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0C338" w14:textId="77777777" w:rsidR="00D413D8" w:rsidRPr="00E40155" w:rsidRDefault="00D413D8" w:rsidP="00D413D8">
      <w:pPr>
        <w:pStyle w:val="Default"/>
        <w:tabs>
          <w:tab w:val="left" w:pos="1701"/>
        </w:tabs>
        <w:ind w:left="360"/>
        <w:contextualSpacing/>
        <w:jc w:val="both"/>
        <w:rPr>
          <w:rFonts w:eastAsia="Times New Roman"/>
          <w:b/>
          <w:color w:val="auto"/>
          <w:sz w:val="26"/>
          <w:szCs w:val="26"/>
        </w:rPr>
      </w:pPr>
    </w:p>
    <w:p w14:paraId="6E7E0898" w14:textId="77777777" w:rsidR="00D413D8" w:rsidRPr="007251D8" w:rsidRDefault="00D413D8" w:rsidP="00D413D8">
      <w:pPr>
        <w:pStyle w:val="Default"/>
        <w:tabs>
          <w:tab w:val="left" w:pos="0"/>
        </w:tabs>
        <w:contextualSpacing/>
        <w:jc w:val="center"/>
        <w:rPr>
          <w:rFonts w:eastAsia="Times New Roman"/>
          <w:b/>
          <w:color w:val="auto"/>
          <w:sz w:val="26"/>
          <w:szCs w:val="26"/>
        </w:rPr>
      </w:pPr>
      <w:r w:rsidRPr="00E40155">
        <w:rPr>
          <w:rFonts w:eastAsia="Times New Roman"/>
          <w:b/>
          <w:color w:val="auto"/>
          <w:sz w:val="26"/>
          <w:szCs w:val="26"/>
        </w:rPr>
        <w:t xml:space="preserve">Форма </w:t>
      </w:r>
      <w:r>
        <w:rPr>
          <w:rFonts w:eastAsia="Times New Roman"/>
          <w:b/>
          <w:color w:val="auto"/>
          <w:sz w:val="26"/>
          <w:szCs w:val="26"/>
        </w:rPr>
        <w:t>4</w:t>
      </w:r>
      <w:r w:rsidRPr="00E40155">
        <w:rPr>
          <w:rFonts w:eastAsia="Times New Roman"/>
          <w:b/>
          <w:color w:val="auto"/>
          <w:sz w:val="26"/>
          <w:szCs w:val="26"/>
        </w:rPr>
        <w:t xml:space="preserve"> «Перечень показателей эффективности выполнения</w:t>
      </w:r>
      <w:r w:rsidR="00E17BC9">
        <w:rPr>
          <w:rFonts w:eastAsia="Times New Roman"/>
          <w:b/>
          <w:color w:val="auto"/>
          <w:sz w:val="26"/>
          <w:szCs w:val="26"/>
        </w:rPr>
        <w:t xml:space="preserve"> совместного</w:t>
      </w:r>
      <w:bookmarkStart w:id="0" w:name="_GoBack"/>
      <w:bookmarkEnd w:id="0"/>
      <w:r w:rsidRPr="00E40155">
        <w:rPr>
          <w:rFonts w:eastAsia="Times New Roman"/>
          <w:b/>
          <w:color w:val="auto"/>
          <w:sz w:val="26"/>
          <w:szCs w:val="26"/>
        </w:rPr>
        <w:t xml:space="preserve"> научного исследования» (не менее 5 показателей эффективности)</w:t>
      </w:r>
      <w:r w:rsidRPr="007251D8">
        <w:rPr>
          <w:rStyle w:val="FootnoteReference"/>
          <w:rFonts w:eastAsia="Times New Roman"/>
          <w:b/>
          <w:color w:val="auto"/>
          <w:sz w:val="26"/>
          <w:szCs w:val="26"/>
        </w:rPr>
        <w:footnoteReference w:id="1"/>
      </w:r>
    </w:p>
    <w:p w14:paraId="741C9EEF" w14:textId="77777777" w:rsidR="00D413D8" w:rsidRPr="007251D8" w:rsidRDefault="00D413D8" w:rsidP="00D413D8">
      <w:pPr>
        <w:pStyle w:val="Default"/>
        <w:tabs>
          <w:tab w:val="left" w:pos="1701"/>
        </w:tabs>
        <w:ind w:left="360"/>
        <w:contextualSpacing/>
        <w:jc w:val="both"/>
        <w:rPr>
          <w:rFonts w:eastAsia="Times New Roman"/>
          <w:color w:val="auto"/>
          <w:sz w:val="26"/>
          <w:szCs w:val="26"/>
        </w:rPr>
      </w:pPr>
    </w:p>
    <w:tbl>
      <w:tblPr>
        <w:tblStyle w:val="TableGrid"/>
        <w:tblW w:w="10728" w:type="dxa"/>
        <w:tblLook w:val="04A0" w:firstRow="1" w:lastRow="0" w:firstColumn="1" w:lastColumn="0" w:noHBand="0" w:noVBand="1"/>
      </w:tblPr>
      <w:tblGrid>
        <w:gridCol w:w="521"/>
        <w:gridCol w:w="5003"/>
        <w:gridCol w:w="1673"/>
        <w:gridCol w:w="1731"/>
        <w:gridCol w:w="1800"/>
      </w:tblGrid>
      <w:tr w:rsidR="00D413D8" w:rsidRPr="007251D8" w14:paraId="0D75E217" w14:textId="77777777" w:rsidTr="00D413D8">
        <w:tc>
          <w:tcPr>
            <w:tcW w:w="521" w:type="dxa"/>
          </w:tcPr>
          <w:p w14:paraId="090A3070" w14:textId="77777777" w:rsidR="00D413D8" w:rsidRPr="007251D8" w:rsidRDefault="00D413D8" w:rsidP="00C60C32">
            <w:pPr>
              <w:contextualSpacing/>
              <w:jc w:val="center"/>
              <w:rPr>
                <w:rFonts w:ascii="Times New Roman" w:eastAsia="Times New Roman" w:hAnsi="Times New Roman" w:cs="Times New Roman"/>
                <w:b/>
                <w:sz w:val="26"/>
                <w:szCs w:val="26"/>
                <w:lang w:eastAsia="ru-RU"/>
              </w:rPr>
            </w:pPr>
            <w:r w:rsidRPr="007251D8">
              <w:rPr>
                <w:rFonts w:ascii="Times New Roman" w:eastAsia="Times New Roman" w:hAnsi="Times New Roman" w:cs="Times New Roman"/>
                <w:b/>
                <w:sz w:val="26"/>
                <w:szCs w:val="26"/>
                <w:lang w:eastAsia="ru-RU"/>
              </w:rPr>
              <w:t>№</w:t>
            </w:r>
          </w:p>
        </w:tc>
        <w:tc>
          <w:tcPr>
            <w:tcW w:w="5003" w:type="dxa"/>
          </w:tcPr>
          <w:p w14:paraId="66F0E4AB" w14:textId="77777777" w:rsidR="00D413D8" w:rsidRPr="0070326D" w:rsidRDefault="00D413D8" w:rsidP="00C60C32">
            <w:pPr>
              <w:contextualSpacing/>
              <w:jc w:val="center"/>
              <w:rPr>
                <w:rFonts w:ascii="Times New Roman" w:eastAsia="Times New Roman" w:hAnsi="Times New Roman" w:cs="Times New Roman"/>
                <w:b/>
                <w:sz w:val="26"/>
                <w:szCs w:val="26"/>
                <w:lang w:eastAsia="ru-RU"/>
              </w:rPr>
            </w:pPr>
            <w:r w:rsidRPr="0070326D">
              <w:rPr>
                <w:rFonts w:ascii="Times New Roman" w:eastAsia="Times New Roman" w:hAnsi="Times New Roman" w:cs="Times New Roman"/>
                <w:b/>
                <w:sz w:val="26"/>
                <w:szCs w:val="26"/>
                <w:lang w:eastAsia="ru-RU"/>
              </w:rPr>
              <w:t>Наименование показателя</w:t>
            </w:r>
          </w:p>
        </w:tc>
        <w:tc>
          <w:tcPr>
            <w:tcW w:w="1673" w:type="dxa"/>
          </w:tcPr>
          <w:p w14:paraId="428165DD" w14:textId="77777777" w:rsidR="00D413D8" w:rsidRPr="0070326D" w:rsidRDefault="00D413D8" w:rsidP="00C60C32">
            <w:pPr>
              <w:contextualSpacing/>
              <w:jc w:val="center"/>
              <w:rPr>
                <w:rFonts w:ascii="Times New Roman" w:eastAsia="Times New Roman" w:hAnsi="Times New Roman" w:cs="Times New Roman"/>
                <w:b/>
                <w:sz w:val="26"/>
                <w:szCs w:val="26"/>
                <w:lang w:eastAsia="ru-RU"/>
              </w:rPr>
            </w:pPr>
            <w:r w:rsidRPr="0070326D">
              <w:rPr>
                <w:rFonts w:ascii="Times New Roman" w:eastAsia="Times New Roman" w:hAnsi="Times New Roman" w:cs="Times New Roman"/>
                <w:b/>
                <w:sz w:val="26"/>
                <w:szCs w:val="26"/>
                <w:lang w:eastAsia="ru-RU"/>
              </w:rPr>
              <w:t>2020</w:t>
            </w:r>
          </w:p>
        </w:tc>
        <w:tc>
          <w:tcPr>
            <w:tcW w:w="1731" w:type="dxa"/>
          </w:tcPr>
          <w:p w14:paraId="792D9EC8" w14:textId="77777777" w:rsidR="00D413D8" w:rsidRPr="008D0595" w:rsidRDefault="00D413D8" w:rsidP="00C60C32">
            <w:pPr>
              <w:contextualSpacing/>
              <w:jc w:val="center"/>
              <w:rPr>
                <w:rFonts w:ascii="Times New Roman" w:eastAsia="Times New Roman" w:hAnsi="Times New Roman" w:cs="Times New Roman"/>
                <w:b/>
                <w:sz w:val="26"/>
                <w:szCs w:val="26"/>
                <w:lang w:eastAsia="ru-RU"/>
              </w:rPr>
            </w:pPr>
            <w:r w:rsidRPr="008D0595">
              <w:rPr>
                <w:rFonts w:ascii="Times New Roman" w:eastAsia="Times New Roman" w:hAnsi="Times New Roman" w:cs="Times New Roman"/>
                <w:b/>
                <w:sz w:val="26"/>
                <w:szCs w:val="26"/>
                <w:lang w:eastAsia="ru-RU"/>
              </w:rPr>
              <w:t>2021</w:t>
            </w:r>
          </w:p>
        </w:tc>
        <w:tc>
          <w:tcPr>
            <w:tcW w:w="1800" w:type="dxa"/>
          </w:tcPr>
          <w:p w14:paraId="66315424" w14:textId="77777777" w:rsidR="00D413D8" w:rsidRPr="00E40155" w:rsidRDefault="00D413D8" w:rsidP="00C60C32">
            <w:pPr>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2022</w:t>
            </w:r>
          </w:p>
        </w:tc>
      </w:tr>
      <w:tr w:rsidR="00D413D8" w:rsidRPr="007251D8" w14:paraId="37CD91A7" w14:textId="77777777" w:rsidTr="00D413D8">
        <w:tc>
          <w:tcPr>
            <w:tcW w:w="521" w:type="dxa"/>
          </w:tcPr>
          <w:p w14:paraId="7E6F4D3D" w14:textId="77777777" w:rsidR="00D413D8" w:rsidRPr="007251D8"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1.</w:t>
            </w:r>
          </w:p>
        </w:tc>
        <w:tc>
          <w:tcPr>
            <w:tcW w:w="5003" w:type="dxa"/>
          </w:tcPr>
          <w:p w14:paraId="0EF328E8"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Количество совместных публикаций штатных </w:t>
            </w:r>
            <w:r>
              <w:rPr>
                <w:rFonts w:ascii="Times New Roman" w:eastAsia="Times New Roman" w:hAnsi="Times New Roman" w:cs="Times New Roman"/>
                <w:sz w:val="26"/>
                <w:szCs w:val="26"/>
                <w:lang w:eastAsia="ru-RU"/>
              </w:rPr>
              <w:t>работников</w:t>
            </w:r>
            <w:r w:rsidRPr="007251D8">
              <w:rPr>
                <w:rFonts w:ascii="Times New Roman" w:eastAsia="Times New Roman" w:hAnsi="Times New Roman" w:cs="Times New Roman"/>
                <w:sz w:val="26"/>
                <w:szCs w:val="26"/>
                <w:lang w:eastAsia="ru-RU"/>
              </w:rPr>
              <w:t xml:space="preserve"> научного подразделения НИУ ВШЭ и штатных </w:t>
            </w:r>
            <w:r>
              <w:rPr>
                <w:rFonts w:ascii="Times New Roman" w:eastAsia="Times New Roman" w:hAnsi="Times New Roman" w:cs="Times New Roman"/>
                <w:sz w:val="26"/>
                <w:szCs w:val="26"/>
                <w:lang w:eastAsia="ru-RU"/>
              </w:rPr>
              <w:t>работников научного</w:t>
            </w:r>
            <w:r w:rsidRPr="007251D8">
              <w:rPr>
                <w:rFonts w:ascii="Times New Roman" w:eastAsia="Times New Roman" w:hAnsi="Times New Roman" w:cs="Times New Roman"/>
                <w:sz w:val="26"/>
                <w:szCs w:val="26"/>
                <w:lang w:eastAsia="ru-RU"/>
              </w:rPr>
              <w:t xml:space="preserve"> подразделения Университета – партнера с указанием списка журналов (</w:t>
            </w:r>
            <w:r w:rsidRPr="0070326D">
              <w:rPr>
                <w:rFonts w:ascii="Times New Roman" w:eastAsia="Times New Roman" w:hAnsi="Times New Roman" w:cs="Times New Roman"/>
                <w:sz w:val="26"/>
                <w:szCs w:val="26"/>
                <w:lang w:eastAsia="ru-RU"/>
              </w:rPr>
              <w:t>в порядке приоритетности), где планируется опубликовать результаты исследований</w:t>
            </w:r>
          </w:p>
        </w:tc>
        <w:tc>
          <w:tcPr>
            <w:tcW w:w="1673" w:type="dxa"/>
          </w:tcPr>
          <w:p w14:paraId="2174F69E"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731" w:type="dxa"/>
          </w:tcPr>
          <w:p w14:paraId="1F25D6EE"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800" w:type="dxa"/>
          </w:tcPr>
          <w:p w14:paraId="09B31F89" w14:textId="77777777" w:rsidR="00D413D8" w:rsidRPr="008D0595" w:rsidRDefault="00D413D8" w:rsidP="00C60C32">
            <w:pPr>
              <w:contextualSpacing/>
              <w:jc w:val="both"/>
              <w:rPr>
                <w:rFonts w:ascii="Times New Roman" w:eastAsia="Times New Roman" w:hAnsi="Times New Roman" w:cs="Times New Roman"/>
                <w:sz w:val="26"/>
                <w:szCs w:val="26"/>
                <w:lang w:eastAsia="ru-RU"/>
              </w:rPr>
            </w:pPr>
          </w:p>
        </w:tc>
      </w:tr>
      <w:tr w:rsidR="00D413D8" w:rsidRPr="007251D8" w14:paraId="6630F466" w14:textId="77777777" w:rsidTr="00D413D8">
        <w:tc>
          <w:tcPr>
            <w:tcW w:w="521" w:type="dxa"/>
          </w:tcPr>
          <w:p w14:paraId="64598710" w14:textId="77777777" w:rsidR="00D413D8" w:rsidRPr="007251D8"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2.</w:t>
            </w:r>
          </w:p>
        </w:tc>
        <w:tc>
          <w:tcPr>
            <w:tcW w:w="5003" w:type="dxa"/>
          </w:tcPr>
          <w:p w14:paraId="599F5105"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t xml:space="preserve">Количество студентов и </w:t>
            </w:r>
            <w:r w:rsidRPr="0070326D">
              <w:rPr>
                <w:rFonts w:ascii="Times New Roman" w:eastAsia="Times New Roman" w:hAnsi="Times New Roman" w:cs="Times New Roman"/>
                <w:bCs/>
                <w:sz w:val="26"/>
                <w:szCs w:val="26"/>
                <w:lang w:eastAsia="ru-RU"/>
              </w:rPr>
              <w:t>аспирантов НИУ</w:t>
            </w:r>
            <w:r>
              <w:rPr>
                <w:rFonts w:ascii="Times New Roman" w:eastAsia="Times New Roman" w:hAnsi="Times New Roman" w:cs="Times New Roman"/>
                <w:bCs/>
                <w:sz w:val="26"/>
                <w:szCs w:val="26"/>
                <w:lang w:eastAsia="ru-RU"/>
              </w:rPr>
              <w:t> </w:t>
            </w:r>
            <w:r w:rsidRPr="0070326D">
              <w:rPr>
                <w:rFonts w:ascii="Times New Roman" w:eastAsia="Times New Roman" w:hAnsi="Times New Roman" w:cs="Times New Roman"/>
                <w:bCs/>
                <w:sz w:val="26"/>
                <w:szCs w:val="26"/>
                <w:lang w:eastAsia="ru-RU"/>
              </w:rPr>
              <w:t>ВШЭ и Университета-партнера, вовлеченных в проектную научную деятельность в рамках совместного научного исследования</w:t>
            </w:r>
          </w:p>
        </w:tc>
        <w:tc>
          <w:tcPr>
            <w:tcW w:w="1673" w:type="dxa"/>
          </w:tcPr>
          <w:p w14:paraId="4FF40F59"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731" w:type="dxa"/>
          </w:tcPr>
          <w:p w14:paraId="60FD9DB3" w14:textId="77777777" w:rsidR="00D413D8" w:rsidRPr="008D0595" w:rsidRDefault="00D413D8" w:rsidP="00C60C32">
            <w:pPr>
              <w:contextualSpacing/>
              <w:jc w:val="both"/>
              <w:rPr>
                <w:rFonts w:ascii="Times New Roman" w:eastAsia="Times New Roman" w:hAnsi="Times New Roman" w:cs="Times New Roman"/>
                <w:sz w:val="26"/>
                <w:szCs w:val="26"/>
                <w:lang w:eastAsia="ru-RU"/>
              </w:rPr>
            </w:pPr>
          </w:p>
        </w:tc>
        <w:tc>
          <w:tcPr>
            <w:tcW w:w="1800" w:type="dxa"/>
          </w:tcPr>
          <w:p w14:paraId="7C97CA18" w14:textId="77777777" w:rsidR="00D413D8" w:rsidRPr="00E40155" w:rsidRDefault="00D413D8" w:rsidP="00C60C32">
            <w:pPr>
              <w:contextualSpacing/>
              <w:jc w:val="both"/>
              <w:rPr>
                <w:rFonts w:ascii="Times New Roman" w:eastAsia="Times New Roman" w:hAnsi="Times New Roman" w:cs="Times New Roman"/>
                <w:sz w:val="26"/>
                <w:szCs w:val="26"/>
                <w:lang w:eastAsia="ru-RU"/>
              </w:rPr>
            </w:pPr>
          </w:p>
        </w:tc>
      </w:tr>
      <w:tr w:rsidR="00D413D8" w:rsidRPr="007251D8" w14:paraId="11A29C57" w14:textId="77777777" w:rsidTr="00D413D8">
        <w:tc>
          <w:tcPr>
            <w:tcW w:w="521" w:type="dxa"/>
          </w:tcPr>
          <w:p w14:paraId="7F1CECA7" w14:textId="77777777" w:rsidR="00D413D8" w:rsidRPr="007251D8"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3.</w:t>
            </w:r>
          </w:p>
        </w:tc>
        <w:tc>
          <w:tcPr>
            <w:tcW w:w="5003" w:type="dxa"/>
          </w:tcPr>
          <w:p w14:paraId="13AFCFB0" w14:textId="77777777" w:rsidR="00D413D8" w:rsidRPr="007251D8"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Количество баз данных, созданных по итогам совместного научного исследования</w:t>
            </w:r>
          </w:p>
        </w:tc>
        <w:tc>
          <w:tcPr>
            <w:tcW w:w="1673" w:type="dxa"/>
          </w:tcPr>
          <w:p w14:paraId="5ABF40B8"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731" w:type="dxa"/>
          </w:tcPr>
          <w:p w14:paraId="7622AC01"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800" w:type="dxa"/>
          </w:tcPr>
          <w:p w14:paraId="2B2DA869"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r>
      <w:tr w:rsidR="00D413D8" w:rsidRPr="007251D8" w14:paraId="55379254" w14:textId="77777777" w:rsidTr="00D413D8">
        <w:tc>
          <w:tcPr>
            <w:tcW w:w="521" w:type="dxa"/>
          </w:tcPr>
          <w:p w14:paraId="26546111" w14:textId="77777777" w:rsidR="00D413D8" w:rsidRPr="007251D8"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4.</w:t>
            </w:r>
          </w:p>
        </w:tc>
        <w:tc>
          <w:tcPr>
            <w:tcW w:w="5003" w:type="dxa"/>
          </w:tcPr>
          <w:p w14:paraId="0E1C8A24"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673" w:type="dxa"/>
          </w:tcPr>
          <w:p w14:paraId="77EC4D0F"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731" w:type="dxa"/>
          </w:tcPr>
          <w:p w14:paraId="3F552B51"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800" w:type="dxa"/>
          </w:tcPr>
          <w:p w14:paraId="416B876F"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r>
      <w:tr w:rsidR="00D413D8" w:rsidRPr="007251D8" w14:paraId="6FF7325C" w14:textId="77777777" w:rsidTr="00D413D8">
        <w:tc>
          <w:tcPr>
            <w:tcW w:w="521" w:type="dxa"/>
          </w:tcPr>
          <w:p w14:paraId="4FF574A9" w14:textId="77777777" w:rsidR="00D413D8" w:rsidRPr="007251D8"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5.</w:t>
            </w:r>
          </w:p>
        </w:tc>
        <w:tc>
          <w:tcPr>
            <w:tcW w:w="5003" w:type="dxa"/>
          </w:tcPr>
          <w:p w14:paraId="16895090" w14:textId="77777777" w:rsidR="00D413D8" w:rsidRPr="007251D8"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Количество научных мероприятий, проведенных в рамках совместного научного исследования</w:t>
            </w:r>
          </w:p>
        </w:tc>
        <w:tc>
          <w:tcPr>
            <w:tcW w:w="1673" w:type="dxa"/>
          </w:tcPr>
          <w:p w14:paraId="2CE45DA2"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731" w:type="dxa"/>
          </w:tcPr>
          <w:p w14:paraId="4FE8E7F7"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c>
          <w:tcPr>
            <w:tcW w:w="1800" w:type="dxa"/>
          </w:tcPr>
          <w:p w14:paraId="3517DFF3" w14:textId="77777777" w:rsidR="00D413D8" w:rsidRPr="0070326D" w:rsidRDefault="00D413D8" w:rsidP="00C60C32">
            <w:pPr>
              <w:contextualSpacing/>
              <w:jc w:val="both"/>
              <w:rPr>
                <w:rFonts w:ascii="Times New Roman" w:eastAsia="Times New Roman" w:hAnsi="Times New Roman" w:cs="Times New Roman"/>
                <w:sz w:val="26"/>
                <w:szCs w:val="26"/>
                <w:lang w:eastAsia="ru-RU"/>
              </w:rPr>
            </w:pPr>
          </w:p>
        </w:tc>
      </w:tr>
      <w:tr w:rsidR="00D413D8" w:rsidRPr="007251D8" w14:paraId="3BD096F7" w14:textId="77777777" w:rsidTr="00D413D8">
        <w:tc>
          <w:tcPr>
            <w:tcW w:w="521" w:type="dxa"/>
          </w:tcPr>
          <w:p w14:paraId="7953DF64" w14:textId="77777777" w:rsidR="00D413D8" w:rsidRPr="007251D8"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6.</w:t>
            </w:r>
          </w:p>
        </w:tc>
        <w:tc>
          <w:tcPr>
            <w:tcW w:w="5003" w:type="dxa"/>
          </w:tcPr>
          <w:p w14:paraId="21ADF5CB" w14:textId="77777777" w:rsidR="00D413D8" w:rsidRPr="00E40155" w:rsidRDefault="00D413D8" w:rsidP="00C60C32">
            <w:pPr>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Количество стажировок работников, </w:t>
            </w:r>
            <w:r w:rsidRPr="0070326D">
              <w:rPr>
                <w:rFonts w:ascii="Times New Roman" w:eastAsia="Times New Roman" w:hAnsi="Times New Roman" w:cs="Times New Roman"/>
                <w:sz w:val="26"/>
                <w:szCs w:val="26"/>
                <w:lang w:eastAsia="ru-RU"/>
              </w:rPr>
              <w:t xml:space="preserve">студентов, аспирантов НИУ ВШЭ в Университете – партнере и </w:t>
            </w:r>
            <w:r w:rsidRPr="008D0595">
              <w:rPr>
                <w:rFonts w:ascii="Times New Roman" w:eastAsia="Times New Roman" w:hAnsi="Times New Roman" w:cs="Times New Roman"/>
                <w:sz w:val="26"/>
                <w:szCs w:val="26"/>
                <w:lang w:eastAsia="ru-RU"/>
              </w:rPr>
              <w:t>работников, студентов</w:t>
            </w:r>
            <w:r w:rsidRPr="00E40155">
              <w:rPr>
                <w:rFonts w:ascii="Times New Roman" w:eastAsia="Times New Roman" w:hAnsi="Times New Roman" w:cs="Times New Roman"/>
                <w:sz w:val="26"/>
                <w:szCs w:val="26"/>
                <w:lang w:eastAsia="ru-RU"/>
              </w:rPr>
              <w:t>, аспирантов Университета</w:t>
            </w:r>
            <w:r>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 партнера в НИУ ВШЭ  </w:t>
            </w:r>
          </w:p>
        </w:tc>
        <w:tc>
          <w:tcPr>
            <w:tcW w:w="1673" w:type="dxa"/>
          </w:tcPr>
          <w:p w14:paraId="29BB26F8" w14:textId="77777777" w:rsidR="00D413D8" w:rsidRPr="00E40155" w:rsidRDefault="00D413D8" w:rsidP="00C60C32">
            <w:pPr>
              <w:contextualSpacing/>
              <w:jc w:val="both"/>
              <w:rPr>
                <w:rFonts w:ascii="Times New Roman" w:eastAsia="Times New Roman" w:hAnsi="Times New Roman" w:cs="Times New Roman"/>
                <w:sz w:val="26"/>
                <w:szCs w:val="26"/>
                <w:lang w:eastAsia="ru-RU"/>
              </w:rPr>
            </w:pPr>
          </w:p>
        </w:tc>
        <w:tc>
          <w:tcPr>
            <w:tcW w:w="1731" w:type="dxa"/>
          </w:tcPr>
          <w:p w14:paraId="0BD2B0BE" w14:textId="77777777" w:rsidR="00D413D8" w:rsidRPr="00E40155" w:rsidRDefault="00D413D8" w:rsidP="00C60C32">
            <w:pPr>
              <w:contextualSpacing/>
              <w:jc w:val="both"/>
              <w:rPr>
                <w:rFonts w:ascii="Times New Roman" w:eastAsia="Times New Roman" w:hAnsi="Times New Roman" w:cs="Times New Roman"/>
                <w:sz w:val="26"/>
                <w:szCs w:val="26"/>
                <w:lang w:eastAsia="ru-RU"/>
              </w:rPr>
            </w:pPr>
          </w:p>
        </w:tc>
        <w:tc>
          <w:tcPr>
            <w:tcW w:w="1800" w:type="dxa"/>
          </w:tcPr>
          <w:p w14:paraId="2CD328CA" w14:textId="77777777" w:rsidR="00D413D8" w:rsidRPr="00E40155" w:rsidRDefault="00D413D8" w:rsidP="00C60C32">
            <w:pPr>
              <w:contextualSpacing/>
              <w:jc w:val="both"/>
              <w:rPr>
                <w:rFonts w:ascii="Times New Roman" w:eastAsia="Times New Roman" w:hAnsi="Times New Roman" w:cs="Times New Roman"/>
                <w:sz w:val="26"/>
                <w:szCs w:val="26"/>
                <w:lang w:eastAsia="ru-RU"/>
              </w:rPr>
            </w:pPr>
          </w:p>
        </w:tc>
      </w:tr>
    </w:tbl>
    <w:p w14:paraId="4C3C4371" w14:textId="77777777" w:rsidR="00D413D8" w:rsidRPr="00163096" w:rsidRDefault="00D413D8" w:rsidP="00D413D8">
      <w:pPr>
        <w:spacing w:line="240" w:lineRule="auto"/>
        <w:contextualSpacing/>
        <w:rPr>
          <w:rFonts w:ascii="Times New Roman" w:eastAsia="Times New Roman" w:hAnsi="Times New Roman" w:cs="Times New Roman"/>
          <w:sz w:val="26"/>
          <w:szCs w:val="26"/>
        </w:rPr>
      </w:pPr>
    </w:p>
    <w:p w14:paraId="3EF42B5B" w14:textId="77777777" w:rsidR="00D413D8" w:rsidRPr="007251D8" w:rsidRDefault="00D413D8" w:rsidP="00D413D8">
      <w:pPr>
        <w:spacing w:after="0" w:line="240" w:lineRule="auto"/>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Руководитель научного подразделения НИУ ВШЭ</w:t>
      </w:r>
      <w:r w:rsidRPr="007251D8">
        <w:rPr>
          <w:rFonts w:ascii="Times New Roman" w:eastAsia="Times New Roman" w:hAnsi="Times New Roman" w:cs="Times New Roman"/>
          <w:sz w:val="26"/>
          <w:szCs w:val="26"/>
          <w:lang w:eastAsia="ru-RU"/>
        </w:rPr>
        <w:tab/>
      </w:r>
    </w:p>
    <w:p w14:paraId="38300BB7" w14:textId="77777777" w:rsidR="00D413D8" w:rsidRPr="007251D8" w:rsidRDefault="00D413D8" w:rsidP="00D413D8">
      <w:pPr>
        <w:spacing w:after="0" w:line="240" w:lineRule="auto"/>
        <w:contextualSpacing/>
        <w:jc w:val="both"/>
        <w:rPr>
          <w:rFonts w:ascii="Times New Roman" w:eastAsia="Times New Roman" w:hAnsi="Times New Roman" w:cs="Times New Roman"/>
          <w:sz w:val="26"/>
          <w:szCs w:val="26"/>
          <w:lang w:eastAsia="ru-RU"/>
        </w:rPr>
      </w:pPr>
    </w:p>
    <w:p w14:paraId="263E342A" w14:textId="77777777" w:rsidR="00D413D8" w:rsidRPr="0070326D" w:rsidRDefault="00D413D8" w:rsidP="00D413D8">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ab/>
        <w:t>__________________/______________________</w:t>
      </w:r>
    </w:p>
    <w:p w14:paraId="3B63EA14" w14:textId="77777777" w:rsidR="00D413D8" w:rsidRPr="0070326D" w:rsidRDefault="00D413D8" w:rsidP="00D413D8">
      <w:pPr>
        <w:spacing w:after="0" w:line="240" w:lineRule="auto"/>
        <w:contextualSpacing/>
        <w:jc w:val="both"/>
        <w:rPr>
          <w:rFonts w:ascii="Times New Roman" w:eastAsia="Times New Roman" w:hAnsi="Times New Roman" w:cs="Times New Roman"/>
          <w:sz w:val="26"/>
          <w:szCs w:val="26"/>
          <w:lang w:eastAsia="ru-RU"/>
        </w:rPr>
      </w:pPr>
    </w:p>
    <w:p w14:paraId="0317CB4C" w14:textId="77777777" w:rsidR="00304645" w:rsidRDefault="00304645"/>
    <w:sectPr w:rsidR="00304645" w:rsidSect="00D413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B782E" w14:textId="77777777" w:rsidR="00771C5D" w:rsidRDefault="00771C5D" w:rsidP="00D413D8">
      <w:pPr>
        <w:spacing w:after="0" w:line="240" w:lineRule="auto"/>
      </w:pPr>
      <w:r>
        <w:separator/>
      </w:r>
    </w:p>
  </w:endnote>
  <w:endnote w:type="continuationSeparator" w:id="0">
    <w:p w14:paraId="6CF93B20" w14:textId="77777777" w:rsidR="00771C5D" w:rsidRDefault="00771C5D" w:rsidP="00D4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EE7C5" w14:textId="77777777" w:rsidR="00771C5D" w:rsidRDefault="00771C5D" w:rsidP="00D413D8">
      <w:pPr>
        <w:spacing w:after="0" w:line="240" w:lineRule="auto"/>
      </w:pPr>
      <w:r>
        <w:separator/>
      </w:r>
    </w:p>
  </w:footnote>
  <w:footnote w:type="continuationSeparator" w:id="0">
    <w:p w14:paraId="2C2C9759" w14:textId="77777777" w:rsidR="00771C5D" w:rsidRDefault="00771C5D" w:rsidP="00D413D8">
      <w:pPr>
        <w:spacing w:after="0" w:line="240" w:lineRule="auto"/>
      </w:pPr>
      <w:r>
        <w:continuationSeparator/>
      </w:r>
    </w:p>
  </w:footnote>
  <w:footnote w:id="1">
    <w:p w14:paraId="5FEBACE0" w14:textId="77777777" w:rsidR="00D413D8" w:rsidRPr="00CA4AB6" w:rsidRDefault="00D413D8" w:rsidP="00D413D8">
      <w:pPr>
        <w:pStyle w:val="FootnoteText"/>
        <w:jc w:val="both"/>
        <w:rPr>
          <w:rFonts w:ascii="Times New Roman" w:hAnsi="Times New Roman" w:cs="Times New Roman"/>
        </w:rPr>
      </w:pPr>
      <w:r>
        <w:rPr>
          <w:rStyle w:val="FootnoteReference"/>
        </w:rPr>
        <w:footnoteRef/>
      </w:r>
      <w:r>
        <w:t xml:space="preserve"> </w:t>
      </w:r>
      <w:r w:rsidRPr="00A9003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r w:rsidRPr="00CA4AB6">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58"/>
    <w:rsid w:val="002C5E58"/>
    <w:rsid w:val="00304645"/>
    <w:rsid w:val="00771C5D"/>
    <w:rsid w:val="00D413D8"/>
    <w:rsid w:val="00E1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D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D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3D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D413D8"/>
    <w:pPr>
      <w:spacing w:after="0" w:line="240" w:lineRule="auto"/>
    </w:pPr>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D413D8"/>
    <w:rPr>
      <w:sz w:val="20"/>
      <w:szCs w:val="20"/>
      <w:lang w:val="ru-RU"/>
    </w:rPr>
  </w:style>
  <w:style w:type="character" w:styleId="FootnoteReference">
    <w:name w:val="footnote reference"/>
    <w:basedOn w:val="DefaultParagraphFont"/>
    <w:unhideWhenUsed/>
    <w:rsid w:val="00D413D8"/>
    <w:rPr>
      <w:vertAlign w:val="superscript"/>
    </w:rPr>
  </w:style>
  <w:style w:type="paragraph" w:customStyle="1" w:styleId="Default">
    <w:name w:val="Default"/>
    <w:rsid w:val="00D413D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D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3D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D413D8"/>
    <w:pPr>
      <w:spacing w:after="0" w:line="240" w:lineRule="auto"/>
    </w:pPr>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D413D8"/>
    <w:rPr>
      <w:sz w:val="20"/>
      <w:szCs w:val="20"/>
      <w:lang w:val="ru-RU"/>
    </w:rPr>
  </w:style>
  <w:style w:type="character" w:styleId="FootnoteReference">
    <w:name w:val="footnote reference"/>
    <w:basedOn w:val="DefaultParagraphFont"/>
    <w:unhideWhenUsed/>
    <w:rsid w:val="00D413D8"/>
    <w:rPr>
      <w:vertAlign w:val="superscript"/>
    </w:rPr>
  </w:style>
  <w:style w:type="paragraph" w:customStyle="1" w:styleId="Default">
    <w:name w:val="Default"/>
    <w:rsid w:val="00D413D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Macintosh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Alina</dc:creator>
  <cp:keywords/>
  <dc:description/>
  <cp:lastModifiedBy>user</cp:lastModifiedBy>
  <cp:revision>3</cp:revision>
  <dcterms:created xsi:type="dcterms:W3CDTF">2020-04-09T11:55:00Z</dcterms:created>
  <dcterms:modified xsi:type="dcterms:W3CDTF">2020-04-17T15:27:00Z</dcterms:modified>
</cp:coreProperties>
</file>