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10" w:rsidRDefault="00DA6A10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9C5276">
        <w:rPr>
          <w:b w:val="0"/>
          <w:color w:val="000000"/>
          <w:szCs w:val="24"/>
        </w:rPr>
        <w:t>3</w:t>
      </w:r>
    </w:p>
    <w:p w:rsidR="00A960C3" w:rsidRDefault="00A960C3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</w:p>
    <w:p w:rsidR="00A960C3" w:rsidRPr="00632B02" w:rsidRDefault="00A960C3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A960C3">
        <w:rPr>
          <w:b w:val="0"/>
          <w:color w:val="000000"/>
          <w:szCs w:val="24"/>
        </w:rPr>
        <w:t>УТВЕРЖДЕНА</w:t>
      </w:r>
    </w:p>
    <w:p w:rsidR="00B94788" w:rsidRDefault="00B94788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</w:t>
      </w:r>
      <w:r w:rsidR="00A960C3">
        <w:rPr>
          <w:b w:val="0"/>
          <w:color w:val="000000"/>
          <w:szCs w:val="24"/>
        </w:rPr>
        <w:t>ом</w:t>
      </w:r>
      <w:r>
        <w:rPr>
          <w:b w:val="0"/>
          <w:color w:val="000000"/>
          <w:szCs w:val="24"/>
        </w:rPr>
        <w:t xml:space="preserve"> НИУ ВШЭ</w:t>
      </w:r>
    </w:p>
    <w:p w:rsidR="00B94788" w:rsidRPr="007F2818" w:rsidRDefault="00B94788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от ______</w:t>
      </w:r>
      <w:r>
        <w:rPr>
          <w:b w:val="0"/>
          <w:color w:val="000000"/>
          <w:szCs w:val="24"/>
        </w:rPr>
        <w:t>____</w:t>
      </w:r>
      <w:r w:rsidRPr="007F2818">
        <w:rPr>
          <w:b w:val="0"/>
          <w:color w:val="000000"/>
          <w:szCs w:val="24"/>
        </w:rPr>
        <w:t>№ ______</w:t>
      </w:r>
      <w:r>
        <w:rPr>
          <w:b w:val="0"/>
          <w:color w:val="000000"/>
          <w:szCs w:val="24"/>
        </w:rPr>
        <w:t>______</w:t>
      </w:r>
    </w:p>
    <w:p w:rsidR="0046607E" w:rsidRDefault="0046607E" w:rsidP="003C0C35">
      <w:pPr>
        <w:rPr>
          <w:b/>
          <w:color w:val="000000"/>
        </w:rPr>
      </w:pPr>
    </w:p>
    <w:p w:rsidR="00E72DBB" w:rsidRPr="00B20668" w:rsidRDefault="00E72DBB" w:rsidP="003C0C35">
      <w:pPr>
        <w:ind w:left="5954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3C0C35">
        <w:rPr>
          <w:b/>
          <w:color w:val="000000"/>
        </w:rPr>
        <w:t>*</w:t>
      </w:r>
    </w:p>
    <w:p w:rsidR="00E72DBB" w:rsidRPr="00B20668" w:rsidRDefault="00E72DBB" w:rsidP="00E72DBB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916A8" w:rsidRPr="007F2818">
        <w:rPr>
          <w:b/>
          <w:color w:val="000000"/>
        </w:rPr>
        <w:t>№</w:t>
      </w:r>
      <w:r w:rsidR="007916A8">
        <w:rPr>
          <w:rStyle w:val="af1"/>
          <w:b/>
          <w:color w:val="000000"/>
        </w:rPr>
        <w:footnoteReference w:id="2"/>
      </w:r>
      <w:r w:rsidR="007916A8">
        <w:rPr>
          <w:b/>
          <w:color w:val="000000"/>
        </w:rPr>
        <w:t>________________</w:t>
      </w:r>
    </w:p>
    <w:p w:rsidR="00114F48" w:rsidRDefault="00114F48" w:rsidP="008D40CD">
      <w:pPr>
        <w:jc w:val="center"/>
      </w:pPr>
    </w:p>
    <w:p w:rsidR="00542351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206D8A" w:rsidRPr="007F2818">
        <w:fldChar w:fldCharType="begin"/>
      </w:r>
      <w:r w:rsidR="00542351" w:rsidRPr="007F6113">
        <w:instrText>MERGEFIELD</w:instrText>
      </w:r>
      <w:r w:rsidR="00542351" w:rsidRPr="007F2818">
        <w:instrText>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>"</w:instrText>
      </w:r>
      <w:r w:rsidR="00206D8A" w:rsidRPr="007F2818">
        <w:fldChar w:fldCharType="separate"/>
      </w:r>
      <w:r w:rsidR="003C0C35" w:rsidRPr="007F2818">
        <w:t>«</w:t>
      </w:r>
      <w:r w:rsidR="00C973AB" w:rsidRPr="007F2818">
        <w:t>__</w:t>
      </w:r>
      <w:r w:rsidR="003C0C35" w:rsidRPr="007F2818">
        <w:t>»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206D8A" w:rsidRPr="007F2818">
        <w:fldChar w:fldCharType="end"/>
      </w:r>
    </w:p>
    <w:p w:rsidR="007916A8" w:rsidRPr="006D7F1C" w:rsidRDefault="007916A8" w:rsidP="007916A8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bookmarkStart w:id="0" w:name="_GoBack"/>
      <w:bookmarkEnd w:id="0"/>
      <w:r>
        <w:rPr>
          <w:vertAlign w:val="subscript"/>
        </w:rPr>
        <w:t xml:space="preserve">  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7819CB" w:rsidRPr="007F2818" w:rsidRDefault="007819CB" w:rsidP="007F6113"/>
    <w:p w:rsidR="0046607E" w:rsidRDefault="0046607E" w:rsidP="0046607E">
      <w:pPr>
        <w:ind w:firstLine="709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________  20___ г.</w:t>
      </w:r>
      <w:r w:rsidRPr="007F2818">
        <w:t xml:space="preserve">, </w:t>
      </w:r>
      <w:r w:rsidR="00206D8A">
        <w:fldChar w:fldCharType="begin"/>
      </w:r>
      <w:r w:rsidR="00CD4BA5">
        <w:instrText xml:space="preserve"> MERGEFIELD "R_L"</w:instrText>
      </w:r>
      <w:r w:rsidR="00206D8A">
        <w:fldChar w:fldCharType="separate"/>
      </w:r>
      <w:r w:rsidRPr="007F2818">
        <w:rPr>
          <w:noProof/>
        </w:rPr>
        <w:t>в лице ________________________________</w:t>
      </w:r>
      <w:r>
        <w:rPr>
          <w:noProof/>
        </w:rPr>
        <w:t>____________________________________________</w:t>
      </w:r>
      <w:r w:rsidRPr="007F2818">
        <w:rPr>
          <w:noProof/>
        </w:rPr>
        <w:t>_,</w:t>
      </w:r>
      <w:r w:rsidR="00206D8A">
        <w:rPr>
          <w:noProof/>
        </w:rPr>
        <w:fldChar w:fldCharType="end"/>
      </w:r>
    </w:p>
    <w:p w:rsidR="0046607E" w:rsidRPr="006D7F1C" w:rsidRDefault="0046607E" w:rsidP="0046607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r w:rsidR="00206D8A">
        <w:fldChar w:fldCharType="begin"/>
      </w:r>
      <w:r w:rsidR="00CD4BA5">
        <w:instrText xml:space="preserve"> MERGEFIELD "R_DOV"</w:instrText>
      </w:r>
      <w:r w:rsidR="00206D8A">
        <w:fldChar w:fldCharType="separate"/>
      </w:r>
      <w:r w:rsidRPr="007F2818">
        <w:rPr>
          <w:noProof/>
        </w:rPr>
        <w:t>__</w:t>
      </w:r>
      <w:r w:rsidRPr="00BF1B93">
        <w:rPr>
          <w:noProof/>
        </w:rPr>
        <w:t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>_ г. № _____</w:t>
      </w:r>
      <w:r>
        <w:rPr>
          <w:noProof/>
        </w:rPr>
        <w:t>_________</w:t>
      </w:r>
      <w:r w:rsidRPr="007F2818">
        <w:rPr>
          <w:noProof/>
        </w:rPr>
        <w:t>___,</w:t>
      </w:r>
      <w:r w:rsidR="00206D8A">
        <w:rPr>
          <w:noProof/>
        </w:rPr>
        <w:fldChar w:fldCharType="end"/>
      </w:r>
    </w:p>
    <w:p w:rsidR="0046607E" w:rsidRPr="00914FF9" w:rsidRDefault="0046607E" w:rsidP="0046607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7F2818">
        <w:t>с</w:t>
      </w:r>
      <w:r>
        <w:t xml:space="preserve"> однойсторон</w:t>
      </w:r>
      <w:r w:rsidRPr="007F2818">
        <w:t xml:space="preserve">ы, </w:t>
      </w:r>
      <w:r w:rsidRPr="00384F9B">
        <w:rPr>
          <w:szCs w:val="24"/>
        </w:rPr>
        <w:t>и</w:t>
      </w:r>
      <w:r>
        <w:t>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sz w:val="16"/>
          <w:szCs w:val="16"/>
        </w:rPr>
      </w:pP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 w:rsidRPr="00AE1523">
        <w:rPr>
          <w:szCs w:val="24"/>
        </w:rPr>
        <w:t>именуем</w:t>
      </w:r>
      <w:r>
        <w:rPr>
          <w:szCs w:val="24"/>
        </w:rPr>
        <w:t>ое(-ый)</w:t>
      </w:r>
      <w:r w:rsidRPr="00AE1523">
        <w:rPr>
          <w:szCs w:val="24"/>
        </w:rPr>
        <w:t xml:space="preserve"> в дальнейшем «Заказчик», в лице</w:t>
      </w:r>
      <w:r>
        <w:rPr>
          <w:szCs w:val="22"/>
        </w:rPr>
        <w:t>__________________________________</w:t>
      </w:r>
    </w:p>
    <w:p w:rsidR="0046607E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FF9">
        <w:rPr>
          <w:color w:val="auto"/>
          <w:szCs w:val="24"/>
          <w:vertAlign w:val="subscript"/>
        </w:rPr>
        <w:t>(наименование должности,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rPr>
          <w:szCs w:val="24"/>
        </w:rPr>
        <w:t>действующего на основании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color w:val="auto"/>
          <w:szCs w:val="24"/>
          <w:vertAlign w:val="subscript"/>
        </w:rPr>
      </w:pPr>
      <w:r w:rsidRPr="00914FF9">
        <w:rPr>
          <w:color w:val="auto"/>
          <w:szCs w:val="24"/>
          <w:vertAlign w:val="subscript"/>
        </w:rPr>
        <w:t xml:space="preserve">             фамилия, имя, отчество (при наличии) представителя Заказчика)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color w:val="auto"/>
          <w:szCs w:val="24"/>
          <w:vertAlign w:val="subscript"/>
        </w:rPr>
      </w:pPr>
      <w:r>
        <w:rPr>
          <w:color w:val="auto"/>
          <w:szCs w:val="24"/>
          <w:vertAlign w:val="subscript"/>
        </w:rPr>
        <w:t>(</w:t>
      </w:r>
      <w:r w:rsidRPr="00914FF9">
        <w:rPr>
          <w:color w:val="auto"/>
          <w:szCs w:val="24"/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6607E" w:rsidRPr="007F2818" w:rsidRDefault="0046607E" w:rsidP="0046607E">
      <w:r w:rsidRPr="007F2818">
        <w:t xml:space="preserve">с </w:t>
      </w:r>
      <w:r>
        <w:t>другойсторон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6607E">
        <w:t>__</w:t>
      </w:r>
      <w:r>
        <w:t>__________________________</w:t>
      </w:r>
    </w:p>
    <w:p w:rsidR="0046607E" w:rsidRPr="006E490E" w:rsidRDefault="0046607E" w:rsidP="0046607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 xml:space="preserve">именуемый (ая)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Pr="007F2818">
        <w:t xml:space="preserve">заключили настоящий </w:t>
      </w:r>
      <w:r>
        <w:t>Договор</w:t>
      </w:r>
      <w:r w:rsidRPr="007F2818">
        <w:t xml:space="preserve"> о нижеследующем:</w:t>
      </w:r>
    </w:p>
    <w:p w:rsidR="0046607E" w:rsidRDefault="0046607E" w:rsidP="0046607E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46607E" w:rsidRDefault="0046607E" w:rsidP="0046607E">
      <w:pPr>
        <w:pStyle w:val="af5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 w:rsidRPr="007F2818">
        <w:t xml:space="preserve">Исполнитель обязуется </w:t>
      </w:r>
      <w:r>
        <w:t>предоставитьплатные образовательные услуги</w:t>
      </w:r>
      <w:r w:rsidRPr="007F2818">
        <w:t xml:space="preserve"> Студент</w:t>
      </w:r>
      <w:r>
        <w:t>у, имеющему высшее образование или среднее профессиональное образование,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программебакалавриата _______________________________________________________</w:t>
      </w:r>
      <w:r w:rsidRPr="00C90061">
        <w:t xml:space="preserve">, </w:t>
      </w:r>
    </w:p>
    <w:p w:rsidR="0046607E" w:rsidRPr="006D7F1C" w:rsidRDefault="0046607E" w:rsidP="0046607E">
      <w:pPr>
        <w:tabs>
          <w:tab w:val="left" w:pos="1276"/>
        </w:tabs>
        <w:jc w:val="center"/>
        <w:rPr>
          <w:vertAlign w:val="subscript"/>
        </w:rPr>
      </w:pPr>
      <w:r w:rsidRPr="006D7F1C">
        <w:rPr>
          <w:vertAlign w:val="subscript"/>
        </w:rPr>
        <w:t>(наименование основной профессиональной образовательной программы высшего образования)</w:t>
      </w:r>
    </w:p>
    <w:p w:rsidR="0046607E" w:rsidRDefault="0046607E" w:rsidP="0046607E">
      <w:pPr>
        <w:tabs>
          <w:tab w:val="left" w:pos="1276"/>
        </w:tabs>
        <w:jc w:val="both"/>
      </w:pPr>
      <w:r w:rsidRPr="00C90061">
        <w:t>разработанной на основе образовательного стандарта НИУ ВШЭ</w:t>
      </w:r>
      <w:r w:rsidRPr="007F2818">
        <w:t>по направлению</w:t>
      </w:r>
      <w:r>
        <w:t xml:space="preserve"> подготовки_________________________________________________________________</w:t>
      </w:r>
    </w:p>
    <w:p w:rsidR="0046607E" w:rsidRPr="006D7F1C" w:rsidRDefault="0046607E" w:rsidP="0046607E">
      <w:pPr>
        <w:tabs>
          <w:tab w:val="left" w:pos="1276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lastRenderedPageBreak/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подготовки)</w:t>
      </w:r>
    </w:p>
    <w:p w:rsidR="0046607E" w:rsidRDefault="0046607E" w:rsidP="0046607E">
      <w:pPr>
        <w:tabs>
          <w:tab w:val="left" w:pos="1276"/>
        </w:tabs>
        <w:jc w:val="both"/>
      </w:pPr>
      <w:r>
        <w:t>(далее – Образовательная программа)</w:t>
      </w:r>
      <w:r w:rsidR="00B20668">
        <w:t xml:space="preserve">. </w:t>
      </w:r>
    </w:p>
    <w:p w:rsidR="0046607E" w:rsidRDefault="0046607E" w:rsidP="0046607E">
      <w:pPr>
        <w:ind w:firstLine="720"/>
        <w:jc w:val="both"/>
      </w:pPr>
      <w:r w:rsidRPr="007F2818">
        <w:t xml:space="preserve">Форма обучения </w:t>
      </w:r>
      <w:r>
        <w:t>–________________________________________.</w:t>
      </w:r>
    </w:p>
    <w:p w:rsidR="0046607E" w:rsidRPr="006D7F1C" w:rsidRDefault="0046607E" w:rsidP="0046607E">
      <w:pPr>
        <w:ind w:left="2124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</w:p>
    <w:p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7916A8" w:rsidRDefault="007916A8" w:rsidP="007916A8">
      <w:pPr>
        <w:ind w:firstLine="720"/>
        <w:jc w:val="both"/>
      </w:pPr>
      <w:r w:rsidRPr="00752B94">
        <w:t xml:space="preserve">В случае перевода Студента на ускоренное обучение по индивидуальному учебному плану в порядке, установленном в НИУ ВШЭ, срок освоения </w:t>
      </w:r>
      <w:r>
        <w:t>О</w:t>
      </w:r>
      <w:r w:rsidRPr="00752B94">
        <w:t>бразовательной программы может быть сокращен</w:t>
      </w:r>
      <w:r>
        <w:t>, о чем составляется дополнительное соглашение к настоящему Договору</w:t>
      </w:r>
      <w:r w:rsidRPr="00752B94">
        <w:t>.</w:t>
      </w:r>
      <w:r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среднего профессионального образования и (или) высшего образования, а также дополнительного профессионального образования (при наличии), и (или) путем повышения темпа освоения Образовательной программы.</w:t>
      </w:r>
    </w:p>
    <w:p w:rsidR="007916A8" w:rsidRDefault="007916A8" w:rsidP="007916A8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="00570AC3" w:rsidRDefault="00542351" w:rsidP="00C72E9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аттестацииемувыдается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3C0C35">
        <w:t>–</w:t>
      </w:r>
      <w:r w:rsidR="007916A8">
        <w:t xml:space="preserve"> бакалавриат), </w:t>
      </w:r>
      <w:r w:rsidR="00D974B3">
        <w:t>–</w:t>
      </w:r>
      <w:r w:rsidR="00132154">
        <w:t xml:space="preserve">диплом </w:t>
      </w:r>
      <w:r w:rsidR="007916A8">
        <w:t>бакалавра</w:t>
      </w:r>
      <w:r w:rsidR="007916A8" w:rsidRPr="00DD5ACA">
        <w:t>,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:rsidR="00642A1C" w:rsidRPr="000A39FC" w:rsidRDefault="00642A1C" w:rsidP="00642A1C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 выдается документ об образовании и о квалификации, относящийся к соответствующему уровню профессионального образования (высшее образование – </w:t>
      </w:r>
      <w:r>
        <w:t>бакалавриат</w:t>
      </w:r>
      <w:r w:rsidRPr="000A39FC">
        <w:t xml:space="preserve">) – диплом </w:t>
      </w:r>
      <w:r>
        <w:t>бакалавра,</w:t>
      </w:r>
      <w:r w:rsidRPr="000A39FC">
        <w:t>образец которого устанавливается Исполнителем самостоятельно</w:t>
      </w:r>
      <w:r>
        <w:rPr>
          <w:rStyle w:val="af1"/>
        </w:rPr>
        <w:footnoteReference w:id="3"/>
      </w:r>
      <w:r>
        <w:t xml:space="preserve">. </w:t>
      </w:r>
    </w:p>
    <w:p w:rsidR="00642A1C" w:rsidRPr="00DD5ACA" w:rsidRDefault="00642A1C" w:rsidP="00642A1C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</w:t>
      </w:r>
      <w:r>
        <w:rPr>
          <w:rStyle w:val="af1"/>
        </w:rPr>
        <w:footnoteReference w:id="4"/>
      </w:r>
      <w:r w:rsidRPr="004427BA">
        <w:t xml:space="preserve"> /государственную итоговую аттестацию или получившему на итоговой аттестации</w:t>
      </w:r>
      <w:r>
        <w:rPr>
          <w:vertAlign w:val="superscript"/>
        </w:rPr>
        <w:t>3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3470DD" w:rsidP="00693AC9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1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>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</w:p>
    <w:p w:rsidR="00060C23" w:rsidRDefault="00693AC9" w:rsidP="00060C23">
      <w:pPr>
        <w:ind w:firstLine="720"/>
        <w:jc w:val="both"/>
      </w:pPr>
      <w:r w:rsidRPr="00282B39">
        <w:lastRenderedPageBreak/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908D5" w:rsidRDefault="005908D5" w:rsidP="00060C23">
      <w:pPr>
        <w:ind w:firstLine="720"/>
        <w:jc w:val="both"/>
      </w:pPr>
      <w:r w:rsidRPr="005908D5">
        <w:t>2.1.4. направлять Студенту  на адрес корпоративной электронной почты в домене @</w:t>
      </w:r>
      <w:r w:rsidRPr="005908D5">
        <w:rPr>
          <w:lang w:val="en-US"/>
        </w:rPr>
        <w:t>edu</w:t>
      </w:r>
      <w:r w:rsidRPr="005908D5">
        <w:t>.</w:t>
      </w:r>
      <w:r w:rsidRPr="005908D5">
        <w:rPr>
          <w:lang w:val="en-US"/>
        </w:rPr>
        <w:t>hse</w:t>
      </w:r>
      <w:r w:rsidRPr="005908D5">
        <w:t>.</w:t>
      </w:r>
      <w:r w:rsidRPr="005908D5">
        <w:rPr>
          <w:lang w:val="en-US"/>
        </w:rPr>
        <w:t>ru</w:t>
      </w:r>
      <w:r w:rsidRPr="005908D5"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AF7918" w:rsidRPr="00DD5ACA">
        <w:t>с устав</w:t>
      </w:r>
      <w:r w:rsidR="00AF7918">
        <w:t>омНИУ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r w:rsidR="00AF7918" w:rsidRPr="00EF2F3F">
          <w:rPr>
            <w:rStyle w:val="af4"/>
            <w:lang w:val="en-US"/>
          </w:rPr>
          <w:t>hse</w:t>
        </w:r>
        <w:r w:rsidR="00AF7918" w:rsidRPr="00E83B92">
          <w:rPr>
            <w:rStyle w:val="af4"/>
          </w:rPr>
          <w:t>.</w:t>
        </w:r>
        <w:r w:rsidR="00AF7918" w:rsidRPr="00EF2F3F">
          <w:rPr>
            <w:rStyle w:val="af4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>
        <w:t>графиком учебного процесса,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="00642A1C" w:rsidRPr="007F2818">
        <w:rPr>
          <w:color w:val="auto"/>
          <w:szCs w:val="24"/>
        </w:rPr>
        <w:t>«</w:t>
      </w:r>
      <w:r w:rsidR="00642A1C">
        <w:rPr>
          <w:color w:val="auto"/>
          <w:szCs w:val="24"/>
        </w:rPr>
        <w:t>бакалавр</w:t>
      </w:r>
      <w:r w:rsidR="00642A1C" w:rsidRPr="007F2818">
        <w:rPr>
          <w:color w:val="auto"/>
          <w:szCs w:val="24"/>
        </w:rPr>
        <w:t>»</w:t>
      </w:r>
      <w:r w:rsidR="00642A1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642A1C">
        <w:rPr>
          <w:color w:val="auto"/>
          <w:szCs w:val="24"/>
        </w:rPr>
        <w:t>п</w:t>
      </w:r>
      <w:r w:rsidR="00642A1C" w:rsidRPr="00DD5ACA">
        <w:rPr>
          <w:color w:val="auto"/>
          <w:szCs w:val="24"/>
        </w:rPr>
        <w:t xml:space="preserve">ри условии полного выполнения Студентом </w:t>
      </w:r>
      <w:r w:rsidR="00642A1C">
        <w:rPr>
          <w:color w:val="auto"/>
          <w:szCs w:val="24"/>
        </w:rPr>
        <w:t>Образовательной</w:t>
      </w:r>
      <w:r w:rsidR="00642A1C" w:rsidRPr="00DD5ACA">
        <w:rPr>
          <w:color w:val="auto"/>
          <w:szCs w:val="24"/>
        </w:rPr>
        <w:t xml:space="preserve"> программы,</w:t>
      </w:r>
      <w:r w:rsidR="00642A1C">
        <w:rPr>
          <w:color w:val="auto"/>
          <w:szCs w:val="24"/>
        </w:rPr>
        <w:t xml:space="preserve"> в том числе</w:t>
      </w:r>
      <w:r w:rsidR="00642A1C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42A1C">
        <w:rPr>
          <w:color w:val="auto"/>
          <w:szCs w:val="24"/>
        </w:rPr>
        <w:t>обучающихся НИУ ВШЭ</w:t>
      </w:r>
      <w:r w:rsidR="00642A1C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642A1C">
        <w:rPr>
          <w:color w:val="auto"/>
          <w:szCs w:val="24"/>
        </w:rPr>
        <w:t>итоговой аттестации</w:t>
      </w:r>
      <w:r w:rsidR="00642A1C">
        <w:rPr>
          <w:rStyle w:val="af1"/>
          <w:color w:val="auto"/>
          <w:szCs w:val="24"/>
        </w:rPr>
        <w:footnoteReference w:id="5"/>
      </w:r>
      <w:r w:rsidR="00642A1C">
        <w:rPr>
          <w:color w:val="auto"/>
          <w:szCs w:val="24"/>
        </w:rPr>
        <w:t xml:space="preserve">/ </w:t>
      </w:r>
      <w:r w:rsidR="00642A1C" w:rsidRPr="00DD5ACA">
        <w:rPr>
          <w:color w:val="auto"/>
          <w:szCs w:val="24"/>
        </w:rPr>
        <w:t>государственной итоговойаттестации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lastRenderedPageBreak/>
        <w:t>2.2.9</w:t>
      </w:r>
      <w:r w:rsidR="00672011" w:rsidRPr="00DD5ACA">
        <w:t>.</w:t>
      </w:r>
      <w:r w:rsidR="00672011">
        <w:t> </w:t>
      </w:r>
      <w:r w:rsidR="00642A1C">
        <w:t>п</w:t>
      </w:r>
      <w:r w:rsidR="00642A1C" w:rsidRPr="00DD5ACA">
        <w:t>ри условии успешного прохождения всех установленных видов</w:t>
      </w:r>
      <w:r w:rsidR="00642A1C">
        <w:t xml:space="preserve"> итоговых аттестационных</w:t>
      </w:r>
      <w:r w:rsidR="00642A1C">
        <w:rPr>
          <w:vertAlign w:val="superscript"/>
        </w:rPr>
        <w:t>4</w:t>
      </w:r>
      <w:r w:rsidR="00642A1C">
        <w:t>/государственных</w:t>
      </w:r>
      <w:r w:rsidR="00642A1C" w:rsidRPr="00DD5ACA">
        <w:t xml:space="preserve"> аттестационных испытаний, включенных в </w:t>
      </w:r>
      <w:r w:rsidR="00642A1C">
        <w:t>итоговую аттестацию</w:t>
      </w:r>
      <w:r w:rsidR="00642A1C">
        <w:rPr>
          <w:vertAlign w:val="superscript"/>
        </w:rPr>
        <w:t>4</w:t>
      </w:r>
      <w:r w:rsidR="00642A1C">
        <w:t xml:space="preserve">/ </w:t>
      </w:r>
      <w:r w:rsidR="00642A1C" w:rsidRPr="00DD5ACA">
        <w:t xml:space="preserve">государственную итоговуюаттестацию, </w:t>
      </w:r>
      <w:r w:rsidR="00642A1C">
        <w:t>выдать Студенту документ об образовании и о квалификации в соответствии с пунктом 1.3 настоящего Договора</w:t>
      </w:r>
      <w:r w:rsidR="00DE4873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 xml:space="preserve">ообщить Студентуи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42A1C">
        <w:t>3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 xml:space="preserve">олучать информацию об успеваемости, поведении, отношении Студента к учебе в целом и по отдельным предметам учебного планаи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 xml:space="preserve">Договорв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</w:p>
    <w:p w:rsidR="00542351" w:rsidRPr="007F2818" w:rsidRDefault="00011D11" w:rsidP="00542351">
      <w:pPr>
        <w:ind w:firstLine="708"/>
        <w:jc w:val="both"/>
      </w:pPr>
      <w:r w:rsidRPr="007F2818">
        <w:lastRenderedPageBreak/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:rsidR="00323C52" w:rsidRDefault="00542351" w:rsidP="00DA6A10">
      <w:pPr>
        <w:pStyle w:val="af5"/>
        <w:ind w:left="0" w:firstLine="709"/>
        <w:jc w:val="both"/>
      </w:pPr>
      <w:r w:rsidRPr="007F2818">
        <w:t>3.2.</w:t>
      </w:r>
      <w:r w:rsidR="000E7928" w:rsidRPr="007F2818">
        <w:t>5</w:t>
      </w:r>
      <w:r w:rsidR="00A33E03" w:rsidRPr="007F2818">
        <w:t>.</w:t>
      </w:r>
      <w:r w:rsidR="00A33E03">
        <w:t> </w:t>
      </w:r>
      <w:r w:rsidR="002250B3">
        <w:t>п</w:t>
      </w:r>
      <w:r w:rsidR="00830BA1" w:rsidRPr="00830BA1">
        <w:t xml:space="preserve">ри поступлении </w:t>
      </w:r>
      <w:r w:rsidR="00830BA1">
        <w:t>Студента</w:t>
      </w:r>
      <w:r w:rsidR="00830BA1" w:rsidRPr="00830BA1">
        <w:t xml:space="preserve"> в </w:t>
      </w:r>
      <w:r w:rsidR="003A3D67">
        <w:t>НИУ ВШЭ</w:t>
      </w:r>
      <w:r w:rsidR="00830BA1" w:rsidRPr="00830BA1">
        <w:t>и в процессе его обучения своевременно предоставлять всенеобходимые документы.</w:t>
      </w:r>
      <w:r w:rsidR="00B353FB">
        <w:t>В недельный срок с</w:t>
      </w:r>
      <w:r w:rsidR="00B353FB" w:rsidRPr="007F2818">
        <w:t xml:space="preserve">ообщать </w:t>
      </w:r>
      <w:r w:rsidRPr="007F2818">
        <w:t xml:space="preserve">об изменении своих данных, указанных в разделе </w:t>
      </w:r>
      <w:r w:rsidR="0082496B">
        <w:t>9</w:t>
      </w:r>
      <w:r w:rsidRPr="007F2818">
        <w:t xml:space="preserve"> настоящего </w:t>
      </w:r>
      <w:r w:rsidR="00F74B3C">
        <w:t>Договор</w:t>
      </w:r>
      <w:r w:rsidRPr="007F2818">
        <w:t>а,</w:t>
      </w:r>
      <w:r w:rsidR="00323C52" w:rsidRPr="007A76CC">
        <w:t xml:space="preserve">в </w:t>
      </w:r>
      <w:r w:rsidR="00323C52">
        <w:t>________________________________.</w:t>
      </w:r>
    </w:p>
    <w:p w:rsidR="00323C52" w:rsidRPr="00DF45ED" w:rsidRDefault="00323C52" w:rsidP="00323C52">
      <w:pPr>
        <w:ind w:left="709"/>
        <w:jc w:val="both"/>
        <w:rPr>
          <w:vertAlign w:val="subscript"/>
        </w:rPr>
      </w:pPr>
      <w:r w:rsidRPr="00DF45ED">
        <w:rPr>
          <w:vertAlign w:val="subscript"/>
        </w:rPr>
        <w:t>(указать наименование структурного подразделения)</w:t>
      </w:r>
    </w:p>
    <w:p w:rsidR="00542351" w:rsidRPr="007F6113" w:rsidRDefault="00542351" w:rsidP="00D96266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2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2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9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</w:t>
      </w:r>
      <w:r w:rsidRPr="007F2818">
        <w:lastRenderedPageBreak/>
        <w:t xml:space="preserve">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="003A3D67">
        <w:t>НИУ ВШЭ</w:t>
      </w:r>
      <w:r w:rsidR="00101C4D">
        <w:t>,Договора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AF34FB">
        <w:rPr>
          <w:szCs w:val="24"/>
        </w:rPr>
        <w:t>и</w:t>
      </w:r>
      <w:r w:rsidR="00AF34FB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AF34FB">
        <w:rPr>
          <w:szCs w:val="24"/>
        </w:rPr>
        <w:t>, мероприятиях текущего контроля знаний, промежуточной и итоговой аттестации</w:t>
      </w:r>
      <w:r w:rsidR="00AF34FB">
        <w:rPr>
          <w:rStyle w:val="af1"/>
          <w:szCs w:val="24"/>
        </w:rPr>
        <w:footnoteReference w:id="6"/>
      </w:r>
      <w:r w:rsidR="00AF34FB">
        <w:rPr>
          <w:szCs w:val="24"/>
        </w:rPr>
        <w:t>/государственной итоговой аттестации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D96266" w:rsidRDefault="00542351" w:rsidP="00D96266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D96266">
        <w:t>п</w:t>
      </w:r>
      <w:r w:rsidR="00D96266" w:rsidRPr="007F2818">
        <w:t xml:space="preserve">ри поступлении в </w:t>
      </w:r>
      <w:r w:rsidR="00D96266">
        <w:t>НИУ ВШЭ</w:t>
      </w:r>
      <w:r w:rsidR="00D96266" w:rsidRPr="007F2818">
        <w:t xml:space="preserve"> и в процессе обучения своевременно предоставлять все необходимые документы. </w:t>
      </w:r>
      <w:r w:rsidR="00D96266">
        <w:t>В недельный срок с</w:t>
      </w:r>
      <w:r w:rsidR="00D96266" w:rsidRPr="007F2818">
        <w:t xml:space="preserve">ообщать об изменении своих данных, указанных в разделе </w:t>
      </w:r>
      <w:r w:rsidR="00D96266">
        <w:t>9</w:t>
      </w:r>
      <w:r w:rsidR="00D96266" w:rsidRPr="007F2818">
        <w:t xml:space="preserve"> настоящего </w:t>
      </w:r>
      <w:r w:rsidR="00D96266">
        <w:t>Д</w:t>
      </w:r>
      <w:r w:rsidR="00D96266" w:rsidRPr="007F2818">
        <w:t xml:space="preserve">оговора, </w:t>
      </w:r>
      <w:r w:rsidR="00D96266" w:rsidRPr="007A76CC">
        <w:t xml:space="preserve">в </w:t>
      </w:r>
      <w:r w:rsidR="00D96266">
        <w:t>________________________;</w:t>
      </w:r>
    </w:p>
    <w:p w:rsidR="00542351" w:rsidRDefault="00D96266" w:rsidP="00C72E9D">
      <w:pPr>
        <w:spacing w:line="180" w:lineRule="exact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F1C">
        <w:rPr>
          <w:vertAlign w:val="subscript"/>
        </w:rPr>
        <w:t>(указать наименование структурного подразделения)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8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9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</w:t>
      </w:r>
      <w:r w:rsidR="003C0C35">
        <w:rPr>
          <w:bCs/>
        </w:rPr>
        <w:t>срок</w:t>
      </w:r>
      <w:r w:rsidR="004774A2" w:rsidRPr="004774A2">
        <w:rPr>
          <w:bCs/>
        </w:rPr>
        <w:t xml:space="preserve">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114F48" w:rsidRDefault="00114F48" w:rsidP="005908D5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</w:t>
      </w:r>
      <w:r w:rsidR="005908D5">
        <w:t>,</w:t>
      </w:r>
      <w:r w:rsidR="005908D5">
        <w:rPr>
          <w:bCs/>
        </w:rPr>
        <w:t>НДС не облагается на осн</w:t>
      </w:r>
      <w:r w:rsidR="005908D5" w:rsidRPr="007D16C5">
        <w:rPr>
          <w:bCs/>
        </w:rPr>
        <w:t>овании подп.14 пункта 2 статьи 149 НК РФ.</w:t>
      </w:r>
    </w:p>
    <w:p w:rsidR="00D96266" w:rsidRDefault="00B572B2" w:rsidP="00D96266">
      <w:pPr>
        <w:tabs>
          <w:tab w:val="left" w:pos="709"/>
        </w:tabs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D96266">
        <w:t xml:space="preserve"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Исполнителя, о чем составляется дополнительное </w:t>
      </w:r>
      <w:r w:rsidR="00D96266" w:rsidRPr="00F575BD">
        <w:t>соглашение к настоящему Договору.</w:t>
      </w:r>
    </w:p>
    <w:p w:rsidR="00672415" w:rsidRPr="00F575BD" w:rsidRDefault="00672415" w:rsidP="00D96266">
      <w:pPr>
        <w:tabs>
          <w:tab w:val="left" w:pos="709"/>
        </w:tabs>
        <w:ind w:firstLine="708"/>
        <w:jc w:val="both"/>
      </w:pPr>
      <w:r w:rsidRPr="0067241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 Договору.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5</w:t>
      </w:r>
      <w:r w:rsidRPr="00E34E0C">
        <w:t xml:space="preserve">.3. </w:t>
      </w:r>
      <w:r>
        <w:t>Заказчик</w:t>
      </w:r>
      <w:r w:rsidRPr="00E34E0C">
        <w:t xml:space="preserve"> перечисляет на счет Исполнителя</w:t>
      </w:r>
      <w:r>
        <w:t>, указанный в разделе 9</w:t>
      </w:r>
      <w:r w:rsidRPr="00E34E0C">
        <w:t xml:space="preserve"> Договора, стоимость образовательной услуги в следующем порядке: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 w:rsidRPr="00E34E0C">
        <w:t>1 взнос -  _________ рублей в течение 10 (десяти) календарных дней с даты подписания Сторонами Договора;</w:t>
      </w:r>
    </w:p>
    <w:p w:rsidR="00D96266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2 взнос - _________ рублей </w:t>
      </w:r>
      <w:r>
        <w:t xml:space="preserve">– оплата </w:t>
      </w:r>
      <w:r w:rsidR="006A2E1B">
        <w:t xml:space="preserve">до </w:t>
      </w:r>
      <w:r w:rsidRPr="00E34E0C">
        <w:t>20__ года;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1"/>
        </w:rPr>
        <w:footnoteReference w:id="7"/>
      </w:r>
    </w:p>
    <w:p w:rsidR="00D96266" w:rsidRDefault="00D96266" w:rsidP="00D96266">
      <w:pPr>
        <w:ind w:firstLine="708"/>
        <w:jc w:val="both"/>
      </w:pPr>
      <w:r>
        <w:lastRenderedPageBreak/>
        <w:t xml:space="preserve">5.4.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 xml:space="preserve">полная стоимостьобразовательных услуг по настоящему Договорууменьшается пропорционально уменьшению объема </w:t>
      </w:r>
      <w:r w:rsidR="003C0C35">
        <w:t xml:space="preserve">и сроку оказания </w:t>
      </w:r>
      <w:r>
        <w:t>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="00D96266" w:rsidRDefault="00D96266" w:rsidP="00D96266">
      <w:pPr>
        <w:ind w:firstLine="708"/>
        <w:jc w:val="both"/>
      </w:pPr>
      <w:r>
        <w:t>5</w:t>
      </w:r>
      <w:r w:rsidRPr="00E34E0C">
        <w:t>.5. Студент обязан подтвердить оплату образовательных услуг в течение 3 (трех) календарных дней с даты оплаты путем предоставления копии платежного документа по почтовому адресу: ________________ и</w:t>
      </w:r>
      <w:r w:rsidR="003C0C35">
        <w:t>(</w:t>
      </w:r>
      <w:r w:rsidRPr="00E34E0C">
        <w:t>или</w:t>
      </w:r>
      <w:r w:rsidR="003C0C35">
        <w:t>)</w:t>
      </w:r>
      <w:r w:rsidRPr="00E34E0C">
        <w:t xml:space="preserve"> по электронной почте __________.</w:t>
      </w:r>
    </w:p>
    <w:p w:rsidR="00E660E7" w:rsidRPr="00DD5ACA" w:rsidRDefault="00542351" w:rsidP="00D96266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323C52">
        <w:t xml:space="preserve">пунктом </w:t>
      </w:r>
      <w:r w:rsidR="00275024">
        <w:t xml:space="preserve">5.3 </w:t>
      </w:r>
      <w:r w:rsidR="00275024" w:rsidRPr="00275024">
        <w:t>настоящего Договора,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</w:t>
      </w:r>
      <w:r w:rsidR="00D96266">
        <w:t>е</w:t>
      </w:r>
      <w:r w:rsidR="00E660E7">
        <w:t xml:space="preserve"> 5.3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 xml:space="preserve">НИУ ВШЭЗаказчику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FF408B" w:rsidRPr="00BF4B01" w:rsidRDefault="00FF408B" w:rsidP="00FF408B">
      <w:pPr>
        <w:ind w:firstLine="708"/>
        <w:jc w:val="both"/>
      </w:pPr>
      <w:r>
        <w:t xml:space="preserve">5.8. </w:t>
      </w:r>
      <w:r w:rsidRPr="00BF4B01"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Исполнителя.</w:t>
      </w:r>
    </w:p>
    <w:p w:rsidR="00D96266" w:rsidRDefault="00D96266" w:rsidP="00D96266">
      <w:pPr>
        <w:ind w:firstLine="708"/>
        <w:jc w:val="both"/>
      </w:pPr>
      <w:r>
        <w:t>5.</w:t>
      </w:r>
      <w:r w:rsidR="00FF408B">
        <w:t>9</w:t>
      </w:r>
      <w:r>
        <w:t>. Исполнитель в течение 5 (пяти) календарных дней после завершения оказания образовательной услуги направляет Заказчику акт сдачи – приемки оказанной образовательной услуги.</w:t>
      </w:r>
    </w:p>
    <w:p w:rsidR="00D96266" w:rsidRDefault="00D96266" w:rsidP="00D96266">
      <w:pPr>
        <w:tabs>
          <w:tab w:val="left" w:pos="1276"/>
        </w:tabs>
        <w:ind w:firstLine="708"/>
        <w:jc w:val="both"/>
      </w:pPr>
      <w:r>
        <w:t>5.</w:t>
      </w:r>
      <w:r w:rsidR="00FF408B">
        <w:t>10</w:t>
      </w:r>
      <w:r>
        <w:t>.</w:t>
      </w:r>
      <w:r>
        <w:tab/>
        <w:t>Заказчик в течение 5 (пяти) календарных дней с даты получения акта от Исполнителя, направляет Исполнителю подписанный акт.</w:t>
      </w:r>
    </w:p>
    <w:p w:rsidR="00D96266" w:rsidRPr="007F2818" w:rsidRDefault="00D96266" w:rsidP="00D96266">
      <w:pPr>
        <w:ind w:firstLine="708"/>
        <w:jc w:val="both"/>
      </w:pPr>
      <w:r>
        <w:t>5.1</w:t>
      </w:r>
      <w:r w:rsidR="00FF408B">
        <w:t>1</w:t>
      </w:r>
      <w:r>
        <w:t>.</w:t>
      </w:r>
      <w:r>
        <w:tab/>
        <w:t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</w:t>
      </w:r>
      <w:r w:rsidRPr="007F6113"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</w:t>
      </w:r>
      <w:r w:rsidRPr="007F6113">
        <w:t>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</w:t>
      </w:r>
      <w:r w:rsidR="003C0C35">
        <w:t>под</w:t>
      </w:r>
      <w:r w:rsidRPr="007F6113">
        <w:t xml:space="preserve">пунктом </w:t>
      </w:r>
      <w:r w:rsidR="00882323">
        <w:t>3.2.1</w:t>
      </w:r>
      <w:r w:rsidR="003C0C35">
        <w:t xml:space="preserve">пункта 3.2 </w:t>
      </w:r>
      <w:r w:rsidRPr="007F6113">
        <w:t xml:space="preserve">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DB6005" w:rsidRDefault="00DB6005" w:rsidP="00380C87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</w:t>
      </w:r>
      <w:r w:rsidR="006A2E1B">
        <w:rPr>
          <w:rFonts w:eastAsia="Calibri"/>
          <w:lang w:eastAsia="en-US"/>
        </w:rPr>
        <w:t xml:space="preserve">и Заказчик </w:t>
      </w:r>
      <w:r>
        <w:rPr>
          <w:rFonts w:eastAsia="Calibri"/>
          <w:lang w:eastAsia="en-US"/>
        </w:rPr>
        <w:t>освобожда</w:t>
      </w:r>
      <w:r w:rsidR="006A2E1B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6A2E1B">
        <w:rPr>
          <w:rFonts w:eastAsia="Calibri"/>
          <w:lang w:eastAsia="en-US"/>
        </w:rPr>
        <w:t>Сторон</w:t>
      </w:r>
      <w:r>
        <w:rPr>
          <w:rFonts w:eastAsia="Calibri"/>
          <w:lang w:eastAsia="en-US"/>
        </w:rPr>
        <w:t>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DB6005" w:rsidRDefault="00DB6005" w:rsidP="00DB6005">
      <w:pPr>
        <w:tabs>
          <w:tab w:val="left" w:pos="0"/>
          <w:tab w:val="left" w:pos="993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DB6005" w:rsidRDefault="00DB6005" w:rsidP="00C4150B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В случае, если Исполнитель</w:t>
      </w:r>
      <w:r w:rsidR="006A2E1B">
        <w:rPr>
          <w:rFonts w:eastAsia="Calibri"/>
          <w:lang w:eastAsia="en-US"/>
        </w:rPr>
        <w:t xml:space="preserve"> или Заказчик</w:t>
      </w:r>
      <w:r>
        <w:rPr>
          <w:rFonts w:eastAsia="Calibri"/>
          <w:lang w:eastAsia="en-US"/>
        </w:rPr>
        <w:t xml:space="preserve"> не в состоянии выполнить свои обязательства, он обязуется в разумный срок письменно информировать </w:t>
      </w:r>
      <w:r w:rsidR="006A2E1B">
        <w:rPr>
          <w:rFonts w:eastAsia="Calibri"/>
          <w:lang w:eastAsia="en-US"/>
        </w:rPr>
        <w:t xml:space="preserve">другие Стороны </w:t>
      </w:r>
      <w:r>
        <w:rPr>
          <w:rFonts w:eastAsia="Calibri"/>
          <w:lang w:eastAsia="en-US"/>
        </w:rPr>
        <w:t xml:space="preserve">о начале и прекращении указанных выше обстоятельств. </w:t>
      </w:r>
    </w:p>
    <w:p w:rsidR="00DB6005" w:rsidRDefault="00DB6005" w:rsidP="00C4150B">
      <w:pPr>
        <w:pStyle w:val="af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E51182" w:rsidRPr="00E51182" w:rsidRDefault="00E51182" w:rsidP="00C4150B">
      <w:pPr>
        <w:pStyle w:val="af5"/>
        <w:numPr>
          <w:ilvl w:val="1"/>
          <w:numId w:val="6"/>
        </w:numPr>
        <w:tabs>
          <w:tab w:val="left" w:pos="1134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</w:t>
      </w:r>
      <w:r w:rsidR="006A2E1B">
        <w:rPr>
          <w:rFonts w:eastAsia="Calibri"/>
          <w:lang w:eastAsia="en-US"/>
        </w:rPr>
        <w:t xml:space="preserve"> и Заказчик</w:t>
      </w:r>
      <w:r>
        <w:rPr>
          <w:rFonts w:eastAsia="Calibri"/>
          <w:lang w:eastAsia="en-US"/>
        </w:rPr>
        <w:t xml:space="preserve"> не нес</w:t>
      </w:r>
      <w:r w:rsidR="006A2E1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DB6005" w:rsidRPr="00E44357" w:rsidRDefault="00DB6005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CA65D7" w:rsidP="00CA65D7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CA65D7"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3C0C35" w:rsidRDefault="003C0C35" w:rsidP="003C0C35">
      <w:pPr>
        <w:pStyle w:val="af5"/>
        <w:widowControl w:val="0"/>
        <w:tabs>
          <w:tab w:val="left" w:pos="993"/>
        </w:tabs>
        <w:autoSpaceDE w:val="0"/>
        <w:autoSpaceDN w:val="0"/>
        <w:ind w:left="567"/>
        <w:jc w:val="both"/>
        <w:rPr>
          <w:rFonts w:eastAsiaTheme="minorHAnsi"/>
          <w:lang w:eastAsia="en-US"/>
        </w:rPr>
      </w:pP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lastRenderedPageBreak/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Pr="002A5DB5" w:rsidRDefault="006F1DE4" w:rsidP="00846973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r w:rsidR="002A5DB5" w:rsidRPr="002A5DB5">
        <w:t xml:space="preserve">Сообщение может быть направлено Студенту, помимо адреса электронной почты, указанного в разделе </w:t>
      </w:r>
      <w:r w:rsidR="006A2E1B">
        <w:t>9</w:t>
      </w:r>
      <w:r w:rsidR="002A5DB5" w:rsidRPr="002A5DB5">
        <w:t xml:space="preserve"> Договора, также на адрес корпоративной электронной почты Студента в домене @</w:t>
      </w:r>
      <w:r w:rsidR="002A5DB5" w:rsidRPr="002A5DB5">
        <w:rPr>
          <w:lang w:val="en-US"/>
        </w:rPr>
        <w:t>edu</w:t>
      </w:r>
      <w:r w:rsidR="002A5DB5" w:rsidRPr="002A5DB5">
        <w:t>.</w:t>
      </w:r>
      <w:r w:rsidR="002A5DB5" w:rsidRPr="002A5DB5">
        <w:rPr>
          <w:lang w:val="en-US"/>
        </w:rPr>
        <w:t>hse</w:t>
      </w:r>
      <w:r w:rsidR="002A5DB5" w:rsidRPr="002A5DB5">
        <w:t>.</w:t>
      </w:r>
      <w:r w:rsidR="002A5DB5" w:rsidRPr="002A5DB5">
        <w:rPr>
          <w:lang w:val="en-US"/>
        </w:rPr>
        <w:t>ru</w:t>
      </w:r>
      <w:r w:rsidR="002A5DB5">
        <w:t>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.3.Сообщение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.4.Сообщение,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.5.Сообщение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.6.Сообщение,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E670D2" w:rsidRPr="00E670D2" w:rsidRDefault="00712D9D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>
        <w:t>8</w:t>
      </w:r>
      <w:r w:rsidR="001360D7">
        <w:t>.7.</w:t>
      </w:r>
      <w:r w:rsidR="005B2549">
        <w:t> </w:t>
      </w:r>
      <w:r w:rsidR="00E670D2" w:rsidRPr="00E670D2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</w:t>
      </w:r>
      <w:r w:rsidR="00E670D2" w:rsidRPr="00E670D2">
        <w:lastRenderedPageBreak/>
        <w:t xml:space="preserve">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</w:t>
      </w:r>
      <w:r w:rsidR="00E670D2" w:rsidRPr="00E670D2">
        <w:lastRenderedPageBreak/>
        <w:t xml:space="preserve">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не вправе распространять персональные данные Студента, относящиеся к его состоянию здоровья.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6A2E1B" w:rsidRPr="00E670D2" w:rsidRDefault="006A2E1B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6A2E1B">
        <w:t xml:space="preserve">Исполнитель вправе </w:t>
      </w:r>
      <w:r>
        <w:t xml:space="preserve">также </w:t>
      </w:r>
      <w:r w:rsidRPr="006A2E1B">
        <w:t xml:space="preserve">обрабатывать персональные данные представителя Заказчика, которые становятся ему известными в ходе заключения Договора, для целей </w:t>
      </w:r>
      <w:r w:rsidRPr="006A2E1B">
        <w:lastRenderedPageBreak/>
        <w:t>исполнения Договора.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712D9D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712D9D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0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712D9D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6A2E1B" w:rsidRPr="006B0DA7" w:rsidRDefault="001360D7" w:rsidP="006A2E1B">
      <w:pPr>
        <w:tabs>
          <w:tab w:val="left" w:pos="1134"/>
        </w:tabs>
        <w:ind w:firstLine="720"/>
        <w:jc w:val="both"/>
      </w:pPr>
      <w:r>
        <w:t>8.</w:t>
      </w:r>
      <w:r w:rsidR="00712D9D">
        <w:t>11</w:t>
      </w:r>
      <w:r>
        <w:t xml:space="preserve">. </w:t>
      </w:r>
      <w:r w:rsidR="006A2E1B" w:rsidRPr="006B0DA7"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6A2E1B" w:rsidRPr="006B0DA7" w:rsidRDefault="006A2E1B" w:rsidP="006A2E1B">
      <w:pPr>
        <w:tabs>
          <w:tab w:val="left" w:pos="1134"/>
        </w:tabs>
        <w:ind w:firstLine="720"/>
        <w:jc w:val="both"/>
      </w:pPr>
      <w:r>
        <w:t xml:space="preserve">8.12. </w:t>
      </w:r>
      <w:r w:rsidRPr="006B0DA7">
        <w:t xml:space="preserve">В случае подписания Договора собственноручными подписями Сторон, Договор составляется в </w:t>
      </w:r>
      <w:r>
        <w:t>трех</w:t>
      </w:r>
      <w:r w:rsidRPr="006B0DA7">
        <w:t xml:space="preserve"> оригинальных экземплярах, по одному для каждой из Сторон.</w:t>
      </w:r>
    </w:p>
    <w:p w:rsidR="006A2E1B" w:rsidRDefault="006A2E1B" w:rsidP="006A2E1B">
      <w:pPr>
        <w:tabs>
          <w:tab w:val="left" w:pos="1134"/>
        </w:tabs>
        <w:ind w:firstLine="720"/>
        <w:jc w:val="both"/>
      </w:pPr>
      <w:r>
        <w:t xml:space="preserve">8.13. </w:t>
      </w:r>
      <w:r w:rsidRPr="006B0DA7">
        <w:t xml:space="preserve">В случае подписания Договора с помощью электронных либо иных технических средств </w:t>
      </w:r>
      <w:r w:rsidR="004E788F">
        <w:t>Исполнитель</w:t>
      </w:r>
      <w:r w:rsidRPr="006B0DA7">
        <w:t xml:space="preserve">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t>Студенту или Заказчику</w:t>
      </w:r>
      <w:r w:rsidRPr="006B0DA7">
        <w:t xml:space="preserve"> по его запросу заверенной копии Договора, заключенного в электронном виде, на бумажном носителе.</w:t>
      </w:r>
    </w:p>
    <w:p w:rsidR="004E788F" w:rsidRPr="006B0DA7" w:rsidRDefault="004E788F" w:rsidP="006A2E1B">
      <w:pPr>
        <w:tabs>
          <w:tab w:val="left" w:pos="1134"/>
        </w:tabs>
        <w:ind w:firstLine="720"/>
        <w:jc w:val="both"/>
      </w:pPr>
      <w:r w:rsidRPr="004E788F">
        <w:t>8.12.</w:t>
      </w:r>
      <w:r w:rsidRPr="004E788F">
        <w:tab/>
        <w:t>Подписывая Договор, Стороны соглашаются соблюдать условия антикоррупционной о</w:t>
      </w:r>
      <w:r>
        <w:t>говорки, являющейся приложением</w:t>
      </w:r>
      <w:r w:rsidRPr="004E788F">
        <w:t xml:space="preserve"> к Договору</w:t>
      </w:r>
      <w:r>
        <w:t>.</w:t>
      </w:r>
    </w:p>
    <w:p w:rsidR="00542351" w:rsidRPr="007F2818" w:rsidRDefault="00542351" w:rsidP="00542351">
      <w:pPr>
        <w:ind w:firstLine="720"/>
        <w:jc w:val="both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712D9D" w:rsidRPr="007F2818" w:rsidRDefault="00712D9D" w:rsidP="003C0C35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="00F34C7F" w:rsidRPr="007F2818">
        <w:t>-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712D9D" w:rsidRDefault="00712D9D" w:rsidP="003C0C35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712D9D" w:rsidRDefault="00712D9D" w:rsidP="003C0C35">
      <w:pPr>
        <w:tabs>
          <w:tab w:val="center" w:pos="5131"/>
        </w:tabs>
        <w:jc w:val="both"/>
      </w:pPr>
      <w:r w:rsidRPr="006717AD">
        <w:t xml:space="preserve">Телефон: </w:t>
      </w:r>
      <w:r>
        <w:t>_______________________________________________________________</w:t>
      </w:r>
      <w:r>
        <w:tab/>
      </w:r>
    </w:p>
    <w:p w:rsidR="00712D9D" w:rsidRPr="006717AD" w:rsidRDefault="00712D9D" w:rsidP="003C0C35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:rsidR="00712D9D" w:rsidRDefault="00712D9D" w:rsidP="003C0C35">
      <w:pPr>
        <w:jc w:val="both"/>
      </w:pPr>
      <w:r>
        <w:t>ОГРН 1027739630401</w:t>
      </w:r>
    </w:p>
    <w:p w:rsidR="00712D9D" w:rsidRDefault="00712D9D" w:rsidP="003C0C35">
      <w:pPr>
        <w:jc w:val="both"/>
      </w:pPr>
      <w:r>
        <w:t xml:space="preserve">ИНН – </w:t>
      </w:r>
      <w:r w:rsidRPr="006717AD">
        <w:t>7714030726</w:t>
      </w:r>
      <w:r>
        <w:t xml:space="preserve"> КПП - ______________________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6"/>
      </w:tblGrid>
      <w:tr w:rsidR="00712D9D" w:rsidRPr="00DE4A62" w:rsidTr="00C501E5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9D" w:rsidRDefault="00712D9D" w:rsidP="003C0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712D9D" w:rsidRPr="00D66A94" w:rsidRDefault="00712D9D" w:rsidP="003C0C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66A94">
              <w:rPr>
                <w:rFonts w:ascii="Calibri" w:hAnsi="Calibri" w:cs="Calibri"/>
                <w:lang w:eastAsia="en-US"/>
              </w:rPr>
              <w:t>____________________________________________________________________________</w:t>
            </w:r>
          </w:p>
          <w:p w:rsidR="00712D9D" w:rsidRDefault="00712D9D" w:rsidP="003C0C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66A94">
              <w:rPr>
                <w:rFonts w:ascii="Calibri" w:hAnsi="Calibri" w:cs="Calibri"/>
                <w:lang w:eastAsia="en-US"/>
              </w:rPr>
              <w:t>____________________________________________________________________________</w:t>
            </w:r>
          </w:p>
          <w:p w:rsidR="00712D9D" w:rsidRPr="00D25C53" w:rsidRDefault="00712D9D" w:rsidP="003C0C35">
            <w:pPr>
              <w:spacing w:line="276" w:lineRule="auto"/>
              <w:rPr>
                <w:lang w:eastAsia="en-US"/>
              </w:rPr>
            </w:pPr>
            <w:r w:rsidRPr="00D25C53">
              <w:rPr>
                <w:lang w:eastAsia="en-US"/>
              </w:rPr>
              <w:t>ОКТМО _____________________________</w:t>
            </w:r>
          </w:p>
          <w:p w:rsidR="00712D9D" w:rsidRPr="00DE4A62" w:rsidRDefault="00712D9D" w:rsidP="003C0C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25C53">
              <w:rPr>
                <w:lang w:eastAsia="en-US"/>
              </w:rPr>
              <w:t>ОКПО _____________________________</w:t>
            </w:r>
          </w:p>
        </w:tc>
      </w:tr>
    </w:tbl>
    <w:p w:rsidR="00712D9D" w:rsidRDefault="00712D9D" w:rsidP="003C0C35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>
        <w:rPr>
          <w:color w:val="000000" w:themeColor="text1"/>
        </w:rPr>
        <w:t>____________________________________________________________________________</w:t>
      </w:r>
    </w:p>
    <w:p w:rsidR="00712D9D" w:rsidRPr="006D7F1C" w:rsidRDefault="00712D9D" w:rsidP="003C0C35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6143" w:type="dxa"/>
        <w:tblInd w:w="108" w:type="dxa"/>
        <w:tblLayout w:type="fixed"/>
        <w:tblLook w:val="01E0"/>
      </w:tblPr>
      <w:tblGrid>
        <w:gridCol w:w="2160"/>
        <w:gridCol w:w="3983"/>
      </w:tblGrid>
      <w:tr w:rsidR="00712D9D" w:rsidRPr="00DB6384" w:rsidTr="009F018C">
        <w:tc>
          <w:tcPr>
            <w:tcW w:w="2160" w:type="dxa"/>
          </w:tcPr>
          <w:p w:rsidR="00712D9D" w:rsidRPr="00DB6384" w:rsidRDefault="00712D9D" w:rsidP="00F34C7F">
            <w:pPr>
              <w:ind w:left="-111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="00F34C7F" w:rsidRPr="007F2818">
              <w:t>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/>
              </w:rPr>
            </w:pPr>
          </w:p>
        </w:tc>
      </w:tr>
      <w:tr w:rsidR="00712D9D" w:rsidRPr="00DB6384" w:rsidTr="009F018C">
        <w:tc>
          <w:tcPr>
            <w:tcW w:w="2160" w:type="dxa"/>
          </w:tcPr>
          <w:p w:rsidR="00712D9D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(</w:t>
            </w:r>
          </w:p>
          <w:p w:rsidR="00712D9D" w:rsidRPr="00DB2D11" w:rsidRDefault="00712D9D" w:rsidP="00F34C7F">
            <w:pPr>
              <w:ind w:left="-111"/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2D9D" w:rsidRPr="006D7F1C" w:rsidRDefault="00712D9D" w:rsidP="003C0C35">
            <w:pPr>
              <w:spacing w:line="180" w:lineRule="exact"/>
              <w:rPr>
                <w:vertAlign w:val="subscript"/>
              </w:rPr>
            </w:pPr>
          </w:p>
        </w:tc>
      </w:tr>
    </w:tbl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Банковские реквизиты: ________________________________________________________</w:t>
      </w:r>
    </w:p>
    <w:p w:rsidR="00712D9D" w:rsidRPr="00781A25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lastRenderedPageBreak/>
        <w:t>телефон:          ________________________________________________________________</w:t>
      </w:r>
    </w:p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________________________________________________________________</w:t>
      </w:r>
    </w:p>
    <w:p w:rsidR="00712D9D" w:rsidRPr="007F2818" w:rsidRDefault="00712D9D" w:rsidP="003C0C35">
      <w:pPr>
        <w:tabs>
          <w:tab w:val="left" w:pos="1999"/>
        </w:tabs>
        <w:rPr>
          <w:bCs/>
        </w:rPr>
      </w:pPr>
      <w:r>
        <w:rPr>
          <w:bCs/>
          <w:vanish/>
        </w:rPr>
        <w:t>_________________________________________________________</w:t>
      </w:r>
      <w:r>
        <w:rPr>
          <w:bCs/>
        </w:rPr>
        <w:tab/>
      </w:r>
    </w:p>
    <w:tbl>
      <w:tblPr>
        <w:tblW w:w="9106" w:type="dxa"/>
        <w:tblInd w:w="108" w:type="dxa"/>
        <w:tblLook w:val="01E0"/>
      </w:tblPr>
      <w:tblGrid>
        <w:gridCol w:w="937"/>
        <w:gridCol w:w="658"/>
        <w:gridCol w:w="22"/>
        <w:gridCol w:w="1820"/>
        <w:gridCol w:w="2206"/>
        <w:gridCol w:w="1539"/>
        <w:gridCol w:w="1469"/>
        <w:gridCol w:w="455"/>
      </w:tblGrid>
      <w:tr w:rsidR="00712D9D" w:rsidRPr="00DB6384" w:rsidTr="00F34C7F">
        <w:trPr>
          <w:trHeight w:val="545"/>
        </w:trPr>
        <w:tc>
          <w:tcPr>
            <w:tcW w:w="1595" w:type="dxa"/>
            <w:gridSpan w:val="2"/>
          </w:tcPr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DB6384" w:rsidRDefault="00712D9D" w:rsidP="00F34C7F">
            <w:pPr>
              <w:ind w:left="-111" w:right="-105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/>
              </w:rPr>
            </w:pPr>
          </w:p>
        </w:tc>
      </w:tr>
      <w:tr w:rsidR="00712D9D" w:rsidRPr="00DB6384" w:rsidTr="00F34C7F">
        <w:trPr>
          <w:trHeight w:val="811"/>
        </w:trPr>
        <w:tc>
          <w:tcPr>
            <w:tcW w:w="1595" w:type="dxa"/>
            <w:gridSpan w:val="2"/>
          </w:tcPr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6D7F1C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Д</w:t>
            </w:r>
            <w:r w:rsidR="00712D9D">
              <w:rPr>
                <w:bCs/>
              </w:rPr>
              <w:t>ата и место рождения: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6D7F1C" w:rsidRDefault="00712D9D" w:rsidP="003C0C35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</w:p>
        </w:tc>
      </w:tr>
      <w:tr w:rsidR="00712D9D" w:rsidRPr="00DB6384" w:rsidTr="00F34C7F">
        <w:trPr>
          <w:trHeight w:val="530"/>
        </w:trPr>
        <w:tc>
          <w:tcPr>
            <w:tcW w:w="1595" w:type="dxa"/>
            <w:gridSpan w:val="2"/>
          </w:tcPr>
          <w:p w:rsidR="00712D9D" w:rsidRPr="00DB6384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П</w:t>
            </w:r>
            <w:r w:rsidR="00712D9D" w:rsidRPr="00DB6384">
              <w:rPr>
                <w:bCs/>
              </w:rPr>
              <w:t>аспорт серии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jc w:val="center"/>
              <w:rPr>
                <w:bCs/>
              </w:rPr>
            </w:pPr>
          </w:p>
        </w:tc>
        <w:tc>
          <w:tcPr>
            <w:tcW w:w="2206" w:type="dxa"/>
          </w:tcPr>
          <w:p w:rsidR="00712D9D" w:rsidRPr="00DB6384" w:rsidRDefault="00712D9D" w:rsidP="003C0C3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Cs/>
              </w:rPr>
            </w:pPr>
          </w:p>
        </w:tc>
        <w:tc>
          <w:tcPr>
            <w:tcW w:w="1469" w:type="dxa"/>
          </w:tcPr>
          <w:p w:rsidR="00712D9D" w:rsidRPr="00DB6384" w:rsidRDefault="00712D9D" w:rsidP="003C0C35">
            <w:pPr>
              <w:rPr>
                <w:bCs/>
              </w:rPr>
            </w:pPr>
          </w:p>
        </w:tc>
        <w:tc>
          <w:tcPr>
            <w:tcW w:w="455" w:type="dxa"/>
          </w:tcPr>
          <w:p w:rsidR="00712D9D" w:rsidRPr="00DB6384" w:rsidRDefault="00712D9D" w:rsidP="003C0C35">
            <w:pPr>
              <w:rPr>
                <w:bCs/>
              </w:rPr>
            </w:pPr>
          </w:p>
        </w:tc>
      </w:tr>
      <w:tr w:rsidR="00712D9D" w:rsidRPr="00DB6384" w:rsidTr="00F34C7F">
        <w:trPr>
          <w:trHeight w:val="265"/>
        </w:trPr>
        <w:tc>
          <w:tcPr>
            <w:tcW w:w="937" w:type="dxa"/>
          </w:tcPr>
          <w:p w:rsidR="00712D9D" w:rsidRPr="00DB6384" w:rsidRDefault="00712D9D" w:rsidP="00F34C7F">
            <w:pPr>
              <w:ind w:left="-111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169" w:type="dxa"/>
            <w:gridSpan w:val="7"/>
            <w:tcBorders>
              <w:bottom w:val="single" w:sz="4" w:space="0" w:color="auto"/>
            </w:tcBorders>
          </w:tcPr>
          <w:p w:rsidR="00712D9D" w:rsidRPr="00DB6384" w:rsidRDefault="00712D9D" w:rsidP="00F34C7F">
            <w:pPr>
              <w:ind w:left="-111"/>
              <w:rPr>
                <w:b/>
              </w:rPr>
            </w:pPr>
          </w:p>
        </w:tc>
      </w:tr>
      <w:tr w:rsidR="00712D9D" w:rsidRPr="00DB6384" w:rsidTr="00F34C7F">
        <w:trPr>
          <w:trHeight w:val="1076"/>
        </w:trPr>
        <w:tc>
          <w:tcPr>
            <w:tcW w:w="1617" w:type="dxa"/>
            <w:gridSpan w:val="3"/>
          </w:tcPr>
          <w:p w:rsidR="00712D9D" w:rsidRPr="00DB6384" w:rsidRDefault="00F34C7F" w:rsidP="00F34C7F">
            <w:pPr>
              <w:ind w:left="-111"/>
              <w:rPr>
                <w:b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места жительства (по паспорту)</w:t>
            </w:r>
            <w:r w:rsidR="00712D9D" w:rsidRPr="00DB6384">
              <w:rPr>
                <w:bCs/>
              </w:rPr>
              <w:t>: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</w:tcPr>
          <w:p w:rsidR="00712D9D" w:rsidRDefault="00712D9D" w:rsidP="003C0C35">
            <w:pPr>
              <w:rPr>
                <w:b/>
              </w:rPr>
            </w:pPr>
          </w:p>
          <w:p w:rsidR="00712D9D" w:rsidRPr="00837395" w:rsidRDefault="00712D9D" w:rsidP="003C0C35">
            <w:pPr>
              <w:tabs>
                <w:tab w:val="left" w:pos="4159"/>
              </w:tabs>
            </w:pPr>
            <w:r>
              <w:tab/>
            </w:r>
          </w:p>
        </w:tc>
      </w:tr>
      <w:tr w:rsidR="00712D9D" w:rsidRPr="00C80622" w:rsidTr="00F3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9D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фактического проживания:</w:t>
            </w:r>
          </w:p>
          <w:p w:rsidR="00712D9D" w:rsidRPr="00DB6384" w:rsidRDefault="00F34C7F" w:rsidP="00F34C7F">
            <w:pPr>
              <w:ind w:left="-111"/>
              <w:rPr>
                <w:b/>
              </w:rPr>
            </w:pPr>
            <w:r>
              <w:rPr>
                <w:bCs/>
              </w:rPr>
              <w:t>Т</w:t>
            </w:r>
            <w:r w:rsidR="00712D9D" w:rsidRPr="00DB6384">
              <w:rPr>
                <w:bCs/>
              </w:rPr>
              <w:t>елефон: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D9D" w:rsidRDefault="00712D9D" w:rsidP="003C0C35">
            <w:pPr>
              <w:ind w:right="-5210"/>
            </w:pPr>
          </w:p>
          <w:p w:rsidR="00712D9D" w:rsidRDefault="00712D9D" w:rsidP="003C0C35">
            <w:pPr>
              <w:ind w:right="-5210"/>
            </w:pPr>
          </w:p>
          <w:p w:rsidR="00712D9D" w:rsidRPr="006D7F1C" w:rsidRDefault="00712D9D" w:rsidP="003C0C35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</w:tc>
      </w:tr>
    </w:tbl>
    <w:p w:rsidR="00712D9D" w:rsidRPr="007F2818" w:rsidRDefault="00F34C7F" w:rsidP="003C0C35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="00712D9D">
        <w:rPr>
          <w:bCs/>
          <w:lang w:val="en-US"/>
        </w:rPr>
        <w:t>-mail</w:t>
      </w:r>
      <w:r w:rsidR="00712D9D">
        <w:rPr>
          <w:bCs/>
        </w:rPr>
        <w:t>:</w:t>
      </w:r>
      <w:r w:rsidR="00712D9D">
        <w:rPr>
          <w:bCs/>
          <w:vanish/>
        </w:rPr>
        <w:t>__________________________________________</w:t>
      </w:r>
    </w:p>
    <w:p w:rsidR="00F34C7F" w:rsidRDefault="00F34C7F" w:rsidP="003C0C35">
      <w:pPr>
        <w:jc w:val="both"/>
        <w:rPr>
          <w:bCs/>
        </w:rPr>
      </w:pPr>
    </w:p>
    <w:p w:rsidR="00542351" w:rsidRDefault="00A33E03" w:rsidP="003C0C35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</w:t>
      </w:r>
      <w:r w:rsidR="00F34C7F">
        <w:rPr>
          <w:bCs/>
        </w:rPr>
        <w:t>под</w:t>
      </w:r>
      <w:r>
        <w:rPr>
          <w:bCs/>
        </w:rPr>
        <w:t xml:space="preserve">пункте </w:t>
      </w:r>
      <w:r w:rsidR="005B2549">
        <w:rPr>
          <w:bCs/>
        </w:rPr>
        <w:t xml:space="preserve">2.2.2 </w:t>
      </w:r>
      <w:r w:rsidR="00F34C7F">
        <w:rPr>
          <w:bCs/>
        </w:rPr>
        <w:t xml:space="preserve">пункта 2.2 </w:t>
      </w:r>
      <w:r w:rsidR="005B2549">
        <w:rPr>
          <w:bCs/>
        </w:rPr>
        <w:t>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Default="00542351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>
      <w:r>
        <w:lastRenderedPageBreak/>
        <w:br w:type="page"/>
      </w:r>
    </w:p>
    <w:p w:rsidR="00D4359C" w:rsidRDefault="00D4359C" w:rsidP="00D4359C">
      <w:pPr>
        <w:ind w:left="5760" w:firstLine="720"/>
        <w:jc w:val="both"/>
      </w:pPr>
      <w:r>
        <w:lastRenderedPageBreak/>
        <w:t xml:space="preserve">Приложение </w:t>
      </w:r>
    </w:p>
    <w:p w:rsidR="00D4359C" w:rsidRDefault="00D4359C" w:rsidP="00D4359C">
      <w:pPr>
        <w:tabs>
          <w:tab w:val="left" w:pos="6096"/>
        </w:tabs>
        <w:ind w:left="6521"/>
      </w:pPr>
      <w:r>
        <w:t>к Договору  от «___» _______________</w:t>
      </w:r>
    </w:p>
    <w:p w:rsidR="00D4359C" w:rsidRDefault="00D4359C" w:rsidP="00D4359C">
      <w:pPr>
        <w:tabs>
          <w:tab w:val="left" w:pos="6096"/>
        </w:tabs>
        <w:ind w:left="6521"/>
      </w:pPr>
      <w:r>
        <w:t>№_______________</w:t>
      </w:r>
    </w:p>
    <w:p w:rsidR="00D4359C" w:rsidRDefault="00D4359C" w:rsidP="00D4359C">
      <w:pPr>
        <w:jc w:val="both"/>
      </w:pPr>
    </w:p>
    <w:p w:rsidR="00D4359C" w:rsidRPr="001B46C1" w:rsidRDefault="00D4359C" w:rsidP="00D4359C">
      <w:pPr>
        <w:jc w:val="center"/>
        <w:rPr>
          <w:b/>
        </w:rPr>
      </w:pPr>
      <w:r w:rsidRPr="001B46C1">
        <w:rPr>
          <w:b/>
        </w:rPr>
        <w:t>АНТИКОРРУПЦИОННАЯ ОГОВОРКА</w:t>
      </w:r>
    </w:p>
    <w:p w:rsidR="00D4359C" w:rsidRPr="001B46C1" w:rsidRDefault="00D4359C" w:rsidP="00D4359C">
      <w:pPr>
        <w:jc w:val="both"/>
      </w:pP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1B46C1">
        <w:rPr>
          <w:rFonts w:eastAsia="Calibri"/>
          <w:spacing w:val="-6"/>
          <w:lang w:eastAsia="en-US"/>
        </w:rPr>
        <w:t xml:space="preserve"> Федерации о противодействии</w:t>
      </w:r>
      <w:r w:rsidRPr="001B46C1">
        <w:rPr>
          <w:rFonts w:eastAsia="Calibri"/>
          <w:lang w:eastAsia="en-US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1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Сторона, получившая уведомление о нарушении каких-либо </w:t>
      </w:r>
      <w:hyperlink r:id="rId12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Стороны гарантируют осуществление надлежащего разбирательства по фактам нарушения </w:t>
      </w:r>
      <w:hyperlink r:id="rId13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tbl>
      <w:tblPr>
        <w:tblW w:w="0" w:type="auto"/>
        <w:tblLayout w:type="fixed"/>
        <w:tblLook w:val="01E0"/>
      </w:tblPr>
      <w:tblGrid>
        <w:gridCol w:w="5031"/>
        <w:gridCol w:w="79"/>
        <w:gridCol w:w="3180"/>
        <w:gridCol w:w="1524"/>
        <w:gridCol w:w="21"/>
      </w:tblGrid>
      <w:tr w:rsidR="00D4359C" w:rsidRPr="00F51845" w:rsidTr="00F24D5E">
        <w:trPr>
          <w:trHeight w:val="1029"/>
        </w:trPr>
        <w:tc>
          <w:tcPr>
            <w:tcW w:w="5110" w:type="dxa"/>
            <w:gridSpan w:val="2"/>
          </w:tcPr>
          <w:p w:rsidR="00D4359C" w:rsidRPr="00605745" w:rsidRDefault="00D4359C" w:rsidP="00F24D5E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lastRenderedPageBreak/>
              <w:t>ИСПОЛНИТЕЛЬ:</w:t>
            </w:r>
          </w:p>
          <w:p w:rsidR="00D4359C" w:rsidRPr="00D90748" w:rsidRDefault="00D4359C" w:rsidP="00F24D5E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>
              <w:t>ф</w:t>
            </w:r>
            <w:r w:rsidRPr="00D90748"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725" w:type="dxa"/>
            <w:gridSpan w:val="3"/>
          </w:tcPr>
          <w:p w:rsidR="00D4359C" w:rsidRPr="00605745" w:rsidRDefault="00D4359C" w:rsidP="00F24D5E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D4359C" w:rsidRPr="00F51845" w:rsidRDefault="00D4359C" w:rsidP="00F24D5E"/>
          <w:p w:rsidR="00D4359C" w:rsidRDefault="00D4359C" w:rsidP="00F24D5E">
            <w:pPr>
              <w:rPr>
                <w:sz w:val="18"/>
                <w:szCs w:val="18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</w:p>
          <w:p w:rsidR="00D4359C" w:rsidRPr="00F51845" w:rsidRDefault="00D4359C" w:rsidP="00F24D5E">
            <w:pPr>
              <w:rPr>
                <w:sz w:val="22"/>
                <w:szCs w:val="22"/>
              </w:rPr>
            </w:pPr>
            <w:r w:rsidRPr="00D90748">
              <w:rPr>
                <w:sz w:val="18"/>
                <w:szCs w:val="18"/>
              </w:rPr>
              <w:t>наименование юридического лица</w:t>
            </w:r>
          </w:p>
          <w:p w:rsidR="00D4359C" w:rsidRPr="00D90748" w:rsidRDefault="00D4359C" w:rsidP="00F24D5E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</w:p>
          <w:p w:rsidR="00D4359C" w:rsidRPr="00F51845" w:rsidRDefault="00D4359C" w:rsidP="00F24D5E">
            <w:pPr>
              <w:shd w:val="clear" w:color="auto" w:fill="FFFFFF"/>
              <w:jc w:val="both"/>
            </w:pPr>
          </w:p>
        </w:tc>
      </w:tr>
      <w:tr w:rsidR="00D4359C" w:rsidRPr="004D4444" w:rsidTr="00F24D5E">
        <w:tblPrEx>
          <w:tblLook w:val="04A0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D4359C" w:rsidRPr="004D4444" w:rsidRDefault="00D4359C" w:rsidP="00F24D5E"/>
        </w:tc>
      </w:tr>
      <w:tr w:rsidR="00D4359C" w:rsidRPr="004D4444" w:rsidTr="00F24D5E">
        <w:tblPrEx>
          <w:tblLook w:val="04A0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D4359C" w:rsidRPr="003C62C8" w:rsidRDefault="00D4359C" w:rsidP="00F24D5E">
            <w:r w:rsidRPr="003C62C8">
              <w:t>Должность</w:t>
            </w:r>
          </w:p>
          <w:p w:rsidR="00D4359C" w:rsidRPr="003C62C8" w:rsidRDefault="00D4359C" w:rsidP="00F24D5E">
            <w:r w:rsidRPr="003C62C8">
              <w:rPr>
                <w:sz w:val="22"/>
                <w:szCs w:val="22"/>
              </w:rPr>
              <w:t>____________</w:t>
            </w:r>
            <w:r w:rsidRPr="003C62C8">
              <w:t xml:space="preserve"> И.О.Фамилия </w:t>
            </w:r>
          </w:p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4359C" w:rsidRPr="003C62C8" w:rsidRDefault="00D4359C" w:rsidP="00F24D5E">
            <w:pPr>
              <w:shd w:val="clear" w:color="auto" w:fill="FFFFFF"/>
              <w:jc w:val="both"/>
            </w:pPr>
            <w:r w:rsidRPr="003C62C8">
              <w:t>Должность</w:t>
            </w:r>
          </w:p>
          <w:p w:rsidR="00D4359C" w:rsidRPr="003C62C8" w:rsidRDefault="00D4359C" w:rsidP="00F24D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Pr="003C62C8">
              <w:t xml:space="preserve"> И.О</w:t>
            </w:r>
            <w:r>
              <w:t>.</w:t>
            </w:r>
            <w:r w:rsidRPr="003C62C8">
              <w:t xml:space="preserve"> Фамилия</w:t>
            </w:r>
          </w:p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</w:tbl>
    <w:p w:rsidR="00D4359C" w:rsidRPr="007F2818" w:rsidRDefault="00D4359C" w:rsidP="00A06064"/>
    <w:sectPr w:rsidR="00D4359C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06" w:rsidRDefault="00934E06">
      <w:r>
        <w:separator/>
      </w:r>
    </w:p>
  </w:endnote>
  <w:endnote w:type="continuationSeparator" w:id="1">
    <w:p w:rsidR="00934E06" w:rsidRDefault="0093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06" w:rsidRDefault="00934E06">
      <w:r>
        <w:separator/>
      </w:r>
    </w:p>
  </w:footnote>
  <w:footnote w:type="continuationSeparator" w:id="1">
    <w:p w:rsidR="00934E06" w:rsidRDefault="00934E06">
      <w:r>
        <w:continuationSeparator/>
      </w:r>
    </w:p>
  </w:footnote>
  <w:footnote w:id="2">
    <w:p w:rsidR="007916A8" w:rsidRDefault="007916A8" w:rsidP="007916A8">
      <w:pPr>
        <w:pStyle w:val="af"/>
      </w:pPr>
      <w:r w:rsidRPr="003C0C35">
        <w:rPr>
          <w:rStyle w:val="af1"/>
        </w:rPr>
        <w:footnoteRef/>
      </w:r>
      <w:r w:rsidRPr="003C0C35">
        <w:t xml:space="preserve"> Если договор заключатся филиалом, номер присваивается филиалом</w:t>
      </w:r>
      <w:r w:rsidR="003C0C35" w:rsidRPr="003C0C35">
        <w:t>.</w:t>
      </w:r>
    </w:p>
    <w:p w:rsidR="003C0C35" w:rsidRPr="002552A4" w:rsidRDefault="003C0C35" w:rsidP="003C0C35">
      <w:pPr>
        <w:pStyle w:val="af"/>
        <w:jc w:val="both"/>
      </w:pPr>
      <w:r w:rsidRPr="002552A4">
        <w:t>* 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3C0C35" w:rsidRPr="003C0C35" w:rsidRDefault="003C0C35" w:rsidP="007916A8">
      <w:pPr>
        <w:pStyle w:val="af"/>
        <w:rPr>
          <w:highlight w:val="green"/>
        </w:rPr>
      </w:pPr>
    </w:p>
  </w:footnote>
  <w:footnote w:id="3">
    <w:p w:rsidR="00642A1C" w:rsidRPr="003C0C35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3C0C35">
        <w:t>Абзац указывается для образовательной программы</w:t>
      </w:r>
      <w:r w:rsidR="0046607E" w:rsidRPr="003C0C35">
        <w:t>,</w:t>
      </w:r>
      <w:r w:rsidRPr="003C0C35">
        <w:t xml:space="preserve"> не имеющей государственной </w:t>
      </w:r>
      <w:r w:rsidR="00323C52" w:rsidRPr="003C0C35">
        <w:t>аккредитации</w:t>
      </w:r>
      <w:r w:rsidRPr="003C0C35">
        <w:t>.</w:t>
      </w:r>
    </w:p>
  </w:footnote>
  <w:footnote w:id="4">
    <w:p w:rsidR="00642A1C" w:rsidRPr="003C0C35" w:rsidRDefault="00642A1C" w:rsidP="00642A1C">
      <w:pPr>
        <w:pStyle w:val="af"/>
      </w:pPr>
      <w:r w:rsidRPr="003C0C35">
        <w:rPr>
          <w:rStyle w:val="af1"/>
        </w:rPr>
        <w:footnoteRef/>
      </w:r>
      <w:r w:rsidRPr="003C0C35">
        <w:t xml:space="preserve"> Указывается для образовательной программы, не имеющей государственной аккредитации</w:t>
      </w:r>
      <w:r w:rsidR="003C0C35">
        <w:t>.</w:t>
      </w:r>
    </w:p>
  </w:footnote>
  <w:footnote w:id="5">
    <w:p w:rsidR="00642A1C" w:rsidRPr="003C0C35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="0046607E" w:rsidRPr="003C0C35">
        <w:t>У</w:t>
      </w:r>
      <w:r w:rsidRPr="003C0C35">
        <w:t xml:space="preserve">казывается для образовательной программы не имеющей государственной </w:t>
      </w:r>
      <w:r w:rsidR="00080E4E" w:rsidRPr="003C0C35">
        <w:t>аккредитации</w:t>
      </w:r>
      <w:r w:rsidR="003C0C35">
        <w:t>.</w:t>
      </w:r>
    </w:p>
  </w:footnote>
  <w:footnote w:id="6">
    <w:p w:rsidR="00AF34FB" w:rsidRPr="003C0C35" w:rsidRDefault="00AF34FB" w:rsidP="00AF34FB">
      <w:pPr>
        <w:pStyle w:val="af"/>
      </w:pPr>
      <w:r w:rsidRPr="00F32C1B">
        <w:rPr>
          <w:rStyle w:val="af1"/>
          <w:sz w:val="16"/>
          <w:szCs w:val="16"/>
        </w:rPr>
        <w:footnoteRef/>
      </w:r>
      <w:r w:rsidR="006A2E1B" w:rsidRPr="003C0C35">
        <w:t>У</w:t>
      </w:r>
      <w:r w:rsidRPr="003C0C35">
        <w:t xml:space="preserve">казывается для образовательной программы не имеющей государственной </w:t>
      </w:r>
      <w:r w:rsidR="006A2E1B" w:rsidRPr="003C0C35">
        <w:t>аккредитации</w:t>
      </w:r>
    </w:p>
  </w:footnote>
  <w:footnote w:id="7">
    <w:p w:rsidR="00D96266" w:rsidRPr="003C0C35" w:rsidRDefault="00D96266" w:rsidP="003C0C35">
      <w:pPr>
        <w:pStyle w:val="af"/>
        <w:jc w:val="both"/>
      </w:pPr>
      <w:r w:rsidRPr="003C0C35">
        <w:rPr>
          <w:rStyle w:val="af1"/>
        </w:rPr>
        <w:footnoteRef/>
      </w:r>
      <w:r w:rsidRPr="003C0C35">
        <w:t xml:space="preserve"> Количество взносов определяется руководителем подразделения, реализующего Образовательную программу. Общая сумма взносов должна быть равной полной стоимости образовательной услуги по п.</w:t>
      </w:r>
      <w:r w:rsidR="00397FAE" w:rsidRPr="003C0C35">
        <w:t>5</w:t>
      </w:r>
      <w:r w:rsidRPr="003C0C35">
        <w:t>.1 Договора.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206D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206D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A4B">
      <w:rPr>
        <w:rStyle w:val="a7"/>
        <w:noProof/>
      </w:rPr>
      <w:t>17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1940458"/>
    <w:multiLevelType w:val="multilevel"/>
    <w:tmpl w:val="B5F88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A1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7DA"/>
    <w:multiLevelType w:val="multilevel"/>
    <w:tmpl w:val="5C0E0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994D5A"/>
    <w:multiLevelType w:val="multilevel"/>
    <w:tmpl w:val="867E1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51"/>
    <w:rsid w:val="000039EB"/>
    <w:rsid w:val="00003CB1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74DEE"/>
    <w:rsid w:val="00080E4E"/>
    <w:rsid w:val="00084DE1"/>
    <w:rsid w:val="000919BA"/>
    <w:rsid w:val="000936A6"/>
    <w:rsid w:val="00096908"/>
    <w:rsid w:val="00096CEF"/>
    <w:rsid w:val="000A5EE4"/>
    <w:rsid w:val="000A67C2"/>
    <w:rsid w:val="000A73E7"/>
    <w:rsid w:val="000B23F6"/>
    <w:rsid w:val="000B2461"/>
    <w:rsid w:val="000B56CA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0ACC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767F"/>
    <w:rsid w:val="00181D9B"/>
    <w:rsid w:val="00182A32"/>
    <w:rsid w:val="0019009F"/>
    <w:rsid w:val="00191C50"/>
    <w:rsid w:val="00192008"/>
    <w:rsid w:val="00194057"/>
    <w:rsid w:val="001D2AE0"/>
    <w:rsid w:val="001D3BF8"/>
    <w:rsid w:val="001E658F"/>
    <w:rsid w:val="001F5DF9"/>
    <w:rsid w:val="001F6E7D"/>
    <w:rsid w:val="00203A8D"/>
    <w:rsid w:val="00206D8A"/>
    <w:rsid w:val="00207BD2"/>
    <w:rsid w:val="0021115E"/>
    <w:rsid w:val="00223956"/>
    <w:rsid w:val="002250B3"/>
    <w:rsid w:val="00226651"/>
    <w:rsid w:val="00234ED5"/>
    <w:rsid w:val="00237986"/>
    <w:rsid w:val="00244298"/>
    <w:rsid w:val="00250F93"/>
    <w:rsid w:val="00267D88"/>
    <w:rsid w:val="00271889"/>
    <w:rsid w:val="00273F86"/>
    <w:rsid w:val="00275024"/>
    <w:rsid w:val="0027645F"/>
    <w:rsid w:val="00280235"/>
    <w:rsid w:val="00282816"/>
    <w:rsid w:val="0029748B"/>
    <w:rsid w:val="002A5DB5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6405"/>
    <w:rsid w:val="00317AB2"/>
    <w:rsid w:val="00320766"/>
    <w:rsid w:val="00323C52"/>
    <w:rsid w:val="00333669"/>
    <w:rsid w:val="0033621B"/>
    <w:rsid w:val="003363DF"/>
    <w:rsid w:val="003470DD"/>
    <w:rsid w:val="003503FF"/>
    <w:rsid w:val="00360190"/>
    <w:rsid w:val="003625C5"/>
    <w:rsid w:val="003678A2"/>
    <w:rsid w:val="00371C44"/>
    <w:rsid w:val="003727BF"/>
    <w:rsid w:val="00377132"/>
    <w:rsid w:val="0038025C"/>
    <w:rsid w:val="00380C87"/>
    <w:rsid w:val="00383CD5"/>
    <w:rsid w:val="00394574"/>
    <w:rsid w:val="00397C42"/>
    <w:rsid w:val="00397FAE"/>
    <w:rsid w:val="003A25E4"/>
    <w:rsid w:val="003A3D67"/>
    <w:rsid w:val="003B57D0"/>
    <w:rsid w:val="003C0C35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2A95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607E"/>
    <w:rsid w:val="004774A2"/>
    <w:rsid w:val="00483A47"/>
    <w:rsid w:val="004845F6"/>
    <w:rsid w:val="0048672C"/>
    <w:rsid w:val="00497880"/>
    <w:rsid w:val="004B09F4"/>
    <w:rsid w:val="004C3C1B"/>
    <w:rsid w:val="004E788F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66C4B"/>
    <w:rsid w:val="00570AC3"/>
    <w:rsid w:val="005714E5"/>
    <w:rsid w:val="00572DFB"/>
    <w:rsid w:val="0057347A"/>
    <w:rsid w:val="0057638E"/>
    <w:rsid w:val="005848C5"/>
    <w:rsid w:val="005908D5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119"/>
    <w:rsid w:val="00604D2B"/>
    <w:rsid w:val="00605618"/>
    <w:rsid w:val="006155BC"/>
    <w:rsid w:val="00616195"/>
    <w:rsid w:val="00617B2E"/>
    <w:rsid w:val="006235A1"/>
    <w:rsid w:val="00623C7B"/>
    <w:rsid w:val="00632864"/>
    <w:rsid w:val="00632B02"/>
    <w:rsid w:val="00632B41"/>
    <w:rsid w:val="0064174F"/>
    <w:rsid w:val="00642A1C"/>
    <w:rsid w:val="00642B44"/>
    <w:rsid w:val="00643B49"/>
    <w:rsid w:val="006555C6"/>
    <w:rsid w:val="00657B9C"/>
    <w:rsid w:val="00664080"/>
    <w:rsid w:val="006644D6"/>
    <w:rsid w:val="00666AFF"/>
    <w:rsid w:val="00672011"/>
    <w:rsid w:val="00672415"/>
    <w:rsid w:val="00680068"/>
    <w:rsid w:val="00685F3C"/>
    <w:rsid w:val="00693AC9"/>
    <w:rsid w:val="00696005"/>
    <w:rsid w:val="006A0C8E"/>
    <w:rsid w:val="006A2E1B"/>
    <w:rsid w:val="006A583E"/>
    <w:rsid w:val="006B4F6A"/>
    <w:rsid w:val="006B6247"/>
    <w:rsid w:val="006C7938"/>
    <w:rsid w:val="006D08F9"/>
    <w:rsid w:val="006D1904"/>
    <w:rsid w:val="006D5450"/>
    <w:rsid w:val="006F1DE4"/>
    <w:rsid w:val="006F695E"/>
    <w:rsid w:val="00705F31"/>
    <w:rsid w:val="00706E61"/>
    <w:rsid w:val="00712D9D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19CB"/>
    <w:rsid w:val="007846E1"/>
    <w:rsid w:val="007916A8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073AD"/>
    <w:rsid w:val="00814393"/>
    <w:rsid w:val="0082496B"/>
    <w:rsid w:val="00830BA1"/>
    <w:rsid w:val="00832770"/>
    <w:rsid w:val="008352A7"/>
    <w:rsid w:val="00837395"/>
    <w:rsid w:val="00837B9B"/>
    <w:rsid w:val="00844FCC"/>
    <w:rsid w:val="00846973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E3D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0F5D"/>
    <w:rsid w:val="009077FC"/>
    <w:rsid w:val="009113D7"/>
    <w:rsid w:val="00917CED"/>
    <w:rsid w:val="00924AA6"/>
    <w:rsid w:val="00925538"/>
    <w:rsid w:val="00925F7A"/>
    <w:rsid w:val="00926318"/>
    <w:rsid w:val="00926FED"/>
    <w:rsid w:val="00934E06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E87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5276"/>
    <w:rsid w:val="009C6B87"/>
    <w:rsid w:val="009C72CA"/>
    <w:rsid w:val="009D4108"/>
    <w:rsid w:val="009F3367"/>
    <w:rsid w:val="009F4198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1509"/>
    <w:rsid w:val="00A960C3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0A3B"/>
    <w:rsid w:val="00AE5987"/>
    <w:rsid w:val="00AE5AC8"/>
    <w:rsid w:val="00AE5D42"/>
    <w:rsid w:val="00AF34FB"/>
    <w:rsid w:val="00AF74BA"/>
    <w:rsid w:val="00AF7918"/>
    <w:rsid w:val="00B0191F"/>
    <w:rsid w:val="00B024FA"/>
    <w:rsid w:val="00B0307B"/>
    <w:rsid w:val="00B10F95"/>
    <w:rsid w:val="00B15EA9"/>
    <w:rsid w:val="00B177A2"/>
    <w:rsid w:val="00B20668"/>
    <w:rsid w:val="00B22BEE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87887"/>
    <w:rsid w:val="00B905BF"/>
    <w:rsid w:val="00B91BCF"/>
    <w:rsid w:val="00B92569"/>
    <w:rsid w:val="00B93066"/>
    <w:rsid w:val="00B94788"/>
    <w:rsid w:val="00B952AA"/>
    <w:rsid w:val="00BA4601"/>
    <w:rsid w:val="00BA69BE"/>
    <w:rsid w:val="00BB2A4B"/>
    <w:rsid w:val="00BD3CDC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150B"/>
    <w:rsid w:val="00C44B1A"/>
    <w:rsid w:val="00C501E5"/>
    <w:rsid w:val="00C622EB"/>
    <w:rsid w:val="00C7067F"/>
    <w:rsid w:val="00C72E9D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A65D7"/>
    <w:rsid w:val="00CB0303"/>
    <w:rsid w:val="00CB67C6"/>
    <w:rsid w:val="00CD1D80"/>
    <w:rsid w:val="00CD4BA5"/>
    <w:rsid w:val="00CF02F3"/>
    <w:rsid w:val="00D00EA8"/>
    <w:rsid w:val="00D113E6"/>
    <w:rsid w:val="00D117CF"/>
    <w:rsid w:val="00D250B5"/>
    <w:rsid w:val="00D337E3"/>
    <w:rsid w:val="00D4359C"/>
    <w:rsid w:val="00D46978"/>
    <w:rsid w:val="00D61F24"/>
    <w:rsid w:val="00D643A9"/>
    <w:rsid w:val="00D71F18"/>
    <w:rsid w:val="00D7584C"/>
    <w:rsid w:val="00D84E3B"/>
    <w:rsid w:val="00D9051E"/>
    <w:rsid w:val="00D96266"/>
    <w:rsid w:val="00D974B3"/>
    <w:rsid w:val="00DA0B27"/>
    <w:rsid w:val="00DA18E2"/>
    <w:rsid w:val="00DA6A10"/>
    <w:rsid w:val="00DB2D11"/>
    <w:rsid w:val="00DB6005"/>
    <w:rsid w:val="00DB6384"/>
    <w:rsid w:val="00DC75B0"/>
    <w:rsid w:val="00DD275C"/>
    <w:rsid w:val="00DD2D98"/>
    <w:rsid w:val="00DD383B"/>
    <w:rsid w:val="00DD5880"/>
    <w:rsid w:val="00DE4873"/>
    <w:rsid w:val="00DE7816"/>
    <w:rsid w:val="00DF7161"/>
    <w:rsid w:val="00DF72DF"/>
    <w:rsid w:val="00E03250"/>
    <w:rsid w:val="00E137B7"/>
    <w:rsid w:val="00E24335"/>
    <w:rsid w:val="00E37568"/>
    <w:rsid w:val="00E42562"/>
    <w:rsid w:val="00E51182"/>
    <w:rsid w:val="00E63121"/>
    <w:rsid w:val="00E660E7"/>
    <w:rsid w:val="00E66335"/>
    <w:rsid w:val="00E670D2"/>
    <w:rsid w:val="00E72DBB"/>
    <w:rsid w:val="00E740A0"/>
    <w:rsid w:val="00E75FA1"/>
    <w:rsid w:val="00E7777A"/>
    <w:rsid w:val="00E808B1"/>
    <w:rsid w:val="00E80CED"/>
    <w:rsid w:val="00E81449"/>
    <w:rsid w:val="00E8350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2525"/>
    <w:rsid w:val="00F32C1B"/>
    <w:rsid w:val="00F34C7F"/>
    <w:rsid w:val="00F35782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08B"/>
    <w:rsid w:val="00FF41A2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359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qFormat/>
    <w:rsid w:val="00D4359C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2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  <w:style w:type="character" w:customStyle="1" w:styleId="20">
    <w:name w:val="Заголовок 2 Знак"/>
    <w:basedOn w:val="a0"/>
    <w:link w:val="2"/>
    <w:rsid w:val="00D4359C"/>
    <w:rPr>
      <w:rFonts w:ascii="Arial" w:hAnsi="Arial"/>
      <w:b/>
      <w:i/>
      <w:spacing w:val="-6"/>
      <w:sz w:val="24"/>
    </w:rPr>
  </w:style>
  <w:style w:type="character" w:customStyle="1" w:styleId="60">
    <w:name w:val="Заголовок 6 Знак"/>
    <w:basedOn w:val="a0"/>
    <w:link w:val="6"/>
    <w:rsid w:val="00D4359C"/>
    <w:rPr>
      <w:b/>
      <w:spacing w:val="-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82AF657AF0BD05ED180D2FB8BBF4F5CA990AA9135DB3D253A83F7C71ECE82A9A72B319EA0F9kAC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31020BA-E38B-4C52-9197-2B06164FCF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2</cp:revision>
  <dcterms:created xsi:type="dcterms:W3CDTF">2020-09-03T06:46:00Z</dcterms:created>
  <dcterms:modified xsi:type="dcterms:W3CDTF">2020-09-03T06:46:00Z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