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E7" w:rsidRDefault="009A346F">
      <w:pPr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Проект</w:t>
      </w:r>
    </w:p>
    <w:p w:rsidR="001104E7" w:rsidRDefault="001104E7">
      <w:pPr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104E7" w:rsidRDefault="009A346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Рекомендации о проведении экзаменов и иных форм контроля успеваемости обучающихся без использования ресурсов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прокторинга</w:t>
      </w:r>
      <w:proofErr w:type="spellEnd"/>
    </w:p>
    <w:p w:rsidR="001104E7" w:rsidRDefault="001104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4E7" w:rsidRDefault="009A346F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Общие положения</w:t>
      </w:r>
    </w:p>
    <w:p w:rsidR="001104E7" w:rsidRDefault="009A34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Настоящие Рекомендации предназначены для использования в работе академическими руководителями образовательных программ высшего образования –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магистратуры, аспирантуры НИУ ВШЭ, для преподавателей, а также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заместител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руководителей департаментов, организующих работу преподавателей.</w:t>
      </w:r>
    </w:p>
    <w:p w:rsidR="001104E7" w:rsidRDefault="009A34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Действие Рекомендаций распространяется на все виды элементов 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которые проводятся в онлайн-формате и предусмотрены программами учебных дисциплин (далее – ПУД), в том числе в периоды пересдач.</w:t>
      </w:r>
    </w:p>
    <w:p w:rsidR="001104E7" w:rsidRDefault="009A34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настоящих Рекомендаций является: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стимулирование использования преподавателями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руководителями элементов практической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подготовки (далее – преподаватели) эффективных процедур организации, наблюдения и контроля за дистанционным испытанием без использования ресурсов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прокторинга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высокого уровня качества освоения обучающимися материала, контроль которого предусмот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 образовательной программой в дистанционном формате;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систематизацию информации о действиях академического руководителя, направленных на координацию преподавателей, организующих элементы дистанционного контроля (далее – ЭДК) в процессе реализации элемент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учебного плана образовательной программы.</w:t>
      </w:r>
    </w:p>
    <w:p w:rsidR="001104E7" w:rsidRDefault="009A34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Мониторингу в процессе проведения ЭДК, как правило, подлежат следующие параметры: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Идентификация личности обучающегося, выполняющего ЭДК;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Размещение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обучающегося перед камерой;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Поведение обучающегося в процессе выполнения ЭДК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Помещение, в котором обучающийся выполняет ЭДК;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разрешенных средств и материалов (если предусмотрено программой ЭДК);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Другие параметры, важные для проведения конкретного ЭДК, определенные преп</w:t>
      </w:r>
      <w:r>
        <w:rPr>
          <w:rFonts w:ascii="Times New Roman" w:eastAsia="Times New Roman" w:hAnsi="Times New Roman" w:cs="Times New Roman"/>
          <w:sz w:val="26"/>
          <w:szCs w:val="26"/>
        </w:rPr>
        <w:t>одавателем и зафиксированные в регламенте проведения конкретного ЭДК в ПУД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104E7" w:rsidRDefault="009A34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Требования к каждому конкретному параметру, который подлежит мониторингу для конкретного ЭДК, рекомендуется фиксировать (как правило, в ПУД) и доводить до сведения обучающихся заб</w:t>
      </w:r>
      <w:r>
        <w:rPr>
          <w:rFonts w:ascii="Times New Roman" w:eastAsia="Times New Roman" w:hAnsi="Times New Roman" w:cs="Times New Roman"/>
          <w:sz w:val="26"/>
          <w:szCs w:val="26"/>
        </w:rPr>
        <w:t>лаговременно.</w:t>
      </w:r>
    </w:p>
    <w:p w:rsidR="001104E7" w:rsidRDefault="009A34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ЭДК могут проводиться как в отношении одного обучающегося, так и в отношении группы обучающихся. Рекомендуемая численность обучающихся в расчете на одного преподавателя (наблюдателя), проводящего ЭДК - не </w:t>
      </w:r>
      <w:r>
        <w:rPr>
          <w:rFonts w:ascii="Times New Roman" w:eastAsia="Times New Roman" w:hAnsi="Times New Roman" w:cs="Times New Roman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15 человек. Оптимальное число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бучающихся при проведении преподавателем ЭДК – 11 человек. </w:t>
      </w:r>
    </w:p>
    <w:p w:rsidR="001104E7" w:rsidRDefault="001104E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04E7" w:rsidRDefault="009A346F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Организация методов наблюдения и контроля за дистанционными испытаниями</w:t>
      </w:r>
    </w:p>
    <w:p w:rsidR="001104E7" w:rsidRDefault="009A34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эффективной организации ЭДК, рекомендуется использовать комплекс мер как подготовительного характера, так и мер мониторинга непосредственно в процессе реализации ЭДК путем: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 штатного функционала дистанционных площадок и информационных сред, которые применяются для проведения ЭДК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удаленное наблюдение за группой студентов;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функционала «распределения по залам/каналам» внутри дистанционных площадок;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идео- и аудиозапись,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функционал выборочной фиксации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обучающегося в любой момент времени (в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 заранее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заданные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моменты времени) с последующим анализом отклонений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требуемого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(размещения)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обучающегося перед камерой;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следующего хранения и порядок доступа к записи, сделанной в процессе ЭДК;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функционалы опросов, тестирования и записи действий пользователя (при наличии);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введения независимой компоненты при оценивании ЭДК: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ЭДК и оценивание результатов другим преподавателем, который не проводил занятия, предусмотренные в расписании по дисциплине;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включения перекрестного оценивания обучающимися друг друга;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выборочный или сплошной контроль предъявления обучающимся 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полненной части элемента контроля и фиксация результатов по состоянию на конкретный момент времени в процессе проведения ЭДК;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учета в программе учебной дисциплины дистанционной составляющей элемента контроля посредством: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добавления в ПУД информации о возм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ожности проводить элементы дистанционного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мониторинга без предварительного уведомления обучающихся в объеме, не превышающем 20% времени занятия в расписании (для </w:t>
      </w:r>
      <w:r>
        <w:rPr>
          <w:rFonts w:ascii="Times New Roman" w:eastAsia="Times New Roman" w:hAnsi="Times New Roman" w:cs="Times New Roman"/>
          <w:sz w:val="26"/>
          <w:szCs w:val="26"/>
        </w:rPr>
        <w:t>дисциплин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и в объеме, не превышающем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0% времени занятости обучающихся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(для элементов практи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ческой подготовки,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проектов)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структуре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оценки баланса дистанционной и аудиторной составляющих таким образом, чтобы исключить возможность двойного оценивания идентичных знаний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обучающихся;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создания уникальных заданий для кажд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обучающегося при соблюдении требования технологичности их проверки;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учета в ПУД информации об особенностях оценивания и/или алгоритма действий в случае обнаружения отклонений в процессе ЭДК;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формулирования особенностей сдачи ЭДК иностранными (не русскоговорящими) студентами;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определения указания способа информирования обучающихся о дистанционной форме контроля, если ЭДК не включен в расписание экзаменационной сессии;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тщательного планирования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рганизационной стороны ЭДК и заблаговременно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уведомлени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 в направлении исключения потерь времени вследствие организационного и технического факторов: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детальное планирование (регламентация) времени на вход и идентификацию личности обучающегося, необходимые документы и алгоритм их предъявления, порядок действий в случае возникновения вопросов, при необходимости выхода из виртуального помещения и т.п.; 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ганизация предварительного входа с целью тестирования идентификации и обзора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рабочего пространства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обучающегося при выполнении им ЭДК;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заблаговременная подготовка и инструктаж учебных консультантов, цифровых ассистентов, заблаговременное закрепление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 за конкретным консультантом (ассистентом) – наблюдателем;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вовлечения студентов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взаимное оценивание студентами друг друга (в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элементах контроля, включенных в промежуточную аттестацию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1104E7" w:rsidRDefault="009A346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 с возможностью изменения ролей в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оцессе освоения элемента образовательной программы: студент – ведущий ЭДК (в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в части создания заданий), преподаватель – модератор;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предварительной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наблюдателей из числа волонтеров, учебных ассистентов, цифровых ассистентов факультета и их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редварительный инструктаж.</w:t>
      </w:r>
    </w:p>
    <w:p w:rsidR="001104E7" w:rsidRDefault="009A34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Базовые рекомендации по проведению преподавателями ЭДК без использования ресурсов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прокторинга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устной и письменной форме приведены в приложении 1. </w:t>
      </w:r>
    </w:p>
    <w:p w:rsidR="001104E7" w:rsidRDefault="001104E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04E7" w:rsidRDefault="009A346F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Заключительные положения</w:t>
      </w:r>
    </w:p>
    <w:p w:rsidR="001104E7" w:rsidRDefault="009A34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Академическому руководителю рекомендуется определить правила (при необходимости), важные при проведении ЭДК на образовательной программе, а также осуществлять действия по проведению регулярного мониторинга эффективных практик, используемых преподавателями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преподавателями других образовательных программ и других образовательных организаций) при проведении ЭДК и содействовать их распространению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согласованию с руководителями департаментов проводить собрания, доводить информацию, организовывать маст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ер-классы по обмену опытом и лучшими практиками проведения ЭДК;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участии представителей учебного и цифрового блоков организовывать регулярные мероприятия повышения квалификации преподавателей по освоению новых организационных, методических и технологиче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 возможностей проведения ЭДК;</w:t>
      </w:r>
    </w:p>
    <w:p w:rsidR="001104E7" w:rsidRDefault="009A34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Вести базу знаний, содержащую подборку полезных ссылок и записей мастер-классов. Примерная подборка приведена в приложении 2.</w:t>
      </w:r>
    </w:p>
    <w:p w:rsidR="001104E7" w:rsidRDefault="009A346F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1104E7" w:rsidRDefault="009A346F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1.</w:t>
      </w:r>
    </w:p>
    <w:p w:rsidR="001104E7" w:rsidRDefault="009A346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Базовые рекомендации преподавателям по проведению элементов дистанционного контроля без использования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прокторинга</w:t>
      </w:r>
      <w:proofErr w:type="spellEnd"/>
    </w:p>
    <w:p w:rsidR="001104E7" w:rsidRDefault="009A346F" w:rsidP="00DB6772">
      <w:pPr>
        <w:numPr>
          <w:ilvl w:val="0"/>
          <w:numId w:val="1"/>
        </w:numPr>
        <w:spacing w:before="280" w:after="0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Выберите площадку для проведения формы контроля – LMS,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Smart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LMS, MS Teams,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Zoom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Skype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Google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Hangouts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т.д. </w:t>
      </w:r>
    </w:p>
    <w:p w:rsidR="001104E7" w:rsidRDefault="009A346F" w:rsidP="00DB6772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Студенты должны понимать заранее, как проходит дистанционный контроль – обозначьте правила проведения формы контроля и уведомьте о них студентов – укажите используемую платформу для проведения формы контроля, расписание и распределение по группам и требова</w:t>
      </w:r>
      <w:r>
        <w:rPr>
          <w:rFonts w:ascii="Times New Roman" w:eastAsia="Times New Roman" w:hAnsi="Times New Roman" w:cs="Times New Roman"/>
          <w:sz w:val="26"/>
          <w:szCs w:val="26"/>
        </w:rPr>
        <w:t>ния к проведению форме контроля и иные значимые вопросы.  Если ЭДК является экзаменом, удостоверьтесь, что в расписании сессии или периода пересдач указана правильная информация. Если ЭДК не является экзаменом, дополнительно уведомите студентов о времени п</w:t>
      </w:r>
      <w:r>
        <w:rPr>
          <w:rFonts w:ascii="Times New Roman" w:eastAsia="Times New Roman" w:hAnsi="Times New Roman" w:cs="Times New Roman"/>
          <w:sz w:val="26"/>
          <w:szCs w:val="26"/>
        </w:rPr>
        <w:t>роведения и других важных организационных параметрах.</w:t>
      </w:r>
    </w:p>
    <w:p w:rsidR="001104E7" w:rsidRDefault="009A346F" w:rsidP="00DB6772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Проведите процедуру идентификации личности студентов – по фотографии и ФИО. Для идентификации личности используйте паспорт. Студенческий билет или пропуск в НИУ ВШЭ в целях идентификации личности не исп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ользуется. </w:t>
      </w:r>
    </w:p>
    <w:p w:rsidR="001104E7" w:rsidRDefault="009A346F" w:rsidP="00DB6772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Убедитесь в том, что организация </w:t>
      </w:r>
      <w:bookmarkStart w:id="1" w:name="_GoBack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рабочего </w:t>
      </w:r>
      <w:bookmarkEnd w:id="1"/>
      <w:r>
        <w:rPr>
          <w:rFonts w:ascii="Times New Roman" w:eastAsia="Times New Roman" w:hAnsi="Times New Roman" w:cs="Times New Roman"/>
          <w:sz w:val="26"/>
          <w:szCs w:val="26"/>
        </w:rPr>
        <w:t>пространства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обучающегося соответствует требованиям сдачи ЭДК. Перед началом выполнения ЭДК, а также в процессе его проведения, студенту может быть предложено сделать фото своего рабочего места или прод</w:t>
      </w:r>
      <w:r>
        <w:rPr>
          <w:rFonts w:ascii="Times New Roman" w:eastAsia="Times New Roman" w:hAnsi="Times New Roman" w:cs="Times New Roman"/>
          <w:sz w:val="26"/>
          <w:szCs w:val="26"/>
        </w:rPr>
        <w:t>емонстрировать (через камеру) помещение, в котором студент находится на предмет отсутствия посторонних людей и предметов.</w:t>
      </w:r>
    </w:p>
    <w:p w:rsidR="001104E7" w:rsidRDefault="009A346F" w:rsidP="00DB6772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Перед началом ЭДК дополнительно проинформируйте обучающихся о правилах проведения, а также о порядке действий в случае отклонений и не</w:t>
      </w:r>
      <w:r>
        <w:rPr>
          <w:rFonts w:ascii="Times New Roman" w:eastAsia="Times New Roman" w:hAnsi="Times New Roman" w:cs="Times New Roman"/>
          <w:sz w:val="26"/>
          <w:szCs w:val="26"/>
        </w:rPr>
        <w:t>предвиденных обстоятельств (отказа связи, техники и т.п.), заранее оговорите технические средства, которые допускается использовать, режимы звука и видео, которые должен установить обучающийся во время проведения ЭДК и т.п.</w:t>
      </w:r>
    </w:p>
    <w:p w:rsidR="001104E7" w:rsidRDefault="009A346F" w:rsidP="00DB6772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необходимости, предусмотрите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дополнительное время (не включенное в продолжительность проведения ЭДК) на идентификацию личности, а также на вход или выход из виртуального зала.</w:t>
      </w:r>
    </w:p>
    <w:p w:rsidR="001104E7" w:rsidRDefault="009A346F" w:rsidP="00DB6772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Рекомендуется вести видеозапись в течение всего времени проведения ЭДК с последующим ее хранением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не менее 3 месяцев по завершении ЭДК. Если разрешено использование справочных материалов и компьютерных материалов, рекомендуется использовать программу записи действий пользователя с последующим приложением файла к материалам ЭДК независимо от того, в уст</w:t>
      </w:r>
      <w:r>
        <w:rPr>
          <w:rFonts w:ascii="Times New Roman" w:eastAsia="Times New Roman" w:hAnsi="Times New Roman" w:cs="Times New Roman"/>
          <w:sz w:val="26"/>
          <w:szCs w:val="26"/>
        </w:rPr>
        <w:t>ной или письменной форме проводится ЭДК.</w:t>
      </w:r>
    </w:p>
    <w:p w:rsidR="001104E7" w:rsidRDefault="009A346F" w:rsidP="00DB6772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проведении ЭДК в устной форме:</w:t>
      </w:r>
    </w:p>
    <w:p w:rsidR="001104E7" w:rsidRDefault="009A346F" w:rsidP="00DB67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Ориентируясь на требования формы контроля и возможности платформы, определите, требуется ли распределение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 на группы для подготовки к ответу.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Исходите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 того, что оптимальное количество одновременно присутствующих на </w:t>
      </w:r>
      <w:r>
        <w:rPr>
          <w:rFonts w:ascii="Times New Roman" w:eastAsia="Times New Roman" w:hAnsi="Times New Roman" w:cs="Times New Roman"/>
          <w:sz w:val="26"/>
          <w:szCs w:val="26"/>
        </w:rPr>
        <w:t>экране - до 15 обучающихся. При большем количестве возможность качественного наблюдения затрудняется - Вы можете распределить студентов на «комнаты» (виртуальные залы) и привлечь к наблюден</w:t>
      </w:r>
      <w:r>
        <w:rPr>
          <w:rFonts w:ascii="Times New Roman" w:eastAsia="Times New Roman" w:hAnsi="Times New Roman" w:cs="Times New Roman"/>
          <w:sz w:val="26"/>
          <w:szCs w:val="26"/>
        </w:rPr>
        <w:t>ию ассистентов или других преподавателей.  Такая организация ЭДК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поможет контролировать отклонения,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списывание.</w:t>
      </w:r>
    </w:p>
    <w:p w:rsidR="001104E7" w:rsidRDefault="009A346F" w:rsidP="00DB67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Обеспечьте (лично, с участием учебного консультанта или цифрового ассистента, с помощью видеозаписи) наблюдение за каждым студентом в теч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 всего времени его подготовки к ответу, в том числе в периоды ответов других студентов.</w:t>
      </w:r>
    </w:p>
    <w:p w:rsidR="001104E7" w:rsidRDefault="009A346F" w:rsidP="00DB67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Предусмотрите при необходимости дополнительное время, </w:t>
      </w:r>
      <w:r>
        <w:rPr>
          <w:rFonts w:ascii="Times New Roman" w:eastAsia="Times New Roman" w:hAnsi="Times New Roman" w:cs="Times New Roman"/>
          <w:sz w:val="26"/>
          <w:szCs w:val="26"/>
        </w:rPr>
        <w:t>требуемое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переключени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между виртуальными залами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если отвечающий ожидает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другом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зале), предусм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отрите резервные залы и т.п.</w:t>
      </w:r>
    </w:p>
    <w:p w:rsidR="001104E7" w:rsidRDefault="009A346F" w:rsidP="00DB6772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проведении ЭДК в письменной форме:</w:t>
      </w:r>
    </w:p>
    <w:p w:rsidR="001104E7" w:rsidRDefault="009A346F" w:rsidP="00DB677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необходимости, распределите студентов на группы, ориентируясь на требования ЭДК и возможности платформы.</w:t>
      </w:r>
    </w:p>
    <w:p w:rsidR="001104E7" w:rsidRDefault="009A346F" w:rsidP="00DB677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Обеспечьте (лично, с участием учебного консультанта или цифрового ассистента,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помощью видеозаписи) наблюдение за каждым студентом в течение всего времени выполнения письменной работы.</w:t>
      </w:r>
    </w:p>
    <w:p w:rsidR="001104E7" w:rsidRDefault="009A346F" w:rsidP="00DB677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Заранее оговорите порядок сдачи результатов (формат загружаемых файлов, используемые технические средства и т.п.).</w:t>
      </w:r>
    </w:p>
    <w:p w:rsidR="001104E7" w:rsidRDefault="009A346F" w:rsidP="00DB677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Предусмотрите дополнительное время на загрузку файлов выполненных работ. </w:t>
      </w:r>
    </w:p>
    <w:p w:rsidR="001104E7" w:rsidRDefault="009A346F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1104E7" w:rsidRDefault="009A3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2.</w:t>
      </w:r>
    </w:p>
    <w:p w:rsidR="001104E7" w:rsidRDefault="001104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4E7" w:rsidRDefault="009A346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Подборка полезных ссылок по проведению элементов дистанционного контроля некоторыми преподавателями НИУ ВШЭ</w:t>
      </w:r>
    </w:p>
    <w:tbl>
      <w:tblPr>
        <w:tblStyle w:val="ae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7"/>
        <w:gridCol w:w="4448"/>
      </w:tblGrid>
      <w:tr w:rsidR="001104E7">
        <w:tc>
          <w:tcPr>
            <w:tcW w:w="4897" w:type="dxa"/>
          </w:tcPr>
          <w:p w:rsidR="001104E7" w:rsidRDefault="009A34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Запись мастер-класса «Нескучные активности в онлайн-курс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е: опросы, обсуждения, коллекции и задания на взаимное оценивание» (Ульяна Захарова, Институт образования).</w:t>
            </w:r>
          </w:p>
        </w:tc>
        <w:tc>
          <w:tcPr>
            <w:tcW w:w="4448" w:type="dxa"/>
          </w:tcPr>
          <w:p w:rsidR="001104E7" w:rsidRDefault="009A34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https://youtu.be/KzU2yoY-iE8</w:t>
              </w:r>
            </w:hyperlink>
          </w:p>
        </w:tc>
      </w:tr>
      <w:tr w:rsidR="001104E7">
        <w:tc>
          <w:tcPr>
            <w:tcW w:w="4897" w:type="dxa"/>
          </w:tcPr>
          <w:p w:rsidR="001104E7" w:rsidRDefault="009A34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Запись мастер-класса «Асинхронное преподавание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MovAvi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Screen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Recorder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оформление роликов "под Вышку"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OpenShot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Video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Redactor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(Александр Марей, Факультет гуманитарных наук)</w:t>
            </w:r>
          </w:p>
        </w:tc>
        <w:tc>
          <w:tcPr>
            <w:tcW w:w="4448" w:type="dxa"/>
          </w:tcPr>
          <w:p w:rsidR="001104E7" w:rsidRDefault="009A34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https://drive.google.com/drive/folders/1--jhZuO5Jm-TY9zuOKYNwo1V2RIq_60h</w:t>
              </w:r>
            </w:hyperlink>
          </w:p>
          <w:p w:rsidR="001104E7" w:rsidRDefault="001104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04E7" w:rsidRDefault="009A34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6888C9"/>
                  <w:sz w:val="26"/>
                  <w:szCs w:val="26"/>
                  <w:u w:val="single"/>
                </w:rPr>
                <w:t>https://youtu.be/24SJo4aaAIs</w:t>
              </w:r>
            </w:hyperlink>
          </w:p>
          <w:p w:rsidR="001104E7" w:rsidRDefault="001104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04E7">
        <w:tc>
          <w:tcPr>
            <w:tcW w:w="4897" w:type="dxa"/>
          </w:tcPr>
          <w:p w:rsidR="001104E7" w:rsidRDefault="009A34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Запись мастер-класса «Организация курса и проведение дистанционного тестирования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бесплатной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Schoology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(Максим Демин, НИУ ВШЭ-Санкт-Петербург)</w:t>
            </w:r>
          </w:p>
        </w:tc>
        <w:tc>
          <w:tcPr>
            <w:tcW w:w="4448" w:type="dxa"/>
          </w:tcPr>
          <w:p w:rsidR="001104E7" w:rsidRDefault="009A34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6888C9"/>
                  <w:sz w:val="26"/>
                  <w:szCs w:val="26"/>
                  <w:u w:val="single"/>
                </w:rPr>
                <w:t>https://youtu.be/hclYP5xovGM</w:t>
              </w:r>
            </w:hyperlink>
          </w:p>
          <w:p w:rsidR="001104E7" w:rsidRDefault="001104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04E7">
        <w:tc>
          <w:tcPr>
            <w:tcW w:w="4897" w:type="dxa"/>
          </w:tcPr>
          <w:p w:rsidR="001104E7" w:rsidRDefault="009A34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Запись мастер-класса «Удаленная работа над проектом в команде» (Илья Шишков, ФКН, Яндекс).</w:t>
            </w:r>
          </w:p>
        </w:tc>
        <w:tc>
          <w:tcPr>
            <w:tcW w:w="4448" w:type="dxa"/>
          </w:tcPr>
          <w:p w:rsidR="001104E7" w:rsidRDefault="009A34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6888C9"/>
                  <w:sz w:val="26"/>
                  <w:szCs w:val="26"/>
                  <w:u w:val="single"/>
                </w:rPr>
                <w:t>https://youtu.be/IxKYo2gU_Bg</w:t>
              </w:r>
            </w:hyperlink>
          </w:p>
          <w:p w:rsidR="001104E7" w:rsidRDefault="001104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104E7" w:rsidRDefault="001104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4E7" w:rsidRDefault="001104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104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6F" w:rsidRDefault="009A346F">
      <w:pPr>
        <w:spacing w:after="0" w:line="240" w:lineRule="auto"/>
      </w:pPr>
      <w:r>
        <w:separator/>
      </w:r>
    </w:p>
  </w:endnote>
  <w:endnote w:type="continuationSeparator" w:id="0">
    <w:p w:rsidR="009A346F" w:rsidRDefault="009A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6F" w:rsidRDefault="009A346F">
      <w:pPr>
        <w:spacing w:after="0" w:line="240" w:lineRule="auto"/>
      </w:pPr>
      <w:r>
        <w:separator/>
      </w:r>
    </w:p>
  </w:footnote>
  <w:footnote w:type="continuationSeparator" w:id="0">
    <w:p w:rsidR="009A346F" w:rsidRDefault="009A346F">
      <w:pPr>
        <w:spacing w:after="0" w:line="240" w:lineRule="auto"/>
      </w:pPr>
      <w:r>
        <w:continuationSeparator/>
      </w:r>
    </w:p>
  </w:footnote>
  <w:footnote w:id="1">
    <w:p w:rsidR="001104E7" w:rsidRDefault="009A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Экзамен, контрольная работа, коллоквиум, и т.п. </w:t>
      </w:r>
    </w:p>
  </w:footnote>
  <w:footnote w:id="2">
    <w:p w:rsidR="001104E7" w:rsidRDefault="009A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 том числе работающими на дистанционных контрактах</w:t>
      </w:r>
    </w:p>
  </w:footnote>
  <w:footnote w:id="3">
    <w:p w:rsidR="001104E7" w:rsidRDefault="009A3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LMS, </w:t>
      </w:r>
      <w:proofErr w:type="spellStart"/>
      <w:r>
        <w:rPr>
          <w:color w:val="000000"/>
          <w:sz w:val="20"/>
          <w:szCs w:val="20"/>
        </w:rPr>
        <w:t>Smart</w:t>
      </w:r>
      <w:proofErr w:type="spellEnd"/>
      <w:r>
        <w:rPr>
          <w:color w:val="000000"/>
          <w:sz w:val="20"/>
          <w:szCs w:val="20"/>
        </w:rPr>
        <w:t xml:space="preserve"> LMS, MS Teams, </w:t>
      </w:r>
      <w:proofErr w:type="spellStart"/>
      <w:r>
        <w:rPr>
          <w:color w:val="000000"/>
          <w:sz w:val="20"/>
          <w:szCs w:val="20"/>
        </w:rPr>
        <w:t>Zoom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Skype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Schoology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Google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Hangouts</w:t>
      </w:r>
      <w:proofErr w:type="spellEnd"/>
      <w:r>
        <w:rPr>
          <w:color w:val="000000"/>
          <w:sz w:val="20"/>
          <w:szCs w:val="20"/>
        </w:rPr>
        <w:t xml:space="preserve"> как наиболее часто используемые, а также др.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817"/>
    <w:multiLevelType w:val="multilevel"/>
    <w:tmpl w:val="7F0446A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19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1" w15:restartNumberingAfterBreak="0">
    <w:nsid w:val="18D85584"/>
    <w:multiLevelType w:val="multilevel"/>
    <w:tmpl w:val="F39AD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93B73BD"/>
    <w:multiLevelType w:val="multilevel"/>
    <w:tmpl w:val="B60C5B26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45917BB5"/>
    <w:multiLevelType w:val="multilevel"/>
    <w:tmpl w:val="5FF6ED8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91" w:hanging="360"/>
      </w:pPr>
    </w:lvl>
    <w:lvl w:ilvl="2">
      <w:start w:val="1"/>
      <w:numFmt w:val="decimal"/>
      <w:lvlText w:val="%1.%2.%3"/>
      <w:lvlJc w:val="left"/>
      <w:pPr>
        <w:ind w:left="3782" w:hanging="720"/>
      </w:pPr>
    </w:lvl>
    <w:lvl w:ilvl="3">
      <w:start w:val="1"/>
      <w:numFmt w:val="decimal"/>
      <w:lvlText w:val="%1.%2.%3.%4"/>
      <w:lvlJc w:val="left"/>
      <w:pPr>
        <w:ind w:left="5313" w:hanging="720"/>
      </w:pPr>
    </w:lvl>
    <w:lvl w:ilvl="4">
      <w:start w:val="1"/>
      <w:numFmt w:val="decimal"/>
      <w:lvlText w:val="%1.%2.%3.%4.%5"/>
      <w:lvlJc w:val="left"/>
      <w:pPr>
        <w:ind w:left="7204" w:hanging="1080"/>
      </w:pPr>
    </w:lvl>
    <w:lvl w:ilvl="5">
      <w:start w:val="1"/>
      <w:numFmt w:val="decimal"/>
      <w:lvlText w:val="%1.%2.%3.%4.%5.%6"/>
      <w:lvlJc w:val="left"/>
      <w:pPr>
        <w:ind w:left="9095" w:hanging="1440"/>
      </w:pPr>
    </w:lvl>
    <w:lvl w:ilvl="6">
      <w:start w:val="1"/>
      <w:numFmt w:val="decimal"/>
      <w:lvlText w:val="%1.%2.%3.%4.%5.%6.%7"/>
      <w:lvlJc w:val="left"/>
      <w:pPr>
        <w:ind w:left="10626" w:hanging="1440"/>
      </w:pPr>
    </w:lvl>
    <w:lvl w:ilvl="7">
      <w:start w:val="1"/>
      <w:numFmt w:val="decimal"/>
      <w:lvlText w:val="%1.%2.%3.%4.%5.%6.%7.%8"/>
      <w:lvlJc w:val="left"/>
      <w:pPr>
        <w:ind w:left="12517" w:hanging="1800"/>
      </w:pPr>
    </w:lvl>
    <w:lvl w:ilvl="8">
      <w:start w:val="1"/>
      <w:numFmt w:val="decimal"/>
      <w:lvlText w:val="%1.%2.%3.%4.%5.%6.%7.%8.%9"/>
      <w:lvlJc w:val="left"/>
      <w:pPr>
        <w:ind w:left="14048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E7"/>
    <w:rsid w:val="001104E7"/>
    <w:rsid w:val="009A346F"/>
    <w:rsid w:val="00D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F9DDD-D745-466C-8503-CD049796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8402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00CA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0CA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00CAE"/>
    <w:rPr>
      <w:vertAlign w:val="superscript"/>
    </w:rPr>
  </w:style>
  <w:style w:type="character" w:styleId="a8">
    <w:name w:val="Hyperlink"/>
    <w:basedOn w:val="a0"/>
    <w:uiPriority w:val="99"/>
    <w:unhideWhenUsed/>
    <w:rsid w:val="00495E1E"/>
    <w:rPr>
      <w:color w:val="0000FF"/>
      <w:u w:val="single"/>
    </w:rPr>
  </w:style>
  <w:style w:type="table" w:styleId="a9">
    <w:name w:val="Table Grid"/>
    <w:basedOn w:val="a1"/>
    <w:uiPriority w:val="39"/>
    <w:rsid w:val="0049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0236"/>
    <w:rPr>
      <w:rFonts w:ascii="Segoe UI" w:hAnsi="Segoe UI" w:cs="Segoe UI"/>
      <w:sz w:val="18"/>
      <w:szCs w:val="18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zU2yoY-iE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IxKYo2gU_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clYP5xovG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24SJo4aaA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--jhZuO5Jm-TY9zuOKYNwo1V2RIq_6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4KbNz7+hVvSivSVwT2GebpP4aQ==">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1819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Кабаева Елена Владимировна</cp:lastModifiedBy>
  <cp:revision>2</cp:revision>
  <dcterms:created xsi:type="dcterms:W3CDTF">2021-06-22T06:25:00Z</dcterms:created>
  <dcterms:modified xsi:type="dcterms:W3CDTF">2021-06-23T07:46:00Z</dcterms:modified>
</cp:coreProperties>
</file>