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609" w:rsidRPr="00C51609" w:rsidRDefault="00A26F5B" w:rsidP="002223DD">
      <w:pPr>
        <w:spacing w:after="0" w:line="240" w:lineRule="auto"/>
        <w:contextualSpacing/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49602C6" wp14:editId="49F5484F">
            <wp:simplePos x="0" y="0"/>
            <wp:positionH relativeFrom="margin">
              <wp:align>right</wp:align>
            </wp:positionH>
            <wp:positionV relativeFrom="topMargin">
              <wp:posOffset>120650</wp:posOffset>
            </wp:positionV>
            <wp:extent cx="756000" cy="756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bookmarkEnd w:id="0"/>
    <w:p w:rsidR="00C51609" w:rsidRPr="00C51609" w:rsidRDefault="002223DD" w:rsidP="00C27920">
      <w:pPr>
        <w:spacing w:after="0" w:line="240" w:lineRule="auto"/>
        <w:contextualSpacing/>
      </w:pPr>
    </w:p>
    <w:p w:rsidR="001F009B" w:rsidRDefault="002223DD">
      <w:pPr>
        <w:spacing w:after="0" w:line="240" w:lineRule="auto"/>
        <w:contextualSpacing/>
      </w:pPr>
    </w:p>
    <w:p w:rsidR="001F009B" w:rsidRPr="00F035BB" w:rsidRDefault="002223DD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1C63FE" w:rsidRPr="00F035BB" w:rsidRDefault="001C63FE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A827A4" w:rsidRPr="00F035BB" w:rsidRDefault="00A827A4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844C0B" w:rsidRPr="00F035BB" w:rsidRDefault="00844C0B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6909F7" w:rsidRPr="00F035BB" w:rsidRDefault="006909F7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  <w:lang w:val="en-US"/>
        </w:rPr>
      </w:pPr>
    </w:p>
    <w:p w:rsidR="00A341B2" w:rsidRPr="00F035BB" w:rsidRDefault="00A341B2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  <w:lang w:val="en-US"/>
        </w:rPr>
      </w:pPr>
    </w:p>
    <w:p w:rsidR="00A341B2" w:rsidRPr="00F035BB" w:rsidRDefault="00A341B2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  <w:lang w:val="en-US"/>
        </w:rPr>
      </w:pPr>
    </w:p>
    <w:p w:rsidR="00A341B2" w:rsidRPr="00F035BB" w:rsidRDefault="00A341B2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  <w:lang w:val="en-US"/>
        </w:rPr>
      </w:pPr>
    </w:p>
    <w:p w:rsidR="006909F7" w:rsidRPr="00F035BB" w:rsidRDefault="006909F7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6909F7" w:rsidRPr="00F035BB" w:rsidRDefault="006909F7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E161FC" w:rsidRPr="00F035BB" w:rsidRDefault="00E161FC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E161FC" w:rsidRPr="00F035BB" w:rsidRDefault="00E161FC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6909F7" w:rsidRPr="006E166C" w:rsidRDefault="00A341B2">
      <w:pPr>
        <w:spacing w:after="0" w:line="240" w:lineRule="auto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A341B2">
        <w:rPr>
          <w:rFonts w:ascii="Times New Roman" w:hAnsi="Times New Roman"/>
          <w:b/>
          <w:bCs/>
          <w:sz w:val="26"/>
          <w:szCs w:val="26"/>
        </w:rPr>
        <w:t xml:space="preserve">О </w:t>
      </w:r>
      <w:r w:rsidRPr="00A341B2">
        <w:rPr>
          <w:rFonts w:ascii="Times New Roman" w:hAnsi="Times New Roman"/>
          <w:b/>
          <w:sz w:val="26"/>
          <w:szCs w:val="26"/>
        </w:rPr>
        <w:t>внесении изменени</w:t>
      </w:r>
      <w:r w:rsidR="00B95358">
        <w:rPr>
          <w:rFonts w:ascii="Times New Roman" w:hAnsi="Times New Roman"/>
          <w:b/>
          <w:sz w:val="26"/>
          <w:szCs w:val="26"/>
        </w:rPr>
        <w:t>я</w:t>
      </w:r>
      <w:r w:rsidRPr="00A341B2">
        <w:rPr>
          <w:rFonts w:ascii="Times New Roman" w:hAnsi="Times New Roman"/>
          <w:b/>
          <w:sz w:val="26"/>
          <w:szCs w:val="26"/>
        </w:rPr>
        <w:t xml:space="preserve"> в </w:t>
      </w:r>
      <w:r w:rsidR="008B2160">
        <w:rPr>
          <w:rFonts w:ascii="Times New Roman" w:hAnsi="Times New Roman"/>
          <w:b/>
          <w:sz w:val="26"/>
          <w:szCs w:val="26"/>
        </w:rPr>
        <w:t xml:space="preserve">приказ от </w:t>
      </w:r>
      <w:r w:rsidR="0064320F" w:rsidRPr="0064320F">
        <w:rPr>
          <w:rFonts w:ascii="Times New Roman" w:hAnsi="Times New Roman"/>
          <w:b/>
          <w:sz w:val="26"/>
          <w:szCs w:val="26"/>
        </w:rPr>
        <w:t>10.06.20</w:t>
      </w:r>
      <w:r w:rsidR="00FD3E73">
        <w:rPr>
          <w:rFonts w:ascii="Times New Roman" w:hAnsi="Times New Roman"/>
          <w:b/>
          <w:sz w:val="26"/>
          <w:szCs w:val="26"/>
        </w:rPr>
        <w:t>21</w:t>
      </w:r>
      <w:r w:rsidR="0064320F">
        <w:rPr>
          <w:rFonts w:ascii="Times New Roman" w:hAnsi="Times New Roman"/>
          <w:b/>
          <w:sz w:val="26"/>
          <w:szCs w:val="26"/>
        </w:rPr>
        <w:t xml:space="preserve"> № </w:t>
      </w:r>
      <w:r w:rsidR="00FD3E73" w:rsidRPr="00FD3E73">
        <w:rPr>
          <w:rFonts w:ascii="Times New Roman" w:hAnsi="Times New Roman"/>
          <w:b/>
          <w:sz w:val="26"/>
          <w:szCs w:val="26"/>
        </w:rPr>
        <w:t>6.18.1-01/100621-22</w:t>
      </w:r>
    </w:p>
    <w:p w:rsidR="00A341B2" w:rsidRDefault="00A341B2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4F27F2" w:rsidRDefault="004F27F2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6909F7" w:rsidRPr="00A341B2" w:rsidRDefault="006909F7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A341B2">
        <w:rPr>
          <w:rFonts w:ascii="Times New Roman" w:hAnsi="Times New Roman"/>
          <w:sz w:val="26"/>
          <w:szCs w:val="26"/>
        </w:rPr>
        <w:t>ПРИКАЗЫВАЮ:</w:t>
      </w:r>
    </w:p>
    <w:p w:rsidR="00A341B2" w:rsidRDefault="00A341B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6076A" w:rsidRDefault="004F27F2" w:rsidP="002223D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F27F2">
        <w:rPr>
          <w:rFonts w:ascii="Times New Roman" w:eastAsia="Times New Roman" w:hAnsi="Times New Roman"/>
          <w:sz w:val="26"/>
          <w:szCs w:val="26"/>
          <w:lang w:eastAsia="ru-RU"/>
        </w:rPr>
        <w:t>1.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A341B2" w:rsidRPr="00744E69">
        <w:rPr>
          <w:rFonts w:ascii="Times New Roman" w:eastAsia="Times New Roman" w:hAnsi="Times New Roman"/>
          <w:sz w:val="26"/>
          <w:szCs w:val="26"/>
          <w:lang w:eastAsia="ru-RU"/>
        </w:rPr>
        <w:t xml:space="preserve">Внести </w:t>
      </w:r>
      <w:r w:rsidR="008B2160" w:rsidRPr="00744E69">
        <w:rPr>
          <w:rFonts w:ascii="Times New Roman" w:eastAsia="Times New Roman" w:hAnsi="Times New Roman"/>
          <w:sz w:val="26"/>
          <w:szCs w:val="26"/>
          <w:lang w:eastAsia="ru-RU"/>
        </w:rPr>
        <w:t xml:space="preserve">в приказ от </w:t>
      </w:r>
      <w:r w:rsidR="0064320F" w:rsidRPr="0064320F">
        <w:rPr>
          <w:rFonts w:ascii="Times New Roman" w:eastAsia="Times New Roman" w:hAnsi="Times New Roman"/>
          <w:sz w:val="26"/>
          <w:szCs w:val="26"/>
          <w:lang w:eastAsia="ru-RU"/>
        </w:rPr>
        <w:t>10.06.20</w:t>
      </w:r>
      <w:r w:rsidR="00FD3E73">
        <w:rPr>
          <w:rFonts w:ascii="Times New Roman" w:eastAsia="Times New Roman" w:hAnsi="Times New Roman"/>
          <w:sz w:val="26"/>
          <w:szCs w:val="26"/>
          <w:lang w:eastAsia="ru-RU"/>
        </w:rPr>
        <w:t>21</w:t>
      </w:r>
      <w:r w:rsidR="0064320F" w:rsidRPr="0064320F">
        <w:rPr>
          <w:rFonts w:ascii="Times New Roman" w:eastAsia="Times New Roman" w:hAnsi="Times New Roman"/>
          <w:sz w:val="26"/>
          <w:szCs w:val="26"/>
          <w:lang w:eastAsia="ru-RU"/>
        </w:rPr>
        <w:t xml:space="preserve"> № </w:t>
      </w:r>
      <w:r w:rsidR="00FD3E73" w:rsidRPr="00895957">
        <w:rPr>
          <w:rFonts w:ascii="Times New Roman" w:hAnsi="Times New Roman"/>
          <w:sz w:val="26"/>
          <w:szCs w:val="26"/>
        </w:rPr>
        <w:t>6.18.1-01/100621-22</w:t>
      </w:r>
      <w:r w:rsidR="0064320F" w:rsidRPr="0064320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A472F5" w:rsidRPr="00744E6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8B2160" w:rsidRPr="00744E69"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 w:rsidR="00FD3E73" w:rsidRPr="00FD3E73">
        <w:rPr>
          <w:rFonts w:ascii="Times New Roman" w:eastAsia="Times New Roman" w:hAnsi="Times New Roman"/>
          <w:sz w:val="26"/>
          <w:szCs w:val="26"/>
          <w:lang w:eastAsia="ru-RU"/>
        </w:rPr>
        <w:t>О мерах поддержки студентов и аспирантов Национального исследовательского университета «Высшая школа экономики», оплачивающих свое обучение на основании договоров об образовании</w:t>
      </w:r>
      <w:r w:rsidR="008B2160" w:rsidRPr="00744E69"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 w:rsidR="0046076A">
        <w:rPr>
          <w:rFonts w:ascii="Times New Roman" w:eastAsia="Times New Roman" w:hAnsi="Times New Roman"/>
          <w:sz w:val="26"/>
          <w:szCs w:val="26"/>
          <w:lang w:eastAsia="ru-RU"/>
        </w:rPr>
        <w:t xml:space="preserve"> следующие изменения:</w:t>
      </w:r>
    </w:p>
    <w:p w:rsidR="00A341B2" w:rsidRDefault="0046076A" w:rsidP="002223D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="00A26F5B">
        <w:rPr>
          <w:rFonts w:ascii="Times New Roman" w:eastAsia="Times New Roman" w:hAnsi="Times New Roman"/>
          <w:sz w:val="26"/>
          <w:szCs w:val="26"/>
          <w:lang w:eastAsia="ru-RU"/>
        </w:rPr>
        <w:t>.1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r w:rsidR="00FD3E73" w:rsidRPr="00744E69"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="00FD3E73">
        <w:rPr>
          <w:rFonts w:ascii="Times New Roman" w:eastAsia="Times New Roman" w:hAnsi="Times New Roman"/>
          <w:sz w:val="26"/>
          <w:szCs w:val="26"/>
          <w:lang w:eastAsia="ru-RU"/>
        </w:rPr>
        <w:t>ункт</w:t>
      </w:r>
      <w:r w:rsidR="00FD3E73" w:rsidRPr="00744E6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990571" w:rsidRPr="00744E69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="00A26F5B">
        <w:rPr>
          <w:rFonts w:ascii="Times New Roman" w:eastAsia="Times New Roman" w:hAnsi="Times New Roman"/>
          <w:sz w:val="26"/>
          <w:szCs w:val="26"/>
          <w:lang w:eastAsia="ru-RU"/>
        </w:rPr>
        <w:t xml:space="preserve"> изложить</w:t>
      </w:r>
      <w:r w:rsidR="00990571" w:rsidRPr="00744E69">
        <w:rPr>
          <w:rFonts w:ascii="Times New Roman" w:eastAsia="Times New Roman" w:hAnsi="Times New Roman"/>
          <w:sz w:val="26"/>
          <w:szCs w:val="26"/>
          <w:lang w:eastAsia="ru-RU"/>
        </w:rPr>
        <w:t xml:space="preserve"> в </w:t>
      </w:r>
      <w:r w:rsidR="00A26F5B">
        <w:rPr>
          <w:rFonts w:ascii="Times New Roman" w:eastAsia="Times New Roman" w:hAnsi="Times New Roman"/>
          <w:sz w:val="26"/>
          <w:szCs w:val="26"/>
          <w:lang w:eastAsia="ru-RU"/>
        </w:rPr>
        <w:t>следующей</w:t>
      </w:r>
      <w:r w:rsidR="00A26F5B" w:rsidRPr="00744E6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990571" w:rsidRPr="00744E69">
        <w:rPr>
          <w:rFonts w:ascii="Times New Roman" w:eastAsia="Times New Roman" w:hAnsi="Times New Roman"/>
          <w:sz w:val="26"/>
          <w:szCs w:val="26"/>
          <w:lang w:eastAsia="ru-RU"/>
        </w:rPr>
        <w:t>редакции</w:t>
      </w:r>
      <w:r w:rsidR="00FD3E73"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:rsidR="00FD3E73" w:rsidRPr="00FD3E73" w:rsidRDefault="00FD3E73" w:rsidP="002223DD">
      <w:pPr>
        <w:tabs>
          <w:tab w:val="left" w:pos="993"/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ab/>
        <w:t xml:space="preserve">«1. </w:t>
      </w:r>
      <w:r w:rsidRPr="00FD3E73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Предоставить </w:t>
      </w:r>
      <w:r w:rsidRPr="00FD3E73">
        <w:rPr>
          <w:rFonts w:ascii="Times New Roman" w:hAnsi="Times New Roman"/>
          <w:color w:val="000000"/>
          <w:sz w:val="26"/>
          <w:szCs w:val="26"/>
        </w:rPr>
        <w:t xml:space="preserve">студентам и аспирантам </w:t>
      </w:r>
      <w:r w:rsidRPr="00FD3E73">
        <w:rPr>
          <w:rFonts w:ascii="Times New Roman" w:eastAsia="Times New Roman" w:hAnsi="Times New Roman"/>
          <w:bCs/>
          <w:sz w:val="26"/>
          <w:szCs w:val="26"/>
          <w:lang w:eastAsia="ru-RU"/>
        </w:rPr>
        <w:t>Национального исследовательского университета «Высшая школа экономики»</w:t>
      </w:r>
      <w:r w:rsidRPr="00FD3E73">
        <w:rPr>
          <w:rFonts w:ascii="Times New Roman" w:hAnsi="Times New Roman"/>
          <w:color w:val="000000"/>
          <w:sz w:val="26"/>
          <w:szCs w:val="26"/>
        </w:rPr>
        <w:t xml:space="preserve">, включая его филиалы, независимо от их гражданства и формы обучения (далее – обучающиеся), поступившим в НИУ ВШЭ в период до 2020/2021 учебного года включительно и обучающимся по договорам об оказании платных образовательных услуг (договорам об образовании) по основным образовательным программам высшего образования (далее – договоры), а также заказчикам по договорам, кроме юридических лиц, право осуществления оплаты стоимости </w:t>
      </w:r>
      <w:r w:rsidRPr="00FD3E73">
        <w:rPr>
          <w:rFonts w:ascii="Times New Roman" w:eastAsia="Times New Roman" w:hAnsi="Times New Roman"/>
          <w:bCs/>
          <w:sz w:val="26"/>
          <w:szCs w:val="26"/>
          <w:lang w:eastAsia="ru-RU"/>
        </w:rPr>
        <w:t>образовательных услуг по договорам в 2021/2022 учебном году в рассрочку (далее – оплата обучения в рассрочку)</w:t>
      </w:r>
      <w:r w:rsidRPr="00FD3E73">
        <w:rPr>
          <w:rFonts w:ascii="Times New Roman" w:hAnsi="Times New Roman"/>
          <w:color w:val="000000"/>
          <w:sz w:val="26"/>
          <w:szCs w:val="26"/>
        </w:rPr>
        <w:t xml:space="preserve">, </w:t>
      </w:r>
      <w:r w:rsidRPr="00FD3E73">
        <w:rPr>
          <w:rFonts w:ascii="Times New Roman" w:hAnsi="Times New Roman"/>
          <w:color w:val="000000"/>
          <w:sz w:val="26"/>
          <w:szCs w:val="26"/>
          <w:shd w:val="clear" w:color="auto" w:fill="FFFFFF" w:themeFill="background1"/>
        </w:rPr>
        <w:t>за исключением:</w:t>
      </w:r>
    </w:p>
    <w:p w:rsidR="0046076A" w:rsidRDefault="00DC7013" w:rsidP="002223DD">
      <w:pPr>
        <w:widowControl w:val="0"/>
        <w:tabs>
          <w:tab w:val="left" w:pos="993"/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6"/>
          <w:szCs w:val="26"/>
          <w:shd w:val="clear" w:color="auto" w:fill="FFFFFF" w:themeFill="background1"/>
        </w:rPr>
      </w:pPr>
      <w:r>
        <w:rPr>
          <w:rFonts w:ascii="Times New Roman" w:hAnsi="Times New Roman"/>
          <w:color w:val="000000"/>
          <w:sz w:val="26"/>
          <w:szCs w:val="26"/>
          <w:shd w:val="clear" w:color="auto" w:fill="FFFFFF" w:themeFill="background1"/>
        </w:rPr>
        <w:tab/>
      </w:r>
      <w:r w:rsidR="0046076A">
        <w:rPr>
          <w:rFonts w:ascii="Times New Roman" w:hAnsi="Times New Roman"/>
          <w:color w:val="000000"/>
          <w:sz w:val="26"/>
          <w:szCs w:val="26"/>
          <w:shd w:val="clear" w:color="auto" w:fill="FFFFFF" w:themeFill="background1"/>
        </w:rPr>
        <w:t xml:space="preserve">1.1. </w:t>
      </w:r>
      <w:r w:rsidR="00FD3E73" w:rsidRPr="00B01336">
        <w:rPr>
          <w:rFonts w:ascii="Times New Roman" w:hAnsi="Times New Roman"/>
          <w:color w:val="000000"/>
          <w:sz w:val="26"/>
          <w:szCs w:val="26"/>
          <w:shd w:val="clear" w:color="auto" w:fill="FFFFFF" w:themeFill="background1"/>
        </w:rPr>
        <w:t>студентов основной профессиональной образовательной программы высшего образования – программы бакалавриата «Программа двух дипломов по экономике НИУ ВШЭ и Лондонского университета»  Международного института экономики и финансов НИУ ВШЭ;</w:t>
      </w:r>
    </w:p>
    <w:p w:rsidR="00FD3E73" w:rsidRPr="00B01336" w:rsidRDefault="00DC7013" w:rsidP="002223DD">
      <w:pPr>
        <w:widowControl w:val="0"/>
        <w:tabs>
          <w:tab w:val="left" w:pos="993"/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shd w:val="clear" w:color="auto" w:fill="FFFFFF" w:themeFill="background1"/>
        </w:rPr>
        <w:tab/>
      </w:r>
      <w:r w:rsidR="0046076A">
        <w:rPr>
          <w:rFonts w:ascii="Times New Roman" w:hAnsi="Times New Roman"/>
          <w:color w:val="000000"/>
          <w:sz w:val="26"/>
          <w:szCs w:val="26"/>
          <w:shd w:val="clear" w:color="auto" w:fill="FFFFFF" w:themeFill="background1"/>
        </w:rPr>
        <w:t xml:space="preserve">1.2. </w:t>
      </w:r>
      <w:r w:rsidR="00FD3E73" w:rsidRPr="00B01336">
        <w:rPr>
          <w:rFonts w:ascii="Times New Roman" w:hAnsi="Times New Roman"/>
          <w:color w:val="000000"/>
          <w:sz w:val="26"/>
          <w:szCs w:val="26"/>
        </w:rPr>
        <w:t>обучающихся, производящих или имеющих намерение производить оплату образовательных услуг полностью или частично за счет средств образовательного кредита</w:t>
      </w:r>
      <w:proofErr w:type="gramStart"/>
      <w:r w:rsidR="00FD3E73" w:rsidRPr="00B01336">
        <w:rPr>
          <w:rFonts w:ascii="Times New Roman" w:eastAsia="Times New Roman" w:hAnsi="Times New Roman"/>
          <w:bCs/>
          <w:sz w:val="26"/>
          <w:szCs w:val="26"/>
          <w:lang w:eastAsia="ru-RU"/>
        </w:rPr>
        <w:t>.»</w:t>
      </w:r>
      <w:r w:rsidR="00A26F5B">
        <w:rPr>
          <w:rFonts w:ascii="Times New Roman" w:eastAsia="Times New Roman" w:hAnsi="Times New Roman"/>
          <w:bCs/>
          <w:sz w:val="26"/>
          <w:szCs w:val="26"/>
          <w:lang w:eastAsia="ru-RU"/>
        </w:rPr>
        <w:t>;</w:t>
      </w:r>
      <w:proofErr w:type="gramEnd"/>
    </w:p>
    <w:p w:rsidR="0046076A" w:rsidRPr="00B01336" w:rsidRDefault="00A26F5B" w:rsidP="002223DD">
      <w:pPr>
        <w:widowControl w:val="0"/>
        <w:tabs>
          <w:tab w:val="left" w:pos="993"/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1.</w:t>
      </w:r>
      <w:r w:rsidR="0046076A">
        <w:rPr>
          <w:rFonts w:ascii="Times New Roman" w:eastAsia="Times New Roman" w:hAnsi="Times New Roman"/>
          <w:sz w:val="26"/>
          <w:szCs w:val="26"/>
          <w:lang w:eastAsia="ru-RU"/>
        </w:rPr>
        <w:t xml:space="preserve">2. </w:t>
      </w:r>
      <w:r w:rsidR="0046076A" w:rsidRPr="0046076A">
        <w:rPr>
          <w:rFonts w:ascii="Times New Roman" w:eastAsia="Times New Roman" w:hAnsi="Times New Roman"/>
          <w:sz w:val="26"/>
          <w:szCs w:val="26"/>
          <w:lang w:eastAsia="ru-RU"/>
        </w:rPr>
        <w:t>приложение</w:t>
      </w:r>
      <w:r w:rsidR="00DC701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изложить</w:t>
      </w:r>
      <w:r w:rsidR="0046076A" w:rsidRPr="0046076A">
        <w:rPr>
          <w:rFonts w:ascii="Times New Roman" w:eastAsia="Times New Roman" w:hAnsi="Times New Roman"/>
          <w:sz w:val="26"/>
          <w:szCs w:val="26"/>
          <w:lang w:eastAsia="ru-RU"/>
        </w:rPr>
        <w:t xml:space="preserve"> в новой редакции согласно приложению к настоящему приказу.</w:t>
      </w:r>
    </w:p>
    <w:p w:rsidR="00632D4E" w:rsidRPr="00DA38F6" w:rsidRDefault="00632D4E" w:rsidP="002223D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632D4E" w:rsidRDefault="00632D4E" w:rsidP="00C2792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C27920" w:rsidRPr="00E336C9" w:rsidRDefault="00C27920" w:rsidP="002223D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632D4E" w:rsidTr="00D84C29">
        <w:tc>
          <w:tcPr>
            <w:tcW w:w="4672" w:type="dxa"/>
          </w:tcPr>
          <w:p w:rsidR="00632D4E" w:rsidRDefault="00632D4E" w:rsidP="002223D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DD137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Ректор</w:t>
            </w:r>
          </w:p>
        </w:tc>
        <w:tc>
          <w:tcPr>
            <w:tcW w:w="4673" w:type="dxa"/>
          </w:tcPr>
          <w:p w:rsidR="00632D4E" w:rsidRDefault="00632D4E" w:rsidP="002223D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DD137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Я.И. Кузьминов</w:t>
            </w:r>
          </w:p>
        </w:tc>
      </w:tr>
    </w:tbl>
    <w:p w:rsidR="00990571" w:rsidRPr="00A341B2" w:rsidRDefault="00990571" w:rsidP="00C27920">
      <w:pPr>
        <w:spacing w:after="0" w:line="240" w:lineRule="auto"/>
        <w:contextualSpacing/>
        <w:jc w:val="both"/>
        <w:rPr>
          <w:rFonts w:ascii="Times New Roman" w:hAnsi="Times New Roman"/>
          <w:bCs/>
          <w:sz w:val="26"/>
          <w:szCs w:val="26"/>
        </w:rPr>
      </w:pPr>
    </w:p>
    <w:sectPr w:rsidR="00990571" w:rsidRPr="00A341B2" w:rsidSect="001C63FE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A7EBE"/>
    <w:multiLevelType w:val="hybridMultilevel"/>
    <w:tmpl w:val="56B0FD1E"/>
    <w:lvl w:ilvl="0" w:tplc="CC067C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76A7FE2"/>
    <w:multiLevelType w:val="hybridMultilevel"/>
    <w:tmpl w:val="D5220772"/>
    <w:lvl w:ilvl="0" w:tplc="9B186A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2F140C"/>
    <w:multiLevelType w:val="hybridMultilevel"/>
    <w:tmpl w:val="338E2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19083E"/>
    <w:multiLevelType w:val="multilevel"/>
    <w:tmpl w:val="A18276D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20" w:hanging="1800"/>
      </w:pPr>
      <w:rPr>
        <w:rFonts w:hint="default"/>
      </w:rPr>
    </w:lvl>
  </w:abstractNum>
  <w:abstractNum w:abstractNumId="4">
    <w:nsid w:val="368E3614"/>
    <w:multiLevelType w:val="hybridMultilevel"/>
    <w:tmpl w:val="1D34955C"/>
    <w:lvl w:ilvl="0" w:tplc="B7943C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12A24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43DF1510"/>
    <w:multiLevelType w:val="hybridMultilevel"/>
    <w:tmpl w:val="AC50E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CA4CBC"/>
    <w:multiLevelType w:val="multilevel"/>
    <w:tmpl w:val="30AA58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>
    <w:nsid w:val="47067CBB"/>
    <w:multiLevelType w:val="hybridMultilevel"/>
    <w:tmpl w:val="124EC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A57485"/>
    <w:multiLevelType w:val="multilevel"/>
    <w:tmpl w:val="E74008E6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1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10">
    <w:nsid w:val="55223093"/>
    <w:multiLevelType w:val="hybridMultilevel"/>
    <w:tmpl w:val="5352C8AE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5CCE146A"/>
    <w:multiLevelType w:val="multilevel"/>
    <w:tmpl w:val="CFAE0730"/>
    <w:lvl w:ilvl="0">
      <w:start w:val="1"/>
      <w:numFmt w:val="decimal"/>
      <w:lvlText w:val="%1"/>
      <w:lvlJc w:val="left"/>
      <w:pPr>
        <w:ind w:left="360" w:hanging="360"/>
      </w:pPr>
      <w:rPr>
        <w:rFonts w:eastAsia="Calibri" w:hint="default"/>
        <w:color w:val="00000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Calibri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Calibri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color w:val="000000"/>
      </w:rPr>
    </w:lvl>
  </w:abstractNum>
  <w:abstractNum w:abstractNumId="12">
    <w:nsid w:val="5CEE6DA9"/>
    <w:multiLevelType w:val="multilevel"/>
    <w:tmpl w:val="5796A9B0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7D5B5593"/>
    <w:multiLevelType w:val="multilevel"/>
    <w:tmpl w:val="51DA84FC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3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20" w:hanging="180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4"/>
  </w:num>
  <w:num w:numId="5">
    <w:abstractNumId w:val="1"/>
  </w:num>
  <w:num w:numId="6">
    <w:abstractNumId w:val="8"/>
  </w:num>
  <w:num w:numId="7">
    <w:abstractNumId w:val="10"/>
  </w:num>
  <w:num w:numId="8">
    <w:abstractNumId w:val="0"/>
  </w:num>
  <w:num w:numId="9">
    <w:abstractNumId w:val="5"/>
  </w:num>
  <w:num w:numId="10">
    <w:abstractNumId w:val="13"/>
  </w:num>
  <w:num w:numId="11">
    <w:abstractNumId w:val="3"/>
  </w:num>
  <w:num w:numId="12">
    <w:abstractNumId w:val="9"/>
  </w:num>
  <w:num w:numId="13">
    <w:abstractNumId w:val="12"/>
  </w:num>
  <w:num w:numId="14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Гольнева Елена Александровна">
    <w15:presenceInfo w15:providerId="AD" w15:userId="S-1-5-21-3674890872-1406439013-3720264777-1536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trackRevisions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E5F"/>
    <w:rsid w:val="0003008F"/>
    <w:rsid w:val="00041D13"/>
    <w:rsid w:val="000657D6"/>
    <w:rsid w:val="0008196D"/>
    <w:rsid w:val="000B6876"/>
    <w:rsid w:val="001279D7"/>
    <w:rsid w:val="00142ADE"/>
    <w:rsid w:val="00161353"/>
    <w:rsid w:val="0017070D"/>
    <w:rsid w:val="0018478D"/>
    <w:rsid w:val="001B67AC"/>
    <w:rsid w:val="001C63FE"/>
    <w:rsid w:val="001D4E8A"/>
    <w:rsid w:val="002223DD"/>
    <w:rsid w:val="002225C1"/>
    <w:rsid w:val="0022478F"/>
    <w:rsid w:val="00236C65"/>
    <w:rsid w:val="00285DF1"/>
    <w:rsid w:val="0029185D"/>
    <w:rsid w:val="00296846"/>
    <w:rsid w:val="002D03FA"/>
    <w:rsid w:val="002F79B5"/>
    <w:rsid w:val="00345D28"/>
    <w:rsid w:val="003560C1"/>
    <w:rsid w:val="00370435"/>
    <w:rsid w:val="00374A52"/>
    <w:rsid w:val="003A3738"/>
    <w:rsid w:val="003B12D2"/>
    <w:rsid w:val="003C7B17"/>
    <w:rsid w:val="004244ED"/>
    <w:rsid w:val="00425519"/>
    <w:rsid w:val="0046013A"/>
    <w:rsid w:val="00460591"/>
    <w:rsid w:val="0046076A"/>
    <w:rsid w:val="004823CD"/>
    <w:rsid w:val="004B06CD"/>
    <w:rsid w:val="004D7A87"/>
    <w:rsid w:val="004F27F2"/>
    <w:rsid w:val="005019F0"/>
    <w:rsid w:val="0051047E"/>
    <w:rsid w:val="005152F1"/>
    <w:rsid w:val="0054086B"/>
    <w:rsid w:val="00584CDF"/>
    <w:rsid w:val="005B04AD"/>
    <w:rsid w:val="005E4E5F"/>
    <w:rsid w:val="00627605"/>
    <w:rsid w:val="00632D4E"/>
    <w:rsid w:val="0064320F"/>
    <w:rsid w:val="006620E1"/>
    <w:rsid w:val="00672D1B"/>
    <w:rsid w:val="00683386"/>
    <w:rsid w:val="006909F7"/>
    <w:rsid w:val="006E166C"/>
    <w:rsid w:val="0072588C"/>
    <w:rsid w:val="0074119F"/>
    <w:rsid w:val="00744E69"/>
    <w:rsid w:val="00760E95"/>
    <w:rsid w:val="00793E46"/>
    <w:rsid w:val="007B7805"/>
    <w:rsid w:val="00800AD7"/>
    <w:rsid w:val="00804974"/>
    <w:rsid w:val="00844C0B"/>
    <w:rsid w:val="00895957"/>
    <w:rsid w:val="008A672E"/>
    <w:rsid w:val="008B2160"/>
    <w:rsid w:val="008E4617"/>
    <w:rsid w:val="008F76BA"/>
    <w:rsid w:val="009357B8"/>
    <w:rsid w:val="009853D1"/>
    <w:rsid w:val="00990571"/>
    <w:rsid w:val="00A26F5B"/>
    <w:rsid w:val="00A341B2"/>
    <w:rsid w:val="00A472F5"/>
    <w:rsid w:val="00A51194"/>
    <w:rsid w:val="00A74AFF"/>
    <w:rsid w:val="00A827A4"/>
    <w:rsid w:val="00A917EA"/>
    <w:rsid w:val="00B01336"/>
    <w:rsid w:val="00B74D66"/>
    <w:rsid w:val="00B95358"/>
    <w:rsid w:val="00BB72AB"/>
    <w:rsid w:val="00BE4A98"/>
    <w:rsid w:val="00BF0385"/>
    <w:rsid w:val="00C27920"/>
    <w:rsid w:val="00C349C4"/>
    <w:rsid w:val="00C83E4D"/>
    <w:rsid w:val="00C936EA"/>
    <w:rsid w:val="00CE6538"/>
    <w:rsid w:val="00CF14BF"/>
    <w:rsid w:val="00CF38F5"/>
    <w:rsid w:val="00D15C93"/>
    <w:rsid w:val="00D805FA"/>
    <w:rsid w:val="00D859EF"/>
    <w:rsid w:val="00DC7013"/>
    <w:rsid w:val="00DD441B"/>
    <w:rsid w:val="00E161FC"/>
    <w:rsid w:val="00E170A7"/>
    <w:rsid w:val="00E34CF2"/>
    <w:rsid w:val="00E5459D"/>
    <w:rsid w:val="00E575F0"/>
    <w:rsid w:val="00E77E06"/>
    <w:rsid w:val="00EB79B7"/>
    <w:rsid w:val="00ED0A4C"/>
    <w:rsid w:val="00EF1A5A"/>
    <w:rsid w:val="00F035BB"/>
    <w:rsid w:val="00F04AE3"/>
    <w:rsid w:val="00F46D1A"/>
    <w:rsid w:val="00FD3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2588C"/>
    <w:pPr>
      <w:ind w:left="720"/>
      <w:contextualSpacing/>
    </w:pPr>
  </w:style>
  <w:style w:type="table" w:styleId="a5">
    <w:name w:val="Table Grid"/>
    <w:basedOn w:val="a1"/>
    <w:uiPriority w:val="39"/>
    <w:rsid w:val="00B74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D0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ED0A4C"/>
    <w:rPr>
      <w:rFonts w:ascii="Tahoma" w:hAnsi="Tahoma" w:cs="Tahoma"/>
      <w:sz w:val="16"/>
      <w:szCs w:val="16"/>
      <w:lang w:eastAsia="en-US"/>
    </w:rPr>
  </w:style>
  <w:style w:type="character" w:styleId="a8">
    <w:name w:val="annotation reference"/>
    <w:uiPriority w:val="99"/>
    <w:semiHidden/>
    <w:unhideWhenUsed/>
    <w:rsid w:val="0016135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61353"/>
    <w:rPr>
      <w:sz w:val="20"/>
      <w:szCs w:val="20"/>
    </w:rPr>
  </w:style>
  <w:style w:type="character" w:customStyle="1" w:styleId="aa">
    <w:name w:val="Текст примечания Знак"/>
    <w:link w:val="a9"/>
    <w:uiPriority w:val="99"/>
    <w:semiHidden/>
    <w:rsid w:val="00161353"/>
    <w:rPr>
      <w:lang w:eastAsia="en-US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61353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161353"/>
    <w:rPr>
      <w:b/>
      <w:bCs/>
      <w:lang w:eastAsia="en-US"/>
    </w:rPr>
  </w:style>
  <w:style w:type="paragraph" w:styleId="ad">
    <w:name w:val="Revision"/>
    <w:hidden/>
    <w:uiPriority w:val="99"/>
    <w:semiHidden/>
    <w:rsid w:val="00161353"/>
    <w:rPr>
      <w:sz w:val="22"/>
      <w:szCs w:val="22"/>
      <w:lang w:eastAsia="en-US"/>
    </w:rPr>
  </w:style>
  <w:style w:type="character" w:customStyle="1" w:styleId="a4">
    <w:name w:val="Абзац списка Знак"/>
    <w:link w:val="a3"/>
    <w:uiPriority w:val="34"/>
    <w:locked/>
    <w:rsid w:val="00FD3E73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2588C"/>
    <w:pPr>
      <w:ind w:left="720"/>
      <w:contextualSpacing/>
    </w:pPr>
  </w:style>
  <w:style w:type="table" w:styleId="a5">
    <w:name w:val="Table Grid"/>
    <w:basedOn w:val="a1"/>
    <w:uiPriority w:val="39"/>
    <w:rsid w:val="00B74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D0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ED0A4C"/>
    <w:rPr>
      <w:rFonts w:ascii="Tahoma" w:hAnsi="Tahoma" w:cs="Tahoma"/>
      <w:sz w:val="16"/>
      <w:szCs w:val="16"/>
      <w:lang w:eastAsia="en-US"/>
    </w:rPr>
  </w:style>
  <w:style w:type="character" w:styleId="a8">
    <w:name w:val="annotation reference"/>
    <w:uiPriority w:val="99"/>
    <w:semiHidden/>
    <w:unhideWhenUsed/>
    <w:rsid w:val="0016135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61353"/>
    <w:rPr>
      <w:sz w:val="20"/>
      <w:szCs w:val="20"/>
    </w:rPr>
  </w:style>
  <w:style w:type="character" w:customStyle="1" w:styleId="aa">
    <w:name w:val="Текст примечания Знак"/>
    <w:link w:val="a9"/>
    <w:uiPriority w:val="99"/>
    <w:semiHidden/>
    <w:rsid w:val="00161353"/>
    <w:rPr>
      <w:lang w:eastAsia="en-US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61353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161353"/>
    <w:rPr>
      <w:b/>
      <w:bCs/>
      <w:lang w:eastAsia="en-US"/>
    </w:rPr>
  </w:style>
  <w:style w:type="paragraph" w:styleId="ad">
    <w:name w:val="Revision"/>
    <w:hidden/>
    <w:uiPriority w:val="99"/>
    <w:semiHidden/>
    <w:rsid w:val="00161353"/>
    <w:rPr>
      <w:sz w:val="22"/>
      <w:szCs w:val="22"/>
      <w:lang w:eastAsia="en-US"/>
    </w:rPr>
  </w:style>
  <w:style w:type="character" w:customStyle="1" w:styleId="a4">
    <w:name w:val="Абзац списка Знак"/>
    <w:link w:val="a3"/>
    <w:uiPriority w:val="34"/>
    <w:locked/>
    <w:rsid w:val="00FD3E7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3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052;&#1086;&#1080;%20&#1076;&#1086;&#1082;&#1091;&#1084;&#1077;&#1085;&#1090;&#1099;\&#1052;&#1086;&#1080;%20&#1076;&#1086;&#1082;&#1091;&#1084;&#1077;&#1085;&#1090;&#1099;\&#1055;&#1088;&#1080;&#1082;&#1072;&#1079;&#1099;\&#1058;&#1074;&#1076;&#1083;&#1086;&#1090;&#1087;&#1091;&#1089;&#1082;&#1072;\2016\&#1055;&#1088;&#1080;&#1082;&#1072;&#1079;_&#1044;&#1051;&#1058;&#1042;&#1054;_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79637F51-E3FD-4B7E-BE19-115FF7EB346A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Приказ_ДЛТВО_2016.dotx</Template>
  <TotalTime>1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Е. Артюхова</dc:creator>
  <cp:lastModifiedBy>Gur</cp:lastModifiedBy>
  <cp:revision>2</cp:revision>
  <cp:lastPrinted>2021-03-31T12:28:00Z</cp:lastPrinted>
  <dcterms:created xsi:type="dcterms:W3CDTF">2021-06-30T08:49:00Z</dcterms:created>
  <dcterms:modified xsi:type="dcterms:W3CDTF">2021-06-30T08:49:00Z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nDocSheetsCount">
    <vt:lpwstr>1</vt:lpwstr>
  </property>
  <property fmtid="{D5CDD505-2E9C-101B-9397-08002B2CF9AE}" pid="3" name="documentSubtype">
    <vt:lpwstr>По основной деятельности</vt:lpwstr>
  </property>
  <property fmtid="{D5CDD505-2E9C-101B-9397-08002B2CF9AE}" pid="4" name="creatorPost">
    <vt:lpwstr>Директор по управлению общежитиями, гостиницами, учебно-оздоровительными комплексами</vt:lpwstr>
  </property>
  <property fmtid="{D5CDD505-2E9C-101B-9397-08002B2CF9AE}" pid="5" name="controlLabel">
    <vt:lpwstr>не осуществляется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2019/6/25-85</vt:lpwstr>
  </property>
  <property fmtid="{D5CDD505-2E9C-101B-9397-08002B2CF9AE}" pid="9" name="creatorDepartment">
    <vt:lpwstr>Дирекция по управлению об</vt:lpwstr>
  </property>
  <property fmtid="{D5CDD505-2E9C-101B-9397-08002B2CF9AE}" pid="10" name="documentContent">
    <vt:lpwstr>О внесении изменения в приказ от 10.06.2016 № 6.18.1-01/1006-15 «Об утверждении типовых форм договора найма жилого помещения в общежитии и дополнительных соглашений к договору найма жилого помещения в общежитии»</vt:lpwstr>
  </property>
  <property fmtid="{D5CDD505-2E9C-101B-9397-08002B2CF9AE}" pid="11" name="docTitle">
    <vt:lpwstr>Приказ</vt:lpwstr>
  </property>
  <property fmtid="{D5CDD505-2E9C-101B-9397-08002B2CF9AE}" pid="12" name="stateValue">
    <vt:lpwstr>Новый</vt:lpwstr>
  </property>
  <property fmtid="{D5CDD505-2E9C-101B-9397-08002B2CF9AE}" pid="13" name="creator">
    <vt:lpwstr>Емельянов В.С.</vt:lpwstr>
  </property>
  <property fmtid="{D5CDD505-2E9C-101B-9397-08002B2CF9AE}" pid="14" name="accessLevel">
    <vt:lpwstr>Ограниченный</vt:lpwstr>
  </property>
  <property fmtid="{D5CDD505-2E9C-101B-9397-08002B2CF9AE}" pid="15" name="signerIof">
    <vt:lpwstr>А.Т. Шамрин</vt:lpwstr>
  </property>
  <property fmtid="{D5CDD505-2E9C-101B-9397-08002B2CF9AE}" pid="16" name="signerLabel">
    <vt:lpwstr> Первый проректор Шамрин А.Т.</vt:lpwstr>
  </property>
  <property fmtid="{D5CDD505-2E9C-101B-9397-08002B2CF9AE}" pid="17" name="signerName">
    <vt:lpwstr>Шамрин А.Т.</vt:lpwstr>
  </property>
  <property fmtid="{D5CDD505-2E9C-101B-9397-08002B2CF9AE}" pid="18" name="signerNameAndPostName">
    <vt:lpwstr>Шамрин А.Т., Первый проректор</vt:lpwstr>
  </property>
  <property fmtid="{D5CDD505-2E9C-101B-9397-08002B2CF9AE}" pid="19" name="signerPost">
    <vt:lpwstr>Первый проректор</vt:lpwstr>
  </property>
  <property fmtid="{D5CDD505-2E9C-101B-9397-08002B2CF9AE}" pid="20" name="docStatus">
    <vt:lpwstr>NOT_CONTROLLED</vt:lpwstr>
  </property>
  <property fmtid="{D5CDD505-2E9C-101B-9397-08002B2CF9AE}" pid="21" name="signerExtraDelegates">
    <vt:lpwstr> Первый проректор</vt:lpwstr>
  </property>
  <property fmtid="{D5CDD505-2E9C-101B-9397-08002B2CF9AE}" pid="22" name="signerDelegates">
    <vt:lpwstr>Шамрин А.Т.</vt:lpwstr>
  </property>
</Properties>
</file>