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19" w:rsidRPr="005B2F3E" w:rsidRDefault="009C0F19" w:rsidP="009C0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C0F19" w:rsidRPr="005B2F3E" w:rsidRDefault="009C0F19" w:rsidP="009C0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0F19" w:rsidRPr="005B2F3E" w:rsidRDefault="009C0F19" w:rsidP="009C0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Факультет социальных наук</w:t>
      </w:r>
    </w:p>
    <w:p w:rsidR="009C0F19" w:rsidRPr="005B2F3E" w:rsidRDefault="009C0F19" w:rsidP="009C0F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0F19" w:rsidRPr="005B2F3E" w:rsidRDefault="009C0F19" w:rsidP="009C0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Отзыв научного руководителя на курсовую работу</w:t>
      </w:r>
    </w:p>
    <w:p w:rsidR="009C0F19" w:rsidRPr="005B2F3E" w:rsidRDefault="009C0F19" w:rsidP="009C0F19">
      <w:pPr>
        <w:spacing w:after="0"/>
        <w:rPr>
          <w:rFonts w:ascii="Times New Roman" w:hAnsi="Times New Roman"/>
          <w:b/>
          <w:sz w:val="32"/>
        </w:rPr>
      </w:pPr>
    </w:p>
    <w:p w:rsidR="009C0F19" w:rsidRDefault="009C0F19" w:rsidP="009C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студента </w:t>
      </w:r>
    </w:p>
    <w:p w:rsidR="009C0F19" w:rsidRPr="005B2F3E" w:rsidRDefault="009C0F19" w:rsidP="009C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(-ки)___________________________________________________________________,</w:t>
      </w:r>
    </w:p>
    <w:p w:rsidR="009C0F19" w:rsidRPr="005B2F3E" w:rsidRDefault="009C0F19" w:rsidP="009C0F19">
      <w:pPr>
        <w:spacing w:after="0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 курса образовательной программы «</w:t>
      </w:r>
      <w:r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  <w:r w:rsidRPr="005B2F3E">
        <w:rPr>
          <w:rFonts w:ascii="Times New Roman" w:hAnsi="Times New Roman"/>
          <w:sz w:val="24"/>
          <w:szCs w:val="24"/>
        </w:rPr>
        <w:t>»</w:t>
      </w:r>
    </w:p>
    <w:p w:rsidR="009C0F19" w:rsidRPr="005B2F3E" w:rsidRDefault="009C0F19" w:rsidP="009C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на тему: «_______________________________________________________________________</w:t>
      </w:r>
    </w:p>
    <w:p w:rsidR="009C0F19" w:rsidRDefault="009C0F19" w:rsidP="009C0F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_______________________________________________________________________________»</w:t>
      </w:r>
    </w:p>
    <w:p w:rsidR="009C0F19" w:rsidRPr="005B2F3E" w:rsidRDefault="009C0F19" w:rsidP="009C0F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850"/>
      </w:tblGrid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F37FC8">
              <w:rPr>
                <w:rFonts w:ascii="Times New Roman" w:eastAsia="Arial Unicode MS" w:hAnsi="Times New Roman"/>
                <w:b/>
              </w:rPr>
              <w:t>Критерий оценивания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</w:rPr>
            </w:pPr>
            <w:r w:rsidRPr="00F37FC8">
              <w:rPr>
                <w:rFonts w:ascii="Times New Roman" w:eastAsia="Arial Unicode MS" w:hAnsi="Times New Roman"/>
                <w:b/>
              </w:rPr>
              <w:t>Балл</w:t>
            </w: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Четкость постановки проблемы исследования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Оригинальность и оправданность исследовательского вопроса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Глубина и широта знакомства с состоянием разработок по данной проблематике</w:t>
            </w:r>
            <w:r w:rsidRPr="00F37FC8">
              <w:rPr>
                <w:rFonts w:ascii="Times New Roman" w:eastAsia="Arial Unicode MS" w:hAnsi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Планирование и структурирование работы, грамотное выделение задач и их последовательная реализация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Корректность и обоснованность выбора и использования методологии и методов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Интерпретация результатов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Глубина и значимость полученных результатов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9C0F19" w:rsidRPr="00F37FC8" w:rsidTr="00317A0D">
        <w:trPr>
          <w:jc w:val="center"/>
        </w:trPr>
        <w:tc>
          <w:tcPr>
            <w:tcW w:w="6771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Соответствие академическим стандартам</w:t>
            </w:r>
            <w:r w:rsidRPr="00671216">
              <w:rPr>
                <w:rFonts w:ascii="Times New Roman" w:eastAsia="Arial Unicode MS" w:hAnsi="Times New Roman"/>
              </w:rPr>
              <w:t xml:space="preserve"> и требованиям</w:t>
            </w:r>
            <w:r w:rsidRPr="00F37FC8">
              <w:rPr>
                <w:rFonts w:ascii="Times New Roman" w:eastAsia="Arial Unicode MS" w:hAnsi="Times New Roman"/>
              </w:rPr>
              <w:t>, ясность и точность формулировок, оформление работы</w:t>
            </w:r>
          </w:p>
        </w:tc>
        <w:tc>
          <w:tcPr>
            <w:tcW w:w="850" w:type="dxa"/>
            <w:shd w:val="clear" w:color="auto" w:fill="auto"/>
          </w:tcPr>
          <w:p w:rsidR="009C0F19" w:rsidRPr="00F37FC8" w:rsidRDefault="009C0F19" w:rsidP="00317A0D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</w:tbl>
    <w:p w:rsidR="009C0F19" w:rsidRPr="005B2F3E" w:rsidRDefault="009C0F19" w:rsidP="009C0F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F19" w:rsidRPr="005B2F3E" w:rsidRDefault="009C0F19" w:rsidP="009C0F19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 xml:space="preserve">     Работа соответствует заявленной теме</w:t>
      </w:r>
      <w:r w:rsidRPr="005B2F3E">
        <w:rPr>
          <w:rFonts w:ascii="Times New Roman" w:eastAsia="Arial Unicode MS" w:hAnsi="Times New Roman"/>
          <w:b/>
          <w:iCs/>
        </w:rPr>
        <w:t>:</w:t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sym w:font="Wingdings" w:char="F0A8"/>
      </w:r>
      <w:r w:rsidRPr="005B2F3E">
        <w:rPr>
          <w:rFonts w:ascii="Times New Roman" w:eastAsia="Arial Unicode MS" w:hAnsi="Times New Roman"/>
          <w:iCs/>
        </w:rPr>
        <w:t xml:space="preserve"> ДА </w:t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sym w:font="Wingdings" w:char="F0A8"/>
      </w:r>
      <w:r w:rsidRPr="005B2F3E">
        <w:rPr>
          <w:rFonts w:ascii="Times New Roman" w:eastAsia="Arial Unicode MS" w:hAnsi="Times New Roman"/>
          <w:iCs/>
        </w:rPr>
        <w:t xml:space="preserve">  </w:t>
      </w:r>
      <w:r w:rsidRPr="005B2F3E">
        <w:rPr>
          <w:rFonts w:ascii="Times New Roman" w:eastAsia="Arial Unicode MS" w:hAnsi="Times New Roman"/>
          <w:iCs/>
        </w:rPr>
        <w:tab/>
        <w:t>НЕТ</w:t>
      </w:r>
    </w:p>
    <w:p w:rsidR="00A23B8D" w:rsidRPr="00A23B8D" w:rsidRDefault="009C0F19" w:rsidP="00A23B8D">
      <w:pPr>
        <w:autoSpaceDE w:val="0"/>
        <w:autoSpaceDN w:val="0"/>
        <w:adjustRightInd w:val="0"/>
        <w:ind w:firstLine="720"/>
        <w:rPr>
          <w:rFonts w:ascii="Times New Roman" w:eastAsia="Arial Unicode MS" w:hAnsi="Times New Roman"/>
          <w:iCs/>
        </w:rPr>
      </w:pPr>
      <w:r w:rsidRPr="00A23B8D">
        <w:rPr>
          <w:rFonts w:ascii="Times New Roman" w:eastAsia="Arial Unicode MS" w:hAnsi="Times New Roman"/>
          <w:b/>
        </w:rPr>
        <w:t xml:space="preserve">     </w:t>
      </w:r>
      <w:r w:rsidR="00A23B8D" w:rsidRPr="00A23B8D">
        <w:rPr>
          <w:rFonts w:ascii="Times New Roman" w:eastAsia="Arial Unicode MS" w:hAnsi="Times New Roman"/>
        </w:rPr>
        <w:t>Работа содержит плагиат</w:t>
      </w:r>
      <w:r w:rsidR="00A23B8D" w:rsidRPr="00A23B8D">
        <w:rPr>
          <w:rFonts w:ascii="Times New Roman" w:eastAsia="Arial Unicode MS" w:hAnsi="Times New Roman"/>
          <w:b/>
          <w:iCs/>
        </w:rPr>
        <w:t>:</w:t>
      </w:r>
      <w:r w:rsidR="00A23B8D" w:rsidRPr="00A23B8D">
        <w:rPr>
          <w:rFonts w:ascii="Times New Roman" w:eastAsia="Arial Unicode MS" w:hAnsi="Times New Roman"/>
          <w:iCs/>
        </w:rPr>
        <w:tab/>
      </w:r>
      <w:r w:rsidR="00A23B8D" w:rsidRPr="00A23B8D">
        <w:rPr>
          <w:rFonts w:ascii="Times New Roman" w:eastAsia="Arial Unicode MS" w:hAnsi="Times New Roman"/>
          <w:iCs/>
        </w:rPr>
        <w:tab/>
      </w:r>
      <w:r w:rsidR="00A23B8D">
        <w:rPr>
          <w:rFonts w:ascii="Times New Roman" w:eastAsia="Arial Unicode MS" w:hAnsi="Times New Roman"/>
          <w:iCs/>
        </w:rPr>
        <w:t xml:space="preserve">                          </w:t>
      </w:r>
      <w:r w:rsidR="00A23B8D" w:rsidRPr="00A23B8D">
        <w:rPr>
          <w:rFonts w:ascii="Times New Roman" w:eastAsia="Arial Unicode MS" w:hAnsi="Times New Roman"/>
          <w:iCs/>
        </w:rPr>
        <w:sym w:font="Wingdings" w:char="F0A8"/>
      </w:r>
      <w:r w:rsidR="00A23B8D" w:rsidRPr="00A23B8D">
        <w:rPr>
          <w:rFonts w:ascii="Times New Roman" w:eastAsia="Arial Unicode MS" w:hAnsi="Times New Roman"/>
          <w:iCs/>
        </w:rPr>
        <w:t xml:space="preserve"> ДА </w:t>
      </w:r>
      <w:r w:rsidR="00A23B8D" w:rsidRPr="00A23B8D">
        <w:rPr>
          <w:rFonts w:ascii="Times New Roman" w:eastAsia="Arial Unicode MS" w:hAnsi="Times New Roman"/>
          <w:iCs/>
        </w:rPr>
        <w:tab/>
      </w:r>
      <w:r w:rsidR="00A23B8D" w:rsidRPr="00A23B8D">
        <w:rPr>
          <w:rFonts w:ascii="Times New Roman" w:eastAsia="Arial Unicode MS" w:hAnsi="Times New Roman"/>
          <w:iCs/>
        </w:rPr>
        <w:tab/>
      </w:r>
      <w:r w:rsidR="00A23B8D" w:rsidRPr="00A23B8D">
        <w:rPr>
          <w:rFonts w:ascii="Times New Roman" w:eastAsia="Arial Unicode MS" w:hAnsi="Times New Roman"/>
          <w:iCs/>
        </w:rPr>
        <w:sym w:font="Wingdings" w:char="F0A8"/>
      </w:r>
      <w:r w:rsidR="00A23B8D" w:rsidRPr="00A23B8D">
        <w:rPr>
          <w:rFonts w:ascii="Times New Roman" w:eastAsia="Arial Unicode MS" w:hAnsi="Times New Roman"/>
          <w:iCs/>
        </w:rPr>
        <w:t xml:space="preserve">  </w:t>
      </w:r>
      <w:r w:rsidR="00A23B8D" w:rsidRPr="00A23B8D">
        <w:rPr>
          <w:rFonts w:ascii="Times New Roman" w:eastAsia="Arial Unicode MS" w:hAnsi="Times New Roman"/>
          <w:iCs/>
        </w:rPr>
        <w:tab/>
        <w:t>НЕТ</w:t>
      </w:r>
    </w:p>
    <w:p w:rsidR="00A23B8D" w:rsidRDefault="00A23B8D" w:rsidP="009C0F19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  <w:b/>
        </w:rPr>
      </w:pPr>
    </w:p>
    <w:p w:rsidR="009C0F19" w:rsidRPr="005B2F3E" w:rsidRDefault="009C0F19" w:rsidP="009C0F19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  <w:b/>
        </w:rPr>
      </w:pPr>
      <w:r w:rsidRPr="005B2F3E">
        <w:rPr>
          <w:rFonts w:ascii="Times New Roman" w:eastAsia="Arial Unicode MS" w:hAnsi="Times New Roman"/>
          <w:b/>
        </w:rPr>
        <w:t xml:space="preserve">ИТОГО: Рекомендуемая оценка за работу </w:t>
      </w:r>
    </w:p>
    <w:p w:rsidR="009C0F19" w:rsidRPr="005B2F3E" w:rsidRDefault="00A23B8D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</w:t>
      </w:r>
      <w:r w:rsidR="009C0F19" w:rsidRPr="005B2F3E">
        <w:rPr>
          <w:rFonts w:ascii="Times New Roman" w:eastAsia="Arial Unicode MS" w:hAnsi="Times New Roman"/>
        </w:rPr>
        <w:t xml:space="preserve"> (не обязательно </w:t>
      </w:r>
      <w:proofErr w:type="gramStart"/>
      <w:r w:rsidR="009C0F19" w:rsidRPr="005B2F3E">
        <w:rPr>
          <w:rFonts w:ascii="Times New Roman" w:eastAsia="Arial Unicode MS" w:hAnsi="Times New Roman"/>
        </w:rPr>
        <w:t>средняя</w:t>
      </w:r>
      <w:proofErr w:type="gramEnd"/>
      <w:r w:rsidR="009C0F19" w:rsidRPr="005B2F3E">
        <w:rPr>
          <w:rFonts w:ascii="Times New Roman" w:eastAsia="Arial Unicode MS" w:hAnsi="Times New Roman"/>
        </w:rPr>
        <w:t xml:space="preserve"> арифметическая из вышеназванных</w:t>
      </w:r>
      <w:r w:rsidR="009C0F19">
        <w:rPr>
          <w:rFonts w:ascii="Times New Roman" w:eastAsia="Arial Unicode MS" w:hAnsi="Times New Roman"/>
        </w:rPr>
        <w:t>, но не может быть выше максимальной оценки, поставленной за критерии</w:t>
      </w:r>
      <w:r w:rsidR="009C0F19" w:rsidRPr="005B2F3E">
        <w:rPr>
          <w:rFonts w:ascii="Times New Roman" w:eastAsia="Arial Unicode MS" w:hAnsi="Times New Roman"/>
        </w:rPr>
        <w:t>)</w:t>
      </w: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Сильные стороны работы:</w:t>
      </w: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Недостатки работы:</w:t>
      </w: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Научный руководитель</w:t>
      </w: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ученая степень, звание, (место работы)</w:t>
      </w:r>
    </w:p>
    <w:p w:rsidR="009C0F19" w:rsidRPr="005B2F3E" w:rsidRDefault="009C0F19" w:rsidP="009C0F19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922243" w:rsidRDefault="009C0F19" w:rsidP="009C0F19">
      <w:pPr>
        <w:autoSpaceDE w:val="0"/>
        <w:autoSpaceDN w:val="0"/>
        <w:adjustRightInd w:val="0"/>
        <w:spacing w:after="0"/>
        <w:jc w:val="right"/>
      </w:pPr>
      <w:r w:rsidRPr="005B2F3E">
        <w:rPr>
          <w:rFonts w:ascii="Times New Roman" w:eastAsia="Arial Unicode MS" w:hAnsi="Times New Roman"/>
        </w:rPr>
        <w:t>_________________ /подпись/__________________________И.О. Фамилия ___________________Да</w:t>
      </w:r>
      <w:r>
        <w:rPr>
          <w:rFonts w:ascii="Times New Roman" w:eastAsia="Arial Unicode MS" w:hAnsi="Times New Roman"/>
        </w:rPr>
        <w:t>та</w:t>
      </w:r>
    </w:p>
    <w:sectPr w:rsidR="00922243" w:rsidSect="0092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F19"/>
    <w:rsid w:val="00921018"/>
    <w:rsid w:val="00922243"/>
    <w:rsid w:val="009C0F19"/>
    <w:rsid w:val="00A2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Дорджиева Роксана Викторовна</dc:creator>
  <cp:lastModifiedBy>Asus</cp:lastModifiedBy>
  <cp:revision>2</cp:revision>
  <dcterms:created xsi:type="dcterms:W3CDTF">2021-08-30T09:27:00Z</dcterms:created>
  <dcterms:modified xsi:type="dcterms:W3CDTF">2021-08-30T09:27:00Z</dcterms:modified>
</cp:coreProperties>
</file>