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7623" w14:textId="409FD81E" w:rsidR="009D489E" w:rsidRPr="00AB0CEB" w:rsidRDefault="009D489E" w:rsidP="00244C02">
      <w:pPr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B0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12D55DF5" w14:textId="77777777" w:rsidR="00731F0B" w:rsidRDefault="00731F0B" w:rsidP="00244C02">
      <w:pPr>
        <w:spacing w:after="0" w:line="240" w:lineRule="auto"/>
        <w:ind w:left="637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391E80" w14:textId="48662CE6" w:rsidR="00731F0B" w:rsidRDefault="00731F0B" w:rsidP="00244C02">
      <w:pPr>
        <w:spacing w:after="0" w:line="240" w:lineRule="auto"/>
        <w:ind w:left="637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2BDC1C18" w14:textId="02D7F34E" w:rsidR="009D489E" w:rsidRPr="00AB0CEB" w:rsidRDefault="009D489E" w:rsidP="00244C02">
      <w:pPr>
        <w:spacing w:after="0" w:line="240" w:lineRule="auto"/>
        <w:ind w:left="637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C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731F0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B0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</w:p>
    <w:p w14:paraId="362E9677" w14:textId="09A5F41E" w:rsidR="0024444C" w:rsidRPr="00AB0CEB" w:rsidRDefault="0024444C" w:rsidP="00244C02">
      <w:pPr>
        <w:spacing w:after="0" w:line="240" w:lineRule="auto"/>
        <w:ind w:left="6378" w:right="-2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763CE" w:rsidRPr="00AB0C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№ __________</w:t>
      </w:r>
    </w:p>
    <w:p w14:paraId="344F3397" w14:textId="29133835" w:rsidR="009D489E" w:rsidRDefault="009D489E" w:rsidP="009D489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601082" w14:textId="77777777" w:rsidR="00731F0B" w:rsidRPr="00AB0CEB" w:rsidRDefault="00731F0B" w:rsidP="009D489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7AF1F5" w14:textId="1B956BBF" w:rsidR="009D489E" w:rsidRDefault="00DD4EE6" w:rsidP="009D48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4E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учет</w:t>
      </w:r>
      <w:r w:rsidR="00702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4E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сувенирной (подарочной) и наградной продукции в Национальном исследовательском университете «Высшая школа экономики»</w:t>
      </w:r>
    </w:p>
    <w:p w14:paraId="2A8283D4" w14:textId="5869A140" w:rsidR="001A213B" w:rsidRDefault="001A213B" w:rsidP="001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FBBBC5" w14:textId="6FE46CA2" w:rsidR="001A213B" w:rsidRPr="00645D9A" w:rsidRDefault="001A213B" w:rsidP="00A74FD2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приобретения сувенирной (подарочной)</w:t>
      </w:r>
      <w:r w:rsidR="00645D9A" w:rsidRPr="0064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наградной продукции</w:t>
      </w:r>
    </w:p>
    <w:p w14:paraId="475F3CB9" w14:textId="77777777" w:rsidR="001A213B" w:rsidRPr="001A213B" w:rsidRDefault="001A213B" w:rsidP="001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A95BFA" w14:textId="138D464E" w:rsidR="001A213B" w:rsidRPr="00BE5078" w:rsidRDefault="001A213B" w:rsidP="00060FE3">
      <w:pPr>
        <w:pStyle w:val="a6"/>
        <w:numPr>
          <w:ilvl w:val="1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Сувенирная (подарочная) и наградная продукция приобретается </w:t>
      </w:r>
      <w:r w:rsidR="0098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структурного подразделения, являющегося организатором мероприятия, </w:t>
      </w:r>
      <w:r w:rsidRPr="00BE507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исключительно при наличии приказа о проведении мероприятия</w:t>
      </w:r>
      <w:r w:rsid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689E85" w14:textId="69CDF072" w:rsidR="001A213B" w:rsidRPr="00244C02" w:rsidRDefault="00731F0B" w:rsidP="001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1A213B" w:rsidRPr="00B40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 ответственное лицо структурного подразделения, которое приобретает сувенирную (подарочную) и наградную продукцию</w:t>
      </w:r>
      <w:r w:rsidR="00A57D8E" w:rsidRPr="00B40B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213B" w:rsidRPr="00B40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 </w:t>
      </w:r>
      <w:r w:rsidR="00E72367" w:rsidRPr="00B40B3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</w:t>
      </w:r>
      <w:r w:rsidR="00E7236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72367" w:rsidRPr="00B40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1A213B" w:rsidRPr="00B40B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документов</w:t>
      </w:r>
      <w:r w:rsidR="00C51AD6" w:rsidRPr="00244C0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предоставляемый в Управ</w:t>
      </w:r>
      <w:r w:rsidR="003F169D" w:rsidRPr="00244C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бухгалтерского учета для оплаты</w:t>
      </w:r>
      <w:r w:rsidR="00E83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который входит</w:t>
      </w:r>
      <w:r w:rsidR="00DA03F6" w:rsidRPr="00244C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2963D5D" w14:textId="128708D8" w:rsidR="001A213B" w:rsidRDefault="00E83018" w:rsidP="00A74FD2">
      <w:pPr>
        <w:pStyle w:val="a6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A213B" w:rsidRPr="00BE507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сопровождения счета;</w:t>
      </w:r>
    </w:p>
    <w:p w14:paraId="359049EF" w14:textId="54736A0A" w:rsidR="004318F7" w:rsidRPr="00E83018" w:rsidRDefault="00E83018" w:rsidP="00E83018">
      <w:pPr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318F7" w:rsidRPr="00E830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поставку;</w:t>
      </w:r>
    </w:p>
    <w:p w14:paraId="38BD0BF3" w14:textId="2F3C6264" w:rsidR="001A213B" w:rsidRPr="00E83018" w:rsidRDefault="00E83018" w:rsidP="00E83018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A213B" w:rsidRPr="00E8301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на оплату с визой руководителя «Бухгалтерия к оплате» (оригинал), подпись и расшифровка подписи;</w:t>
      </w:r>
    </w:p>
    <w:p w14:paraId="47804A16" w14:textId="627BD507" w:rsidR="001A213B" w:rsidRPr="00BE5078" w:rsidRDefault="00E83018" w:rsidP="00A74FD2">
      <w:pPr>
        <w:pStyle w:val="a6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A213B" w:rsidRPr="00BE5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товарная накладная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</w:t>
      </w:r>
      <w:r w:rsidR="001A213B" w:rsidRPr="00BE507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ТОРГ-12 или универсальный передаточный документ (УПД) (оригинал и копия);</w:t>
      </w:r>
    </w:p>
    <w:p w14:paraId="1FA6FB8C" w14:textId="1C102EFC" w:rsidR="001A213B" w:rsidRPr="00BE5078" w:rsidRDefault="00E83018" w:rsidP="00A74FD2">
      <w:pPr>
        <w:pStyle w:val="a6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A213B" w:rsidRPr="00BE507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счет-фактура (оригинал);</w:t>
      </w:r>
    </w:p>
    <w:p w14:paraId="2F18BB72" w14:textId="75478EF9" w:rsidR="00645D9A" w:rsidRPr="00E83018" w:rsidRDefault="00E83018" w:rsidP="00E83018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A213B" w:rsidRPr="00E830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приходный ордер на приемку материальных ценностей (неф</w:t>
      </w:r>
      <w:r w:rsidR="00645D9A" w:rsidRPr="00E83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инансовых активов) (ф. 0504207); </w:t>
      </w:r>
    </w:p>
    <w:p w14:paraId="0F026DE1" w14:textId="23448D4F" w:rsidR="00645D9A" w:rsidRPr="00BE5078" w:rsidRDefault="00E83018" w:rsidP="00A74FD2">
      <w:pPr>
        <w:pStyle w:val="a6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</w:t>
      </w:r>
      <w:r w:rsidR="00645D9A" w:rsidRPr="00BE50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НИУ ВШЭ о проведении м</w:t>
      </w:r>
      <w:r w:rsidR="00645D9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 (со сметой расходов, в которой</w:t>
      </w:r>
      <w:r w:rsidR="00645D9A" w:rsidRPr="00AF2B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5D9A" w:rsidRPr="00F56130">
        <w:rPr>
          <w:rFonts w:ascii="Times New Roman" w:hAnsi="Times New Roman" w:cs="Times New Roman"/>
          <w:sz w:val="26"/>
          <w:szCs w:val="26"/>
          <w:lang w:eastAsia="ru-RU"/>
        </w:rPr>
        <w:t>выделены расходы на приобретение сувенирной (подарочной) и наградной продукции</w:t>
      </w:r>
      <w:r w:rsidR="00645D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45D9A" w:rsidRPr="00BE50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отсутствии Приказа (в случае создания необходимого</w:t>
      </w:r>
      <w:r w:rsidR="0064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запаса подарков и сувениров) </w:t>
      </w:r>
      <w:r w:rsidR="00645D9A" w:rsidRPr="00BE50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график мероприятий на текущий год/Программа проведения мероприятий</w:t>
      </w:r>
      <w:r w:rsidR="00F515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50C136" w14:textId="77777777" w:rsidR="001A213B" w:rsidRPr="001A213B" w:rsidRDefault="001A213B" w:rsidP="001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E1126E3" w14:textId="62F65D97" w:rsidR="001A213B" w:rsidRPr="00645D9A" w:rsidRDefault="00A87FA2" w:rsidP="00645D9A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списания </w:t>
      </w:r>
      <w:r w:rsidR="001A213B" w:rsidRPr="0064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сувенирной (подарочной)</w:t>
      </w:r>
      <w:r w:rsidR="00BE5078" w:rsidRPr="0064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A213B" w:rsidRPr="0064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наградной продукции</w:t>
      </w:r>
    </w:p>
    <w:p w14:paraId="130D8618" w14:textId="77777777" w:rsidR="001A213B" w:rsidRPr="001A213B" w:rsidRDefault="001A213B" w:rsidP="001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50C1B6" w14:textId="6058410B" w:rsidR="001A213B" w:rsidRPr="004318F7" w:rsidRDefault="001A213B" w:rsidP="004318F7">
      <w:pPr>
        <w:pStyle w:val="a6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A57D8E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-го числа месяца, следующего за месяцем проведения мероприятия, </w:t>
      </w:r>
      <w:r w:rsidR="00982A4F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 </w:t>
      </w:r>
      <w:r w:rsidR="00D14DD7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лицо </w:t>
      </w:r>
      <w:r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</w:t>
      </w:r>
      <w:r w:rsidR="008B616A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бухгалтерского учет</w:t>
      </w:r>
      <w:r w:rsidR="00FB4623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оформленные документы</w:t>
      </w:r>
      <w:r w:rsidR="004649B5" w:rsidRPr="004318F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F2BCA" w:rsidRPr="004318F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для </w:t>
      </w:r>
      <w:r w:rsidR="00AF2BCA" w:rsidRPr="004318F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4318F7">
        <w:rPr>
          <w:rFonts w:ascii="Times New Roman" w:hAnsi="Times New Roman" w:cs="Times New Roman"/>
          <w:sz w:val="26"/>
          <w:szCs w:val="26"/>
          <w:lang w:eastAsia="ru-RU"/>
        </w:rPr>
        <w:t>писани</w:t>
      </w:r>
      <w:r w:rsidR="00AF2BCA" w:rsidRPr="004318F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4318F7">
        <w:rPr>
          <w:rFonts w:ascii="Times New Roman" w:hAnsi="Times New Roman" w:cs="Times New Roman"/>
          <w:sz w:val="26"/>
          <w:szCs w:val="26"/>
          <w:lang w:eastAsia="ru-RU"/>
        </w:rPr>
        <w:t xml:space="preserve"> сувенирной (подарочной) и наградной продукции стоимостью д</w:t>
      </w:r>
      <w:r w:rsidR="00244C02">
        <w:rPr>
          <w:rFonts w:ascii="Times New Roman" w:hAnsi="Times New Roman" w:cs="Times New Roman"/>
          <w:sz w:val="26"/>
          <w:szCs w:val="26"/>
          <w:lang w:eastAsia="ru-RU"/>
        </w:rPr>
        <w:t>о 4 000 (</w:t>
      </w:r>
      <w:r w:rsidR="00533D58">
        <w:rPr>
          <w:rFonts w:ascii="Times New Roman" w:hAnsi="Times New Roman" w:cs="Times New Roman"/>
          <w:sz w:val="26"/>
          <w:szCs w:val="26"/>
          <w:lang w:eastAsia="ru-RU"/>
        </w:rPr>
        <w:t xml:space="preserve">Четырех </w:t>
      </w:r>
      <w:r w:rsidR="00244C02">
        <w:rPr>
          <w:rFonts w:ascii="Times New Roman" w:hAnsi="Times New Roman" w:cs="Times New Roman"/>
          <w:sz w:val="26"/>
          <w:szCs w:val="26"/>
          <w:lang w:eastAsia="ru-RU"/>
        </w:rPr>
        <w:t>тысяч</w:t>
      </w:r>
      <w:r w:rsidR="00533D58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244C02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00 коп</w:t>
      </w:r>
      <w:r w:rsidR="00533D58">
        <w:rPr>
          <w:rFonts w:ascii="Times New Roman" w:hAnsi="Times New Roman" w:cs="Times New Roman"/>
          <w:sz w:val="26"/>
          <w:szCs w:val="26"/>
          <w:lang w:eastAsia="ru-RU"/>
        </w:rPr>
        <w:t>еек</w:t>
      </w:r>
      <w:r w:rsidR="00533D58" w:rsidRPr="004318F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7B244E30" w14:textId="3A640132" w:rsidR="001A213B" w:rsidRPr="004649B5" w:rsidRDefault="00D920B1" w:rsidP="00533D58">
      <w:pPr>
        <w:pStyle w:val="a6"/>
        <w:numPr>
          <w:ilvl w:val="2"/>
          <w:numId w:val="2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213B"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о списании материальных запасов;</w:t>
      </w:r>
    </w:p>
    <w:p w14:paraId="3AD87702" w14:textId="105CC21C" w:rsidR="001A213B" w:rsidRDefault="00D920B1" w:rsidP="00533D58">
      <w:pPr>
        <w:pStyle w:val="a6"/>
        <w:numPr>
          <w:ilvl w:val="2"/>
          <w:numId w:val="2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213B"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выдачи наград, призов, кубков, ценных подарков и сувениров</w:t>
      </w:r>
      <w:r w:rsidR="008B616A"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C3E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F2BCA"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CC3E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2BCA"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16A"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1A213B"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5A4D0A" w14:textId="51D8F2B9" w:rsidR="001A213B" w:rsidRPr="004649B5" w:rsidRDefault="00326AF2" w:rsidP="00533D58">
      <w:pPr>
        <w:pStyle w:val="a6"/>
        <w:numPr>
          <w:ilvl w:val="2"/>
          <w:numId w:val="2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A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НИУ ВШЭ о проведении мероприятия (со сметой расходов, в которой выделены расходы на приобретение сувенирной (подарочной) и наградной продукции)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C4A2CC9" w14:textId="24FB42AF" w:rsidR="006328DD" w:rsidRDefault="00AF2BCA" w:rsidP="00533D58">
      <w:pPr>
        <w:pStyle w:val="a6"/>
        <w:numPr>
          <w:ilvl w:val="2"/>
          <w:numId w:val="2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подарок стоимостью более 3</w:t>
      </w:r>
      <w:r w:rsidR="00244C02">
        <w:rPr>
          <w:rFonts w:ascii="Times New Roman" w:eastAsia="Times New Roman" w:hAnsi="Times New Roman" w:cs="Times New Roman"/>
          <w:sz w:val="26"/>
          <w:szCs w:val="26"/>
          <w:lang w:eastAsia="ru-RU"/>
        </w:rPr>
        <w:t> 000 (</w:t>
      </w:r>
      <w:r w:rsidR="00533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</w:t>
      </w:r>
      <w:r w:rsidR="00244C0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="00533D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44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244C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</w:t>
      </w:r>
      <w:r w:rsidR="00533D58">
        <w:rPr>
          <w:rFonts w:ascii="Times New Roman" w:eastAsia="Times New Roman" w:hAnsi="Times New Roman" w:cs="Times New Roman"/>
          <w:sz w:val="26"/>
          <w:szCs w:val="26"/>
          <w:lang w:eastAsia="ru-RU"/>
        </w:rPr>
        <w:t>еек</w:t>
      </w:r>
      <w:r w:rsidR="00533D58"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3D5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328DD"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дарения </w:t>
      </w:r>
      <w:r w:rsidR="00FB4623" w:rsidRP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приложением Акта</w:t>
      </w:r>
      <w:r w:rsidR="00FB4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вручении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(акта приема-передачи)</w:t>
      </w:r>
      <w:r>
        <w:rPr>
          <w:rStyle w:val="ac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="00FB46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EDF5F4" w14:textId="20A85E55" w:rsidR="001A213B" w:rsidRPr="000A14E9" w:rsidRDefault="002718A7" w:rsidP="004318F7">
      <w:pPr>
        <w:pStyle w:val="a6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13B" w:rsidRPr="000A1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вручении сувенирной (подарочной) и наградной продукции стоимостью свыше </w:t>
      </w:r>
      <w:r w:rsidR="00244C02">
        <w:rPr>
          <w:rFonts w:ascii="Times New Roman" w:hAnsi="Times New Roman" w:cs="Times New Roman"/>
          <w:sz w:val="26"/>
          <w:szCs w:val="26"/>
          <w:lang w:eastAsia="ru-RU"/>
        </w:rPr>
        <w:t>4 000 (</w:t>
      </w:r>
      <w:r w:rsidR="00533D58">
        <w:rPr>
          <w:rFonts w:ascii="Times New Roman" w:hAnsi="Times New Roman" w:cs="Times New Roman"/>
          <w:sz w:val="26"/>
          <w:szCs w:val="26"/>
          <w:lang w:eastAsia="ru-RU"/>
        </w:rPr>
        <w:t xml:space="preserve">Четырех </w:t>
      </w:r>
      <w:r w:rsidR="00244C02">
        <w:rPr>
          <w:rFonts w:ascii="Times New Roman" w:hAnsi="Times New Roman" w:cs="Times New Roman"/>
          <w:sz w:val="26"/>
          <w:szCs w:val="26"/>
          <w:lang w:eastAsia="ru-RU"/>
        </w:rPr>
        <w:t>тысяч</w:t>
      </w:r>
      <w:r w:rsidR="00533D58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244C02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00 коп</w:t>
      </w:r>
      <w:r w:rsidR="00533D58">
        <w:rPr>
          <w:rFonts w:ascii="Times New Roman" w:hAnsi="Times New Roman" w:cs="Times New Roman"/>
          <w:sz w:val="26"/>
          <w:szCs w:val="26"/>
          <w:lang w:eastAsia="ru-RU"/>
        </w:rPr>
        <w:t>еек</w:t>
      </w:r>
      <w:r w:rsidR="00533D58" w:rsidRPr="000A1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10 </w:t>
      </w:r>
      <w:r w:rsid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(десяти) </w:t>
      </w:r>
      <w:r w:rsidR="00AB5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с </w:t>
      </w:r>
      <w:r w:rsidR="00210F6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</w:t>
      </w:r>
      <w:r w:rsidR="00AB5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вручения </w:t>
      </w:r>
      <w:r w:rsid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 </w:t>
      </w:r>
      <w:r w:rsidR="00533D58" w:rsidRPr="000A14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</w:t>
      </w:r>
      <w:r w:rsidR="00533D58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533D58" w:rsidRPr="000A1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533D5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33D58" w:rsidRPr="000A1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623" w:rsidRPr="00FB46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в Управление бухгалтерского учет</w:t>
      </w:r>
      <w:r w:rsidR="00FB46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B4623" w:rsidRPr="00FB4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оформленные документы</w:t>
      </w:r>
      <w:r w:rsidR="001A213B" w:rsidRPr="000A14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E018269" w14:textId="77777777" w:rsidR="00FB4623" w:rsidRPr="008B616A" w:rsidRDefault="00FB4623" w:rsidP="00533D58">
      <w:pPr>
        <w:pStyle w:val="a6"/>
        <w:numPr>
          <w:ilvl w:val="2"/>
          <w:numId w:val="2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616A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о списании материальных запасов;</w:t>
      </w:r>
    </w:p>
    <w:p w14:paraId="0AF4B7DC" w14:textId="77777777" w:rsidR="00FB4623" w:rsidRDefault="00FB4623" w:rsidP="00533D58">
      <w:pPr>
        <w:pStyle w:val="a6"/>
        <w:numPr>
          <w:ilvl w:val="2"/>
          <w:numId w:val="2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616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 НИУ ВШЭ о проведении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/о выдаче подарков</w:t>
      </w:r>
      <w:r w:rsidRPr="008B6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сметой расходов);</w:t>
      </w:r>
    </w:p>
    <w:p w14:paraId="693E31DC" w14:textId="46F462DA" w:rsidR="00FB4623" w:rsidRDefault="007654E8" w:rsidP="00533D58">
      <w:pPr>
        <w:pStyle w:val="a6"/>
        <w:numPr>
          <w:ilvl w:val="2"/>
          <w:numId w:val="2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FB46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 дарения с приложением Акта о вручении</w:t>
      </w:r>
      <w:r w:rsid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(акта приема-передачи)</w:t>
      </w:r>
      <w:r w:rsidR="00FB46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0BB4F1" w14:textId="7C070845" w:rsidR="001A213B" w:rsidRPr="000A14E9" w:rsidRDefault="00D920B1" w:rsidP="00533D58">
      <w:pPr>
        <w:pStyle w:val="a6"/>
        <w:numPr>
          <w:ilvl w:val="2"/>
          <w:numId w:val="2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A213B" w:rsidRPr="000A1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едомость выдачи сувенирной (подарочной) и наградной продукции </w:t>
      </w:r>
      <w:r w:rsidR="000A14E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6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приложения </w:t>
      </w:r>
      <w:r w:rsidR="000A14E9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14:paraId="59119A9D" w14:textId="3DD4B7E8" w:rsidR="008B616A" w:rsidRDefault="004649B5" w:rsidP="004318F7">
      <w:pPr>
        <w:pStyle w:val="a6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16A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Подарок, полученный </w:t>
      </w:r>
      <w:r w:rsid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физическим лицом</w:t>
      </w:r>
      <w:r w:rsidR="008B616A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НИУ ВШЭ</w:t>
      </w:r>
      <w:r w:rsidR="008B616A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его доходом в натуральной форме. Доходы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</w:t>
      </w:r>
      <w:r w:rsidR="008B616A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полученные в виде подарка, облагаются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налогом на доходы физических лиц (</w:t>
      </w:r>
      <w:r w:rsidR="008B616A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</w:t>
      </w:r>
      <w:r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16A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свыше </w:t>
      </w:r>
      <w:r w:rsidR="00244C02">
        <w:rPr>
          <w:rFonts w:ascii="Times New Roman" w:hAnsi="Times New Roman" w:cs="Times New Roman"/>
          <w:sz w:val="26"/>
          <w:szCs w:val="26"/>
          <w:lang w:eastAsia="ru-RU"/>
        </w:rPr>
        <w:t>4 000 (</w:t>
      </w:r>
      <w:r w:rsidR="00533D58">
        <w:rPr>
          <w:rFonts w:ascii="Times New Roman" w:hAnsi="Times New Roman" w:cs="Times New Roman"/>
          <w:sz w:val="26"/>
          <w:szCs w:val="26"/>
          <w:lang w:eastAsia="ru-RU"/>
        </w:rPr>
        <w:t xml:space="preserve">Четырех </w:t>
      </w:r>
      <w:r w:rsidR="00244C02">
        <w:rPr>
          <w:rFonts w:ascii="Times New Roman" w:hAnsi="Times New Roman" w:cs="Times New Roman"/>
          <w:sz w:val="26"/>
          <w:szCs w:val="26"/>
          <w:lang w:eastAsia="ru-RU"/>
        </w:rPr>
        <w:t>тысяч рублей) 00 коп</w:t>
      </w:r>
      <w:r w:rsidR="00533D58">
        <w:rPr>
          <w:rFonts w:ascii="Times New Roman" w:hAnsi="Times New Roman" w:cs="Times New Roman"/>
          <w:sz w:val="26"/>
          <w:szCs w:val="26"/>
          <w:lang w:eastAsia="ru-RU"/>
        </w:rPr>
        <w:t>еек</w:t>
      </w:r>
      <w:r w:rsidR="00533D58">
        <w:rPr>
          <w:rStyle w:val="ac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="00533D58" w:rsidRPr="004318F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14:paraId="1161518F" w14:textId="77777777" w:rsidR="00750D71" w:rsidRDefault="009F6FCA" w:rsidP="00BA456B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возможности удержать и перечислить НДФЛ, налог</w:t>
      </w:r>
      <w:r w:rsidR="00BA456B" w:rsidRPr="00BA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удерживается </w:t>
      </w:r>
      <w:r w:rsidR="008D440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Университетом (в качестве налогового агента)</w:t>
      </w:r>
      <w:r w:rsidR="00BA456B" w:rsidRPr="00BA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C4091C2" w14:textId="24A02230" w:rsidR="00BA456B" w:rsidRDefault="00750D71" w:rsidP="00BA456B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награждения иностранного физического лица с</w:t>
      </w:r>
      <w:r w:rsidR="00BA456B" w:rsidRPr="00BA456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тавка НДФЛ зависит от статуса физического лица (резидент/нерезидент).</w:t>
      </w:r>
    </w:p>
    <w:p w14:paraId="41E38AAC" w14:textId="318C3EA5" w:rsidR="008D4402" w:rsidRPr="008D4402" w:rsidRDefault="008D4402" w:rsidP="008D4402">
      <w:pPr>
        <w:pStyle w:val="a6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402">
        <w:rPr>
          <w:rFonts w:ascii="Times New Roman" w:eastAsia="Times New Roman" w:hAnsi="Times New Roman" w:cs="Times New Roman"/>
          <w:sz w:val="26"/>
          <w:szCs w:val="26"/>
          <w:lang w:eastAsia="ru-RU"/>
        </w:rPr>
        <w:t>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иностранное физическое лицо </w:t>
      </w:r>
      <w:r w:rsidRPr="008D4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налоговым резидентом РФ (пребывает в РФ более 183 дней), </w:t>
      </w:r>
      <w:r w:rsidR="00087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ставка </w:t>
      </w:r>
      <w:r w:rsidRPr="008D4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НДФЛ </w:t>
      </w:r>
      <w:r w:rsidR="0008785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D4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13%.</w:t>
      </w:r>
    </w:p>
    <w:p w14:paraId="4CF54E2F" w14:textId="58539612" w:rsidR="00087854" w:rsidRPr="008D4402" w:rsidRDefault="008D4402" w:rsidP="00087854">
      <w:pPr>
        <w:pStyle w:val="a6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иностранное физическое лицо не является налоговым резидентом РФ (пребывает в РФ менее 183 дней), </w:t>
      </w:r>
      <w:r w:rsidR="00087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ставка </w:t>
      </w:r>
      <w:r w:rsidR="00087854" w:rsidRPr="008D4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НДФЛ </w:t>
      </w:r>
      <w:r w:rsidR="00087854">
        <w:rPr>
          <w:rFonts w:ascii="Times New Roman" w:eastAsia="Times New Roman" w:hAnsi="Times New Roman" w:cs="Times New Roman"/>
          <w:sz w:val="26"/>
          <w:szCs w:val="26"/>
          <w:lang w:eastAsia="ru-RU"/>
        </w:rPr>
        <w:t>– 30</w:t>
      </w:r>
      <w:r w:rsidR="00087854" w:rsidRPr="008D4402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14:paraId="5424B39D" w14:textId="588CD9BD" w:rsidR="00BA456B" w:rsidRPr="00BA456B" w:rsidRDefault="00750D71" w:rsidP="00BA456B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BA45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="00087AF0" w:rsidRPr="00BA456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</w:t>
      </w:r>
      <w:r w:rsidR="00087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удержать НДФЛ, Университет </w:t>
      </w:r>
      <w:r w:rsidR="00BA456B" w:rsidRPr="00BA456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уведомляет ИФНС и самого налогоплательщика о невозможности удержания НДФЛ и сумме налога, подлежащего уплате с врученного подарка</w:t>
      </w:r>
      <w:r w:rsidR="00BA456B">
        <w:rPr>
          <w:rStyle w:val="ac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="00BA456B" w:rsidRPr="00BA45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43B221A" w14:textId="5A58D91D" w:rsidR="004318F7" w:rsidRPr="004318F7" w:rsidRDefault="00BA456B" w:rsidP="00BA456B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56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лицо обязано самостоятель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направить </w:t>
      </w:r>
      <w:r w:rsidRPr="00BA45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налоговые органы  декларацию по НДФЛ</w:t>
      </w:r>
      <w:r>
        <w:rPr>
          <w:rStyle w:val="ac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 w:rsidR="00750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последующей его уплатой.</w:t>
      </w:r>
    </w:p>
    <w:p w14:paraId="3E7067D0" w14:textId="43A89BA4" w:rsidR="002E419B" w:rsidRDefault="002E41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6A002AE" w14:textId="77777777" w:rsidR="001A213B" w:rsidRDefault="00D21F50" w:rsidP="00244C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4393869B" w14:textId="7CA49C36" w:rsidR="00D21F50" w:rsidRPr="00D21F50" w:rsidRDefault="00D21F50" w:rsidP="00244C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учет</w:t>
      </w:r>
      <w:r w:rsidR="00BD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D21F5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сувенирной</w:t>
      </w:r>
    </w:p>
    <w:p w14:paraId="7B76165F" w14:textId="77777777" w:rsidR="00087AF0" w:rsidRDefault="00D21F50" w:rsidP="00244C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(подарочной) и наградной продукции</w:t>
      </w:r>
      <w:r w:rsidR="00E4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9FC765" w14:textId="026D9A63" w:rsidR="00D21F50" w:rsidRPr="00D21F50" w:rsidRDefault="00087AF0" w:rsidP="00244C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470F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ациональном исследовательском университете «</w:t>
      </w:r>
      <w:r w:rsidR="00E470F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ысшая школа экономики»</w:t>
      </w:r>
    </w:p>
    <w:p w14:paraId="3E058312" w14:textId="77777777" w:rsidR="00BD1358" w:rsidRDefault="00BD1358" w:rsidP="00BD1358">
      <w:pPr>
        <w:tabs>
          <w:tab w:val="left" w:pos="8604"/>
        </w:tabs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45B1346C" w14:textId="55B5E455" w:rsidR="00D21F50" w:rsidRDefault="00BD1358" w:rsidP="00244C02">
      <w:pPr>
        <w:tabs>
          <w:tab w:val="left" w:pos="8604"/>
        </w:tabs>
        <w:spacing w:after="0"/>
        <w:ind w:left="510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ФОРМА</w:t>
      </w:r>
    </w:p>
    <w:p w14:paraId="7DCFB219" w14:textId="77777777" w:rsidR="00BD1358" w:rsidRDefault="00BD1358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A34FF0F" w14:textId="77777777" w:rsidR="00D21F50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1CF5">
        <w:rPr>
          <w:rFonts w:ascii="Times New Roman" w:eastAsia="Times New Roman" w:hAnsi="Times New Roman" w:cs="Times New Roman"/>
          <w:b/>
          <w:color w:val="000000"/>
          <w:lang w:eastAsia="ru-RU"/>
        </w:rPr>
        <w:t>Федеральное государственное автономное образовательное учреждение</w:t>
      </w:r>
      <w:r w:rsidRPr="00521CF5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высшего образования </w:t>
      </w:r>
      <w:r w:rsidRPr="00521CF5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810FAE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521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НАЦИОНАЛЬНЫЙ ИССЛЕДОВАТЕЛЬСКИЙ УНИВЕРСИТЕТ </w:t>
      </w:r>
      <w:r w:rsidR="00810F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521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ВЫСШАЯ ШКОЛА ЭКОНОМИКИ</w:t>
      </w:r>
      <w:r w:rsidRPr="00521CF5">
        <w:rPr>
          <w:rFonts w:ascii="Times New Roman" w:eastAsia="Times New Roman" w:hAnsi="Times New Roman" w:cs="Times New Roman"/>
          <w:b/>
          <w:color w:val="000000"/>
          <w:lang w:eastAsia="ru-RU"/>
        </w:rPr>
        <w:t>"</w:t>
      </w:r>
    </w:p>
    <w:p w14:paraId="1E29A48A" w14:textId="77777777" w:rsidR="00D21F50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E99FD8D" w14:textId="77777777" w:rsidR="00D21F50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4A0E5A3" w14:textId="77777777" w:rsidR="00D21F50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39FD">
        <w:rPr>
          <w:rFonts w:ascii="Times New Roman" w:eastAsia="Times New Roman" w:hAnsi="Times New Roman" w:cs="Times New Roman"/>
          <w:b/>
          <w:color w:val="000000"/>
          <w:lang w:eastAsia="ru-RU"/>
        </w:rPr>
        <w:t>Акт выдачи наград, призов, куб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ков, ценных подарков и сувениров</w:t>
      </w:r>
    </w:p>
    <w:p w14:paraId="1B9668C5" w14:textId="77777777" w:rsidR="00D21F50" w:rsidRPr="009339FD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43E1D23" w14:textId="77777777" w:rsidR="00D21F50" w:rsidRPr="009339FD" w:rsidRDefault="00D21F50" w:rsidP="00D21F50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339FD">
        <w:rPr>
          <w:rFonts w:ascii="Times New Roman" w:eastAsia="Times New Roman" w:hAnsi="Times New Roman" w:cs="Times New Roman"/>
          <w:bCs/>
          <w:lang w:eastAsia="ru-RU"/>
        </w:rPr>
        <w:t>«____» _________________ 20 ___ г.</w:t>
      </w:r>
    </w:p>
    <w:p w14:paraId="0DF0C42D" w14:textId="77777777" w:rsidR="00D21F50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601"/>
      </w:tblGrid>
      <w:tr w:rsidR="00810FAE" w14:paraId="411134B9" w14:textId="77777777" w:rsidTr="00810FAE">
        <w:tc>
          <w:tcPr>
            <w:tcW w:w="9571" w:type="dxa"/>
            <w:gridSpan w:val="2"/>
          </w:tcPr>
          <w:p w14:paraId="68A29A95" w14:textId="77777777" w:rsidR="00810FAE" w:rsidRDefault="00810FAE" w:rsidP="00D21F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период с «___» ___________ 20__ г. по «</w:t>
            </w: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___» ___________</w:t>
            </w:r>
          </w:p>
        </w:tc>
      </w:tr>
      <w:tr w:rsidR="00810FAE" w14:paraId="0777639D" w14:textId="77777777" w:rsidTr="00810FAE">
        <w:tc>
          <w:tcPr>
            <w:tcW w:w="2970" w:type="dxa"/>
          </w:tcPr>
          <w:p w14:paraId="4C207AF1" w14:textId="77777777" w:rsidR="00810FAE" w:rsidRPr="00810FAE" w:rsidRDefault="00810FAE" w:rsidP="00810F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анного в</w:t>
            </w:r>
          </w:p>
        </w:tc>
        <w:tc>
          <w:tcPr>
            <w:tcW w:w="6601" w:type="dxa"/>
            <w:tcBorders>
              <w:bottom w:val="single" w:sz="4" w:space="0" w:color="auto"/>
            </w:tcBorders>
          </w:tcPr>
          <w:p w14:paraId="1519524F" w14:textId="77777777" w:rsidR="00810FAE" w:rsidRPr="00810FAE" w:rsidRDefault="00810FAE" w:rsidP="00810F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FAE" w14:paraId="36E712AF" w14:textId="77777777" w:rsidTr="00810FAE">
        <w:tc>
          <w:tcPr>
            <w:tcW w:w="9571" w:type="dxa"/>
            <w:gridSpan w:val="2"/>
          </w:tcPr>
          <w:p w14:paraId="0A353962" w14:textId="4B762BA9" w:rsidR="00810FAE" w:rsidRPr="00810FAE" w:rsidRDefault="00087AF0" w:rsidP="00810F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,</w:t>
            </w:r>
            <w:r w:rsidR="00810F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="00810FAE" w:rsidRPr="00262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(наименование структурного подразделения)</w:t>
            </w:r>
          </w:p>
        </w:tc>
      </w:tr>
      <w:tr w:rsidR="00810FAE" w14:paraId="652B7072" w14:textId="77777777" w:rsidTr="00810FAE">
        <w:tc>
          <w:tcPr>
            <w:tcW w:w="9571" w:type="dxa"/>
            <w:gridSpan w:val="2"/>
          </w:tcPr>
          <w:p w14:paraId="59C4923F" w14:textId="41C87EF6" w:rsidR="00810FAE" w:rsidRPr="00810FAE" w:rsidRDefault="00087AF0" w:rsidP="00810F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810FAE" w:rsidRPr="00810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приказом НИУ ВШЭ № __________ от «___» ___________ 20__ г.</w:t>
            </w:r>
          </w:p>
        </w:tc>
      </w:tr>
      <w:tr w:rsidR="00810FAE" w14:paraId="7CF27074" w14:textId="77777777" w:rsidTr="00810FAE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4E85C564" w14:textId="77777777" w:rsidR="00810FAE" w:rsidRPr="00810FAE" w:rsidRDefault="00810FAE" w:rsidP="00810F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FAE" w14:paraId="2082973B" w14:textId="77777777" w:rsidTr="00810FAE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14:paraId="7BD11E41" w14:textId="77777777" w:rsidR="00810FAE" w:rsidRPr="00810FAE" w:rsidRDefault="00810FAE" w:rsidP="00810FA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10F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(наименование приказа)</w:t>
            </w:r>
          </w:p>
        </w:tc>
      </w:tr>
    </w:tbl>
    <w:p w14:paraId="4CF07066" w14:textId="77777777" w:rsidR="00D21F50" w:rsidRDefault="00D21F50" w:rsidP="00D21F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14:paraId="3F14DB36" w14:textId="77777777" w:rsidR="00D21F50" w:rsidRDefault="00D21F50" w:rsidP="00D21F50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были вручены нижеуказанные 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наград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ы/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приз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ы/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кубк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и/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ценны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подарк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и/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сувенир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ы:</w:t>
      </w:r>
    </w:p>
    <w:p w14:paraId="1E2A7E83" w14:textId="77777777" w:rsidR="00D21F50" w:rsidRPr="00262D03" w:rsidRDefault="00D21F50" w:rsidP="00D21F50">
      <w:pPr>
        <w:spacing w:after="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262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(подчеркнуть нужное)</w:t>
      </w:r>
    </w:p>
    <w:p w14:paraId="5F441D89" w14:textId="77777777" w:rsidR="00D21F50" w:rsidRPr="009339FD" w:rsidRDefault="00D21F50" w:rsidP="00D21F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721"/>
        <w:gridCol w:w="2048"/>
        <w:gridCol w:w="2058"/>
      </w:tblGrid>
      <w:tr w:rsidR="00D21F50" w:rsidRPr="009339FD" w14:paraId="1F061FA8" w14:textId="77777777" w:rsidTr="009B6C16">
        <w:tc>
          <w:tcPr>
            <w:tcW w:w="2979" w:type="dxa"/>
            <w:shd w:val="clear" w:color="auto" w:fill="auto"/>
          </w:tcPr>
          <w:p w14:paraId="532E0894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призов </w:t>
            </w:r>
          </w:p>
        </w:tc>
        <w:tc>
          <w:tcPr>
            <w:tcW w:w="2921" w:type="dxa"/>
            <w:shd w:val="clear" w:color="auto" w:fill="auto"/>
          </w:tcPr>
          <w:p w14:paraId="280C009D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2227" w:type="dxa"/>
          </w:tcPr>
          <w:p w14:paraId="6F80619F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(руб.) за 1 шт.</w:t>
            </w:r>
          </w:p>
        </w:tc>
        <w:tc>
          <w:tcPr>
            <w:tcW w:w="2227" w:type="dxa"/>
            <w:shd w:val="clear" w:color="auto" w:fill="auto"/>
          </w:tcPr>
          <w:p w14:paraId="2B2E01C1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</w:tr>
      <w:tr w:rsidR="00D21F50" w:rsidRPr="009339FD" w14:paraId="5BFA0103" w14:textId="77777777" w:rsidTr="009B6C16">
        <w:tc>
          <w:tcPr>
            <w:tcW w:w="2979" w:type="dxa"/>
            <w:shd w:val="clear" w:color="auto" w:fill="auto"/>
          </w:tcPr>
          <w:p w14:paraId="48F94201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14:paraId="1D65EF44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227" w:type="dxa"/>
          </w:tcPr>
          <w:p w14:paraId="6A98C171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0141FFAB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  <w:tr w:rsidR="00D21F50" w:rsidRPr="009339FD" w14:paraId="51FDDFAB" w14:textId="77777777" w:rsidTr="009B6C16">
        <w:tc>
          <w:tcPr>
            <w:tcW w:w="2979" w:type="dxa"/>
            <w:shd w:val="clear" w:color="auto" w:fill="auto"/>
          </w:tcPr>
          <w:p w14:paraId="2105AB48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14:paraId="7188AA44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227" w:type="dxa"/>
          </w:tcPr>
          <w:p w14:paraId="22F8ECFD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42A86A2C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</w:tbl>
    <w:p w14:paraId="137A7A1E" w14:textId="77777777" w:rsidR="00D21F50" w:rsidRPr="009339FD" w:rsidRDefault="00D21F50" w:rsidP="00D21F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AB7FF4" w14:textId="77777777" w:rsidR="00D21F50" w:rsidRPr="009339FD" w:rsidRDefault="00D21F50" w:rsidP="00D21F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937"/>
        <w:gridCol w:w="1701"/>
        <w:gridCol w:w="1417"/>
        <w:gridCol w:w="2546"/>
      </w:tblGrid>
      <w:tr w:rsidR="00D21F50" w:rsidRPr="009339FD" w14:paraId="16D468C9" w14:textId="77777777" w:rsidTr="009B6C16">
        <w:tc>
          <w:tcPr>
            <w:tcW w:w="1744" w:type="dxa"/>
            <w:shd w:val="clear" w:color="auto" w:fill="auto"/>
          </w:tcPr>
          <w:p w14:paraId="3A58902E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участника мероприятия, получившего подарочную и сувенирную продукцию</w:t>
            </w:r>
          </w:p>
        </w:tc>
        <w:tc>
          <w:tcPr>
            <w:tcW w:w="1937" w:type="dxa"/>
            <w:shd w:val="clear" w:color="auto" w:fill="auto"/>
          </w:tcPr>
          <w:p w14:paraId="729FF4B2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7B5582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подарочной и сувенирной продукции</w:t>
            </w:r>
          </w:p>
        </w:tc>
        <w:tc>
          <w:tcPr>
            <w:tcW w:w="1701" w:type="dxa"/>
            <w:shd w:val="clear" w:color="auto" w:fill="auto"/>
          </w:tcPr>
          <w:p w14:paraId="7F8C5E60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выданной подарочной и сувенирной продукции (шт.)</w:t>
            </w:r>
          </w:p>
        </w:tc>
        <w:tc>
          <w:tcPr>
            <w:tcW w:w="1417" w:type="dxa"/>
          </w:tcPr>
          <w:p w14:paraId="470D7658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выданной подарочной и сувенирной продукции (руб.)</w:t>
            </w:r>
          </w:p>
        </w:tc>
        <w:tc>
          <w:tcPr>
            <w:tcW w:w="2546" w:type="dxa"/>
          </w:tcPr>
          <w:p w14:paraId="6A81F657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участника мероприятия, получившего подарочную и сувенирную продукцию</w:t>
            </w:r>
          </w:p>
        </w:tc>
      </w:tr>
      <w:tr w:rsidR="00D21F50" w:rsidRPr="003D306B" w14:paraId="241ABDE0" w14:textId="77777777" w:rsidTr="009B6C16">
        <w:tc>
          <w:tcPr>
            <w:tcW w:w="1744" w:type="dxa"/>
            <w:shd w:val="clear" w:color="auto" w:fill="auto"/>
          </w:tcPr>
          <w:p w14:paraId="6DC4A030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2B4241FB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EA0D6E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14:paraId="5912073B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546" w:type="dxa"/>
          </w:tcPr>
          <w:p w14:paraId="23AC4D35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  <w:tr w:rsidR="00D21F50" w:rsidRPr="003D306B" w14:paraId="78C7CBA8" w14:textId="77777777" w:rsidTr="009B6C16">
        <w:tc>
          <w:tcPr>
            <w:tcW w:w="1744" w:type="dxa"/>
            <w:shd w:val="clear" w:color="auto" w:fill="auto"/>
          </w:tcPr>
          <w:p w14:paraId="30F30920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76B1E6CA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EFCF3E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14:paraId="07EE3ABE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546" w:type="dxa"/>
          </w:tcPr>
          <w:p w14:paraId="59504DDC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  <w:tr w:rsidR="00D21F50" w:rsidRPr="003D306B" w14:paraId="362AC9AA" w14:textId="77777777" w:rsidTr="009B6C16">
        <w:tc>
          <w:tcPr>
            <w:tcW w:w="1744" w:type="dxa"/>
            <w:shd w:val="clear" w:color="auto" w:fill="auto"/>
          </w:tcPr>
          <w:p w14:paraId="23DCEAF6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6D2EADD1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CF0B96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14:paraId="4BFC3941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546" w:type="dxa"/>
          </w:tcPr>
          <w:p w14:paraId="262D628F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</w:tbl>
    <w:p w14:paraId="50EA9341" w14:textId="77777777" w:rsidR="00D21F50" w:rsidRDefault="00D21F50" w:rsidP="00D21F50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22005CB" w14:textId="77777777" w:rsidR="00D21F50" w:rsidRDefault="00D21F50" w:rsidP="00D21F50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284"/>
        <w:gridCol w:w="2977"/>
      </w:tblGrid>
      <w:tr w:rsidR="00D21F50" w14:paraId="6FE6B0B5" w14:textId="77777777" w:rsidTr="009B6C16">
        <w:tc>
          <w:tcPr>
            <w:tcW w:w="4361" w:type="dxa"/>
            <w:vMerge w:val="restart"/>
          </w:tcPr>
          <w:p w14:paraId="434F833D" w14:textId="77777777" w:rsidR="00D21F50" w:rsidRDefault="00D21F50" w:rsidP="009B6C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Материально ответственное лицо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6A87BC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14:paraId="7DE6298F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D5533B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F50" w14:paraId="696B3E1F" w14:textId="77777777" w:rsidTr="009B6C16">
        <w:tc>
          <w:tcPr>
            <w:tcW w:w="4361" w:type="dxa"/>
            <w:vMerge/>
          </w:tcPr>
          <w:p w14:paraId="00160B64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8BFBAA4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1E681214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98A4AFB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D21F50" w14:paraId="4BC9F426" w14:textId="77777777" w:rsidTr="009B6C16">
        <w:tc>
          <w:tcPr>
            <w:tcW w:w="4361" w:type="dxa"/>
          </w:tcPr>
          <w:p w14:paraId="523B1B47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14:paraId="409261D6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14:paraId="4AC02FED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49FB6120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F50" w14:paraId="2BB9AF18" w14:textId="77777777" w:rsidTr="009B6C16">
        <w:tc>
          <w:tcPr>
            <w:tcW w:w="4361" w:type="dxa"/>
            <w:vMerge w:val="restart"/>
          </w:tcPr>
          <w:p w14:paraId="1DA82262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3BD581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14:paraId="507A8FC7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EA9DF0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F50" w14:paraId="3F663018" w14:textId="77777777" w:rsidTr="009B6C16">
        <w:tc>
          <w:tcPr>
            <w:tcW w:w="4361" w:type="dxa"/>
            <w:vMerge/>
          </w:tcPr>
          <w:p w14:paraId="0D7EFA52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55E405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0919718E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02610FB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4E4FEA6D" w14:textId="77777777" w:rsidR="00D21F50" w:rsidRPr="009339FD" w:rsidRDefault="00D21F50" w:rsidP="00D21F50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39FD">
        <w:rPr>
          <w:rFonts w:ascii="Times New Roman" w:eastAsia="Times New Roman" w:hAnsi="Times New Roman" w:cs="Times New Roman"/>
          <w:bCs/>
          <w:lang w:eastAsia="ru-RU"/>
        </w:rPr>
        <w:t>«____» _________________ 20 ___ г.</w:t>
      </w:r>
    </w:p>
    <w:p w14:paraId="10E645D6" w14:textId="77777777" w:rsidR="001A213B" w:rsidRPr="008B616A" w:rsidRDefault="001A213B" w:rsidP="001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11E3ED" w14:textId="77777777" w:rsidR="00CB63F8" w:rsidRDefault="00CB63F8" w:rsidP="001639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B63F8" w:rsidSect="00A74FD2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61FC59" w14:textId="77777777" w:rsidR="001639A1" w:rsidRPr="001639A1" w:rsidRDefault="001639A1" w:rsidP="00244C02">
      <w:pPr>
        <w:spacing w:after="0" w:line="240" w:lineRule="auto"/>
        <w:ind w:left="8496" w:right="-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9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641AC8E8" w14:textId="5B4E252C" w:rsidR="001639A1" w:rsidRPr="001639A1" w:rsidRDefault="001639A1" w:rsidP="00244C02">
      <w:pPr>
        <w:spacing w:after="0" w:line="240" w:lineRule="auto"/>
        <w:ind w:left="8496" w:right="-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9A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учет</w:t>
      </w:r>
      <w:r w:rsidR="00BD135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63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сувенирной</w:t>
      </w:r>
    </w:p>
    <w:p w14:paraId="4F186684" w14:textId="77777777" w:rsidR="00087AF0" w:rsidRPr="00D21F50" w:rsidRDefault="001639A1" w:rsidP="00087AF0">
      <w:pPr>
        <w:spacing w:after="0" w:line="240" w:lineRule="auto"/>
        <w:ind w:left="85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9A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(подарочной) и наградной продукции</w:t>
      </w:r>
      <w:r w:rsidR="00E4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A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Национальном исследовательском университете «Высшая школа экономики»</w:t>
      </w:r>
    </w:p>
    <w:p w14:paraId="0FD2D89C" w14:textId="68201EA2" w:rsidR="00087AF0" w:rsidRDefault="00087AF0" w:rsidP="00A74FD2">
      <w:pPr>
        <w:spacing w:after="0" w:line="240" w:lineRule="auto"/>
        <w:ind w:right="-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BB9BC8" w14:textId="0530EE63" w:rsidR="00A74FD2" w:rsidRDefault="00A74FD2" w:rsidP="00A74FD2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 wp14:anchorId="4135FB05" wp14:editId="0648AA41">
            <wp:extent cx="7593221" cy="45434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3221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FD2" w:rsidSect="00244C0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16E3" w16cex:dateUtc="2021-04-19T11:49:00Z"/>
  <w16cex:commentExtensible w16cex:durableId="24280FE8" w16cex:dateUtc="2021-04-19T11:19:00Z"/>
  <w16cex:commentExtensible w16cex:durableId="242815ED" w16cex:dateUtc="2021-04-19T11:45:00Z"/>
  <w16cex:commentExtensible w16cex:durableId="242816E7" w16cex:dateUtc="2021-04-19T11:49:00Z"/>
  <w16cex:commentExtensible w16cex:durableId="242816DF" w16cex:dateUtc="2021-04-19T11:49:00Z"/>
  <w16cex:commentExtensible w16cex:durableId="24281A87" w16cex:dateUtc="2021-04-19T12:04:00Z"/>
  <w16cex:commentExtensible w16cex:durableId="24281B10" w16cex:dateUtc="2021-04-19T12:06:00Z"/>
  <w16cex:commentExtensible w16cex:durableId="24281C59" w16cex:dateUtc="2021-04-19T12:12:00Z"/>
  <w16cex:commentExtensible w16cex:durableId="24281E8A" w16cex:dateUtc="2021-04-19T12:21:00Z"/>
  <w16cex:commentExtensible w16cex:durableId="2428207E" w16cex:dateUtc="2021-04-19T12:30:00Z"/>
  <w16cex:commentExtensible w16cex:durableId="24282115" w16cex:dateUtc="2021-04-19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38F67" w16cid:durableId="242816E3"/>
  <w16cid:commentId w16cid:paraId="63FBFE65" w16cid:durableId="24280FE8"/>
  <w16cid:commentId w16cid:paraId="29DA5489" w16cid:durableId="242815ED"/>
  <w16cid:commentId w16cid:paraId="0E2EC6B6" w16cid:durableId="242816E7"/>
  <w16cid:commentId w16cid:paraId="16429820" w16cid:durableId="242816DF"/>
  <w16cid:commentId w16cid:paraId="3DB8CE65" w16cid:durableId="24281A87"/>
  <w16cid:commentId w16cid:paraId="4ABE67D1" w16cid:durableId="24281B10"/>
  <w16cid:commentId w16cid:paraId="4DCFDDBA" w16cid:durableId="24281C59"/>
  <w16cid:commentId w16cid:paraId="3BD7EC5B" w16cid:durableId="24281E8A"/>
  <w16cid:commentId w16cid:paraId="65FAAFAE" w16cid:durableId="2428207E"/>
  <w16cid:commentId w16cid:paraId="30F3C5B2" w16cid:durableId="242821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CC6C" w14:textId="77777777" w:rsidR="001E5FF9" w:rsidRDefault="001E5FF9">
      <w:pPr>
        <w:spacing w:after="0" w:line="240" w:lineRule="auto"/>
      </w:pPr>
      <w:r>
        <w:separator/>
      </w:r>
    </w:p>
  </w:endnote>
  <w:endnote w:type="continuationSeparator" w:id="0">
    <w:p w14:paraId="26833256" w14:textId="77777777" w:rsidR="001E5FF9" w:rsidRDefault="001E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C7C1" w14:textId="77777777" w:rsidR="00F100E5" w:rsidRDefault="00F100E5" w:rsidP="00F10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ECF11C" w14:textId="77777777" w:rsidR="00F100E5" w:rsidRDefault="00F100E5" w:rsidP="00F100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34EB" w14:textId="36052AD7" w:rsidR="00F100E5" w:rsidRDefault="00F100E5" w:rsidP="00F100E5">
    <w:pPr>
      <w:pStyle w:val="a3"/>
      <w:framePr w:wrap="around" w:vAnchor="text" w:hAnchor="margin" w:xAlign="right" w:y="1"/>
      <w:rPr>
        <w:rStyle w:val="a5"/>
      </w:rPr>
    </w:pPr>
  </w:p>
  <w:p w14:paraId="15780A32" w14:textId="77777777" w:rsidR="00F100E5" w:rsidRDefault="00F100E5" w:rsidP="00F100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B8D6" w14:textId="77777777" w:rsidR="001E5FF9" w:rsidRDefault="001E5FF9">
      <w:pPr>
        <w:spacing w:after="0" w:line="240" w:lineRule="auto"/>
      </w:pPr>
      <w:r>
        <w:separator/>
      </w:r>
    </w:p>
  </w:footnote>
  <w:footnote w:type="continuationSeparator" w:id="0">
    <w:p w14:paraId="2D5F8FE3" w14:textId="77777777" w:rsidR="001E5FF9" w:rsidRDefault="001E5FF9">
      <w:pPr>
        <w:spacing w:after="0" w:line="240" w:lineRule="auto"/>
      </w:pPr>
      <w:r>
        <w:continuationSeparator/>
      </w:r>
    </w:p>
  </w:footnote>
  <w:footnote w:id="1">
    <w:p w14:paraId="689B42A5" w14:textId="1F55742A" w:rsidR="00AF2BCA" w:rsidRPr="00BA456B" w:rsidRDefault="00AF2BCA" w:rsidP="004318F7">
      <w:pPr>
        <w:pStyle w:val="aa"/>
        <w:jc w:val="both"/>
        <w:rPr>
          <w:rFonts w:ascii="Times New Roman" w:hAnsi="Times New Roman" w:cs="Times New Roman"/>
        </w:rPr>
      </w:pPr>
      <w:r w:rsidRPr="00BA456B">
        <w:rPr>
          <w:rStyle w:val="ac"/>
          <w:rFonts w:ascii="Times New Roman" w:hAnsi="Times New Roman" w:cs="Times New Roman"/>
        </w:rPr>
        <w:footnoteRef/>
      </w:r>
      <w:r w:rsidRPr="00BA456B">
        <w:rPr>
          <w:rFonts w:ascii="Times New Roman" w:hAnsi="Times New Roman" w:cs="Times New Roman"/>
        </w:rPr>
        <w:t xml:space="preserve"> </w:t>
      </w:r>
      <w:r w:rsidR="00D004A3">
        <w:rPr>
          <w:rFonts w:ascii="Times New Roman" w:eastAsia="Times New Roman" w:hAnsi="Times New Roman" w:cs="Times New Roman"/>
          <w:iCs/>
          <w:lang w:eastAsia="ru-RU"/>
        </w:rPr>
        <w:t>В соответствии с</w:t>
      </w:r>
      <w:r w:rsidRPr="00BA456B">
        <w:rPr>
          <w:rFonts w:ascii="Times New Roman" w:eastAsia="Times New Roman" w:hAnsi="Times New Roman" w:cs="Times New Roman"/>
          <w:iCs/>
          <w:lang w:eastAsia="ru-RU"/>
        </w:rPr>
        <w:t xml:space="preserve"> пункт</w:t>
      </w:r>
      <w:r w:rsidR="00D004A3">
        <w:rPr>
          <w:rFonts w:ascii="Times New Roman" w:eastAsia="Times New Roman" w:hAnsi="Times New Roman" w:cs="Times New Roman"/>
          <w:iCs/>
          <w:lang w:eastAsia="ru-RU"/>
        </w:rPr>
        <w:t>ом</w:t>
      </w:r>
      <w:r w:rsidRPr="00BA456B">
        <w:rPr>
          <w:rFonts w:ascii="Times New Roman" w:eastAsia="Times New Roman" w:hAnsi="Times New Roman" w:cs="Times New Roman"/>
          <w:iCs/>
          <w:lang w:eastAsia="ru-RU"/>
        </w:rPr>
        <w:t xml:space="preserve"> 2 статьи 574 Гражданского кодекса Российской Федерации в случае, когда дарителем является юридическое лицо и стоимость дара превышает три тысячи рублей, договор дарения движимого имущества должен быть совершен в письменной форме.</w:t>
      </w:r>
    </w:p>
  </w:footnote>
  <w:footnote w:id="2">
    <w:p w14:paraId="360A3C62" w14:textId="77777777" w:rsidR="00533D58" w:rsidRPr="00BA456B" w:rsidRDefault="00533D58">
      <w:pPr>
        <w:pStyle w:val="aa"/>
        <w:rPr>
          <w:rFonts w:ascii="Times New Roman" w:hAnsi="Times New Roman" w:cs="Times New Roman"/>
        </w:rPr>
      </w:pPr>
      <w:r w:rsidRPr="00BA456B">
        <w:rPr>
          <w:rStyle w:val="ac"/>
          <w:rFonts w:ascii="Times New Roman" w:hAnsi="Times New Roman" w:cs="Times New Roman"/>
        </w:rPr>
        <w:footnoteRef/>
      </w:r>
      <w:r w:rsidRPr="00BA456B">
        <w:rPr>
          <w:rFonts w:ascii="Times New Roman" w:hAnsi="Times New Roman" w:cs="Times New Roman"/>
        </w:rPr>
        <w:t xml:space="preserve"> </w:t>
      </w:r>
      <w:r w:rsidRPr="00BA456B">
        <w:rPr>
          <w:rFonts w:ascii="Times New Roman" w:eastAsia="Times New Roman" w:hAnsi="Times New Roman" w:cs="Times New Roman"/>
          <w:iCs/>
          <w:lang w:eastAsia="ru-RU"/>
        </w:rPr>
        <w:t>На основании пункта 28 статьи 217 Налогового кодекса Российской Федерации.</w:t>
      </w:r>
      <w:r w:rsidRPr="00BA456B">
        <w:rPr>
          <w:rFonts w:ascii="Times New Roman" w:hAnsi="Times New Roman" w:cs="Times New Roman"/>
        </w:rPr>
        <w:t xml:space="preserve"> </w:t>
      </w:r>
    </w:p>
  </w:footnote>
  <w:footnote w:id="3">
    <w:p w14:paraId="605C8F28" w14:textId="5F2FD762" w:rsidR="00BA456B" w:rsidRPr="00BA456B" w:rsidRDefault="00BA456B">
      <w:pPr>
        <w:pStyle w:val="aa"/>
        <w:rPr>
          <w:rFonts w:ascii="Times New Roman" w:hAnsi="Times New Roman" w:cs="Times New Roman"/>
        </w:rPr>
      </w:pPr>
      <w:r w:rsidRPr="00BA456B">
        <w:rPr>
          <w:rStyle w:val="ac"/>
          <w:rFonts w:ascii="Times New Roman" w:hAnsi="Times New Roman" w:cs="Times New Roman"/>
        </w:rPr>
        <w:footnoteRef/>
      </w:r>
      <w:r w:rsidRPr="00BA456B">
        <w:rPr>
          <w:rFonts w:ascii="Times New Roman" w:hAnsi="Times New Roman" w:cs="Times New Roman"/>
        </w:rPr>
        <w:t xml:space="preserve"> На основании пункта 5 статьи 226 </w:t>
      </w:r>
      <w:r w:rsidRPr="00BA456B">
        <w:rPr>
          <w:rFonts w:ascii="Times New Roman" w:eastAsia="Times New Roman" w:hAnsi="Times New Roman" w:cs="Times New Roman"/>
          <w:iCs/>
          <w:lang w:eastAsia="ru-RU"/>
        </w:rPr>
        <w:t>Налогового кодекса Российской Федерации.</w:t>
      </w:r>
    </w:p>
  </w:footnote>
  <w:footnote w:id="4">
    <w:p w14:paraId="47F682D6" w14:textId="6719E96E" w:rsidR="00BA456B" w:rsidRDefault="00BA456B">
      <w:pPr>
        <w:pStyle w:val="aa"/>
      </w:pPr>
      <w:r w:rsidRPr="00BA456B">
        <w:rPr>
          <w:rStyle w:val="ac"/>
          <w:rFonts w:ascii="Times New Roman" w:hAnsi="Times New Roman" w:cs="Times New Roman"/>
        </w:rPr>
        <w:footnoteRef/>
      </w:r>
      <w:r w:rsidRPr="00BA456B">
        <w:rPr>
          <w:rFonts w:ascii="Times New Roman" w:hAnsi="Times New Roman" w:cs="Times New Roman"/>
        </w:rPr>
        <w:t xml:space="preserve"> На основании подпункта 4 пункта 1 статьи 228 и пункта 1 статьи 229</w:t>
      </w:r>
      <w:r w:rsidRPr="00BA456B">
        <w:rPr>
          <w:rFonts w:ascii="Times New Roman" w:eastAsia="Times New Roman" w:hAnsi="Times New Roman" w:cs="Times New Roman"/>
          <w:iCs/>
          <w:lang w:eastAsia="ru-RU"/>
        </w:rPr>
        <w:t xml:space="preserve">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854918"/>
      <w:docPartObj>
        <w:docPartGallery w:val="Page Numbers (Top of Page)"/>
        <w:docPartUnique/>
      </w:docPartObj>
    </w:sdtPr>
    <w:sdtEndPr/>
    <w:sdtContent>
      <w:p w14:paraId="461CFF7E" w14:textId="57B4B3AC" w:rsidR="00B40B30" w:rsidRDefault="00B40B3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2BE">
          <w:rPr>
            <w:noProof/>
          </w:rPr>
          <w:t>3</w:t>
        </w:r>
        <w:r>
          <w:fldChar w:fldCharType="end"/>
        </w:r>
      </w:p>
    </w:sdtContent>
  </w:sdt>
  <w:p w14:paraId="14B2B9A2" w14:textId="77777777" w:rsidR="00B40B30" w:rsidRDefault="00B40B3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90"/>
      </v:shape>
    </w:pict>
  </w:numPicBullet>
  <w:abstractNum w:abstractNumId="0" w15:restartNumberingAfterBreak="0">
    <w:nsid w:val="07CE2780"/>
    <w:multiLevelType w:val="hybridMultilevel"/>
    <w:tmpl w:val="0B3663D0"/>
    <w:lvl w:ilvl="0" w:tplc="1982F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A47"/>
    <w:multiLevelType w:val="hybridMultilevel"/>
    <w:tmpl w:val="E2764DA4"/>
    <w:lvl w:ilvl="0" w:tplc="1982F3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C30338E"/>
    <w:multiLevelType w:val="hybridMultilevel"/>
    <w:tmpl w:val="FBC09112"/>
    <w:lvl w:ilvl="0" w:tplc="1982F3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3CF1C01"/>
    <w:multiLevelType w:val="hybridMultilevel"/>
    <w:tmpl w:val="10CA9724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4E71415"/>
    <w:multiLevelType w:val="hybridMultilevel"/>
    <w:tmpl w:val="31448A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1B1CB4"/>
    <w:multiLevelType w:val="hybridMultilevel"/>
    <w:tmpl w:val="CF18536A"/>
    <w:lvl w:ilvl="0" w:tplc="1982F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49CC"/>
    <w:multiLevelType w:val="hybridMultilevel"/>
    <w:tmpl w:val="A45A8528"/>
    <w:lvl w:ilvl="0" w:tplc="1982F38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B7B6ACD"/>
    <w:multiLevelType w:val="multilevel"/>
    <w:tmpl w:val="19D2117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88784C"/>
    <w:multiLevelType w:val="hybridMultilevel"/>
    <w:tmpl w:val="A080D6CC"/>
    <w:lvl w:ilvl="0" w:tplc="1982F3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BCF14D2"/>
    <w:multiLevelType w:val="hybridMultilevel"/>
    <w:tmpl w:val="4BE61B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A71ADA"/>
    <w:multiLevelType w:val="multilevel"/>
    <w:tmpl w:val="52CCB0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4F03CFF"/>
    <w:multiLevelType w:val="hybridMultilevel"/>
    <w:tmpl w:val="06BE0222"/>
    <w:lvl w:ilvl="0" w:tplc="573C0E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2830"/>
    <w:multiLevelType w:val="hybridMultilevel"/>
    <w:tmpl w:val="E460C0A0"/>
    <w:lvl w:ilvl="0" w:tplc="1982F38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AD01CC1"/>
    <w:multiLevelType w:val="hybridMultilevel"/>
    <w:tmpl w:val="8FBA4708"/>
    <w:lvl w:ilvl="0" w:tplc="27101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304D"/>
    <w:multiLevelType w:val="hybridMultilevel"/>
    <w:tmpl w:val="D3C48180"/>
    <w:lvl w:ilvl="0" w:tplc="976EE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9D0224"/>
    <w:multiLevelType w:val="multilevel"/>
    <w:tmpl w:val="3B6618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9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16" w15:restartNumberingAfterBreak="0">
    <w:nsid w:val="4B9D16B0"/>
    <w:multiLevelType w:val="hybridMultilevel"/>
    <w:tmpl w:val="2C80B29E"/>
    <w:lvl w:ilvl="0" w:tplc="D9A64102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B0477"/>
    <w:multiLevelType w:val="multilevel"/>
    <w:tmpl w:val="EBD01ED8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0" w:hanging="7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6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4F773FF1"/>
    <w:multiLevelType w:val="hybridMultilevel"/>
    <w:tmpl w:val="28026250"/>
    <w:lvl w:ilvl="0" w:tplc="62B08DE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2C6301"/>
    <w:multiLevelType w:val="hybridMultilevel"/>
    <w:tmpl w:val="4A6EE01A"/>
    <w:lvl w:ilvl="0" w:tplc="C6D8F9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E1021C"/>
    <w:multiLevelType w:val="multilevel"/>
    <w:tmpl w:val="B2BE9D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9537456"/>
    <w:multiLevelType w:val="multilevel"/>
    <w:tmpl w:val="ACC45A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D4586A"/>
    <w:multiLevelType w:val="multilevel"/>
    <w:tmpl w:val="52CCB0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19"/>
  </w:num>
  <w:num w:numId="11">
    <w:abstractNumId w:val="2"/>
  </w:num>
  <w:num w:numId="12">
    <w:abstractNumId w:val="20"/>
  </w:num>
  <w:num w:numId="13">
    <w:abstractNumId w:val="5"/>
  </w:num>
  <w:num w:numId="14">
    <w:abstractNumId w:val="6"/>
  </w:num>
  <w:num w:numId="15">
    <w:abstractNumId w:val="1"/>
  </w:num>
  <w:num w:numId="16">
    <w:abstractNumId w:val="0"/>
  </w:num>
  <w:num w:numId="17">
    <w:abstractNumId w:val="14"/>
  </w:num>
  <w:num w:numId="18">
    <w:abstractNumId w:val="8"/>
  </w:num>
  <w:num w:numId="19">
    <w:abstractNumId w:val="7"/>
  </w:num>
  <w:num w:numId="20">
    <w:abstractNumId w:val="17"/>
  </w:num>
  <w:num w:numId="21">
    <w:abstractNumId w:val="21"/>
  </w:num>
  <w:num w:numId="22">
    <w:abstractNumId w:val="1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F3"/>
    <w:rsid w:val="000141BF"/>
    <w:rsid w:val="00017D29"/>
    <w:rsid w:val="00060FE3"/>
    <w:rsid w:val="000618CA"/>
    <w:rsid w:val="00070F0E"/>
    <w:rsid w:val="00081638"/>
    <w:rsid w:val="00087854"/>
    <w:rsid w:val="00087AF0"/>
    <w:rsid w:val="00090EF3"/>
    <w:rsid w:val="0009497C"/>
    <w:rsid w:val="000A14E9"/>
    <w:rsid w:val="000A3F9D"/>
    <w:rsid w:val="000B1AD6"/>
    <w:rsid w:val="000B3516"/>
    <w:rsid w:val="000B48EF"/>
    <w:rsid w:val="000C1281"/>
    <w:rsid w:val="000C7B9D"/>
    <w:rsid w:val="000D6985"/>
    <w:rsid w:val="000E52C0"/>
    <w:rsid w:val="001217ED"/>
    <w:rsid w:val="00134BA6"/>
    <w:rsid w:val="001639A1"/>
    <w:rsid w:val="0016768C"/>
    <w:rsid w:val="001A213B"/>
    <w:rsid w:val="001A48B4"/>
    <w:rsid w:val="001C2EAA"/>
    <w:rsid w:val="001E5FF9"/>
    <w:rsid w:val="00210F6F"/>
    <w:rsid w:val="002179DA"/>
    <w:rsid w:val="00237F13"/>
    <w:rsid w:val="002438AE"/>
    <w:rsid w:val="0024444C"/>
    <w:rsid w:val="00244C02"/>
    <w:rsid w:val="002660B0"/>
    <w:rsid w:val="00266DC6"/>
    <w:rsid w:val="002718A7"/>
    <w:rsid w:val="00283F49"/>
    <w:rsid w:val="00286ECD"/>
    <w:rsid w:val="002A016B"/>
    <w:rsid w:val="002A21D9"/>
    <w:rsid w:val="002A705F"/>
    <w:rsid w:val="002B1481"/>
    <w:rsid w:val="002B6285"/>
    <w:rsid w:val="002E419B"/>
    <w:rsid w:val="003029F0"/>
    <w:rsid w:val="003104F4"/>
    <w:rsid w:val="00326AF2"/>
    <w:rsid w:val="003356F5"/>
    <w:rsid w:val="00335F5B"/>
    <w:rsid w:val="00341C0F"/>
    <w:rsid w:val="00345926"/>
    <w:rsid w:val="00385672"/>
    <w:rsid w:val="00394D4C"/>
    <w:rsid w:val="003A213E"/>
    <w:rsid w:val="003C5C95"/>
    <w:rsid w:val="003C712F"/>
    <w:rsid w:val="003D67F7"/>
    <w:rsid w:val="003E6914"/>
    <w:rsid w:val="003F169D"/>
    <w:rsid w:val="004109ED"/>
    <w:rsid w:val="004268CD"/>
    <w:rsid w:val="004318F7"/>
    <w:rsid w:val="00455EC4"/>
    <w:rsid w:val="00456815"/>
    <w:rsid w:val="004649B5"/>
    <w:rsid w:val="00474569"/>
    <w:rsid w:val="00475D08"/>
    <w:rsid w:val="0048269C"/>
    <w:rsid w:val="0048657D"/>
    <w:rsid w:val="004A61F4"/>
    <w:rsid w:val="004A7F4E"/>
    <w:rsid w:val="004B7612"/>
    <w:rsid w:val="004D3D21"/>
    <w:rsid w:val="004E4772"/>
    <w:rsid w:val="00501CCF"/>
    <w:rsid w:val="00520FAB"/>
    <w:rsid w:val="00533D58"/>
    <w:rsid w:val="0054214F"/>
    <w:rsid w:val="0056056B"/>
    <w:rsid w:val="0056697F"/>
    <w:rsid w:val="005764AC"/>
    <w:rsid w:val="0058060E"/>
    <w:rsid w:val="00595EC9"/>
    <w:rsid w:val="005B1A97"/>
    <w:rsid w:val="005C64E6"/>
    <w:rsid w:val="005E0AFB"/>
    <w:rsid w:val="00616F0C"/>
    <w:rsid w:val="006328DD"/>
    <w:rsid w:val="00645C8D"/>
    <w:rsid w:val="00645D9A"/>
    <w:rsid w:val="00654267"/>
    <w:rsid w:val="00660B11"/>
    <w:rsid w:val="00677B1F"/>
    <w:rsid w:val="00681F65"/>
    <w:rsid w:val="00684AA9"/>
    <w:rsid w:val="006A2E31"/>
    <w:rsid w:val="006B1E4F"/>
    <w:rsid w:val="006E039C"/>
    <w:rsid w:val="0070286D"/>
    <w:rsid w:val="007102BE"/>
    <w:rsid w:val="007311AC"/>
    <w:rsid w:val="0073124B"/>
    <w:rsid w:val="00731F0B"/>
    <w:rsid w:val="007361F8"/>
    <w:rsid w:val="00750D71"/>
    <w:rsid w:val="007654E8"/>
    <w:rsid w:val="00774930"/>
    <w:rsid w:val="007763CE"/>
    <w:rsid w:val="00780BEB"/>
    <w:rsid w:val="007A1DEB"/>
    <w:rsid w:val="007A51E1"/>
    <w:rsid w:val="007D793D"/>
    <w:rsid w:val="00802223"/>
    <w:rsid w:val="00810FAE"/>
    <w:rsid w:val="00835AB2"/>
    <w:rsid w:val="00845EE1"/>
    <w:rsid w:val="00862A85"/>
    <w:rsid w:val="00877163"/>
    <w:rsid w:val="008855C4"/>
    <w:rsid w:val="008856E6"/>
    <w:rsid w:val="008B616A"/>
    <w:rsid w:val="008C0924"/>
    <w:rsid w:val="008D4402"/>
    <w:rsid w:val="008D45B5"/>
    <w:rsid w:val="008D4D8F"/>
    <w:rsid w:val="008E316C"/>
    <w:rsid w:val="008E3EC6"/>
    <w:rsid w:val="008F2C9E"/>
    <w:rsid w:val="00923885"/>
    <w:rsid w:val="009246D1"/>
    <w:rsid w:val="00935F7C"/>
    <w:rsid w:val="00964686"/>
    <w:rsid w:val="00982A4F"/>
    <w:rsid w:val="009C61B1"/>
    <w:rsid w:val="009D0E0A"/>
    <w:rsid w:val="009D489E"/>
    <w:rsid w:val="009F0BEF"/>
    <w:rsid w:val="009F6FCA"/>
    <w:rsid w:val="00A44084"/>
    <w:rsid w:val="00A57D8E"/>
    <w:rsid w:val="00A635A5"/>
    <w:rsid w:val="00A74FD2"/>
    <w:rsid w:val="00A87FA2"/>
    <w:rsid w:val="00AA51BA"/>
    <w:rsid w:val="00AB0CEB"/>
    <w:rsid w:val="00AB4A32"/>
    <w:rsid w:val="00AB5316"/>
    <w:rsid w:val="00AD0E5D"/>
    <w:rsid w:val="00AE4F5D"/>
    <w:rsid w:val="00AF2BCA"/>
    <w:rsid w:val="00AF7459"/>
    <w:rsid w:val="00B40B30"/>
    <w:rsid w:val="00B44A8C"/>
    <w:rsid w:val="00B541AF"/>
    <w:rsid w:val="00B63BE8"/>
    <w:rsid w:val="00B6714F"/>
    <w:rsid w:val="00B76664"/>
    <w:rsid w:val="00BA456B"/>
    <w:rsid w:val="00BB7EB9"/>
    <w:rsid w:val="00BD1358"/>
    <w:rsid w:val="00BD1E13"/>
    <w:rsid w:val="00BE5078"/>
    <w:rsid w:val="00C00104"/>
    <w:rsid w:val="00C035BF"/>
    <w:rsid w:val="00C1047B"/>
    <w:rsid w:val="00C12AC7"/>
    <w:rsid w:val="00C25697"/>
    <w:rsid w:val="00C330FD"/>
    <w:rsid w:val="00C40AE9"/>
    <w:rsid w:val="00C51AD6"/>
    <w:rsid w:val="00C6630A"/>
    <w:rsid w:val="00C95C6B"/>
    <w:rsid w:val="00CA3F3F"/>
    <w:rsid w:val="00CB63F8"/>
    <w:rsid w:val="00CC3E00"/>
    <w:rsid w:val="00CD0A3D"/>
    <w:rsid w:val="00CD7D1A"/>
    <w:rsid w:val="00D004A3"/>
    <w:rsid w:val="00D14DD7"/>
    <w:rsid w:val="00D21F50"/>
    <w:rsid w:val="00D56869"/>
    <w:rsid w:val="00D920B1"/>
    <w:rsid w:val="00D96F78"/>
    <w:rsid w:val="00DA03F6"/>
    <w:rsid w:val="00DA471C"/>
    <w:rsid w:val="00DC3F55"/>
    <w:rsid w:val="00DD4EE6"/>
    <w:rsid w:val="00DF4A69"/>
    <w:rsid w:val="00E35F8E"/>
    <w:rsid w:val="00E470F7"/>
    <w:rsid w:val="00E51083"/>
    <w:rsid w:val="00E54375"/>
    <w:rsid w:val="00E64CD0"/>
    <w:rsid w:val="00E72367"/>
    <w:rsid w:val="00E83018"/>
    <w:rsid w:val="00EA1E18"/>
    <w:rsid w:val="00EE217C"/>
    <w:rsid w:val="00F100E5"/>
    <w:rsid w:val="00F51579"/>
    <w:rsid w:val="00F81A94"/>
    <w:rsid w:val="00F850ED"/>
    <w:rsid w:val="00FB4623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01DD"/>
  <w15:docId w15:val="{09A3D5D8-C048-4B7B-AC9D-412E6E68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81"/>
  </w:style>
  <w:style w:type="paragraph" w:styleId="1">
    <w:name w:val="heading 1"/>
    <w:basedOn w:val="a"/>
    <w:next w:val="a"/>
    <w:link w:val="10"/>
    <w:uiPriority w:val="9"/>
    <w:qFormat/>
    <w:rsid w:val="000C1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D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489E"/>
  </w:style>
  <w:style w:type="paragraph" w:styleId="a6">
    <w:name w:val="List Paragraph"/>
    <w:basedOn w:val="a"/>
    <w:uiPriority w:val="34"/>
    <w:qFormat/>
    <w:rsid w:val="002A7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2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3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F5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94D4C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A21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213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213B"/>
    <w:rPr>
      <w:vertAlign w:val="superscript"/>
    </w:rPr>
  </w:style>
  <w:style w:type="table" w:styleId="ad">
    <w:name w:val="Table Grid"/>
    <w:basedOn w:val="a1"/>
    <w:uiPriority w:val="59"/>
    <w:rsid w:val="00D2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028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286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286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28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286D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4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7648-4BCD-4EA4-BCF1-454B8E39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Щемерова Ольга Николаевна</dc:creator>
  <cp:lastModifiedBy>Щемерова Ольга Николаевна</cp:lastModifiedBy>
  <cp:revision>2</cp:revision>
  <cp:lastPrinted>2019-10-31T11:09:00Z</cp:lastPrinted>
  <dcterms:created xsi:type="dcterms:W3CDTF">2021-09-30T07:33:00Z</dcterms:created>
  <dcterms:modified xsi:type="dcterms:W3CDTF">2021-09-30T07:33:00Z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Щемерова О.Н.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отдел учета основных сред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2019/9/23-425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 проведении инвентаризации активов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