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6444265</wp:posOffset>
            </wp:positionH>
            <wp:positionV relativeFrom="line">
              <wp:posOffset>120650</wp:posOffset>
            </wp:positionV>
            <wp:extent cx="756000" cy="756000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6444265</wp:posOffset>
            </wp:positionH>
            <wp:positionV relativeFrom="line">
              <wp:posOffset>120650</wp:posOffset>
            </wp:positionV>
            <wp:extent cx="756000" cy="756000"/>
            <wp:effectExtent l="0" t="0" r="0" b="0"/>
            <wp:wrapNone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6444265</wp:posOffset>
            </wp:positionH>
            <wp:positionV relativeFrom="line">
              <wp:posOffset>120650</wp:posOffset>
            </wp:positionV>
            <wp:extent cx="756000" cy="756000"/>
            <wp:effectExtent l="0" t="0" r="0" b="0"/>
            <wp:wrapNone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firstLine="709"/>
        <w:rPr>
          <w:rFonts w:ascii="Times New Roman" w:hAnsi="Times New Roman"/>
          <w:sz w:val="26"/>
          <w:szCs w:val="26"/>
        </w:rPr>
      </w:pPr>
    </w:p>
    <w:p>
      <w:pPr>
        <w:pStyle w:val="Normal.0"/>
        <w:ind w:firstLine="709"/>
        <w:jc w:val="both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ormal.0"/>
        <w:spacing w:after="0"/>
        <w:ind w:firstLine="709"/>
        <w:jc w:val="both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ormal.0"/>
        <w:spacing w:after="0"/>
        <w:ind w:firstLine="709"/>
        <w:jc w:val="both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ormal.0"/>
        <w:spacing w:after="0"/>
        <w:ind w:firstLine="709"/>
        <w:jc w:val="both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ormal.0"/>
        <w:spacing w:after="0"/>
        <w:ind w:firstLine="709"/>
        <w:jc w:val="both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ormal.0"/>
        <w:spacing w:after="0"/>
        <w:ind w:firstLine="709"/>
        <w:jc w:val="both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ormal.0"/>
        <w:spacing w:after="0"/>
        <w:ind w:firstLine="709"/>
        <w:jc w:val="both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ormal.0"/>
        <w:spacing w:after="0"/>
        <w:ind w:firstLine="709"/>
        <w:jc w:val="both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ormal.0"/>
        <w:spacing w:after="0"/>
        <w:ind w:firstLine="709"/>
        <w:jc w:val="both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ormal.0"/>
        <w:spacing w:after="0"/>
        <w:ind w:firstLine="709"/>
        <w:jc w:val="both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О прохождении вакцинации против сезонного гриппа работниками и обучающимися в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2021/2022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учебном году в НИУ ВШЭ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Москва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)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 целью обеспечения подготовки НИУ ВШЭ к работе в осенне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зимний период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во исполнение постановления Главного государственного санитарного врача Российской Федерации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21.07.2021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«О мероприятиях по профилактике гриппа и острых респираторных вирусных инфекций в эпидемическом сезоне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2021-2022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годов» и в соответствии с постановлением Правительства Российской Федерации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15.07.1999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825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«Об утверждении перечня работ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выполнение которых связано с высоким риском заболевания инфекционными болезнями и требует обязательного проведения профилактических прививок» </w:t>
      </w:r>
    </w:p>
    <w:p>
      <w:pPr>
        <w:pStyle w:val="Normal.0"/>
        <w:spacing w:after="0"/>
        <w:ind w:firstLine="709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ПРИКАЗЫВАЮ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Работникам в срок до </w:t>
      </w:r>
      <w:r>
        <w:rPr>
          <w:rFonts w:ascii="Times New Roman" w:hAnsi="Times New Roman"/>
          <w:sz w:val="26"/>
          <w:szCs w:val="26"/>
          <w:rtl w:val="0"/>
          <w:lang w:val="ru-RU"/>
        </w:rPr>
        <w:t>01.11.2021: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пройти вакцинацию против гриппа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далее – вакцинация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отсутствии соответствующих медицинских противопоказаний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1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предоставить подтверждающие сведения в Едином личном кабинете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tabs>
          <w:tab w:val="left" w:pos="709"/>
          <w:tab w:val="left" w:pos="1134"/>
        </w:tabs>
        <w:spacing w:after="0"/>
        <w:ind w:left="0" w:firstLine="993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1.2.1.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виде скан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копии сертификата или справки о прививке против гриппа с штампом медицинского учреждения и печатью врача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2"/>
          <w:numId w:val="8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наличии медицинских противопоказаний для вакцинации – медицинский отвод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Обучающимся рекомендовать пройти вакцинацию в срок до </w:t>
      </w:r>
      <w:r>
        <w:rPr>
          <w:rFonts w:ascii="Times New Roman" w:hAnsi="Times New Roman"/>
          <w:sz w:val="26"/>
          <w:szCs w:val="26"/>
          <w:rtl w:val="0"/>
          <w:lang w:val="ru-RU"/>
        </w:rPr>
        <w:t>01.11.2021.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Директору по социальной работе </w:t>
      </w:r>
      <w:bookmarkStart w:name="_Hlk49784941" w:id="0"/>
      <w:r>
        <w:rPr>
          <w:rFonts w:ascii="Times New Roman" w:hAnsi="Times New Roman" w:hint="default"/>
          <w:sz w:val="26"/>
          <w:szCs w:val="26"/>
          <w:rtl w:val="0"/>
          <w:lang w:val="ru-RU"/>
        </w:rPr>
        <w:t>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Какабадзе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tabs>
          <w:tab w:val="left" w:pos="993"/>
        </w:tabs>
        <w:spacing w:after="0"/>
        <w:ind w:left="0"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3.1. </w:t>
      </w:r>
      <w:bookmarkEnd w:id="0"/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обеспечить проведение вакцинации работников и обучающихся в зданиях НИУ ВШЭ в срок до </w:t>
      </w:r>
      <w:r>
        <w:rPr>
          <w:rFonts w:ascii="Times New Roman" w:hAnsi="Times New Roman"/>
          <w:sz w:val="26"/>
          <w:szCs w:val="26"/>
          <w:rtl w:val="0"/>
          <w:lang w:val="ru-RU"/>
        </w:rPr>
        <w:t>01.11.2021;</w:t>
      </w:r>
    </w:p>
    <w:p>
      <w:pPr>
        <w:pStyle w:val="List Paragraph"/>
        <w:tabs>
          <w:tab w:val="left" w:pos="993"/>
        </w:tabs>
        <w:spacing w:after="0"/>
        <w:ind w:left="0"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3.2.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организовать работу по учету прохождения вакцинации работниками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tabs>
          <w:tab w:val="left" w:pos="1134"/>
        </w:tabs>
        <w:spacing w:after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3.3.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подготовить и согласовать с медицинскими учреждениями график проведения вакцинации против гриппа в эпидемический сезон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2021/2022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зданиях НИУ ВШЭ в срок до </w:t>
      </w:r>
      <w:r>
        <w:rPr>
          <w:rFonts w:ascii="Times New Roman" w:hAnsi="Times New Roman"/>
          <w:sz w:val="26"/>
          <w:szCs w:val="26"/>
          <w:rtl w:val="0"/>
          <w:lang w:val="ru-RU"/>
        </w:rPr>
        <w:t>01.10.2021;</w:t>
      </w:r>
    </w:p>
    <w:p>
      <w:pPr>
        <w:pStyle w:val="Normal.0"/>
        <w:tabs>
          <w:tab w:val="left" w:pos="1134"/>
        </w:tabs>
        <w:spacing w:after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3.4.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организовать оповещение работников и обучающихся о времени и месте проведения вакцинации с установлением графика проведения вакцинации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направленного на исключение скопления людей в местах проведения вакцинации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Старшему директору по коммуникациям 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Лаврову обеспечить проведение информирования работников и обучающихся о необходимости вакцинации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List Paragraph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32"/>
        <w:gridCol w:w="4318"/>
      </w:tblGrid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50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1134"/>
              </w:tabs>
              <w:ind w:left="0" w:firstLine="0"/>
              <w:jc w:val="both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 xml:space="preserve">Ректор </w:t>
            </w:r>
          </w:p>
        </w:tc>
        <w:tc>
          <w:tcPr>
            <w:tcW w:type="dxa" w:w="43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1134"/>
              </w:tabs>
              <w:spacing w:after="0" w:line="240" w:lineRule="auto"/>
              <w:ind w:left="0" w:firstLine="0"/>
              <w:jc w:val="right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Анисимов</w:t>
            </w:r>
          </w:p>
        </w:tc>
      </w:tr>
    </w:tbl>
    <w:p>
      <w:pPr>
        <w:pStyle w:val="List Paragraph"/>
        <w:widowControl w:val="0"/>
        <w:tabs>
          <w:tab w:val="left" w:pos="1134"/>
        </w:tabs>
        <w:spacing w:after="0" w:line="240" w:lineRule="auto"/>
        <w:ind w:left="0" w:firstLine="0"/>
        <w:jc w:val="both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1134" w:right="567" w:bottom="1134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Fonts w:ascii="Times New Roman" w:hAnsi="Times New Roman"/>
        <w:sz w:val="26"/>
        <w:szCs w:val="26"/>
        <w:rtl w:val="0"/>
      </w:rPr>
      <w:fldChar w:fldCharType="begin" w:fldLock="0"/>
    </w:r>
    <w:r>
      <w:rPr>
        <w:rFonts w:ascii="Times New Roman" w:hAnsi="Times New Roman"/>
        <w:sz w:val="26"/>
        <w:szCs w:val="26"/>
        <w:rtl w:val="0"/>
      </w:rPr>
      <w:instrText xml:space="preserve"> PAGE </w:instrText>
    </w:r>
    <w:r>
      <w:rPr>
        <w:rFonts w:ascii="Times New Roman" w:hAnsi="Times New Roman"/>
        <w:sz w:val="26"/>
        <w:szCs w:val="26"/>
        <w:rtl w:val="0"/>
      </w:rPr>
      <w:fldChar w:fldCharType="separate" w:fldLock="0"/>
    </w:r>
    <w:r>
      <w:rPr>
        <w:rFonts w:ascii="Times New Roman" w:hAnsi="Times New Roman"/>
        <w:sz w:val="26"/>
        <w:szCs w:val="26"/>
        <w:rtl w:val="0"/>
      </w:rPr>
    </w:r>
    <w:r>
      <w:rPr>
        <w:rFonts w:ascii="Times New Roman" w:hAnsi="Times New Roman"/>
        <w:sz w:val="26"/>
        <w:szCs w:val="26"/>
        <w:rtl w:val="0"/>
      </w:rPr>
      <w:fldChar w:fldCharType="end" w:fldLock="0"/>
    </w:r>
    <w:r>
      <w:rPr>
        <w:rFonts w:ascii="Times New Roman" w:hAnsi="Times New Roman"/>
        <w:sz w:val="26"/>
        <w:szCs w:val="26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993"/>
          <w:tab w:val="num" w:pos="1494"/>
        </w:tabs>
        <w:ind w:left="78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993"/>
        </w:tabs>
        <w:ind w:left="284" w:firstLine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720" w:firstLine="3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993"/>
          <w:tab w:val="num" w:pos="1789"/>
        </w:tabs>
        <w:ind w:left="1080" w:firstLine="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800" w:firstLine="3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160" w:firstLine="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2880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3240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3960" w:hanging="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993"/>
          <w:tab w:val="num" w:pos="1312"/>
        </w:tabs>
        <w:ind w:left="461" w:firstLine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993"/>
        </w:tabs>
        <w:ind w:left="142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993"/>
          <w:tab w:val="num" w:pos="1560"/>
        </w:tabs>
        <w:ind w:left="709" w:firstLine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8" w:firstLine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487" w:firstLine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556" w:firstLine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265" w:firstLine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334" w:firstLine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6043" w:firstLine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left" w:pos="709"/>
          <w:tab w:val="num" w:pos="1684"/>
          <w:tab w:val="left" w:pos="1701"/>
        </w:tabs>
        <w:ind w:left="691" w:firstLine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709"/>
          <w:tab w:val="left" w:pos="1560"/>
          <w:tab w:val="left" w:pos="1701"/>
          <w:tab w:val="num" w:pos="2269"/>
        </w:tabs>
        <w:ind w:left="127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num" w:pos="1560"/>
          <w:tab w:val="left" w:pos="1701"/>
        </w:tabs>
        <w:ind w:left="567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.%4."/>
      <w:lvlJc w:val="left"/>
      <w:pPr>
        <w:tabs>
          <w:tab w:val="left" w:pos="709"/>
          <w:tab w:val="left" w:pos="1560"/>
          <w:tab w:val="left" w:pos="1701"/>
        </w:tabs>
        <w:ind w:left="785" w:firstLine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709"/>
          <w:tab w:val="left" w:pos="1560"/>
          <w:tab w:val="left" w:pos="1701"/>
        </w:tabs>
        <w:ind w:left="1210" w:firstLine="7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709"/>
          <w:tab w:val="left" w:pos="1560"/>
          <w:tab w:val="left" w:pos="1701"/>
        </w:tabs>
        <w:ind w:left="1995" w:firstLine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709"/>
          <w:tab w:val="left" w:pos="1560"/>
          <w:tab w:val="left" w:pos="1701"/>
        </w:tabs>
        <w:ind w:left="2420" w:firstLine="8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709"/>
          <w:tab w:val="left" w:pos="1560"/>
          <w:tab w:val="left" w:pos="1701"/>
        </w:tabs>
        <w:ind w:left="3205" w:firstLine="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709"/>
          <w:tab w:val="left" w:pos="1560"/>
          <w:tab w:val="left" w:pos="1701"/>
        </w:tabs>
        <w:ind w:left="3630" w:firstLine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993"/>
          <w:tab w:val="left" w:pos="1134"/>
          <w:tab w:val="left" w:pos="1276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993"/>
          <w:tab w:val="left" w:pos="1134"/>
          <w:tab w:val="left" w:pos="1276"/>
          <w:tab w:val="num" w:pos="1748"/>
        </w:tabs>
        <w:ind w:left="1039" w:firstLine="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  <w:tab w:val="left" w:pos="1134"/>
          <w:tab w:val="left" w:pos="1276"/>
        </w:tabs>
        <w:ind w:left="2032" w:firstLine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  <w:tab w:val="left" w:pos="1134"/>
          <w:tab w:val="left" w:pos="1276"/>
        </w:tabs>
        <w:ind w:left="3243" w:firstLine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  <w:tab w:val="left" w:pos="1134"/>
          <w:tab w:val="left" w:pos="1276"/>
        </w:tabs>
        <w:ind w:left="4094" w:firstLine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  <w:tab w:val="left" w:pos="1134"/>
          <w:tab w:val="left" w:pos="1276"/>
        </w:tabs>
        <w:ind w:left="5305" w:firstLine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  <w:tab w:val="left" w:pos="1134"/>
          <w:tab w:val="left" w:pos="1276"/>
        </w:tabs>
        <w:ind w:left="6156" w:firstLine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  <w:tab w:val="left" w:pos="1134"/>
          <w:tab w:val="left" w:pos="1276"/>
        </w:tabs>
        <w:ind w:left="7367" w:firstLine="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  <w:tab w:val="left" w:pos="1134"/>
          <w:tab w:val="left" w:pos="1276"/>
        </w:tabs>
        <w:ind w:left="8218" w:firstLine="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12"/>
          </w:tabs>
          <w:ind w:left="461" w:firstLine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09"/>
            <w:tab w:val="num" w:pos="1134"/>
          </w:tabs>
          <w:ind w:left="283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709"/>
            <w:tab w:val="left" w:pos="1134"/>
            <w:tab w:val="num" w:pos="1560"/>
          </w:tabs>
          <w:ind w:left="709" w:firstLine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9"/>
            <w:tab w:val="left" w:pos="1134"/>
          </w:tabs>
          <w:ind w:left="1778" w:firstLine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9"/>
            <w:tab w:val="left" w:pos="1134"/>
          </w:tabs>
          <w:ind w:left="2487" w:firstLine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  <w:tab w:val="left" w:pos="1134"/>
          </w:tabs>
          <w:ind w:left="3556" w:firstLine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  <w:tab w:val="left" w:pos="1134"/>
          </w:tabs>
          <w:ind w:left="4265" w:firstLine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  <w:tab w:val="left" w:pos="1134"/>
          </w:tabs>
          <w:ind w:left="5334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  <w:tab w:val="left" w:pos="1134"/>
          </w:tabs>
          <w:ind w:left="6043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2">
      <w:startOverride w:val="2"/>
    </w:lvlOverride>
  </w:num>
  <w:num w:numId="9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993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069"/>
          </w:tabs>
          <w:ind w:left="360" w:firstLine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993"/>
            <w:tab w:val="num" w:pos="1789"/>
          </w:tabs>
          <w:ind w:left="108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993"/>
          </w:tabs>
          <w:ind w:left="1440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993"/>
          </w:tabs>
          <w:ind w:left="2160" w:firstLine="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993"/>
          </w:tabs>
          <w:ind w:left="2520" w:firstLine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993"/>
          </w:tabs>
          <w:ind w:left="324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993"/>
          </w:tabs>
          <w:ind w:left="360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993"/>
          </w:tabs>
          <w:ind w:left="432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