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41E" w:rsidRDefault="002F441E" w:rsidP="002F441E">
      <w:pPr>
        <w:jc w:val="center"/>
        <w:rPr>
          <w:rStyle w:val="s1"/>
          <w:rFonts w:eastAsia="Times New Roman"/>
          <w:b/>
          <w:color w:val="000000"/>
        </w:rPr>
      </w:pPr>
      <w:bookmarkStart w:id="0" w:name="_GoBack"/>
      <w:bookmarkEnd w:id="0"/>
      <w:r w:rsidRPr="002F441E">
        <w:rPr>
          <w:rStyle w:val="s1"/>
          <w:rFonts w:eastAsia="Times New Roman"/>
          <w:b/>
          <w:color w:val="000000"/>
        </w:rPr>
        <w:t xml:space="preserve">Предложения к выбору </w:t>
      </w:r>
    </w:p>
    <w:p w:rsidR="002F441E" w:rsidRDefault="002F441E" w:rsidP="002F441E">
      <w:pPr>
        <w:jc w:val="center"/>
        <w:rPr>
          <w:rStyle w:val="s1"/>
          <w:rFonts w:eastAsia="Times New Roman"/>
          <w:b/>
          <w:color w:val="000000"/>
        </w:rPr>
      </w:pPr>
      <w:r w:rsidRPr="002F441E">
        <w:rPr>
          <w:rStyle w:val="s1"/>
          <w:rFonts w:eastAsia="Times New Roman"/>
          <w:b/>
          <w:color w:val="000000"/>
        </w:rPr>
        <w:t xml:space="preserve">тем курсовых работ </w:t>
      </w:r>
    </w:p>
    <w:p w:rsidR="002F441E" w:rsidRDefault="002F441E" w:rsidP="002F441E">
      <w:pPr>
        <w:jc w:val="center"/>
        <w:rPr>
          <w:rStyle w:val="s1"/>
          <w:rFonts w:eastAsia="Times New Roman"/>
          <w:b/>
          <w:color w:val="000000"/>
        </w:rPr>
      </w:pPr>
      <w:r w:rsidRPr="002F441E">
        <w:rPr>
          <w:rStyle w:val="s1"/>
          <w:rFonts w:eastAsia="Times New Roman"/>
          <w:b/>
          <w:color w:val="000000"/>
        </w:rPr>
        <w:t xml:space="preserve">магистрантам 1 курса </w:t>
      </w:r>
    </w:p>
    <w:p w:rsidR="002F441E" w:rsidRPr="002F441E" w:rsidRDefault="002F441E" w:rsidP="002F441E">
      <w:pPr>
        <w:jc w:val="center"/>
        <w:rPr>
          <w:rStyle w:val="s1"/>
          <w:rFonts w:eastAsia="Times New Roman"/>
          <w:b/>
          <w:color w:val="000000"/>
        </w:rPr>
      </w:pPr>
      <w:r w:rsidRPr="002F441E">
        <w:rPr>
          <w:rStyle w:val="s1"/>
          <w:rFonts w:eastAsia="Times New Roman"/>
          <w:b/>
          <w:color w:val="000000"/>
        </w:rPr>
        <w:t>программы  «Церковь, общество и государство. Правовое регулирование деятельности религиозных объединений»</w:t>
      </w:r>
    </w:p>
    <w:p w:rsidR="002F441E" w:rsidRPr="002F441E" w:rsidRDefault="002F441E" w:rsidP="002F441E">
      <w:pPr>
        <w:jc w:val="center"/>
        <w:rPr>
          <w:rStyle w:val="s1"/>
          <w:rFonts w:eastAsia="Times New Roman"/>
          <w:b/>
          <w:color w:val="000000"/>
        </w:rPr>
      </w:pPr>
    </w:p>
    <w:p w:rsidR="002F441E" w:rsidRPr="002F441E" w:rsidRDefault="002F441E" w:rsidP="002F441E">
      <w:pPr>
        <w:ind w:left="709" w:hanging="709"/>
        <w:jc w:val="both"/>
        <w:rPr>
          <w:rStyle w:val="s1"/>
          <w:rFonts w:eastAsia="Times New Roman"/>
          <w:b/>
          <w:color w:val="000000"/>
        </w:rPr>
      </w:pPr>
      <w:r w:rsidRPr="002F441E">
        <w:rPr>
          <w:rStyle w:val="s1"/>
          <w:rFonts w:eastAsia="Times New Roman"/>
          <w:b/>
          <w:color w:val="000000"/>
        </w:rPr>
        <w:t xml:space="preserve">Буянова Анастасия Владимировна </w:t>
      </w:r>
    </w:p>
    <w:p w:rsidR="002F441E" w:rsidRPr="002F441E" w:rsidRDefault="002F441E" w:rsidP="002F441E">
      <w:pPr>
        <w:ind w:left="709" w:hanging="709"/>
        <w:jc w:val="both"/>
        <w:rPr>
          <w:rStyle w:val="s1"/>
          <w:rFonts w:eastAsia="Times New Roman"/>
          <w:color w:val="000000"/>
        </w:rPr>
      </w:pPr>
    </w:p>
    <w:p w:rsidR="002F441E" w:rsidRDefault="002F441E" w:rsidP="002F441E">
      <w:pPr>
        <w:numPr>
          <w:ilvl w:val="0"/>
          <w:numId w:val="1"/>
        </w:numPr>
        <w:ind w:left="709" w:hanging="709"/>
        <w:jc w:val="both"/>
        <w:rPr>
          <w:rFonts w:eastAsia="Times New Roman"/>
          <w:color w:val="000000"/>
        </w:rPr>
      </w:pPr>
      <w:r>
        <w:rPr>
          <w:rStyle w:val="s1"/>
          <w:rFonts w:eastAsia="Times New Roman"/>
          <w:color w:val="000000"/>
        </w:rPr>
        <w:t>Социальные реформации 21века </w:t>
      </w:r>
      <w:r>
        <w:rPr>
          <w:rStyle w:val="apple-converted-space"/>
          <w:rFonts w:eastAsia="Times New Roman"/>
          <w:color w:val="000000"/>
        </w:rPr>
        <w:t> </w:t>
      </w:r>
      <w:r>
        <w:rPr>
          <w:rStyle w:val="s1"/>
          <w:rFonts w:eastAsia="Times New Roman"/>
          <w:color w:val="000000"/>
        </w:rPr>
        <w:t>и их влияние на религиозную сферу жизни общества.</w:t>
      </w:r>
    </w:p>
    <w:p w:rsidR="002F441E" w:rsidRDefault="002F441E" w:rsidP="002F441E">
      <w:pPr>
        <w:numPr>
          <w:ilvl w:val="0"/>
          <w:numId w:val="1"/>
        </w:numPr>
        <w:ind w:left="709" w:hanging="709"/>
        <w:jc w:val="both"/>
        <w:rPr>
          <w:rFonts w:eastAsia="Times New Roman"/>
          <w:color w:val="000000"/>
        </w:rPr>
      </w:pPr>
      <w:r>
        <w:rPr>
          <w:rStyle w:val="s1"/>
          <w:rFonts w:eastAsia="Times New Roman"/>
          <w:color w:val="000000"/>
        </w:rPr>
        <w:t>Права человека на распоряжение Биомедицинскими клеточными продуктами: светский и религиозный аспект.</w:t>
      </w:r>
    </w:p>
    <w:p w:rsidR="002F441E" w:rsidRDefault="002F441E" w:rsidP="002F441E">
      <w:pPr>
        <w:numPr>
          <w:ilvl w:val="0"/>
          <w:numId w:val="1"/>
        </w:numPr>
        <w:ind w:left="709" w:hanging="709"/>
        <w:jc w:val="both"/>
        <w:rPr>
          <w:rFonts w:eastAsia="Times New Roman"/>
          <w:color w:val="000000"/>
        </w:rPr>
      </w:pPr>
      <w:r>
        <w:rPr>
          <w:rStyle w:val="s1"/>
          <w:rFonts w:eastAsia="Times New Roman"/>
          <w:color w:val="000000"/>
        </w:rPr>
        <w:t>Трансформации религиозных взглядов общества 29-21 вв.</w:t>
      </w:r>
    </w:p>
    <w:p w:rsidR="002F441E" w:rsidRDefault="002F441E" w:rsidP="002F441E">
      <w:pPr>
        <w:numPr>
          <w:ilvl w:val="0"/>
          <w:numId w:val="1"/>
        </w:numPr>
        <w:ind w:left="709" w:hanging="709"/>
        <w:jc w:val="both"/>
        <w:rPr>
          <w:rFonts w:eastAsia="Times New Roman"/>
          <w:color w:val="000000"/>
        </w:rPr>
      </w:pPr>
      <w:r>
        <w:rPr>
          <w:rStyle w:val="s1"/>
          <w:rFonts w:eastAsia="Times New Roman"/>
          <w:color w:val="000000"/>
        </w:rPr>
        <w:t>Социально-политический аспект как одна из причин межрелигиозных конфликтов.</w:t>
      </w:r>
    </w:p>
    <w:p w:rsidR="002F441E" w:rsidRDefault="002F441E" w:rsidP="002F441E">
      <w:pPr>
        <w:numPr>
          <w:ilvl w:val="0"/>
          <w:numId w:val="1"/>
        </w:numPr>
        <w:ind w:left="709" w:hanging="709"/>
        <w:jc w:val="both"/>
        <w:rPr>
          <w:rFonts w:eastAsia="Times New Roman"/>
          <w:color w:val="000000"/>
        </w:rPr>
      </w:pPr>
      <w:r>
        <w:rPr>
          <w:rStyle w:val="s1"/>
          <w:rFonts w:eastAsia="Times New Roman"/>
          <w:color w:val="000000"/>
        </w:rPr>
        <w:t>Современные Нормы морали, традиции и </w:t>
      </w:r>
      <w:r>
        <w:rPr>
          <w:rStyle w:val="apple-converted-space"/>
          <w:rFonts w:eastAsia="Times New Roman"/>
          <w:color w:val="000000"/>
        </w:rPr>
        <w:t> </w:t>
      </w:r>
      <w:r>
        <w:rPr>
          <w:rStyle w:val="s1"/>
          <w:rFonts w:eastAsia="Times New Roman"/>
          <w:color w:val="000000"/>
        </w:rPr>
        <w:t>обычаи с позиции канонического права и современного взгляда общества.</w:t>
      </w:r>
    </w:p>
    <w:p w:rsidR="002F441E" w:rsidRDefault="002F441E" w:rsidP="002F441E">
      <w:pPr>
        <w:numPr>
          <w:ilvl w:val="0"/>
          <w:numId w:val="1"/>
        </w:numPr>
        <w:ind w:left="709" w:hanging="709"/>
        <w:jc w:val="both"/>
        <w:rPr>
          <w:rFonts w:eastAsia="Times New Roman"/>
          <w:color w:val="000000"/>
        </w:rPr>
      </w:pPr>
      <w:r>
        <w:rPr>
          <w:rStyle w:val="s1"/>
          <w:rFonts w:eastAsia="Times New Roman"/>
          <w:color w:val="000000"/>
        </w:rPr>
        <w:t>Религиозное о светское образование: современное состояние и перспективы развития.</w:t>
      </w:r>
    </w:p>
    <w:p w:rsidR="002F441E" w:rsidRDefault="002F441E" w:rsidP="002F441E">
      <w:pPr>
        <w:numPr>
          <w:ilvl w:val="0"/>
          <w:numId w:val="1"/>
        </w:numPr>
        <w:ind w:left="709" w:hanging="709"/>
        <w:jc w:val="both"/>
        <w:rPr>
          <w:rFonts w:eastAsia="Times New Roman"/>
          <w:color w:val="000000"/>
        </w:rPr>
      </w:pPr>
      <w:r>
        <w:rPr>
          <w:rStyle w:val="s1"/>
          <w:rFonts w:eastAsia="Times New Roman"/>
          <w:color w:val="000000"/>
        </w:rPr>
        <w:t>Влияние развития и внедрения новых технологий на религиозное воспитание граждан.</w:t>
      </w:r>
    </w:p>
    <w:p w:rsidR="002F441E" w:rsidRDefault="002F441E" w:rsidP="002F441E">
      <w:pPr>
        <w:numPr>
          <w:ilvl w:val="0"/>
          <w:numId w:val="1"/>
        </w:numPr>
        <w:ind w:left="709" w:hanging="709"/>
        <w:jc w:val="both"/>
        <w:rPr>
          <w:rFonts w:eastAsia="Times New Roman"/>
          <w:color w:val="000000"/>
        </w:rPr>
      </w:pPr>
      <w:r>
        <w:rPr>
          <w:rStyle w:val="s1"/>
          <w:rFonts w:eastAsia="Times New Roman"/>
          <w:color w:val="000000"/>
        </w:rPr>
        <w:t>Реформа правового </w:t>
      </w:r>
      <w:r>
        <w:rPr>
          <w:rFonts w:eastAsia="Times New Roman"/>
          <w:color w:val="000000"/>
        </w:rPr>
        <w:t>Института брака и семьи: соотношение религиозных  и светских взглядов.</w:t>
      </w:r>
    </w:p>
    <w:p w:rsidR="005A7B52" w:rsidRPr="002F441E" w:rsidRDefault="002F441E" w:rsidP="002F441E">
      <w:pPr>
        <w:jc w:val="both"/>
        <w:rPr>
          <w:b/>
        </w:rPr>
      </w:pPr>
      <w:r>
        <w:rPr>
          <w:rFonts w:eastAsia="Times New Roman"/>
        </w:rPr>
        <w:br/>
      </w:r>
      <w:r w:rsidRPr="002F441E">
        <w:rPr>
          <w:b/>
        </w:rPr>
        <w:t>Митько Август Евгеньевич</w:t>
      </w:r>
    </w:p>
    <w:p w:rsidR="002F441E" w:rsidRDefault="002F441E" w:rsidP="002F441E">
      <w:pPr>
        <w:ind w:left="709" w:hanging="709"/>
        <w:jc w:val="both"/>
      </w:pPr>
    </w:p>
    <w:p w:rsidR="002F441E" w:rsidRDefault="002F441E" w:rsidP="002F441E">
      <w:pPr>
        <w:pStyle w:val="a3"/>
        <w:numPr>
          <w:ilvl w:val="0"/>
          <w:numId w:val="2"/>
        </w:numPr>
        <w:ind w:left="709" w:hanging="709"/>
        <w:jc w:val="both"/>
      </w:pPr>
      <w:r>
        <w:t>Концепции суверенитета в теологии и праве.</w:t>
      </w:r>
    </w:p>
    <w:p w:rsidR="002F441E" w:rsidRDefault="002F441E" w:rsidP="002F441E">
      <w:pPr>
        <w:pStyle w:val="a3"/>
        <w:numPr>
          <w:ilvl w:val="0"/>
          <w:numId w:val="2"/>
        </w:numPr>
        <w:ind w:left="709" w:hanging="709"/>
        <w:jc w:val="both"/>
      </w:pPr>
      <w:r>
        <w:t>Понятие власти в теологических и правовых доктринах.</w:t>
      </w:r>
    </w:p>
    <w:p w:rsidR="002F441E" w:rsidRDefault="002F441E" w:rsidP="002F441E">
      <w:pPr>
        <w:pStyle w:val="a3"/>
        <w:numPr>
          <w:ilvl w:val="0"/>
          <w:numId w:val="2"/>
        </w:numPr>
        <w:ind w:left="709" w:hanging="709"/>
        <w:jc w:val="both"/>
      </w:pPr>
      <w:r>
        <w:t>Естественное позитивное право: теологический анализ.</w:t>
      </w:r>
    </w:p>
    <w:p w:rsidR="002F441E" w:rsidRDefault="002F441E" w:rsidP="002F441E">
      <w:pPr>
        <w:pStyle w:val="a3"/>
        <w:numPr>
          <w:ilvl w:val="0"/>
          <w:numId w:val="2"/>
        </w:numPr>
        <w:ind w:left="709" w:hanging="709"/>
        <w:jc w:val="both"/>
      </w:pPr>
      <w:r>
        <w:t>Теологические концепты в теории права.</w:t>
      </w:r>
    </w:p>
    <w:p w:rsidR="002F441E" w:rsidRDefault="002F441E" w:rsidP="002F441E">
      <w:pPr>
        <w:pStyle w:val="a3"/>
        <w:numPr>
          <w:ilvl w:val="0"/>
          <w:numId w:val="2"/>
        </w:numPr>
        <w:ind w:left="709" w:hanging="709"/>
        <w:jc w:val="both"/>
      </w:pPr>
      <w:r>
        <w:t>Духовная и светская власть в истории правовых учений.</w:t>
      </w:r>
    </w:p>
    <w:p w:rsidR="002F441E" w:rsidRDefault="002F441E" w:rsidP="002F441E">
      <w:pPr>
        <w:pStyle w:val="a3"/>
        <w:numPr>
          <w:ilvl w:val="0"/>
          <w:numId w:val="2"/>
        </w:numPr>
        <w:ind w:left="709" w:hanging="709"/>
        <w:jc w:val="both"/>
      </w:pPr>
      <w:r>
        <w:t>Понятие религии в теории права и законодательстве.</w:t>
      </w:r>
    </w:p>
    <w:p w:rsidR="002F441E" w:rsidRDefault="002F441E" w:rsidP="002F441E">
      <w:pPr>
        <w:pStyle w:val="a3"/>
        <w:numPr>
          <w:ilvl w:val="0"/>
          <w:numId w:val="2"/>
        </w:numPr>
        <w:ind w:left="709" w:hanging="709"/>
        <w:jc w:val="both"/>
      </w:pPr>
      <w:r>
        <w:t>Религия и право в ситуации постмодерна.</w:t>
      </w:r>
    </w:p>
    <w:p w:rsidR="002F441E" w:rsidRDefault="002F441E" w:rsidP="002F441E">
      <w:pPr>
        <w:pStyle w:val="a3"/>
        <w:numPr>
          <w:ilvl w:val="0"/>
          <w:numId w:val="2"/>
        </w:numPr>
        <w:ind w:left="709" w:hanging="709"/>
        <w:jc w:val="both"/>
      </w:pPr>
      <w:r>
        <w:t>Теологическая и юридическая нормативность: сравнительный анализ.</w:t>
      </w:r>
    </w:p>
    <w:p w:rsidR="002F441E" w:rsidRDefault="002F441E" w:rsidP="002F441E">
      <w:pPr>
        <w:pStyle w:val="a3"/>
        <w:numPr>
          <w:ilvl w:val="0"/>
          <w:numId w:val="2"/>
        </w:numPr>
        <w:ind w:left="709" w:hanging="709"/>
        <w:jc w:val="both"/>
      </w:pPr>
      <w:r>
        <w:t>Право и мораль.</w:t>
      </w:r>
    </w:p>
    <w:p w:rsidR="002F441E" w:rsidRDefault="002F441E" w:rsidP="002F441E">
      <w:pPr>
        <w:pStyle w:val="a3"/>
        <w:numPr>
          <w:ilvl w:val="0"/>
          <w:numId w:val="2"/>
        </w:numPr>
        <w:ind w:left="709" w:hanging="709"/>
        <w:jc w:val="both"/>
      </w:pPr>
      <w:r>
        <w:t>Правовые системы мировых религий: сравнительный анализ.</w:t>
      </w:r>
    </w:p>
    <w:p w:rsidR="002F441E" w:rsidRDefault="002F441E" w:rsidP="002F441E">
      <w:pPr>
        <w:pStyle w:val="a3"/>
        <w:numPr>
          <w:ilvl w:val="0"/>
          <w:numId w:val="2"/>
        </w:numPr>
        <w:ind w:left="709" w:hanging="709"/>
        <w:jc w:val="both"/>
      </w:pPr>
      <w:r>
        <w:t>Исторические и теоретические проблемы развития российского законодательства в сфере свободы совести.</w:t>
      </w:r>
    </w:p>
    <w:p w:rsidR="002F441E" w:rsidRDefault="002F441E" w:rsidP="002F441E">
      <w:pPr>
        <w:ind w:left="709" w:hanging="709"/>
        <w:jc w:val="both"/>
      </w:pPr>
    </w:p>
    <w:p w:rsidR="002F441E" w:rsidRPr="002F441E" w:rsidRDefault="002F441E" w:rsidP="002F441E">
      <w:pPr>
        <w:ind w:left="709" w:hanging="709"/>
        <w:jc w:val="both"/>
        <w:rPr>
          <w:b/>
        </w:rPr>
      </w:pPr>
      <w:r w:rsidRPr="002F441E">
        <w:rPr>
          <w:b/>
        </w:rPr>
        <w:t>Сильвестрова Елена Витальевна</w:t>
      </w:r>
    </w:p>
    <w:p w:rsidR="002F441E" w:rsidRDefault="002F441E" w:rsidP="002F441E">
      <w:pPr>
        <w:ind w:left="709" w:hanging="709"/>
        <w:jc w:val="both"/>
      </w:pPr>
    </w:p>
    <w:p w:rsidR="002F441E" w:rsidRDefault="002F441E" w:rsidP="002F441E">
      <w:pPr>
        <w:pStyle w:val="a3"/>
        <w:numPr>
          <w:ilvl w:val="0"/>
          <w:numId w:val="3"/>
        </w:numPr>
        <w:ind w:left="709" w:hanging="709"/>
        <w:jc w:val="both"/>
      </w:pPr>
      <w:r>
        <w:t>Регулирование брачно-семейных отношений в церковном и светском праве</w:t>
      </w:r>
    </w:p>
    <w:p w:rsidR="002F441E" w:rsidRDefault="002F441E" w:rsidP="002F441E">
      <w:pPr>
        <w:pStyle w:val="a3"/>
        <w:numPr>
          <w:ilvl w:val="0"/>
          <w:numId w:val="3"/>
        </w:numPr>
        <w:ind w:left="709" w:hanging="709"/>
        <w:jc w:val="both"/>
      </w:pPr>
      <w:r>
        <w:t>Церковный суд (по этому вопросу уже есть темы рефератов, но можно и какой-то другой аспект взять)</w:t>
      </w:r>
    </w:p>
    <w:p w:rsidR="002F441E" w:rsidRDefault="002F441E" w:rsidP="002F441E">
      <w:pPr>
        <w:pStyle w:val="a3"/>
        <w:numPr>
          <w:ilvl w:val="0"/>
          <w:numId w:val="3"/>
        </w:numPr>
        <w:ind w:left="709" w:hanging="709"/>
        <w:jc w:val="both"/>
      </w:pPr>
      <w:r>
        <w:t>Церковное имущество: виды, эволюция, современное состояние вопроса</w:t>
      </w:r>
    </w:p>
    <w:p w:rsidR="002F441E" w:rsidRDefault="002F441E" w:rsidP="002F441E">
      <w:pPr>
        <w:pStyle w:val="a3"/>
        <w:numPr>
          <w:ilvl w:val="0"/>
          <w:numId w:val="3"/>
        </w:numPr>
        <w:ind w:left="709" w:hanging="709"/>
        <w:jc w:val="both"/>
      </w:pPr>
      <w:r>
        <w:t xml:space="preserve">Статус церковнослужителей/ </w:t>
      </w:r>
      <w:proofErr w:type="spellStart"/>
      <w:r>
        <w:t>диаконисс</w:t>
      </w:r>
      <w:proofErr w:type="spellEnd"/>
      <w:r>
        <w:t>/ священнослужителей в церковном и светском праве</w:t>
      </w:r>
    </w:p>
    <w:p w:rsidR="002F441E" w:rsidRDefault="002F441E" w:rsidP="002F441E">
      <w:pPr>
        <w:pStyle w:val="a3"/>
        <w:numPr>
          <w:ilvl w:val="0"/>
          <w:numId w:val="3"/>
        </w:numPr>
        <w:ind w:left="709" w:hanging="709"/>
        <w:jc w:val="both"/>
      </w:pPr>
      <w:r>
        <w:t xml:space="preserve">Памятники канонического права </w:t>
      </w:r>
    </w:p>
    <w:p w:rsidR="002F441E" w:rsidRDefault="002F441E" w:rsidP="002F441E">
      <w:pPr>
        <w:pStyle w:val="a3"/>
        <w:ind w:left="709" w:hanging="709"/>
        <w:jc w:val="both"/>
      </w:pPr>
    </w:p>
    <w:p w:rsidR="002F441E" w:rsidRDefault="002F441E" w:rsidP="002F441E">
      <w:pPr>
        <w:ind w:left="709" w:hanging="709"/>
        <w:jc w:val="both"/>
      </w:pPr>
      <w:r>
        <w:t>Курсовая может «вырасти» из реферата, который Вы пишете в рамках семинара.</w:t>
      </w:r>
    </w:p>
    <w:p w:rsidR="002F441E" w:rsidRDefault="002F441E" w:rsidP="002F441E">
      <w:pPr>
        <w:ind w:left="709" w:hanging="709"/>
        <w:jc w:val="both"/>
      </w:pPr>
    </w:p>
    <w:sectPr w:rsidR="002F4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849D2"/>
    <w:multiLevelType w:val="hybridMultilevel"/>
    <w:tmpl w:val="7F185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B0C1E"/>
    <w:multiLevelType w:val="hybridMultilevel"/>
    <w:tmpl w:val="14F43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D6FFB"/>
    <w:multiLevelType w:val="multilevel"/>
    <w:tmpl w:val="7DF819F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1E"/>
    <w:rsid w:val="002F441E"/>
    <w:rsid w:val="003A3F28"/>
    <w:rsid w:val="005A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F3C97-B869-4CAD-BEB0-BD8C42964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41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2F441E"/>
  </w:style>
  <w:style w:type="character" w:customStyle="1" w:styleId="apple-converted-space">
    <w:name w:val="apple-converted-space"/>
    <w:basedOn w:val="a0"/>
    <w:rsid w:val="002F441E"/>
  </w:style>
  <w:style w:type="paragraph" w:styleId="a3">
    <w:name w:val="List Paragraph"/>
    <w:basedOn w:val="a"/>
    <w:uiPriority w:val="34"/>
    <w:qFormat/>
    <w:rsid w:val="002F4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6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2021-10-29T15:31:00Z</dcterms:created>
  <dcterms:modified xsi:type="dcterms:W3CDTF">2021-10-29T15:31:00Z</dcterms:modified>
</cp:coreProperties>
</file>