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FAA" w:rsidRDefault="009F3FAA" w:rsidP="009F3FAA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Содержание, особенности освоения ЭПП.</w:t>
      </w:r>
    </w:p>
    <w:p w:rsidR="009F3FAA" w:rsidRDefault="009F3FAA" w:rsidP="009F3FAA">
      <w:pPr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 содержанию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курсовая работа и выпускная квалификационная работа может выполняться в одном из двух форматов: </w:t>
      </w:r>
    </w:p>
    <w:p w:rsidR="009F3FAA" w:rsidRDefault="009F3FAA" w:rsidP="009F3FAA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академическое исследование, представляемое в виде завершенного текста; </w:t>
      </w:r>
    </w:p>
    <w:p w:rsidR="009F3FAA" w:rsidRDefault="009F3FAA" w:rsidP="009F3FAA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прикладной проект, представляемый в виде получившегося в результате работы студент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интеллектуального продукта (например, база данных или стратегия избирательной кампании) и прочих отчетных материалов с описанием проекта и проделанной для его реализации работы.</w:t>
      </w:r>
    </w:p>
    <w:p w:rsidR="009F3FAA" w:rsidRDefault="009F3FAA" w:rsidP="009F3FAA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 характеру выполнения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курсовая работа и выпускная квалификационная работа может быть:</w:t>
      </w:r>
    </w:p>
    <w:p w:rsidR="009F3FAA" w:rsidRDefault="009F3FAA" w:rsidP="009F3FAA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индивидуальной;</w:t>
      </w:r>
    </w:p>
    <w:p w:rsidR="009F3FAA" w:rsidRDefault="009F3FAA" w:rsidP="009F3FAA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коллективной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(групповой) – начиная с третьего года обучения.</w:t>
      </w:r>
    </w:p>
    <w:p w:rsidR="009F3FAA" w:rsidRDefault="009F3FAA" w:rsidP="009F3FAA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Оценивание и отчетность ЭПП.</w:t>
      </w:r>
    </w:p>
    <w:p w:rsidR="009F3FAA" w:rsidRDefault="009F3FAA" w:rsidP="009F3FAA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4.3.1. Оценивание и отчетность ЭПП типа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«курсовая работа»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9F3FAA" w:rsidRDefault="009F3FAA" w:rsidP="009F3FAA">
      <w:pPr>
        <w:ind w:right="567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4.3.1.1. Курсовая работ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а, оцененная от 8 до 10 баллов,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подлежит публичной защите перед комиссией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F3FAA" w:rsidRDefault="009F3FAA" w:rsidP="009F3FAA">
      <w:pPr>
        <w:ind w:right="567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4.3.1.2. Работа оценивается комиссией согласно принятой в НИУ ВШЭ 10-балльной системе на основе доклада студента, знакомства с текстом его работы, отзыва научного руководителя, выполненного в соответствии с критериями оценки. </w:t>
      </w:r>
    </w:p>
    <w:p w:rsidR="009F3FAA" w:rsidRDefault="009F3FAA" w:rsidP="009F3FAA">
      <w:pPr>
        <w:ind w:right="567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E62">
        <w:rPr>
          <w:rFonts w:ascii="Times New Roman" w:eastAsia="Times New Roman" w:hAnsi="Times New Roman" w:cs="Times New Roman"/>
          <w:sz w:val="24"/>
          <w:szCs w:val="24"/>
        </w:rPr>
        <w:t xml:space="preserve">4.3.1.3. При определении итоговой оценки курсовой работы оценка научного руководителя имеет вес </w:t>
      </w:r>
      <w:r w:rsidRPr="00274E62">
        <w:rPr>
          <w:rFonts w:ascii="Times New Roman" w:eastAsia="Times New Roman" w:hAnsi="Times New Roman" w:cs="Times New Roman"/>
          <w:b/>
          <w:sz w:val="24"/>
          <w:szCs w:val="24"/>
        </w:rPr>
        <w:t>0.</w:t>
      </w:r>
      <w:r w:rsidRPr="00274E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Pr="00274E62">
        <w:rPr>
          <w:rFonts w:ascii="Times New Roman" w:eastAsia="Times New Roman" w:hAnsi="Times New Roman" w:cs="Times New Roman"/>
          <w:sz w:val="24"/>
          <w:szCs w:val="24"/>
        </w:rPr>
        <w:t xml:space="preserve">. Оценка комиссии, имеющая вес </w:t>
      </w:r>
      <w:r w:rsidRPr="00274E6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274E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.7</w:t>
      </w:r>
      <w:r w:rsidRPr="00274E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E62">
        <w:rPr>
          <w:rFonts w:ascii="Times New Roman" w:eastAsia="Times New Roman" w:hAnsi="Times New Roman" w:cs="Times New Roman"/>
          <w:sz w:val="24"/>
          <w:szCs w:val="24"/>
        </w:rPr>
        <w:t>в итоговой оценке, представляет собой среднее арифметическое выставленных участвующими в защите членами комиссии оценок.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3FAA" w:rsidRDefault="009F3FAA" w:rsidP="009F3FAA">
      <w:pPr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4.3.1.4.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Оценка «неудовлетворительно» (0 баллов) выставляется в случае, если студент не приступал к выполнению курсовой работы/не предоставил работу в установленные сроки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также при обнаружении нарушений, предусмотренных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Порядком применения дисциплинарных взысканий при нарушениях академических норм в написании письменных учебных работ в Университете, </w:t>
      </w:r>
      <w:r>
        <w:rPr>
          <w:rFonts w:ascii="Times New Roman" w:eastAsia="Times New Roman" w:hAnsi="Times New Roman" w:cs="Times New Roman"/>
          <w:sz w:val="24"/>
          <w:szCs w:val="24"/>
        </w:rPr>
        <w:t>являющегося приложением 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Правилам внутреннего распорядка Университета</w:t>
      </w:r>
      <w:r>
        <w:rPr>
          <w:rFonts w:ascii="Times New Roman" w:eastAsia="Times New Roman" w:hAnsi="Times New Roman" w:cs="Times New Roman"/>
          <w:sz w:val="24"/>
          <w:szCs w:val="24"/>
        </w:rPr>
        <w:t>, таких как списывание, двойная сдача, плагиат, подлог, фабрикация данных и результатов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работы. Курсовая работа, не сданная в срок, является академической задолженностью.</w:t>
      </w:r>
    </w:p>
    <w:p w:rsidR="009F3FAA" w:rsidRDefault="009F3FAA" w:rsidP="009F3FA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</w:t>
      </w:r>
    </w:p>
    <w:p w:rsidR="009F3FAA" w:rsidRDefault="009F3FAA" w:rsidP="009F3FAA">
      <w:pPr>
        <w:ind w:right="567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Прочая информация о подготовке и защите курсовых работ изложена в Правилах подготовки курсовых работ студентов ОП «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Науки о данных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» </w:t>
      </w:r>
    </w:p>
    <w:p w:rsidR="009F3FAA" w:rsidRPr="00C421A0" w:rsidRDefault="009F3FAA" w:rsidP="009F3FAA">
      <w:pPr>
        <w:ind w:right="567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9F3FAA" w:rsidRDefault="009F3FAA" w:rsidP="009F3FAA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4.3.2. Оценивание и отчетность ЭПП типа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«выпускная квалификационная работа»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9F3FAA" w:rsidRDefault="009F3FAA" w:rsidP="009F3FAA">
      <w:pPr>
        <w:ind w:right="567"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4.3.2.1. Завершающим этапом выполнения студентом ВКР является ее защита (очная или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конференционном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формате) перед экзаменационной комиссией.</w:t>
      </w:r>
    </w:p>
    <w:p w:rsidR="009F3FAA" w:rsidRDefault="009F3FAA" w:rsidP="009F3FAA">
      <w:pPr>
        <w:ind w:right="567"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4.3.2.2. К защите ВКР допускаются студенты, успешно завершившие в полном объёме освоение основной образовательной программы по направлениям подготовки (специальностям)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высшего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профессионального образования.</w:t>
      </w:r>
    </w:p>
    <w:p w:rsidR="009F3FAA" w:rsidRDefault="009F3FAA" w:rsidP="009F3FAA">
      <w:pPr>
        <w:ind w:right="567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4.3.2.3. Защита ВКР проводится в установленное графиком проведения государственных аттестационных испытаний время на заседании экзаменационной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комиссии по соответствующему направлению подготовки (специальности) с участием не менее 2/3 членов ее состава. </w:t>
      </w:r>
    </w:p>
    <w:p w:rsidR="009F3FAA" w:rsidRDefault="009F3FAA" w:rsidP="009F3FAA">
      <w:pPr>
        <w:ind w:right="567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4.3.2.4.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Результаты защиты ВКР определяются путем открытого голосования членов экзаменационной комиссии на основе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взвешенной суммы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оценок: (1) руководителя за качество ВКР, степень ее соответствия требованиям, предъявляемым к ВКР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рук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(2) рецензента за качество ВКР, степень ее соответствия требованиям, предъявляемым к ВКР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рец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(3) комиссии за содержание ВКР, ее защиту, включая доклад, ответы на вопросы членов ГЭК и замечания рецензента (оценка комиссии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рассчитывается как среднее арифметическое оценок всех членов комиссии)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комм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F3FAA" w:rsidRPr="00446A81" w:rsidRDefault="009F3FAA" w:rsidP="009F3FAA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A81">
        <w:rPr>
          <w:rFonts w:ascii="Times New Roman" w:eastAsia="Times New Roman" w:hAnsi="Times New Roman" w:cs="Times New Roman"/>
          <w:sz w:val="24"/>
          <w:szCs w:val="24"/>
        </w:rPr>
        <w:t>Веса оценок для расчета итогового балла таковы:</w:t>
      </w:r>
    </w:p>
    <w:p w:rsidR="009F3FAA" w:rsidRPr="00446A81" w:rsidRDefault="009F3FAA" w:rsidP="009F3FAA">
      <w:pPr>
        <w:numPr>
          <w:ilvl w:val="0"/>
          <w:numId w:val="3"/>
        </w:numPr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6A8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46A81">
        <w:rPr>
          <w:rFonts w:ascii="Times New Roman" w:eastAsia="Times New Roman" w:hAnsi="Times New Roman" w:cs="Times New Roman"/>
          <w:sz w:val="24"/>
          <w:szCs w:val="24"/>
          <w:vertAlign w:val="subscript"/>
        </w:rPr>
        <w:t>рук</w:t>
      </w:r>
      <w:proofErr w:type="spellEnd"/>
      <w:r w:rsidRPr="00446A81">
        <w:rPr>
          <w:rFonts w:ascii="Times New Roman" w:eastAsia="Times New Roman" w:hAnsi="Times New Roman" w:cs="Times New Roman"/>
          <w:sz w:val="24"/>
          <w:szCs w:val="24"/>
        </w:rPr>
        <w:t xml:space="preserve"> – 0.</w:t>
      </w:r>
      <w:r w:rsidRPr="00446A81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446A8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3FAA" w:rsidRPr="00446A81" w:rsidRDefault="009F3FAA" w:rsidP="009F3FAA">
      <w:pPr>
        <w:numPr>
          <w:ilvl w:val="0"/>
          <w:numId w:val="3"/>
        </w:numPr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6A8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46A81">
        <w:rPr>
          <w:rFonts w:ascii="Times New Roman" w:eastAsia="Times New Roman" w:hAnsi="Times New Roman" w:cs="Times New Roman"/>
          <w:sz w:val="24"/>
          <w:szCs w:val="24"/>
          <w:vertAlign w:val="subscript"/>
        </w:rPr>
        <w:t>рец</w:t>
      </w:r>
      <w:proofErr w:type="spellEnd"/>
      <w:r w:rsidRPr="00446A81">
        <w:rPr>
          <w:rFonts w:ascii="Times New Roman" w:eastAsia="Times New Roman" w:hAnsi="Times New Roman" w:cs="Times New Roman"/>
          <w:sz w:val="24"/>
          <w:szCs w:val="24"/>
        </w:rPr>
        <w:t xml:space="preserve"> – 0.</w:t>
      </w:r>
      <w:r w:rsidRPr="00446A81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446A8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9F3FAA" w:rsidRPr="00446A81" w:rsidRDefault="009F3FAA" w:rsidP="009F3FAA">
      <w:pPr>
        <w:numPr>
          <w:ilvl w:val="0"/>
          <w:numId w:val="3"/>
        </w:numPr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6A8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46A81">
        <w:rPr>
          <w:rFonts w:ascii="Times New Roman" w:eastAsia="Times New Roman" w:hAnsi="Times New Roman" w:cs="Times New Roman"/>
          <w:sz w:val="24"/>
          <w:szCs w:val="24"/>
          <w:vertAlign w:val="subscript"/>
        </w:rPr>
        <w:t>комм</w:t>
      </w:r>
      <w:proofErr w:type="spellEnd"/>
      <w:r w:rsidRPr="00446A81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446A81">
        <w:rPr>
          <w:rFonts w:ascii="Times New Roman" w:eastAsia="Times New Roman" w:hAnsi="Times New Roman" w:cs="Times New Roman"/>
          <w:sz w:val="24"/>
          <w:szCs w:val="24"/>
        </w:rPr>
        <w:t>– 0.</w:t>
      </w:r>
      <w:r w:rsidRPr="00446A81"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 w:rsidRPr="00446A81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9F3FAA" w:rsidRDefault="009F3FAA" w:rsidP="009F3FA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***</w:t>
      </w:r>
    </w:p>
    <w:p w:rsidR="009F3FAA" w:rsidRDefault="009F3FAA" w:rsidP="009F3FAA">
      <w:pPr>
        <w:ind w:right="567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Прочая информация о подготовке и защите выпускных квалификационных работ изложена в Методических рекомендациях по подготовке ВКР для студентов ОП «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Науки о данных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».</w:t>
      </w:r>
    </w:p>
    <w:p w:rsidR="009F3FAA" w:rsidRPr="00C421A0" w:rsidRDefault="009F3FAA" w:rsidP="009F3FAA">
      <w:pPr>
        <w:ind w:right="567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9F3FAA" w:rsidRDefault="009F3FAA" w:rsidP="009F3FAA">
      <w:pPr>
        <w:ind w:right="567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Примерное содержание оценки по ЭПП «курсовая работа» и «выпускная квалификационная работа»:</w:t>
      </w:r>
    </w:p>
    <w:tbl>
      <w:tblPr>
        <w:tblW w:w="9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133"/>
      </w:tblGrid>
      <w:tr w:rsidR="009F3FAA" w:rsidTr="00A560D1">
        <w:trPr>
          <w:trHeight w:val="52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3FAA" w:rsidRDefault="009F3FAA" w:rsidP="00A560D1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по десятибалльной шкале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3FAA" w:rsidRDefault="009F3FAA" w:rsidP="00A560D1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Примерное содержание оценки</w:t>
            </w:r>
          </w:p>
        </w:tc>
      </w:tr>
      <w:tr w:rsidR="009F3FAA" w:rsidTr="00A560D1">
        <w:trPr>
          <w:trHeight w:val="41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FAA" w:rsidRDefault="009F3FAA" w:rsidP="009F3FAA">
            <w:pPr>
              <w:numPr>
                <w:ilvl w:val="0"/>
                <w:numId w:val="2"/>
              </w:numPr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Весьма неудовлетворительно</w:t>
            </w:r>
          </w:p>
          <w:p w:rsidR="009F3FAA" w:rsidRDefault="009F3FAA" w:rsidP="009F3FAA">
            <w:pPr>
              <w:numPr>
                <w:ilvl w:val="0"/>
                <w:numId w:val="2"/>
              </w:numPr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плохо</w:t>
            </w:r>
          </w:p>
          <w:p w:rsidR="009F3FAA" w:rsidRDefault="009F3FAA" w:rsidP="009F3FAA">
            <w:pPr>
              <w:numPr>
                <w:ilvl w:val="0"/>
                <w:numId w:val="2"/>
              </w:numPr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Плохо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3FAA" w:rsidRDefault="009F3FAA" w:rsidP="00A560D1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несвязный, не соответствует заданной теме. Есть значительные противоречия. Не соответствует правилам оформления письменных работ, требованиям преподавателя. Большая часть задач не выполнена.</w:t>
            </w:r>
          </w:p>
        </w:tc>
      </w:tr>
      <w:tr w:rsidR="009F3FAA" w:rsidTr="00A560D1">
        <w:trPr>
          <w:trHeight w:val="229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FAA" w:rsidRDefault="009F3FAA" w:rsidP="009F3FAA">
            <w:pPr>
              <w:numPr>
                <w:ilvl w:val="0"/>
                <w:numId w:val="2"/>
              </w:numPr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9F3FAA" w:rsidRDefault="009F3FAA" w:rsidP="009F3FAA">
            <w:pPr>
              <w:numPr>
                <w:ilvl w:val="0"/>
                <w:numId w:val="2"/>
              </w:numPr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Весьма удовлетворительно</w:t>
            </w:r>
          </w:p>
        </w:tc>
        <w:tc>
          <w:tcPr>
            <w:tcW w:w="61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3FAA" w:rsidRDefault="009F3FAA" w:rsidP="00A560D1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Местами несвязный текст, есть внутренние противоречия. Неполное соответствие правилам оформления письменных работ, настоящим Рекомендациям, требованиям руководителя. Часть задач не выполнена /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недостаточном объеме. Имеются грубые ошибки, невысокая оригинальность текста, отсутствие полноценных выводов. </w:t>
            </w:r>
          </w:p>
        </w:tc>
      </w:tr>
      <w:tr w:rsidR="009F3FAA" w:rsidTr="00A560D1">
        <w:trPr>
          <w:trHeight w:val="154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FAA" w:rsidRDefault="009F3FAA" w:rsidP="009F3FAA">
            <w:pPr>
              <w:numPr>
                <w:ilvl w:val="0"/>
                <w:numId w:val="2"/>
              </w:numPr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</w:t>
            </w:r>
          </w:p>
          <w:p w:rsidR="009F3FAA" w:rsidRDefault="009F3FAA" w:rsidP="009F3FAA">
            <w:pPr>
              <w:numPr>
                <w:ilvl w:val="0"/>
                <w:numId w:val="2"/>
              </w:numPr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хорошо</w:t>
            </w:r>
          </w:p>
        </w:tc>
        <w:tc>
          <w:tcPr>
            <w:tcW w:w="61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3FAA" w:rsidRDefault="009F3FAA" w:rsidP="00A560D1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 проработанный и изложенный текст без значительных внутренних противоречий, соответствующий правилам оформления письменных работ, настоящим Рекомендациям, требованиям руководителя. Почти все задачи выполнены в должном объеме.</w:t>
            </w:r>
          </w:p>
        </w:tc>
      </w:tr>
      <w:tr w:rsidR="009F3FAA" w:rsidTr="00A560D1">
        <w:trPr>
          <w:trHeight w:val="15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FAA" w:rsidRPr="00EA1F58" w:rsidRDefault="009F3FAA" w:rsidP="009F3FAA">
            <w:pPr>
              <w:numPr>
                <w:ilvl w:val="0"/>
                <w:numId w:val="2"/>
              </w:numPr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Pr="00EA1F58">
              <w:rPr>
                <w:rFonts w:ascii="Times New Roman" w:eastAsia="Times New Roman" w:hAnsi="Times New Roman" w:cs="Times New Roman"/>
                <w:sz w:val="24"/>
                <w:szCs w:val="24"/>
              </w:rPr>
              <w:t>тлично</w:t>
            </w:r>
            <w:proofErr w:type="spellEnd"/>
          </w:p>
          <w:p w:rsidR="009F3FAA" w:rsidRPr="00EA1F58" w:rsidRDefault="009F3FAA" w:rsidP="009F3FAA">
            <w:pPr>
              <w:numPr>
                <w:ilvl w:val="0"/>
                <w:numId w:val="2"/>
              </w:numPr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F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Превосходно</w:t>
            </w:r>
          </w:p>
          <w:p w:rsidR="009F3FAA" w:rsidRPr="00EA1F58" w:rsidRDefault="009F3FAA" w:rsidP="00A560D1">
            <w:pPr>
              <w:ind w:left="360" w:right="567"/>
              <w:jc w:val="both"/>
              <w:rPr>
                <w:sz w:val="24"/>
                <w:szCs w:val="24"/>
                <w:highlight w:val="green"/>
              </w:rPr>
            </w:pPr>
            <w:r w:rsidRPr="00EA1F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Pr="00EA1F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Блестяще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FAA" w:rsidRDefault="009F3FAA" w:rsidP="00A560D1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Цельный, проработанный, логично изложенный текст без внутренних противоречий, соответствующий правилам оформления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письменных работ, настоящим Рекомендациям, требованиям руководителя. Поставленные задачи выполнены в полном объеме и верно, проблема артикулирована,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оригинальна и способствует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приращению знания в конкретной проблемной области (для оценки «10»). </w:t>
            </w:r>
          </w:p>
        </w:tc>
      </w:tr>
    </w:tbl>
    <w:p w:rsidR="009F3FAA" w:rsidRDefault="009F3FAA" w:rsidP="009F3FAA">
      <w:pPr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3FAA" w:rsidRDefault="009F3FAA" w:rsidP="009F3FAA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 w:righ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F3FAA" w:rsidRDefault="009F3FAA" w:rsidP="009F3FAA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 w:righ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РЕСУРСЫ И УСЛОВИЯ РЕАЛИЗАЦИИ ЭПП.</w:t>
      </w:r>
    </w:p>
    <w:p w:rsidR="009F3FAA" w:rsidRDefault="009F3FAA" w:rsidP="009F3F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righ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Ресурсы и материально-техническая база, необходимая для реализации ЭПП.</w:t>
      </w:r>
    </w:p>
    <w:p w:rsidR="009F3FAA" w:rsidRDefault="009F3FAA" w:rsidP="009F3FAA">
      <w:pPr>
        <w:widowControl w:val="0"/>
        <w:pBdr>
          <w:top w:val="nil"/>
          <w:left w:val="nil"/>
          <w:bottom w:val="nil"/>
          <w:right w:val="nil"/>
          <w:between w:val="nil"/>
        </w:pBdr>
        <w:ind w:right="5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прохождения ЭПП обучающиеся могут использовать информационные технологии, в том числе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:rsidR="009F3FAA" w:rsidRDefault="009F3FAA" w:rsidP="009F3FAA">
      <w:pPr>
        <w:widowControl w:val="0"/>
        <w:pBdr>
          <w:top w:val="nil"/>
          <w:left w:val="nil"/>
          <w:bottom w:val="nil"/>
          <w:right w:val="nil"/>
          <w:between w:val="nil"/>
        </w:pBdr>
        <w:ind w:right="5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Материально-техническое обеспечение ЭПП при необходимости отражается в договорах на проведение практической подготовки с отдельными организациями.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:rsidR="009F3FAA" w:rsidRDefault="009F3FAA" w:rsidP="009F3FA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40" w:righ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Особенности выполнения заданий по ЭПП в условиях ограничительных или иных мер.</w:t>
      </w:r>
    </w:p>
    <w:p w:rsidR="009F3FAA" w:rsidRDefault="009F3FAA" w:rsidP="009F3FAA">
      <w:pPr>
        <w:shd w:val="clear" w:color="auto" w:fill="FFFFFF"/>
        <w:ind w:right="567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заменено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дистанционное.</w:t>
      </w:r>
    </w:p>
    <w:p w:rsidR="009F3FAA" w:rsidRDefault="009F3FAA" w:rsidP="009F3FAA">
      <w:pPr>
        <w:shd w:val="clear" w:color="auto" w:fill="FFFFFF"/>
        <w:ind w:right="567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Прочие особенности выполнения заданий по ЭПП в условиях ограничительных мер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зависят от характера ограничений и уточняются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управляющими органами Университета, Факультета или образовательной программы. </w:t>
      </w:r>
    </w:p>
    <w:p w:rsidR="009F3FAA" w:rsidRDefault="009F3FAA" w:rsidP="009F3FAA">
      <w:pPr>
        <w:ind w:right="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134" w:rsidRDefault="00E43134"/>
    <w:sectPr w:rsidR="00E43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D70E5"/>
    <w:multiLevelType w:val="multilevel"/>
    <w:tmpl w:val="C2523E4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0584E"/>
    <w:multiLevelType w:val="multilevel"/>
    <w:tmpl w:val="D0AAA12C"/>
    <w:lvl w:ilvl="0">
      <w:start w:val="1"/>
      <w:numFmt w:val="bullet"/>
      <w:lvlText w:val="●"/>
      <w:lvlJc w:val="left"/>
      <w:pPr>
        <w:ind w:left="257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0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7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6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334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0873F83"/>
    <w:multiLevelType w:val="multilevel"/>
    <w:tmpl w:val="A644F92C"/>
    <w:lvl w:ilvl="0">
      <w:start w:val="5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FAA"/>
    <w:rsid w:val="009F3FAA"/>
    <w:rsid w:val="00E4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3FAA"/>
    <w:pPr>
      <w:spacing w:after="0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3FAA"/>
    <w:pPr>
      <w:spacing w:after="0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2021-11-09T12:08:00Z</dcterms:created>
  <dcterms:modified xsi:type="dcterms:W3CDTF">2021-11-09T12:09:00Z</dcterms:modified>
</cp:coreProperties>
</file>