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EF" w:rsidRDefault="004E5DC3">
      <w:pPr>
        <w:ind w:left="6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</w:t>
      </w:r>
    </w:p>
    <w:p w:rsidR="005A2CEF" w:rsidRDefault="004E5DC3">
      <w:pPr>
        <w:ind w:left="6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приказу</w:t>
      </w:r>
    </w:p>
    <w:p w:rsidR="00C42CED" w:rsidRPr="00816391" w:rsidRDefault="004E5DC3">
      <w:pPr>
        <w:ind w:left="6480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МИЭМ НИУ ВШЭ </w:t>
      </w:r>
    </w:p>
    <w:p w:rsidR="005A2CEF" w:rsidRPr="00816391" w:rsidRDefault="004E5DC3">
      <w:pPr>
        <w:ind w:left="648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16391">
        <w:rPr>
          <w:color w:val="413003"/>
          <w:sz w:val="20"/>
          <w:szCs w:val="20"/>
        </w:rPr>
        <w:t>№ </w:t>
      </w:r>
      <w:r w:rsidR="00C42CED" w:rsidRPr="00816391">
        <w:rPr>
          <w:color w:val="413003"/>
          <w:sz w:val="20"/>
          <w:szCs w:val="20"/>
          <w:lang w:val="ru-RU"/>
        </w:rPr>
        <w:t xml:space="preserve"> </w:t>
      </w:r>
      <w:r w:rsidR="00816391" w:rsidRPr="00816391">
        <w:rPr>
          <w:color w:val="413003"/>
          <w:sz w:val="20"/>
          <w:szCs w:val="20"/>
          <w:lang w:val="ru-RU"/>
        </w:rPr>
        <w:t>2.15-02/290322-1</w:t>
      </w:r>
      <w:r w:rsidR="00C42CED">
        <w:rPr>
          <w:color w:val="413003"/>
          <w:sz w:val="20"/>
          <w:szCs w:val="20"/>
          <w:lang w:val="ru-RU"/>
        </w:rPr>
        <w:t xml:space="preserve"> </w:t>
      </w:r>
      <w:r w:rsidR="00816391">
        <w:rPr>
          <w:color w:val="413003"/>
          <w:sz w:val="20"/>
          <w:szCs w:val="20"/>
          <w:lang w:val="ru-RU"/>
        </w:rPr>
        <w:br/>
      </w:r>
      <w:r w:rsidRPr="00C42CED">
        <w:rPr>
          <w:color w:val="000000"/>
          <w:sz w:val="20"/>
          <w:szCs w:val="20"/>
        </w:rPr>
        <w:t>от</w:t>
      </w:r>
      <w:r>
        <w:rPr>
          <w:b/>
          <w:color w:val="000000"/>
          <w:sz w:val="20"/>
          <w:szCs w:val="20"/>
        </w:rPr>
        <w:t xml:space="preserve"> </w:t>
      </w:r>
      <w:r w:rsidR="00816391" w:rsidRPr="00816391">
        <w:rPr>
          <w:color w:val="000000"/>
          <w:sz w:val="20"/>
          <w:szCs w:val="20"/>
          <w:lang w:val="ru-RU"/>
        </w:rPr>
        <w:t>29.03.2022</w:t>
      </w:r>
    </w:p>
    <w:p w:rsidR="005A2CEF" w:rsidRDefault="005A2CEF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A2CEF" w:rsidRDefault="005A2CE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A2CEF" w:rsidRDefault="005A2CEF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A2CEF" w:rsidRDefault="004E5DC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График</w:t>
      </w:r>
    </w:p>
    <w:p w:rsidR="005A2CEF" w:rsidRDefault="004E5DC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в 2022 году государственной итоговой аттестации студентов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2 курса магистратуры образовательной программы “Системы управления и обработки информации в инженерии”</w:t>
      </w:r>
    </w:p>
    <w:p w:rsidR="005A2CEF" w:rsidRDefault="005A2CE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A2CEF" w:rsidRDefault="005A2CEF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100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1260"/>
        <w:gridCol w:w="1410"/>
        <w:gridCol w:w="3195"/>
        <w:gridCol w:w="1590"/>
      </w:tblGrid>
      <w:tr w:rsidR="005A2CEF">
        <w:trPr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Государственное аттестационное испытание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3195" w:type="dxa"/>
          </w:tcPr>
          <w:p w:rsidR="005A2CEF" w:rsidRDefault="004E5D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</w:tc>
      </w:tr>
      <w:tr w:rsidR="005A2CEF">
        <w:trPr>
          <w:trHeight w:val="420"/>
          <w:jc w:val="center"/>
        </w:trPr>
        <w:tc>
          <w:tcPr>
            <w:tcW w:w="25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выпускной квалификационной работы (магистерской диссертации)</w:t>
            </w:r>
          </w:p>
          <w:p w:rsidR="005A2CEF" w:rsidRDefault="005A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01.06.2022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11:00 </w:t>
            </w:r>
          </w:p>
        </w:tc>
        <w:tc>
          <w:tcPr>
            <w:tcW w:w="3195" w:type="dxa"/>
            <w:vAlign w:val="center"/>
          </w:tcPr>
          <w:p w:rsidR="005A2CEF" w:rsidRDefault="004E5D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Аудитория </w:t>
            </w:r>
            <w:proofErr w:type="gramStart"/>
            <w:r w:rsidR="00092B88">
              <w:rPr>
                <w:rFonts w:ascii="Times New Roman" w:eastAsia="Times New Roman" w:hAnsi="Times New Roman" w:cs="Times New Roman"/>
                <w:lang w:val="ru-RU"/>
              </w:rPr>
              <w:t>214</w:t>
            </w:r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ул. Таллиннская д.34;</w:t>
            </w:r>
          </w:p>
          <w:p w:rsidR="005A2CEF" w:rsidRDefault="005A2C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подгруппа 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</w:p>
        </w:tc>
      </w:tr>
      <w:tr w:rsidR="005A2CEF">
        <w:trPr>
          <w:trHeight w:val="420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5A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02.06.2022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3195" w:type="dxa"/>
            <w:vAlign w:val="center"/>
          </w:tcPr>
          <w:p w:rsidR="005A2CEF" w:rsidRDefault="004E5D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Аудитория </w:t>
            </w:r>
            <w:r w:rsidR="00092B88">
              <w:rPr>
                <w:rFonts w:ascii="Times New Roman" w:eastAsia="Times New Roman" w:hAnsi="Times New Roman" w:cs="Times New Roman"/>
                <w:lang w:val="ru-RU"/>
              </w:rPr>
              <w:t>214</w:t>
            </w:r>
            <w:r>
              <w:rPr>
                <w:rFonts w:ascii="Times New Roman" w:eastAsia="Times New Roman" w:hAnsi="Times New Roman" w:cs="Times New Roman"/>
              </w:rPr>
              <w:t>, ул. Таллиннская д.34;</w:t>
            </w:r>
          </w:p>
          <w:p w:rsidR="005A2CEF" w:rsidRDefault="005A2C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подгруппа 2</w:t>
            </w:r>
          </w:p>
        </w:tc>
      </w:tr>
      <w:tr w:rsidR="005A2CEF">
        <w:trPr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заседание ГЭК/Президиума ГЭК</w:t>
            </w:r>
          </w:p>
          <w:p w:rsidR="005A2CEF" w:rsidRDefault="005A2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Pr="00C42CED" w:rsidRDefault="004E5DC3" w:rsidP="00C42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02.06.202</w:t>
            </w:r>
            <w:r w:rsidR="00C42CED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3195" w:type="dxa"/>
          </w:tcPr>
          <w:p w:rsidR="005A2CEF" w:rsidRDefault="004E5D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Аудитория </w:t>
            </w:r>
            <w:r w:rsidR="00092B88">
              <w:rPr>
                <w:rFonts w:ascii="Times New Roman" w:eastAsia="Times New Roman" w:hAnsi="Times New Roman" w:cs="Times New Roman"/>
                <w:lang w:val="ru-RU"/>
              </w:rPr>
              <w:t>214</w:t>
            </w:r>
            <w:r>
              <w:rPr>
                <w:rFonts w:ascii="Times New Roman" w:eastAsia="Times New Roman" w:hAnsi="Times New Roman" w:cs="Times New Roman"/>
              </w:rPr>
              <w:t xml:space="preserve"> , ул. Таллиннская д.34;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EF" w:rsidRDefault="004E5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(список не требуется)</w:t>
            </w:r>
          </w:p>
        </w:tc>
      </w:tr>
    </w:tbl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bookmarkStart w:id="1" w:name="_GoBack"/>
      <w:bookmarkEnd w:id="1"/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5A2CEF" w:rsidRDefault="005A2CEF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sectPr w:rsidR="005A2CEF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98" w:rsidRDefault="00802098">
      <w:pPr>
        <w:spacing w:line="240" w:lineRule="auto"/>
      </w:pPr>
      <w:r>
        <w:separator/>
      </w:r>
    </w:p>
  </w:endnote>
  <w:endnote w:type="continuationSeparator" w:id="0">
    <w:p w:rsidR="00802098" w:rsidRDefault="00802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98" w:rsidRDefault="00802098">
      <w:pPr>
        <w:spacing w:line="240" w:lineRule="auto"/>
      </w:pPr>
      <w:r>
        <w:separator/>
      </w:r>
    </w:p>
  </w:footnote>
  <w:footnote w:type="continuationSeparator" w:id="0">
    <w:p w:rsidR="00802098" w:rsidRDefault="00802098">
      <w:pPr>
        <w:spacing w:line="240" w:lineRule="auto"/>
      </w:pPr>
      <w:r>
        <w:continuationSeparator/>
      </w:r>
    </w:p>
  </w:footnote>
  <w:footnote w:id="1">
    <w:p w:rsidR="005A2CEF" w:rsidRDefault="004E5DC3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Состав подгрупп 1-2 будет определен и опубликован на сайте образовательной программы не позднее, чем за 15 календарных дней до первого дня защиты ВКР.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Подгруппа  2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-  для межпрограммных проектов, как ВКР в том числе.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EF"/>
    <w:rsid w:val="00092B88"/>
    <w:rsid w:val="004E5DC3"/>
    <w:rsid w:val="005A2CEF"/>
    <w:rsid w:val="00802098"/>
    <w:rsid w:val="00816391"/>
    <w:rsid w:val="00C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D656"/>
  <w15:docId w15:val="{09EC3A54-345D-401D-8233-04A1C4F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footnote text"/>
    <w:basedOn w:val="a"/>
    <w:link w:val="a7"/>
    <w:uiPriority w:val="99"/>
    <w:unhideWhenUsed/>
    <w:rsid w:val="00043072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4307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43072"/>
    <w:rPr>
      <w:vertAlign w:val="superscript"/>
    </w:rPr>
  </w:style>
  <w:style w:type="table" w:styleId="a9">
    <w:name w:val="Table Grid"/>
    <w:basedOn w:val="a1"/>
    <w:uiPriority w:val="59"/>
    <w:rsid w:val="00C80AFF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80AFF"/>
    <w:rPr>
      <w:color w:val="0000FF" w:themeColor="hyperlink"/>
      <w:u w:val="single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VOgpFRLx/4D45GlIgoDfIng4zw==">AMUW2mWwrwRk/GcYrNl47i6l4/JrWz43vnyf1pvuxrc9/16ySRkE/2cVm6pxhR70MoJ8x+0g/IdJ6d8vboF3iHhH86kuARl2uWk2nFDzeQJYgxVzgi9pg+RGYnpcmsDjlk8hUW12sBR5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Павлова Татьяна Александровна</cp:lastModifiedBy>
  <cp:revision>4</cp:revision>
  <dcterms:created xsi:type="dcterms:W3CDTF">2022-03-25T12:57:00Z</dcterms:created>
  <dcterms:modified xsi:type="dcterms:W3CDTF">2022-04-28T13:47:00Z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Павлова Т.А.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2020/4/30-597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внесении изменений в приказ от 13.03.2020 №2.15-02/1303-05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