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B01A" w14:textId="7135A91F" w:rsidR="008937AD" w:rsidRPr="00EC6025" w:rsidRDefault="00EC6025" w:rsidP="00EC6025">
      <w:pPr>
        <w:pStyle w:val="af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п</w:t>
      </w:r>
      <w:r w:rsidR="008937AD" w:rsidRPr="00EC6025">
        <w:rPr>
          <w:rFonts w:ascii="Times New Roman" w:hAnsi="Times New Roman" w:cs="Times New Roman"/>
          <w:sz w:val="26"/>
          <w:szCs w:val="26"/>
        </w:rPr>
        <w:t>риложение</w:t>
      </w:r>
    </w:p>
    <w:p w14:paraId="4A5FC9E2" w14:textId="2A9D2840" w:rsidR="008937AD" w:rsidRPr="00EC6025" w:rsidRDefault="00EC6025" w:rsidP="00EC6025">
      <w:pPr>
        <w:pStyle w:val="a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8937AD" w:rsidRPr="00EC6025">
        <w:rPr>
          <w:rFonts w:ascii="Times New Roman" w:hAnsi="Times New Roman" w:cs="Times New Roman"/>
          <w:sz w:val="26"/>
          <w:szCs w:val="26"/>
        </w:rPr>
        <w:t>к приказу НИУ ВШЭ</w:t>
      </w:r>
    </w:p>
    <w:p w14:paraId="57D0C748" w14:textId="7464B47C" w:rsidR="008937AD" w:rsidRPr="00EC6025" w:rsidRDefault="00EC6025" w:rsidP="00EC6025">
      <w:pPr>
        <w:pStyle w:val="af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8937AD" w:rsidRPr="00EC6025">
        <w:rPr>
          <w:rFonts w:ascii="Times New Roman" w:hAnsi="Times New Roman" w:cs="Times New Roman"/>
          <w:sz w:val="26"/>
          <w:szCs w:val="26"/>
        </w:rPr>
        <w:t>от _________ №  _____________</w:t>
      </w:r>
    </w:p>
    <w:p w14:paraId="7F79E95F" w14:textId="77777777" w:rsidR="008937AD" w:rsidRPr="00427B10" w:rsidRDefault="008937AD" w:rsidP="008937AD">
      <w:pPr>
        <w:ind w:left="5664"/>
        <w:rPr>
          <w:rFonts w:ascii="Times New Roman" w:hAnsi="Times New Roman" w:cs="Times New Roman"/>
          <w:sz w:val="26"/>
          <w:szCs w:val="26"/>
        </w:rPr>
      </w:pPr>
    </w:p>
    <w:p w14:paraId="02FAE803" w14:textId="77777777" w:rsidR="008937AD" w:rsidRPr="00427B10" w:rsidRDefault="008937AD" w:rsidP="008937AD">
      <w:pPr>
        <w:ind w:left="5664"/>
        <w:rPr>
          <w:rFonts w:ascii="Times New Roman" w:hAnsi="Times New Roman" w:cs="Times New Roman"/>
          <w:sz w:val="26"/>
          <w:szCs w:val="26"/>
        </w:rPr>
      </w:pPr>
    </w:p>
    <w:p w14:paraId="6EA3705D" w14:textId="77777777" w:rsidR="008937AD" w:rsidRPr="00427B10" w:rsidRDefault="008937AD" w:rsidP="008937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B10">
        <w:rPr>
          <w:rFonts w:ascii="Times New Roman" w:hAnsi="Times New Roman" w:cs="Times New Roman"/>
          <w:b/>
          <w:sz w:val="26"/>
          <w:szCs w:val="26"/>
        </w:rPr>
        <w:t>Инструкция по созданию электронной визитной карточки сотрудника НИУ ВШЭ</w:t>
      </w:r>
    </w:p>
    <w:p w14:paraId="0F1A7F40" w14:textId="77777777" w:rsidR="008937AD" w:rsidRPr="00427B10" w:rsidRDefault="008937AD" w:rsidP="008937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906E2E" w14:textId="77777777" w:rsidR="008937AD" w:rsidRPr="00427B10" w:rsidRDefault="008937AD" w:rsidP="008937A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B10">
        <w:rPr>
          <w:rFonts w:ascii="Times New Roman" w:hAnsi="Times New Roman" w:cs="Times New Roman"/>
          <w:b/>
          <w:sz w:val="26"/>
          <w:szCs w:val="26"/>
        </w:rPr>
        <w:t>Для создания и использования электронной визитной карточки необходимо произвести следующие действия:</w:t>
      </w:r>
    </w:p>
    <w:p w14:paraId="6DDF8977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>Зайти на рабочем компьютере (или ином устройстве – при наличии доступа) в личный кабинет сотрудника НИУ ВШЭ (</w:t>
      </w:r>
      <w:hyperlink r:id="rId7" w:history="1">
        <w:r w:rsidRPr="00427B10">
          <w:rPr>
            <w:rStyle w:val="af0"/>
            <w:rFonts w:ascii="Times New Roman" w:hAnsi="Times New Roman" w:cs="Times New Roman"/>
            <w:sz w:val="26"/>
            <w:szCs w:val="26"/>
          </w:rPr>
          <w:t>https://lk.hse.ru/</w:t>
        </w:r>
      </w:hyperlink>
      <w:r w:rsidRPr="00427B10">
        <w:rPr>
          <w:rFonts w:ascii="Times New Roman" w:hAnsi="Times New Roman" w:cs="Times New Roman"/>
          <w:sz w:val="26"/>
          <w:szCs w:val="26"/>
        </w:rPr>
        <w:t>), авторизоваться при необходимости.</w:t>
      </w:r>
    </w:p>
    <w:p w14:paraId="33A98142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>На главной странице личного кабинета в верхнем правом углу нажать кнопку «Профиль».</w:t>
      </w:r>
    </w:p>
    <w:p w14:paraId="08D09187" w14:textId="77777777" w:rsidR="008937AD" w:rsidRPr="00427B10" w:rsidRDefault="008937AD" w:rsidP="008937A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E1385AD" wp14:editId="0DFC0F5F">
            <wp:extent cx="5324475" cy="1961036"/>
            <wp:effectExtent l="0" t="0" r="0" b="1270"/>
            <wp:docPr id="1" name="Рисунок 1" descr="C:\Users\vsholichev\Desktop\ЛК - кнопка Профи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holichev\Desktop\ЛК - кнопка Профил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631" cy="195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A5A2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На странице «Профиль» в блоке «Основная информация» внести контактные данные, которые должны быть отражены в электронной визитке. При необходимости номер мобильного телефона следует вносить в поле «Личный телефон». </w:t>
      </w:r>
    </w:p>
    <w:p w14:paraId="70BE1D87" w14:textId="77777777" w:rsidR="008937AD" w:rsidRPr="00427B10" w:rsidRDefault="008937AD" w:rsidP="008937A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9E67AF8" wp14:editId="3A082C33">
            <wp:extent cx="5400675" cy="1388024"/>
            <wp:effectExtent l="0" t="0" r="0" b="3175"/>
            <wp:docPr id="2" name="Рисунок 2" descr="C:\Users\vsholichev\Desktop\ЛК - Осн информ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holichev\Desktop\ЛК - Осн информ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402" cy="139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B08A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lastRenderedPageBreak/>
        <w:t xml:space="preserve">После добавления и сохранения контактных данных следует нажать кнопку «Визитка», расположенную в левой части страницы под полем для фото. </w:t>
      </w:r>
    </w:p>
    <w:p w14:paraId="65A47892" w14:textId="77777777" w:rsidR="008937AD" w:rsidRPr="00427B10" w:rsidRDefault="008937AD" w:rsidP="008937A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946B87" wp14:editId="66EE136D">
            <wp:extent cx="691116" cy="1232660"/>
            <wp:effectExtent l="0" t="0" r="0" b="5715"/>
            <wp:docPr id="4" name="Рисунок 4" descr="C:\Users\vsholichev\Desktop\кнопка Визи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holichev\Desktop\кнопка Визит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89" cy="12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25C17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 Система генерирует вертикально-ориентированную визитную карточку с </w:t>
      </w:r>
      <w:r w:rsidRPr="00427B1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427B10">
        <w:rPr>
          <w:rFonts w:ascii="Times New Roman" w:hAnsi="Times New Roman" w:cs="Times New Roman"/>
          <w:sz w:val="26"/>
          <w:szCs w:val="26"/>
        </w:rPr>
        <w:t xml:space="preserve">-кодом в нижней части карточки. Пользователю следует убедиться в полноте представленных на визитке данных. </w:t>
      </w:r>
    </w:p>
    <w:p w14:paraId="6283E380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Для скачивания визитки в память устройства следует нажать на кнопку «Скачать визитку». </w:t>
      </w:r>
    </w:p>
    <w:p w14:paraId="78BB9D28" w14:textId="77777777" w:rsidR="008937AD" w:rsidRPr="00427B10" w:rsidRDefault="008937AD" w:rsidP="008937A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66C2053" wp14:editId="0D21074B">
            <wp:extent cx="1804946" cy="582692"/>
            <wp:effectExtent l="0" t="0" r="5080" b="8255"/>
            <wp:docPr id="5" name="Рисунок 5" descr="C:\Users\vsholichev\Desktop\кнопка Скачать визит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sholichev\Desktop\кнопка Скачать визитку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11" cy="5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0ACE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В память устройства скачивается </w:t>
      </w:r>
      <w:r w:rsidRPr="00427B10">
        <w:rPr>
          <w:rFonts w:ascii="Times New Roman" w:hAnsi="Times New Roman" w:cs="Times New Roman"/>
          <w:sz w:val="26"/>
          <w:szCs w:val="26"/>
          <w:lang w:val="en-US"/>
        </w:rPr>
        <w:t>png</w:t>
      </w:r>
      <w:r w:rsidRPr="00427B10">
        <w:rPr>
          <w:rFonts w:ascii="Times New Roman" w:hAnsi="Times New Roman" w:cs="Times New Roman"/>
          <w:sz w:val="26"/>
          <w:szCs w:val="26"/>
        </w:rPr>
        <w:t>-файл с названием business_card. Данное изображение можно использовать в ходе мероприятий: при необходимости пересылать собеседникам и/или демонстрировать на экране смартфона для обмена контактными данными.</w:t>
      </w:r>
    </w:p>
    <w:p w14:paraId="347063AB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Пользователю следует убедиться в корректности сохранения данных на мобильном устройстве. Для этого необходимо навести камеру смартфона или программу-сканер </w:t>
      </w:r>
      <w:r w:rsidRPr="00427B1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427B10">
        <w:rPr>
          <w:rFonts w:ascii="Times New Roman" w:hAnsi="Times New Roman" w:cs="Times New Roman"/>
          <w:sz w:val="26"/>
          <w:szCs w:val="26"/>
        </w:rPr>
        <w:t xml:space="preserve">-кодов на </w:t>
      </w:r>
      <w:r w:rsidRPr="00427B1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427B10">
        <w:rPr>
          <w:rFonts w:ascii="Times New Roman" w:hAnsi="Times New Roman" w:cs="Times New Roman"/>
          <w:sz w:val="26"/>
          <w:szCs w:val="26"/>
        </w:rPr>
        <w:t>-код визитки, дождаться распознавания.</w:t>
      </w:r>
    </w:p>
    <w:p w14:paraId="56AC6100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 xml:space="preserve">После распознавания </w:t>
      </w:r>
      <w:r w:rsidRPr="00427B1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427B10">
        <w:rPr>
          <w:rFonts w:ascii="Times New Roman" w:hAnsi="Times New Roman" w:cs="Times New Roman"/>
          <w:sz w:val="26"/>
          <w:szCs w:val="26"/>
        </w:rPr>
        <w:t>-кода устройство предложит пользователю добавить полученную информацию в контакты. (Примечание: меню добавления в контакты может различаться в зависимости от программного обеспечения устройства.)</w:t>
      </w:r>
    </w:p>
    <w:p w14:paraId="2E121A96" w14:textId="77777777" w:rsidR="008937AD" w:rsidRPr="00427B10" w:rsidRDefault="008937AD" w:rsidP="008937A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7217461" wp14:editId="697A868D">
            <wp:extent cx="1185062" cy="1564610"/>
            <wp:effectExtent l="0" t="0" r="0" b="0"/>
            <wp:docPr id="8" name="Рисунок 8" descr="C:\Users\vsholichev\Desktop\сохранение в смартф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sholichev\Desktop\сохранение в смартфон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71" cy="15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C151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t>После добавления полученной информации в контакты следует нажать кнопку «Сохранить».</w:t>
      </w:r>
    </w:p>
    <w:p w14:paraId="240EE538" w14:textId="77777777" w:rsidR="008937AD" w:rsidRPr="00427B10" w:rsidRDefault="008937AD" w:rsidP="008937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7B10">
        <w:rPr>
          <w:rFonts w:ascii="Times New Roman" w:hAnsi="Times New Roman" w:cs="Times New Roman"/>
          <w:sz w:val="26"/>
          <w:szCs w:val="26"/>
        </w:rPr>
        <w:lastRenderedPageBreak/>
        <w:t>По всем вопросам функционирования сервиса «электронная визитная карточка» следует обращаться в Службу поддержки (</w:t>
      </w:r>
      <w:hyperlink r:id="rId13" w:history="1">
        <w:r w:rsidRPr="00427B10">
          <w:rPr>
            <w:rStyle w:val="af0"/>
            <w:rFonts w:ascii="Times New Roman" w:hAnsi="Times New Roman" w:cs="Times New Roman"/>
            <w:sz w:val="26"/>
            <w:szCs w:val="26"/>
          </w:rPr>
          <w:t>22222@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hse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</w:rPr>
          <w:t>.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427B10">
        <w:rPr>
          <w:rFonts w:ascii="Times New Roman" w:hAnsi="Times New Roman" w:cs="Times New Roman"/>
          <w:sz w:val="26"/>
          <w:szCs w:val="26"/>
        </w:rPr>
        <w:t>). По вопросам, связанным с использованием элементов визуального стиля НИУ ВШЭ, следует обращаться в Отдел визуальных коммуникаций Дирекции по связям с общественностью НИУ ВШЭ (</w:t>
      </w:r>
      <w:hyperlink r:id="rId14" w:history="1">
        <w:r w:rsidRPr="00427B10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visual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</w:rPr>
          <w:t>@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hse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</w:rPr>
          <w:t>.</w:t>
        </w:r>
        <w:r w:rsidRPr="00427B10">
          <w:rPr>
            <w:rStyle w:val="af0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427B10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A7C4FEF" w14:textId="77777777" w:rsidR="008976CF" w:rsidRPr="00427B10" w:rsidRDefault="008976CF">
      <w:pPr>
        <w:rPr>
          <w:rFonts w:ascii="Times New Roman" w:hAnsi="Times New Roman" w:cs="Times New Roman"/>
          <w:sz w:val="26"/>
          <w:szCs w:val="26"/>
        </w:rPr>
      </w:pPr>
    </w:p>
    <w:sectPr w:rsidR="008976CF" w:rsidRPr="0042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6DB3" w14:textId="77777777" w:rsidR="00010E92" w:rsidRDefault="00010E92">
      <w:pPr>
        <w:spacing w:after="0" w:line="240" w:lineRule="auto"/>
      </w:pPr>
      <w:r>
        <w:separator/>
      </w:r>
    </w:p>
  </w:endnote>
  <w:endnote w:type="continuationSeparator" w:id="0">
    <w:p w14:paraId="68523D1A" w14:textId="77777777" w:rsidR="00010E92" w:rsidRDefault="000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A4DE" w14:textId="77777777" w:rsidR="00010E92" w:rsidRDefault="00010E92">
      <w:pPr>
        <w:spacing w:after="0" w:line="240" w:lineRule="auto"/>
      </w:pPr>
      <w:r>
        <w:separator/>
      </w:r>
    </w:p>
  </w:footnote>
  <w:footnote w:type="continuationSeparator" w:id="0">
    <w:p w14:paraId="281E15CF" w14:textId="77777777" w:rsidR="00010E92" w:rsidRDefault="0001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259C6"/>
    <w:multiLevelType w:val="hybridMultilevel"/>
    <w:tmpl w:val="C84C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FB"/>
    <w:rsid w:val="00005529"/>
    <w:rsid w:val="00010E92"/>
    <w:rsid w:val="000B4475"/>
    <w:rsid w:val="00116A2F"/>
    <w:rsid w:val="001336E6"/>
    <w:rsid w:val="00142C8A"/>
    <w:rsid w:val="001700AD"/>
    <w:rsid w:val="00176BD9"/>
    <w:rsid w:val="001809D4"/>
    <w:rsid w:val="00196218"/>
    <w:rsid w:val="001C4350"/>
    <w:rsid w:val="00276C51"/>
    <w:rsid w:val="002F1749"/>
    <w:rsid w:val="00333D7D"/>
    <w:rsid w:val="00340668"/>
    <w:rsid w:val="003831E6"/>
    <w:rsid w:val="00396BA0"/>
    <w:rsid w:val="003F2050"/>
    <w:rsid w:val="00427B10"/>
    <w:rsid w:val="00464DEB"/>
    <w:rsid w:val="00480A6B"/>
    <w:rsid w:val="0051633A"/>
    <w:rsid w:val="00532C33"/>
    <w:rsid w:val="00570602"/>
    <w:rsid w:val="005A242C"/>
    <w:rsid w:val="005F23C9"/>
    <w:rsid w:val="006B45CC"/>
    <w:rsid w:val="006D0EFE"/>
    <w:rsid w:val="007A134F"/>
    <w:rsid w:val="00813290"/>
    <w:rsid w:val="008937AD"/>
    <w:rsid w:val="008976CF"/>
    <w:rsid w:val="008A5854"/>
    <w:rsid w:val="008B78DB"/>
    <w:rsid w:val="00901AC9"/>
    <w:rsid w:val="0091660C"/>
    <w:rsid w:val="00971622"/>
    <w:rsid w:val="009C3A92"/>
    <w:rsid w:val="009E5C6C"/>
    <w:rsid w:val="00A87670"/>
    <w:rsid w:val="00B25EE7"/>
    <w:rsid w:val="00B74DFB"/>
    <w:rsid w:val="00BB182E"/>
    <w:rsid w:val="00BE4A1B"/>
    <w:rsid w:val="00BF7652"/>
    <w:rsid w:val="00C31844"/>
    <w:rsid w:val="00C55983"/>
    <w:rsid w:val="00C621AB"/>
    <w:rsid w:val="00DD78F4"/>
    <w:rsid w:val="00DF7EF9"/>
    <w:rsid w:val="00E07BAB"/>
    <w:rsid w:val="00EC08BF"/>
    <w:rsid w:val="00EC6025"/>
    <w:rsid w:val="00ED1422"/>
    <w:rsid w:val="00F25A18"/>
    <w:rsid w:val="00F34FAC"/>
    <w:rsid w:val="00F46814"/>
    <w:rsid w:val="00F54082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73F3"/>
  <w15:docId w15:val="{CFC61254-9263-48C7-8BB1-0B78FA1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2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AB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C621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3F20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205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205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205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2050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7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00AD"/>
  </w:style>
  <w:style w:type="paragraph" w:styleId="ae">
    <w:name w:val="footer"/>
    <w:basedOn w:val="a"/>
    <w:link w:val="af"/>
    <w:uiPriority w:val="99"/>
    <w:unhideWhenUsed/>
    <w:rsid w:val="00170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00AD"/>
  </w:style>
  <w:style w:type="character" w:styleId="af0">
    <w:name w:val="Hyperlink"/>
    <w:basedOn w:val="a0"/>
    <w:uiPriority w:val="99"/>
    <w:unhideWhenUsed/>
    <w:rsid w:val="008937AD"/>
    <w:rPr>
      <w:color w:val="0000FF" w:themeColor="hyperlink"/>
      <w:u w:val="single"/>
    </w:rPr>
  </w:style>
  <w:style w:type="paragraph" w:styleId="af1">
    <w:name w:val="No Spacing"/>
    <w:uiPriority w:val="1"/>
    <w:qFormat/>
    <w:rsid w:val="00EC6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22222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hse.ru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visual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Крикова Регина Владимировна</cp:lastModifiedBy>
  <cp:revision>2</cp:revision>
  <dcterms:created xsi:type="dcterms:W3CDTF">2022-05-24T16:25:00Z</dcterms:created>
  <dcterms:modified xsi:type="dcterms:W3CDTF">2022-05-24T16:25:00Z</dcterms:modified>
</cp:coreProperties>
</file>