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71AC" w14:textId="5A8D8517" w:rsidR="002B4842" w:rsidRPr="00611EDA" w:rsidRDefault="00DD4CE9" w:rsidP="00A15085">
      <w:pPr>
        <w:pStyle w:val="FR2"/>
        <w:spacing w:before="0"/>
        <w:ind w:left="5624"/>
        <w:contextualSpacing/>
        <w:rPr>
          <w:sz w:val="26"/>
          <w:szCs w:val="26"/>
          <w:lang w:val="en-US"/>
        </w:rPr>
      </w:pPr>
      <w:r w:rsidRPr="00611EDA">
        <w:rPr>
          <w:sz w:val="26"/>
          <w:szCs w:val="26"/>
          <w:lang w:val="en-US"/>
        </w:rPr>
        <w:t>A</w:t>
      </w:r>
      <w:r w:rsidR="003329EF" w:rsidRPr="00611EDA">
        <w:rPr>
          <w:sz w:val="26"/>
          <w:szCs w:val="26"/>
          <w:lang w:val="en-US"/>
        </w:rPr>
        <w:t>nne</w:t>
      </w:r>
      <w:r w:rsidRPr="00611EDA">
        <w:rPr>
          <w:sz w:val="26"/>
          <w:szCs w:val="26"/>
          <w:lang w:val="en-US"/>
        </w:rPr>
        <w:t>x</w:t>
      </w:r>
      <w:r w:rsidR="002B4842" w:rsidRPr="00611EDA">
        <w:rPr>
          <w:sz w:val="26"/>
          <w:szCs w:val="26"/>
          <w:lang w:val="en-US"/>
        </w:rPr>
        <w:t xml:space="preserve"> 1</w:t>
      </w:r>
    </w:p>
    <w:p w14:paraId="34A09665" w14:textId="77777777" w:rsidR="00393600" w:rsidRPr="00611EDA" w:rsidRDefault="00393600" w:rsidP="00A15085">
      <w:pPr>
        <w:pStyle w:val="FR2"/>
        <w:spacing w:before="0"/>
        <w:ind w:left="5624"/>
        <w:contextualSpacing/>
        <w:rPr>
          <w:sz w:val="26"/>
          <w:szCs w:val="26"/>
          <w:lang w:val="en-US"/>
        </w:rPr>
      </w:pPr>
    </w:p>
    <w:p w14:paraId="0FB68267" w14:textId="3529ADAC" w:rsidR="00D27038" w:rsidRPr="008750E9" w:rsidRDefault="0039004A" w:rsidP="00A15085">
      <w:pPr>
        <w:pStyle w:val="FR2"/>
        <w:spacing w:before="0"/>
        <w:ind w:left="5624"/>
        <w:contextualSpacing/>
        <w:rPr>
          <w:sz w:val="26"/>
          <w:szCs w:val="26"/>
          <w:lang w:val="en-US"/>
        </w:rPr>
      </w:pPr>
      <w:r w:rsidRPr="00611EDA">
        <w:rPr>
          <w:sz w:val="26"/>
          <w:szCs w:val="26"/>
          <w:lang w:val="en-US"/>
        </w:rPr>
        <w:t xml:space="preserve">APPROVED </w:t>
      </w:r>
      <w:r w:rsidR="008073B7" w:rsidRPr="00611EDA">
        <w:rPr>
          <w:sz w:val="26"/>
          <w:szCs w:val="26"/>
          <w:lang w:val="en-US"/>
        </w:rPr>
        <w:t xml:space="preserve">by HSE </w:t>
      </w:r>
      <w:r w:rsidRPr="00611EDA">
        <w:rPr>
          <w:sz w:val="26"/>
          <w:szCs w:val="26"/>
          <w:lang w:val="en-US"/>
        </w:rPr>
        <w:t xml:space="preserve">University </w:t>
      </w:r>
      <w:r w:rsidR="008073B7" w:rsidRPr="00611EDA">
        <w:rPr>
          <w:sz w:val="26"/>
          <w:szCs w:val="26"/>
          <w:lang w:val="en-US"/>
        </w:rPr>
        <w:t>Directive No</w:t>
      </w:r>
      <w:r w:rsidR="006B53FB">
        <w:rPr>
          <w:sz w:val="26"/>
          <w:szCs w:val="26"/>
          <w:lang w:val="en-US"/>
        </w:rPr>
        <w:t xml:space="preserve"> 6.18.1-</w:t>
      </w:r>
      <w:r w:rsidR="006B53FB" w:rsidRPr="006B53FB">
        <w:rPr>
          <w:sz w:val="26"/>
          <w:szCs w:val="26"/>
          <w:lang w:val="en-US"/>
        </w:rPr>
        <w:t>07</w:t>
      </w:r>
      <w:r w:rsidR="00611EDA" w:rsidRPr="00611EDA">
        <w:rPr>
          <w:sz w:val="26"/>
          <w:szCs w:val="26"/>
          <w:lang w:val="en-US"/>
        </w:rPr>
        <w:t>/</w:t>
      </w:r>
      <w:r w:rsidR="006B53FB" w:rsidRPr="006B53FB">
        <w:rPr>
          <w:sz w:val="26"/>
          <w:szCs w:val="26"/>
          <w:lang w:val="en-US"/>
        </w:rPr>
        <w:t>31</w:t>
      </w:r>
      <w:r w:rsidR="006B53FB">
        <w:rPr>
          <w:sz w:val="26"/>
          <w:szCs w:val="26"/>
          <w:lang w:val="en-US"/>
        </w:rPr>
        <w:t>08</w:t>
      </w:r>
      <w:r w:rsidR="006B53FB" w:rsidRPr="006B53FB">
        <w:rPr>
          <w:sz w:val="26"/>
          <w:szCs w:val="26"/>
          <w:lang w:val="en-US"/>
        </w:rPr>
        <w:t>22-4</w:t>
      </w:r>
      <w:r w:rsidR="008750E9">
        <w:rPr>
          <w:sz w:val="26"/>
          <w:szCs w:val="26"/>
          <w:lang w:val="en-US"/>
        </w:rPr>
        <w:t>,</w:t>
      </w:r>
    </w:p>
    <w:p w14:paraId="6CDCC58B" w14:textId="3AC8A4C7" w:rsidR="002B4842" w:rsidRPr="006B53FB" w:rsidRDefault="008073B7" w:rsidP="006B53FB">
      <w:pPr>
        <w:pStyle w:val="FR2"/>
        <w:spacing w:before="0"/>
        <w:ind w:left="5624"/>
        <w:contextualSpacing/>
        <w:rPr>
          <w:sz w:val="26"/>
          <w:szCs w:val="26"/>
          <w:lang w:val="en-US"/>
        </w:rPr>
      </w:pPr>
      <w:r w:rsidRPr="00611EDA">
        <w:rPr>
          <w:sz w:val="26"/>
          <w:szCs w:val="26"/>
          <w:lang w:val="en-US"/>
        </w:rPr>
        <w:t>dated</w:t>
      </w:r>
      <w:r w:rsidR="00772CE6" w:rsidRPr="00611EDA">
        <w:rPr>
          <w:sz w:val="26"/>
          <w:szCs w:val="26"/>
          <w:lang w:val="en-US"/>
        </w:rPr>
        <w:t xml:space="preserve"> </w:t>
      </w:r>
      <w:r w:rsidR="008750E9">
        <w:rPr>
          <w:sz w:val="26"/>
          <w:szCs w:val="26"/>
          <w:lang w:val="en-US"/>
        </w:rPr>
        <w:t xml:space="preserve">August </w:t>
      </w:r>
      <w:r w:rsidR="006B53FB" w:rsidRPr="006B53FB">
        <w:rPr>
          <w:sz w:val="26"/>
          <w:szCs w:val="26"/>
          <w:lang w:val="en-US"/>
        </w:rPr>
        <w:t>31</w:t>
      </w:r>
      <w:r w:rsidR="008750E9">
        <w:rPr>
          <w:sz w:val="26"/>
          <w:szCs w:val="26"/>
          <w:lang w:val="en-US"/>
        </w:rPr>
        <w:t xml:space="preserve">, </w:t>
      </w:r>
      <w:r w:rsidR="00611EDA" w:rsidRPr="0085757D">
        <w:rPr>
          <w:sz w:val="26"/>
          <w:szCs w:val="26"/>
          <w:lang w:val="en-US"/>
        </w:rPr>
        <w:t>202</w:t>
      </w:r>
      <w:r w:rsidR="006B53FB" w:rsidRPr="006B53FB">
        <w:rPr>
          <w:sz w:val="26"/>
          <w:szCs w:val="26"/>
          <w:lang w:val="en-US"/>
        </w:rPr>
        <w:t>2</w:t>
      </w:r>
    </w:p>
    <w:p w14:paraId="62999828" w14:textId="77777777" w:rsidR="006B53FB" w:rsidRDefault="006B53FB" w:rsidP="00AA66D4">
      <w:pPr>
        <w:pStyle w:val="FR2"/>
        <w:spacing w:before="0"/>
        <w:ind w:left="0"/>
        <w:contextualSpacing/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p w14:paraId="416C7AF3" w14:textId="0B94B2BC" w:rsidR="00835F77" w:rsidRDefault="00DD4CE9" w:rsidP="00AA66D4">
      <w:pPr>
        <w:pStyle w:val="FR2"/>
        <w:spacing w:before="0"/>
        <w:ind w:left="0"/>
        <w:contextualSpacing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Regulations on Student Research </w:t>
      </w:r>
      <w:r w:rsidR="0039004A">
        <w:rPr>
          <w:b/>
          <w:sz w:val="26"/>
          <w:szCs w:val="26"/>
          <w:lang w:val="en-US"/>
        </w:rPr>
        <w:t xml:space="preserve">Papers </w:t>
      </w:r>
      <w:r>
        <w:rPr>
          <w:b/>
          <w:sz w:val="26"/>
          <w:szCs w:val="26"/>
          <w:lang w:val="en-US"/>
        </w:rPr>
        <w:t xml:space="preserve">Competition </w:t>
      </w:r>
      <w:r w:rsidR="00572776">
        <w:rPr>
          <w:b/>
          <w:sz w:val="26"/>
          <w:szCs w:val="26"/>
          <w:lang w:val="en-US"/>
        </w:rPr>
        <w:t xml:space="preserve">at </w:t>
      </w:r>
    </w:p>
    <w:p w14:paraId="6C936579" w14:textId="1124876F" w:rsidR="00C0028B" w:rsidRPr="00DD4CE9" w:rsidRDefault="00572776" w:rsidP="00AA66D4">
      <w:pPr>
        <w:pStyle w:val="FR2"/>
        <w:spacing w:before="0"/>
        <w:ind w:left="0"/>
        <w:contextualSpacing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National Research University Higher School of Economics </w:t>
      </w:r>
    </w:p>
    <w:p w14:paraId="6DA8B616" w14:textId="77777777" w:rsidR="003F6631" w:rsidRPr="00572776" w:rsidRDefault="003F6631" w:rsidP="00A15085">
      <w:pPr>
        <w:pStyle w:val="a3"/>
        <w:spacing w:before="0" w:line="240" w:lineRule="auto"/>
        <w:ind w:firstLine="709"/>
        <w:contextualSpacing/>
        <w:rPr>
          <w:spacing w:val="0"/>
          <w:sz w:val="26"/>
          <w:szCs w:val="26"/>
          <w:lang w:val="en-US"/>
        </w:rPr>
      </w:pPr>
    </w:p>
    <w:p w14:paraId="7C5E4FD1" w14:textId="77777777" w:rsidR="00233673" w:rsidRPr="003E07C6" w:rsidRDefault="00233673" w:rsidP="000D47EB">
      <w:pPr>
        <w:pStyle w:val="a3"/>
        <w:spacing w:before="0" w:line="240" w:lineRule="auto"/>
        <w:contextualSpacing/>
        <w:jc w:val="center"/>
        <w:rPr>
          <w:b/>
          <w:spacing w:val="0"/>
          <w:sz w:val="26"/>
          <w:szCs w:val="26"/>
          <w:lang w:val="en-US"/>
        </w:rPr>
      </w:pPr>
      <w:r w:rsidRPr="00714A0C">
        <w:rPr>
          <w:b/>
          <w:sz w:val="26"/>
          <w:szCs w:val="26"/>
        </w:rPr>
        <w:t>1</w:t>
      </w:r>
      <w:r w:rsidR="00C0028B" w:rsidRPr="00714A0C">
        <w:rPr>
          <w:b/>
          <w:sz w:val="26"/>
          <w:szCs w:val="26"/>
        </w:rPr>
        <w:t xml:space="preserve">. </w:t>
      </w:r>
      <w:r w:rsidR="003E07C6">
        <w:rPr>
          <w:b/>
          <w:sz w:val="26"/>
          <w:szCs w:val="26"/>
          <w:lang w:val="en-US"/>
        </w:rPr>
        <w:t>General Provisions</w:t>
      </w:r>
    </w:p>
    <w:p w14:paraId="4928FF6F" w14:textId="48128E97" w:rsidR="00981BCB" w:rsidRPr="009B6AC5" w:rsidRDefault="009B6AC5" w:rsidP="000D47EB">
      <w:pPr>
        <w:pStyle w:val="af6"/>
        <w:numPr>
          <w:ilvl w:val="1"/>
          <w:numId w:val="37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These Regulations on Student Research </w:t>
      </w:r>
      <w:r w:rsidR="0039004A">
        <w:rPr>
          <w:color w:val="000000"/>
          <w:sz w:val="26"/>
          <w:szCs w:val="26"/>
          <w:lang w:val="en-US"/>
        </w:rPr>
        <w:t xml:space="preserve">Papers </w:t>
      </w:r>
      <w:r w:rsidR="00FB7ED9">
        <w:rPr>
          <w:color w:val="000000"/>
          <w:sz w:val="26"/>
          <w:szCs w:val="26"/>
          <w:lang w:val="en-US"/>
        </w:rPr>
        <w:t>Competition</w:t>
      </w:r>
      <w:r>
        <w:rPr>
          <w:color w:val="000000"/>
          <w:sz w:val="26"/>
          <w:szCs w:val="26"/>
          <w:lang w:val="en-US"/>
        </w:rPr>
        <w:t xml:space="preserve"> at National Research University </w:t>
      </w:r>
      <w:r w:rsidR="00F576C3">
        <w:rPr>
          <w:color w:val="000000"/>
          <w:sz w:val="26"/>
          <w:szCs w:val="26"/>
          <w:lang w:val="en-US"/>
        </w:rPr>
        <w:t>Higher</w:t>
      </w:r>
      <w:r w:rsidR="00FB7ED9">
        <w:rPr>
          <w:color w:val="000000"/>
          <w:sz w:val="26"/>
          <w:szCs w:val="26"/>
          <w:lang w:val="en-US"/>
        </w:rPr>
        <w:t xml:space="preserve"> School of Economic</w:t>
      </w:r>
      <w:r w:rsidR="008750E9">
        <w:rPr>
          <w:color w:val="000000"/>
          <w:sz w:val="26"/>
          <w:szCs w:val="26"/>
          <w:lang w:val="en-US"/>
        </w:rPr>
        <w:t>s</w:t>
      </w:r>
      <w:r w:rsidR="00FB7ED9">
        <w:rPr>
          <w:color w:val="000000"/>
          <w:sz w:val="26"/>
          <w:szCs w:val="26"/>
          <w:lang w:val="en-US"/>
        </w:rPr>
        <w:t xml:space="preserve"> (</w:t>
      </w:r>
      <w:r w:rsidR="00F576C3">
        <w:rPr>
          <w:color w:val="000000"/>
          <w:sz w:val="26"/>
          <w:szCs w:val="26"/>
          <w:lang w:val="en-US"/>
        </w:rPr>
        <w:t>hereinafter</w:t>
      </w:r>
      <w:r>
        <w:rPr>
          <w:color w:val="000000"/>
          <w:sz w:val="26"/>
          <w:szCs w:val="26"/>
          <w:lang w:val="en-US"/>
        </w:rPr>
        <w:t xml:space="preserve"> the “Regulations”, </w:t>
      </w:r>
      <w:r w:rsidR="00FB7ED9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 xml:space="preserve">“Competition”, </w:t>
      </w:r>
      <w:r w:rsidR="00884CBA">
        <w:rPr>
          <w:color w:val="000000"/>
          <w:sz w:val="26"/>
          <w:szCs w:val="26"/>
          <w:lang w:val="en-US"/>
        </w:rPr>
        <w:t>“</w:t>
      </w:r>
      <w:r>
        <w:rPr>
          <w:color w:val="000000"/>
          <w:sz w:val="26"/>
          <w:szCs w:val="26"/>
          <w:lang w:val="en-US"/>
        </w:rPr>
        <w:t>NIRS</w:t>
      </w:r>
      <w:r w:rsidR="00884CBA">
        <w:rPr>
          <w:color w:val="000000"/>
          <w:sz w:val="26"/>
          <w:szCs w:val="26"/>
          <w:lang w:val="en-US"/>
        </w:rPr>
        <w:t xml:space="preserve"> Competition”</w:t>
      </w:r>
      <w:r>
        <w:rPr>
          <w:color w:val="000000"/>
          <w:sz w:val="26"/>
          <w:szCs w:val="26"/>
          <w:lang w:val="en-US"/>
        </w:rPr>
        <w:t>, and “HSE University”</w:t>
      </w:r>
      <w:r w:rsidR="00884CBA">
        <w:rPr>
          <w:color w:val="000000"/>
          <w:sz w:val="26"/>
          <w:szCs w:val="26"/>
          <w:lang w:val="en-US"/>
        </w:rPr>
        <w:t xml:space="preserve">, </w:t>
      </w:r>
      <w:r w:rsidR="00B60312">
        <w:rPr>
          <w:color w:val="000000"/>
          <w:sz w:val="26"/>
          <w:szCs w:val="26"/>
          <w:lang w:val="en-US"/>
        </w:rPr>
        <w:t>respectively</w:t>
      </w:r>
      <w:r>
        <w:rPr>
          <w:color w:val="000000"/>
          <w:sz w:val="26"/>
          <w:szCs w:val="26"/>
          <w:lang w:val="en-US"/>
        </w:rPr>
        <w:t xml:space="preserve">) set out </w:t>
      </w:r>
      <w:r w:rsidR="0066549E">
        <w:rPr>
          <w:color w:val="000000"/>
          <w:sz w:val="26"/>
          <w:szCs w:val="26"/>
          <w:lang w:val="en-US"/>
        </w:rPr>
        <w:t>the procedures for organizing and holding</w:t>
      </w:r>
      <w:r w:rsidR="00555934">
        <w:rPr>
          <w:color w:val="000000"/>
          <w:sz w:val="26"/>
          <w:szCs w:val="26"/>
          <w:lang w:val="en-US"/>
        </w:rPr>
        <w:t xml:space="preserve"> the NIRS Competition</w:t>
      </w:r>
      <w:r w:rsidR="0066549E">
        <w:rPr>
          <w:color w:val="000000"/>
          <w:sz w:val="26"/>
          <w:szCs w:val="26"/>
          <w:lang w:val="en-US"/>
        </w:rPr>
        <w:t xml:space="preserve"> at HSE University. </w:t>
      </w:r>
    </w:p>
    <w:p w14:paraId="44DC1E90" w14:textId="0AF50A8E" w:rsidR="00196F67" w:rsidRPr="00E80736" w:rsidRDefault="00545A4D" w:rsidP="005B23FC">
      <w:pPr>
        <w:pStyle w:val="af6"/>
        <w:numPr>
          <w:ilvl w:val="1"/>
          <w:numId w:val="37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</w:t>
      </w:r>
      <w:r w:rsidR="00555934">
        <w:rPr>
          <w:color w:val="000000"/>
          <w:sz w:val="26"/>
          <w:szCs w:val="26"/>
          <w:lang w:val="en-US"/>
        </w:rPr>
        <w:t>he Competition</w:t>
      </w:r>
      <w:r>
        <w:rPr>
          <w:color w:val="000000"/>
          <w:sz w:val="26"/>
          <w:szCs w:val="26"/>
          <w:lang w:val="en-US"/>
        </w:rPr>
        <w:t xml:space="preserve"> shall be held in order to identify and provide support </w:t>
      </w:r>
      <w:r w:rsidR="004039F0">
        <w:rPr>
          <w:color w:val="000000"/>
          <w:sz w:val="26"/>
          <w:szCs w:val="26"/>
          <w:lang w:val="en-US"/>
        </w:rPr>
        <w:t xml:space="preserve">for </w:t>
      </w:r>
      <w:r w:rsidR="00A03883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 xml:space="preserve">most talented and creative students and alumni, encourage learners to take part in </w:t>
      </w:r>
      <w:r w:rsidR="00E80736">
        <w:rPr>
          <w:color w:val="000000"/>
          <w:sz w:val="26"/>
          <w:szCs w:val="26"/>
          <w:lang w:val="en-US"/>
        </w:rPr>
        <w:t xml:space="preserve">research activities and </w:t>
      </w:r>
      <w:r w:rsidR="009D081B">
        <w:rPr>
          <w:color w:val="000000"/>
          <w:sz w:val="26"/>
          <w:szCs w:val="26"/>
          <w:lang w:val="en-US"/>
        </w:rPr>
        <w:t>motivate their</w:t>
      </w:r>
      <w:r w:rsidR="00711EE5">
        <w:rPr>
          <w:color w:val="000000"/>
          <w:sz w:val="26"/>
          <w:szCs w:val="26"/>
          <w:lang w:val="en-US"/>
        </w:rPr>
        <w:t xml:space="preserve"> involvement in </w:t>
      </w:r>
      <w:r w:rsidR="004039F0">
        <w:rPr>
          <w:color w:val="000000"/>
          <w:sz w:val="26"/>
          <w:szCs w:val="26"/>
          <w:lang w:val="en-US"/>
        </w:rPr>
        <w:t xml:space="preserve">degree </w:t>
      </w:r>
      <w:r w:rsidR="00711EE5">
        <w:rPr>
          <w:color w:val="000000"/>
          <w:sz w:val="26"/>
          <w:szCs w:val="26"/>
          <w:lang w:val="en-US"/>
        </w:rPr>
        <w:t>programmes at the Bachelor’s</w:t>
      </w:r>
      <w:r w:rsidR="00033DFC">
        <w:rPr>
          <w:color w:val="000000"/>
          <w:sz w:val="26"/>
          <w:szCs w:val="26"/>
          <w:lang w:val="en-US"/>
        </w:rPr>
        <w:t>, Specialist,</w:t>
      </w:r>
      <w:r w:rsidR="00711EE5">
        <w:rPr>
          <w:color w:val="000000"/>
          <w:sz w:val="26"/>
          <w:szCs w:val="26"/>
          <w:lang w:val="en-US"/>
        </w:rPr>
        <w:t xml:space="preserve"> and </w:t>
      </w:r>
      <w:r w:rsidR="00F0607E">
        <w:rPr>
          <w:color w:val="000000"/>
          <w:sz w:val="26"/>
          <w:szCs w:val="26"/>
          <w:lang w:val="en-US"/>
        </w:rPr>
        <w:t>Master’s</w:t>
      </w:r>
      <w:r w:rsidR="00711EE5">
        <w:rPr>
          <w:color w:val="000000"/>
          <w:sz w:val="26"/>
          <w:szCs w:val="26"/>
          <w:lang w:val="en-US"/>
        </w:rPr>
        <w:t xml:space="preserve"> </w:t>
      </w:r>
      <w:r w:rsidR="001957AB">
        <w:rPr>
          <w:color w:val="000000"/>
          <w:sz w:val="26"/>
          <w:szCs w:val="26"/>
          <w:lang w:val="en-US"/>
        </w:rPr>
        <w:t xml:space="preserve">degree </w:t>
      </w:r>
      <w:r w:rsidR="00711EE5">
        <w:rPr>
          <w:color w:val="000000"/>
          <w:sz w:val="26"/>
          <w:szCs w:val="26"/>
          <w:lang w:val="en-US"/>
        </w:rPr>
        <w:t>level (hereinafter “Bachelor’s</w:t>
      </w:r>
      <w:r w:rsidR="00835F77">
        <w:rPr>
          <w:color w:val="000000"/>
          <w:sz w:val="26"/>
          <w:szCs w:val="26"/>
          <w:lang w:val="en-US"/>
        </w:rPr>
        <w:t xml:space="preserve"> programmes</w:t>
      </w:r>
      <w:r w:rsidR="00711EE5">
        <w:rPr>
          <w:color w:val="000000"/>
          <w:sz w:val="26"/>
          <w:szCs w:val="26"/>
          <w:lang w:val="en-US"/>
        </w:rPr>
        <w:t>”</w:t>
      </w:r>
      <w:r w:rsidR="00033DFC">
        <w:rPr>
          <w:color w:val="000000"/>
          <w:sz w:val="26"/>
          <w:szCs w:val="26"/>
          <w:lang w:val="en-US"/>
        </w:rPr>
        <w:t>, “Specialist programmes”,</w:t>
      </w:r>
      <w:r w:rsidR="00711EE5">
        <w:rPr>
          <w:color w:val="000000"/>
          <w:sz w:val="26"/>
          <w:szCs w:val="26"/>
          <w:lang w:val="en-US"/>
        </w:rPr>
        <w:t xml:space="preserve"> and “Master’s programmes”</w:t>
      </w:r>
      <w:r w:rsidR="00835F77">
        <w:rPr>
          <w:color w:val="000000"/>
          <w:sz w:val="26"/>
          <w:szCs w:val="26"/>
          <w:lang w:val="en-US"/>
        </w:rPr>
        <w:t>, respectively</w:t>
      </w:r>
      <w:r w:rsidR="00711EE5">
        <w:rPr>
          <w:color w:val="000000"/>
          <w:sz w:val="26"/>
          <w:szCs w:val="26"/>
          <w:lang w:val="en-US"/>
        </w:rPr>
        <w:t xml:space="preserve">). </w:t>
      </w:r>
    </w:p>
    <w:p w14:paraId="4B8D60F7" w14:textId="77777777" w:rsidR="00C0028B" w:rsidRPr="00483D67" w:rsidRDefault="00483D67" w:rsidP="000D47EB">
      <w:pPr>
        <w:pStyle w:val="af6"/>
        <w:numPr>
          <w:ilvl w:val="1"/>
          <w:numId w:val="37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 time</w:t>
      </w:r>
      <w:r w:rsidR="00AD263F">
        <w:rPr>
          <w:color w:val="000000"/>
          <w:sz w:val="26"/>
          <w:szCs w:val="26"/>
          <w:lang w:val="en-US"/>
        </w:rPr>
        <w:t>frame</w:t>
      </w:r>
      <w:r>
        <w:rPr>
          <w:color w:val="000000"/>
          <w:sz w:val="26"/>
          <w:szCs w:val="26"/>
          <w:lang w:val="en-US"/>
        </w:rPr>
        <w:t xml:space="preserve"> for holding </w:t>
      </w:r>
      <w:r w:rsidR="00AD263F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 xml:space="preserve">NIRS Competition: 1 (one) time a year, from September until December (inclusive). </w:t>
      </w:r>
    </w:p>
    <w:p w14:paraId="09CDB7BB" w14:textId="79D22798" w:rsidR="003A620B" w:rsidRPr="002E2542" w:rsidRDefault="002E2542" w:rsidP="005B23FC">
      <w:pPr>
        <w:pStyle w:val="af6"/>
        <w:numPr>
          <w:ilvl w:val="1"/>
          <w:numId w:val="37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Students and graduates of the current academic year of both Russian and </w:t>
      </w:r>
      <w:r w:rsidR="00C365AB">
        <w:rPr>
          <w:sz w:val="26"/>
          <w:szCs w:val="26"/>
          <w:lang w:val="en-US"/>
        </w:rPr>
        <w:t>foreign</w:t>
      </w:r>
      <w:r>
        <w:rPr>
          <w:sz w:val="26"/>
          <w:szCs w:val="26"/>
          <w:lang w:val="en-US"/>
        </w:rPr>
        <w:t xml:space="preserve"> </w:t>
      </w:r>
      <w:r w:rsidR="004039F0">
        <w:rPr>
          <w:sz w:val="26"/>
          <w:szCs w:val="26"/>
          <w:lang w:val="en-US"/>
        </w:rPr>
        <w:t xml:space="preserve">academic </w:t>
      </w:r>
      <w:r w:rsidR="001957AB">
        <w:rPr>
          <w:sz w:val="26"/>
          <w:szCs w:val="26"/>
          <w:lang w:val="en-US"/>
        </w:rPr>
        <w:t>institutions</w:t>
      </w:r>
      <w:r>
        <w:rPr>
          <w:sz w:val="26"/>
          <w:szCs w:val="26"/>
          <w:lang w:val="en-US"/>
        </w:rPr>
        <w:t xml:space="preserve"> may take part in </w:t>
      </w:r>
      <w:r w:rsidR="005A6267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 xml:space="preserve">NIRS Competition. </w:t>
      </w:r>
    </w:p>
    <w:p w14:paraId="340E25CD" w14:textId="77777777" w:rsidR="004B1451" w:rsidRPr="00D33168" w:rsidRDefault="005A6267" w:rsidP="005B23FC">
      <w:pPr>
        <w:pStyle w:val="af6"/>
        <w:numPr>
          <w:ilvl w:val="1"/>
          <w:numId w:val="37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</w:t>
      </w:r>
      <w:r w:rsidR="00D33168">
        <w:rPr>
          <w:sz w:val="26"/>
          <w:szCs w:val="26"/>
          <w:lang w:val="en-US"/>
        </w:rPr>
        <w:t xml:space="preserve">Competition shall be financed as per provisions in HSE </w:t>
      </w:r>
      <w:r w:rsidR="002E2542">
        <w:rPr>
          <w:sz w:val="26"/>
          <w:szCs w:val="26"/>
          <w:lang w:val="en-US"/>
        </w:rPr>
        <w:t>University’s</w:t>
      </w:r>
      <w:r w:rsidR="00D33168">
        <w:rPr>
          <w:sz w:val="26"/>
          <w:szCs w:val="26"/>
          <w:lang w:val="en-US"/>
        </w:rPr>
        <w:t xml:space="preserve"> financial plan (</w:t>
      </w:r>
      <w:r w:rsidR="00B85763">
        <w:rPr>
          <w:sz w:val="26"/>
          <w:szCs w:val="26"/>
          <w:lang w:val="en-US"/>
        </w:rPr>
        <w:t>b</w:t>
      </w:r>
      <w:r w:rsidR="00D33168">
        <w:rPr>
          <w:sz w:val="26"/>
          <w:szCs w:val="26"/>
          <w:lang w:val="en-US"/>
        </w:rPr>
        <w:t>udget)</w:t>
      </w:r>
      <w:r w:rsidR="00B85763">
        <w:rPr>
          <w:sz w:val="26"/>
          <w:szCs w:val="26"/>
          <w:lang w:val="en-US"/>
        </w:rPr>
        <w:t>.</w:t>
      </w:r>
      <w:r w:rsidR="00D33168">
        <w:rPr>
          <w:sz w:val="26"/>
          <w:szCs w:val="26"/>
          <w:lang w:val="en-US"/>
        </w:rPr>
        <w:t xml:space="preserve"> </w:t>
      </w:r>
    </w:p>
    <w:p w14:paraId="1DCCEB0A" w14:textId="1613BF80" w:rsidR="00817938" w:rsidRPr="00435DD0" w:rsidRDefault="00F0607E" w:rsidP="005B23FC">
      <w:pPr>
        <w:pStyle w:val="af6"/>
        <w:numPr>
          <w:ilvl w:val="1"/>
          <w:numId w:val="37"/>
        </w:numPr>
        <w:shd w:val="clear" w:color="auto" w:fill="FFFFFF"/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These Regulations and </w:t>
      </w:r>
      <w:r w:rsidR="002E2542">
        <w:rPr>
          <w:sz w:val="26"/>
          <w:szCs w:val="26"/>
          <w:lang w:val="en-US"/>
        </w:rPr>
        <w:t>amendments</w:t>
      </w:r>
      <w:r>
        <w:rPr>
          <w:sz w:val="26"/>
          <w:szCs w:val="26"/>
          <w:lang w:val="en-US"/>
        </w:rPr>
        <w:t xml:space="preserve"> hereto must be </w:t>
      </w:r>
      <w:r w:rsidR="00E010C9">
        <w:rPr>
          <w:sz w:val="26"/>
          <w:szCs w:val="26"/>
          <w:lang w:val="en-US"/>
        </w:rPr>
        <w:t xml:space="preserve">approved by a directive signed by the First Vice Rector charged with coordinating </w:t>
      </w:r>
      <w:r w:rsidR="00835F77">
        <w:rPr>
          <w:sz w:val="26"/>
          <w:szCs w:val="26"/>
          <w:lang w:val="en-US"/>
        </w:rPr>
        <w:t xml:space="preserve">educational </w:t>
      </w:r>
      <w:r w:rsidR="00E010C9">
        <w:rPr>
          <w:sz w:val="26"/>
          <w:szCs w:val="26"/>
          <w:lang w:val="en-US"/>
        </w:rPr>
        <w:t xml:space="preserve">activities </w:t>
      </w:r>
      <w:r w:rsidR="00835F77">
        <w:rPr>
          <w:sz w:val="26"/>
          <w:szCs w:val="26"/>
          <w:lang w:val="en-US"/>
        </w:rPr>
        <w:t>at HSE University.</w:t>
      </w:r>
    </w:p>
    <w:p w14:paraId="59618FA2" w14:textId="77777777" w:rsidR="00C0028B" w:rsidRPr="00435DD0" w:rsidRDefault="00C0028B" w:rsidP="00A15085">
      <w:pPr>
        <w:pStyle w:val="a3"/>
        <w:spacing w:before="0" w:line="240" w:lineRule="auto"/>
        <w:ind w:firstLine="709"/>
        <w:contextualSpacing/>
        <w:rPr>
          <w:spacing w:val="0"/>
          <w:sz w:val="26"/>
          <w:szCs w:val="26"/>
          <w:lang w:val="en-US"/>
        </w:rPr>
      </w:pPr>
    </w:p>
    <w:p w14:paraId="0ED0321D" w14:textId="77777777" w:rsidR="00233673" w:rsidRPr="00C540F3" w:rsidRDefault="00233673" w:rsidP="00714A0C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6"/>
          <w:szCs w:val="26"/>
          <w:lang w:val="en-US"/>
        </w:rPr>
      </w:pPr>
      <w:r w:rsidRPr="007D705A">
        <w:rPr>
          <w:b/>
          <w:color w:val="000000"/>
          <w:sz w:val="26"/>
          <w:szCs w:val="26"/>
          <w:lang w:val="en-US"/>
        </w:rPr>
        <w:t>2</w:t>
      </w:r>
      <w:r w:rsidR="00C0028B" w:rsidRPr="007D705A">
        <w:rPr>
          <w:b/>
          <w:color w:val="000000"/>
          <w:sz w:val="26"/>
          <w:szCs w:val="26"/>
          <w:lang w:val="en-US"/>
        </w:rPr>
        <w:t>.</w:t>
      </w:r>
      <w:r w:rsidR="00584D1E">
        <w:rPr>
          <w:b/>
          <w:color w:val="000000"/>
          <w:sz w:val="26"/>
          <w:szCs w:val="26"/>
          <w:lang w:val="en-US"/>
        </w:rPr>
        <w:t xml:space="preserve"> Competition Organizing Committee and Subject </w:t>
      </w:r>
      <w:r w:rsidR="007D705A">
        <w:rPr>
          <w:b/>
          <w:color w:val="000000"/>
          <w:sz w:val="26"/>
          <w:szCs w:val="26"/>
          <w:lang w:val="en-US"/>
        </w:rPr>
        <w:t>Committees</w:t>
      </w:r>
    </w:p>
    <w:p w14:paraId="641F4A77" w14:textId="0E45EE87" w:rsidR="00E27A67" w:rsidRPr="00772E31" w:rsidRDefault="008B004D" w:rsidP="002A02FA">
      <w:pPr>
        <w:pStyle w:val="af6"/>
        <w:numPr>
          <w:ilvl w:val="0"/>
          <w:numId w:val="39"/>
        </w:numPr>
        <w:shd w:val="clear" w:color="auto" w:fill="FFFFFF"/>
        <w:tabs>
          <w:tab w:val="left" w:pos="581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Competition’s Organizing Committee (</w:t>
      </w:r>
      <w:r w:rsidR="00C46F4D">
        <w:rPr>
          <w:sz w:val="26"/>
          <w:szCs w:val="26"/>
          <w:lang w:val="en-US"/>
        </w:rPr>
        <w:t>hereinafter</w:t>
      </w:r>
      <w:r>
        <w:rPr>
          <w:sz w:val="26"/>
          <w:szCs w:val="26"/>
          <w:lang w:val="en-US"/>
        </w:rPr>
        <w:t xml:space="preserve"> the “Organizing Committee”) </w:t>
      </w:r>
      <w:r w:rsidR="00995530">
        <w:rPr>
          <w:sz w:val="26"/>
          <w:szCs w:val="26"/>
          <w:lang w:val="en-US"/>
        </w:rPr>
        <w:t>shall oversee the organiz</w:t>
      </w:r>
      <w:r w:rsidR="00B41DB2">
        <w:rPr>
          <w:sz w:val="26"/>
          <w:szCs w:val="26"/>
          <w:lang w:val="en-US"/>
        </w:rPr>
        <w:t>ation</w:t>
      </w:r>
      <w:r w:rsidR="00995530">
        <w:rPr>
          <w:sz w:val="26"/>
          <w:szCs w:val="26"/>
          <w:lang w:val="en-US"/>
        </w:rPr>
        <w:t xml:space="preserve"> and holding of competition </w:t>
      </w:r>
      <w:r w:rsidR="00772E31">
        <w:rPr>
          <w:sz w:val="26"/>
          <w:szCs w:val="26"/>
          <w:lang w:val="en-US"/>
        </w:rPr>
        <w:t>activities</w:t>
      </w:r>
      <w:r w:rsidR="000B369B">
        <w:rPr>
          <w:sz w:val="26"/>
          <w:szCs w:val="26"/>
          <w:lang w:val="en-US"/>
        </w:rPr>
        <w:t>.</w:t>
      </w:r>
    </w:p>
    <w:p w14:paraId="1F789F75" w14:textId="4302FD3A" w:rsidR="008F6D5A" w:rsidRPr="00E15F2A" w:rsidRDefault="00E15F2A" w:rsidP="00350255">
      <w:pPr>
        <w:pStyle w:val="af6"/>
        <w:numPr>
          <w:ilvl w:val="0"/>
          <w:numId w:val="39"/>
        </w:numPr>
        <w:shd w:val="clear" w:color="auto" w:fill="FFFFFF"/>
        <w:tabs>
          <w:tab w:val="left" w:pos="581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</w:t>
      </w:r>
      <w:r w:rsidR="00CB0BE8">
        <w:rPr>
          <w:sz w:val="26"/>
          <w:szCs w:val="26"/>
          <w:lang w:val="en-US"/>
        </w:rPr>
        <w:t>position</w:t>
      </w:r>
      <w:r w:rsidR="001957AB">
        <w:rPr>
          <w:sz w:val="26"/>
          <w:szCs w:val="26"/>
          <w:lang w:val="en-US"/>
        </w:rPr>
        <w:t xml:space="preserve"> of the chairperson</w:t>
      </w:r>
      <w:r>
        <w:rPr>
          <w:sz w:val="26"/>
          <w:szCs w:val="26"/>
          <w:lang w:val="en-US"/>
        </w:rPr>
        <w:t xml:space="preserve"> of the Organizing </w:t>
      </w:r>
      <w:r w:rsidR="0066015D">
        <w:rPr>
          <w:sz w:val="26"/>
          <w:szCs w:val="26"/>
          <w:lang w:val="en-US"/>
        </w:rPr>
        <w:t>Committee</w:t>
      </w:r>
      <w:r>
        <w:rPr>
          <w:sz w:val="26"/>
          <w:szCs w:val="26"/>
          <w:lang w:val="en-US"/>
        </w:rPr>
        <w:t xml:space="preserve"> shall be held by the HSE </w:t>
      </w:r>
      <w:r w:rsidR="000B369B">
        <w:rPr>
          <w:sz w:val="26"/>
          <w:szCs w:val="26"/>
          <w:lang w:val="en-US"/>
        </w:rPr>
        <w:t xml:space="preserve">University’s </w:t>
      </w:r>
      <w:r>
        <w:rPr>
          <w:sz w:val="26"/>
          <w:szCs w:val="26"/>
          <w:lang w:val="en-US"/>
        </w:rPr>
        <w:t xml:space="preserve">First Vice Rector charged with coordinating the </w:t>
      </w:r>
      <w:r w:rsidR="00FB537B">
        <w:rPr>
          <w:sz w:val="26"/>
          <w:szCs w:val="26"/>
          <w:lang w:val="en-US"/>
        </w:rPr>
        <w:t>U</w:t>
      </w:r>
      <w:r w:rsidR="0066015D">
        <w:rPr>
          <w:sz w:val="26"/>
          <w:szCs w:val="26"/>
          <w:lang w:val="en-US"/>
        </w:rPr>
        <w:t>niversity’s</w:t>
      </w:r>
      <w:r>
        <w:rPr>
          <w:sz w:val="26"/>
          <w:szCs w:val="26"/>
          <w:lang w:val="en-US"/>
        </w:rPr>
        <w:t xml:space="preserve"> </w:t>
      </w:r>
      <w:r w:rsidR="00835F77">
        <w:rPr>
          <w:sz w:val="26"/>
          <w:szCs w:val="26"/>
          <w:lang w:val="en-US"/>
        </w:rPr>
        <w:t xml:space="preserve">educational </w:t>
      </w:r>
      <w:r>
        <w:rPr>
          <w:sz w:val="26"/>
          <w:szCs w:val="26"/>
          <w:lang w:val="en-US"/>
        </w:rPr>
        <w:t xml:space="preserve">activities. </w:t>
      </w:r>
    </w:p>
    <w:p w14:paraId="718A1861" w14:textId="77777777" w:rsidR="00066DB3" w:rsidRPr="00066DB3" w:rsidRDefault="00AC41A1" w:rsidP="001854EF">
      <w:pPr>
        <w:pStyle w:val="af6"/>
        <w:numPr>
          <w:ilvl w:val="0"/>
          <w:numId w:val="39"/>
        </w:numPr>
        <w:shd w:val="clear" w:color="auto" w:fill="FFFFFF"/>
        <w:tabs>
          <w:tab w:val="left" w:pos="581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The </w:t>
      </w:r>
      <w:r w:rsidR="00E15F2A">
        <w:rPr>
          <w:color w:val="000000"/>
          <w:sz w:val="26"/>
          <w:szCs w:val="26"/>
          <w:lang w:val="en-US"/>
        </w:rPr>
        <w:t>membership</w:t>
      </w:r>
      <w:r>
        <w:rPr>
          <w:color w:val="000000"/>
          <w:sz w:val="26"/>
          <w:szCs w:val="26"/>
          <w:lang w:val="en-US"/>
        </w:rPr>
        <w:t xml:space="preserve"> of the Organizing Committee shall be determined every year </w:t>
      </w:r>
      <w:r w:rsidR="007F6682">
        <w:rPr>
          <w:color w:val="000000"/>
          <w:sz w:val="26"/>
          <w:szCs w:val="26"/>
          <w:lang w:val="en-US"/>
        </w:rPr>
        <w:t>as per a</w:t>
      </w:r>
      <w:r w:rsidR="000B369B">
        <w:rPr>
          <w:color w:val="000000"/>
          <w:sz w:val="26"/>
          <w:szCs w:val="26"/>
          <w:lang w:val="en-US"/>
        </w:rPr>
        <w:t>n</w:t>
      </w:r>
      <w:r w:rsidR="007F6682">
        <w:rPr>
          <w:color w:val="000000"/>
          <w:sz w:val="26"/>
          <w:szCs w:val="26"/>
          <w:lang w:val="en-US"/>
        </w:rPr>
        <w:t xml:space="preserve"> HSE </w:t>
      </w:r>
      <w:r w:rsidR="000B369B">
        <w:rPr>
          <w:color w:val="000000"/>
          <w:sz w:val="26"/>
          <w:szCs w:val="26"/>
          <w:lang w:val="en-US"/>
        </w:rPr>
        <w:t xml:space="preserve">University’s </w:t>
      </w:r>
      <w:r w:rsidR="007F6682">
        <w:rPr>
          <w:color w:val="000000"/>
          <w:sz w:val="26"/>
          <w:szCs w:val="26"/>
          <w:lang w:val="en-US"/>
        </w:rPr>
        <w:t xml:space="preserve">directive. </w:t>
      </w:r>
    </w:p>
    <w:p w14:paraId="59D62903" w14:textId="4E2147F3" w:rsidR="00C0028B" w:rsidRPr="001854EF" w:rsidRDefault="00F61232" w:rsidP="001854EF">
      <w:pPr>
        <w:pStyle w:val="af6"/>
        <w:numPr>
          <w:ilvl w:val="0"/>
          <w:numId w:val="39"/>
        </w:numPr>
        <w:shd w:val="clear" w:color="auto" w:fill="FFFFFF"/>
        <w:tabs>
          <w:tab w:val="left" w:pos="581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 w:rsidRPr="001854EF">
        <w:rPr>
          <w:color w:val="000000"/>
          <w:sz w:val="26"/>
          <w:szCs w:val="26"/>
          <w:lang w:val="en-US"/>
        </w:rPr>
        <w:t xml:space="preserve">The Organizing Committee shall </w:t>
      </w:r>
      <w:r w:rsidR="007753E5" w:rsidRPr="001854EF">
        <w:rPr>
          <w:color w:val="000000"/>
          <w:sz w:val="26"/>
          <w:szCs w:val="26"/>
          <w:lang w:val="en-US"/>
        </w:rPr>
        <w:t xml:space="preserve">decide on the timeframe for holding </w:t>
      </w:r>
      <w:r w:rsidR="00DD5626">
        <w:rPr>
          <w:color w:val="000000"/>
          <w:sz w:val="26"/>
          <w:szCs w:val="26"/>
          <w:lang w:val="en-US"/>
        </w:rPr>
        <w:t xml:space="preserve">the </w:t>
      </w:r>
      <w:r w:rsidR="007753E5" w:rsidRPr="001854EF">
        <w:rPr>
          <w:color w:val="000000"/>
          <w:sz w:val="26"/>
          <w:szCs w:val="26"/>
          <w:lang w:val="en-US"/>
        </w:rPr>
        <w:t xml:space="preserve">Competition, </w:t>
      </w:r>
      <w:r w:rsidR="00DD5626">
        <w:rPr>
          <w:color w:val="000000"/>
          <w:sz w:val="26"/>
          <w:szCs w:val="26"/>
          <w:lang w:val="en-US"/>
        </w:rPr>
        <w:t>the</w:t>
      </w:r>
      <w:r w:rsidR="007753E5" w:rsidRPr="001854EF">
        <w:rPr>
          <w:color w:val="000000"/>
          <w:sz w:val="26"/>
          <w:szCs w:val="26"/>
          <w:lang w:val="en-US"/>
        </w:rPr>
        <w:t xml:space="preserve"> subjects to be considered and nominations, </w:t>
      </w:r>
      <w:r w:rsidR="00DD5626">
        <w:rPr>
          <w:color w:val="000000"/>
          <w:sz w:val="26"/>
          <w:szCs w:val="26"/>
          <w:lang w:val="en-US"/>
        </w:rPr>
        <w:t xml:space="preserve">as well as </w:t>
      </w:r>
      <w:r w:rsidR="001957AB">
        <w:rPr>
          <w:color w:val="000000"/>
          <w:sz w:val="26"/>
          <w:szCs w:val="26"/>
          <w:lang w:val="en-US"/>
        </w:rPr>
        <w:t xml:space="preserve">the </w:t>
      </w:r>
      <w:r w:rsidR="007753E5" w:rsidRPr="001854EF">
        <w:rPr>
          <w:color w:val="000000"/>
          <w:sz w:val="26"/>
          <w:szCs w:val="26"/>
          <w:lang w:val="en-US"/>
        </w:rPr>
        <w:t>award</w:t>
      </w:r>
      <w:r w:rsidR="000B369B">
        <w:rPr>
          <w:color w:val="000000"/>
          <w:sz w:val="26"/>
          <w:szCs w:val="26"/>
          <w:lang w:val="en-US"/>
        </w:rPr>
        <w:t>ing</w:t>
      </w:r>
      <w:r w:rsidR="001957AB">
        <w:rPr>
          <w:color w:val="000000"/>
          <w:sz w:val="26"/>
          <w:szCs w:val="26"/>
          <w:lang w:val="en-US"/>
        </w:rPr>
        <w:t xml:space="preserve"> of</w:t>
      </w:r>
      <w:r w:rsidR="007753E5" w:rsidRPr="001854EF">
        <w:rPr>
          <w:color w:val="000000"/>
          <w:sz w:val="26"/>
          <w:szCs w:val="26"/>
          <w:lang w:val="en-US"/>
        </w:rPr>
        <w:t xml:space="preserve"> Competition </w:t>
      </w:r>
      <w:r w:rsidR="009B04BA" w:rsidRPr="001854EF">
        <w:rPr>
          <w:color w:val="000000"/>
          <w:sz w:val="26"/>
          <w:szCs w:val="26"/>
          <w:lang w:val="en-US"/>
        </w:rPr>
        <w:t>winners</w:t>
      </w:r>
      <w:r w:rsidR="007753E5" w:rsidRPr="001854EF">
        <w:rPr>
          <w:color w:val="000000"/>
          <w:sz w:val="26"/>
          <w:szCs w:val="26"/>
          <w:lang w:val="en-US"/>
        </w:rPr>
        <w:t xml:space="preserve"> and laureates, which shall be </w:t>
      </w:r>
      <w:r w:rsidR="000B369B">
        <w:rPr>
          <w:color w:val="000000"/>
          <w:sz w:val="26"/>
          <w:szCs w:val="26"/>
          <w:lang w:val="en-US"/>
        </w:rPr>
        <w:t xml:space="preserve">then </w:t>
      </w:r>
      <w:r w:rsidR="007753E5" w:rsidRPr="001854EF">
        <w:rPr>
          <w:color w:val="000000"/>
          <w:sz w:val="26"/>
          <w:szCs w:val="26"/>
          <w:lang w:val="en-US"/>
        </w:rPr>
        <w:t xml:space="preserve">confirmed by HSE </w:t>
      </w:r>
      <w:r w:rsidR="000B369B">
        <w:rPr>
          <w:color w:val="000000"/>
          <w:sz w:val="26"/>
          <w:szCs w:val="26"/>
          <w:lang w:val="en-US"/>
        </w:rPr>
        <w:t xml:space="preserve">University’s </w:t>
      </w:r>
      <w:r w:rsidR="007753E5" w:rsidRPr="001854EF">
        <w:rPr>
          <w:color w:val="000000"/>
          <w:sz w:val="26"/>
          <w:szCs w:val="26"/>
          <w:lang w:val="en-US"/>
        </w:rPr>
        <w:t xml:space="preserve">directives and posted on the </w:t>
      </w:r>
      <w:r w:rsidR="009B04BA" w:rsidRPr="001854EF">
        <w:rPr>
          <w:color w:val="000000"/>
          <w:sz w:val="26"/>
          <w:szCs w:val="26"/>
          <w:lang w:val="en-US"/>
        </w:rPr>
        <w:t>Competition’s</w:t>
      </w:r>
      <w:r w:rsidR="007753E5" w:rsidRPr="001854EF">
        <w:rPr>
          <w:color w:val="000000"/>
          <w:sz w:val="26"/>
          <w:szCs w:val="26"/>
          <w:lang w:val="en-US"/>
        </w:rPr>
        <w:t xml:space="preserve"> homepage on </w:t>
      </w:r>
      <w:r w:rsidR="001957AB">
        <w:rPr>
          <w:color w:val="000000"/>
          <w:sz w:val="26"/>
          <w:szCs w:val="26"/>
          <w:lang w:val="en-US"/>
        </w:rPr>
        <w:t xml:space="preserve">the </w:t>
      </w:r>
      <w:r w:rsidR="007753E5" w:rsidRPr="001854EF">
        <w:rPr>
          <w:color w:val="000000"/>
          <w:sz w:val="26"/>
          <w:szCs w:val="26"/>
          <w:lang w:val="en-US"/>
        </w:rPr>
        <w:t>HSE</w:t>
      </w:r>
      <w:r w:rsidR="000B369B">
        <w:rPr>
          <w:color w:val="000000"/>
          <w:sz w:val="26"/>
          <w:szCs w:val="26"/>
          <w:lang w:val="en-US"/>
        </w:rPr>
        <w:t xml:space="preserve"> University</w:t>
      </w:r>
      <w:r w:rsidR="007753E5" w:rsidRPr="001854EF">
        <w:rPr>
          <w:color w:val="000000"/>
          <w:sz w:val="26"/>
          <w:szCs w:val="26"/>
          <w:lang w:val="en-US"/>
        </w:rPr>
        <w:t xml:space="preserve">’s corporate </w:t>
      </w:r>
      <w:r w:rsidR="009B04BA" w:rsidRPr="001854EF">
        <w:rPr>
          <w:color w:val="000000"/>
          <w:sz w:val="26"/>
          <w:szCs w:val="26"/>
          <w:lang w:val="en-US"/>
        </w:rPr>
        <w:t>website</w:t>
      </w:r>
      <w:r w:rsidR="007753E5" w:rsidRPr="001854EF">
        <w:rPr>
          <w:color w:val="000000"/>
          <w:sz w:val="26"/>
          <w:szCs w:val="26"/>
          <w:lang w:val="en-US"/>
        </w:rPr>
        <w:t xml:space="preserve"> (portal) at: </w:t>
      </w:r>
      <w:r w:rsidR="003277A8" w:rsidRPr="001854EF">
        <w:rPr>
          <w:sz w:val="26"/>
          <w:szCs w:val="26"/>
          <w:lang w:val="en-US"/>
        </w:rPr>
        <w:t>http:// hse.ru/nirs (</w:t>
      </w:r>
      <w:r w:rsidR="009B04BA" w:rsidRPr="001854EF">
        <w:rPr>
          <w:sz w:val="26"/>
          <w:szCs w:val="26"/>
          <w:lang w:val="en-US"/>
        </w:rPr>
        <w:t>hereinafter</w:t>
      </w:r>
      <w:r w:rsidR="003277A8" w:rsidRPr="001854EF">
        <w:rPr>
          <w:sz w:val="26"/>
          <w:szCs w:val="26"/>
          <w:lang w:val="en-US"/>
        </w:rPr>
        <w:t xml:space="preserve">, </w:t>
      </w:r>
      <w:r w:rsidR="00882671" w:rsidRPr="001854EF">
        <w:rPr>
          <w:sz w:val="26"/>
          <w:szCs w:val="26"/>
          <w:lang w:val="en-US"/>
        </w:rPr>
        <w:t xml:space="preserve">the </w:t>
      </w:r>
      <w:r w:rsidR="003277A8" w:rsidRPr="001854EF">
        <w:rPr>
          <w:sz w:val="26"/>
          <w:szCs w:val="26"/>
          <w:lang w:val="en-US"/>
        </w:rPr>
        <w:t xml:space="preserve">“Competition website”). </w:t>
      </w:r>
    </w:p>
    <w:p w14:paraId="07F047F6" w14:textId="293B45F6" w:rsidR="008F6D5A" w:rsidRPr="00FF464F" w:rsidRDefault="0094588D" w:rsidP="00350255">
      <w:pPr>
        <w:pStyle w:val="af6"/>
        <w:numPr>
          <w:ilvl w:val="0"/>
          <w:numId w:val="39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Subject committees, which shall be set up for every respective Competition’s subject area</w:t>
      </w:r>
      <w:r w:rsidR="001957AB">
        <w:rPr>
          <w:color w:val="000000"/>
          <w:sz w:val="26"/>
          <w:szCs w:val="26"/>
          <w:lang w:val="en-US"/>
        </w:rPr>
        <w:t>,</w:t>
      </w:r>
      <w:r>
        <w:rPr>
          <w:color w:val="000000"/>
          <w:sz w:val="26"/>
          <w:szCs w:val="26"/>
          <w:lang w:val="en-US"/>
        </w:rPr>
        <w:t xml:space="preserve"> shall oversee a</w:t>
      </w:r>
      <w:r w:rsidR="00FF464F">
        <w:rPr>
          <w:color w:val="000000"/>
          <w:sz w:val="26"/>
          <w:szCs w:val="26"/>
          <w:lang w:val="en-US"/>
        </w:rPr>
        <w:t xml:space="preserve">ssessments of </w:t>
      </w:r>
      <w:r>
        <w:rPr>
          <w:color w:val="000000"/>
          <w:sz w:val="26"/>
          <w:szCs w:val="26"/>
          <w:lang w:val="en-US"/>
        </w:rPr>
        <w:t xml:space="preserve">submitted </w:t>
      </w:r>
      <w:r w:rsidR="00FF464F">
        <w:rPr>
          <w:color w:val="000000"/>
          <w:sz w:val="26"/>
          <w:szCs w:val="26"/>
          <w:lang w:val="en-US"/>
        </w:rPr>
        <w:t>works</w:t>
      </w:r>
      <w:r w:rsidR="002343A7">
        <w:rPr>
          <w:color w:val="000000"/>
          <w:sz w:val="26"/>
          <w:szCs w:val="26"/>
          <w:lang w:val="en-US"/>
        </w:rPr>
        <w:t xml:space="preserve"> and</w:t>
      </w:r>
      <w:r>
        <w:rPr>
          <w:color w:val="000000"/>
          <w:sz w:val="26"/>
          <w:szCs w:val="26"/>
          <w:lang w:val="en-US"/>
        </w:rPr>
        <w:t xml:space="preserve"> tally </w:t>
      </w:r>
      <w:r w:rsidR="00FF464F">
        <w:rPr>
          <w:color w:val="000000"/>
          <w:sz w:val="26"/>
          <w:szCs w:val="26"/>
          <w:lang w:val="en-US"/>
        </w:rPr>
        <w:t xml:space="preserve">the results </w:t>
      </w:r>
      <w:r>
        <w:rPr>
          <w:color w:val="000000"/>
          <w:sz w:val="26"/>
          <w:szCs w:val="26"/>
          <w:lang w:val="en-US"/>
        </w:rPr>
        <w:t>by</w:t>
      </w:r>
      <w:r w:rsidR="00FF464F">
        <w:rPr>
          <w:color w:val="000000"/>
          <w:sz w:val="26"/>
          <w:szCs w:val="26"/>
          <w:lang w:val="en-US"/>
        </w:rPr>
        <w:t xml:space="preserve"> </w:t>
      </w:r>
      <w:r w:rsidR="004B7DFA">
        <w:rPr>
          <w:color w:val="000000"/>
          <w:sz w:val="26"/>
          <w:szCs w:val="26"/>
          <w:lang w:val="en-US"/>
        </w:rPr>
        <w:t>nominations</w:t>
      </w:r>
      <w:r w:rsidR="00FF464F">
        <w:rPr>
          <w:color w:val="000000"/>
          <w:sz w:val="26"/>
          <w:szCs w:val="26"/>
          <w:lang w:val="en-US"/>
        </w:rPr>
        <w:t xml:space="preserve">. </w:t>
      </w:r>
    </w:p>
    <w:p w14:paraId="2805631D" w14:textId="136DCF7C" w:rsidR="003B16BE" w:rsidRPr="00E451AF" w:rsidRDefault="002C13B6" w:rsidP="00E451AF">
      <w:pPr>
        <w:pStyle w:val="af6"/>
        <w:numPr>
          <w:ilvl w:val="0"/>
          <w:numId w:val="39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membership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of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subject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committees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shall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be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approved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by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chairperson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 w:rsidR="00AC0700">
        <w:rPr>
          <w:color w:val="000000"/>
          <w:sz w:val="26"/>
          <w:szCs w:val="26"/>
          <w:lang w:val="en-US"/>
        </w:rPr>
        <w:t>of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Organizing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Committee</w:t>
      </w:r>
      <w:r w:rsidR="001957AB">
        <w:rPr>
          <w:color w:val="000000"/>
          <w:sz w:val="26"/>
          <w:szCs w:val="26"/>
          <w:lang w:val="en-US"/>
        </w:rPr>
        <w:t>,</w:t>
      </w:r>
      <w:r w:rsidRPr="00415935">
        <w:rPr>
          <w:color w:val="000000"/>
          <w:sz w:val="26"/>
          <w:szCs w:val="26"/>
          <w:lang w:val="en-US"/>
        </w:rPr>
        <w:t xml:space="preserve"> </w:t>
      </w:r>
      <w:r w:rsidR="000B369B">
        <w:rPr>
          <w:color w:val="000000"/>
          <w:sz w:val="26"/>
          <w:szCs w:val="26"/>
          <w:lang w:val="en-US"/>
        </w:rPr>
        <w:t>by the recommendation of</w:t>
      </w:r>
      <w:r w:rsidR="00415935">
        <w:rPr>
          <w:color w:val="000000"/>
          <w:sz w:val="26"/>
          <w:szCs w:val="26"/>
          <w:lang w:val="en-US"/>
        </w:rPr>
        <w:t xml:space="preserve"> facul</w:t>
      </w:r>
      <w:r w:rsidR="00C10F80">
        <w:rPr>
          <w:color w:val="000000"/>
          <w:sz w:val="26"/>
          <w:szCs w:val="26"/>
          <w:lang w:val="en-US"/>
        </w:rPr>
        <w:t>t</w:t>
      </w:r>
      <w:r w:rsidR="00415935">
        <w:rPr>
          <w:color w:val="000000"/>
          <w:sz w:val="26"/>
          <w:szCs w:val="26"/>
          <w:lang w:val="en-US"/>
        </w:rPr>
        <w:t xml:space="preserve">y deans/ heads </w:t>
      </w:r>
      <w:r w:rsidR="000B369B">
        <w:rPr>
          <w:color w:val="000000"/>
          <w:sz w:val="26"/>
          <w:szCs w:val="26"/>
          <w:lang w:val="en-US"/>
        </w:rPr>
        <w:t xml:space="preserve">of subdivisions </w:t>
      </w:r>
      <w:r w:rsidR="00415935">
        <w:rPr>
          <w:color w:val="000000"/>
          <w:sz w:val="26"/>
          <w:szCs w:val="26"/>
          <w:lang w:val="en-US"/>
        </w:rPr>
        <w:t xml:space="preserve">engaged </w:t>
      </w:r>
      <w:r w:rsidR="00C74EB2">
        <w:rPr>
          <w:color w:val="000000"/>
          <w:sz w:val="26"/>
          <w:szCs w:val="26"/>
          <w:lang w:val="en-US"/>
        </w:rPr>
        <w:t xml:space="preserve">in </w:t>
      </w:r>
      <w:r w:rsidR="00C74EB2" w:rsidRPr="00415935">
        <w:rPr>
          <w:color w:val="000000"/>
          <w:sz w:val="26"/>
          <w:szCs w:val="26"/>
          <w:lang w:val="en-US"/>
        </w:rPr>
        <w:t>the</w:t>
      </w:r>
      <w:r w:rsidR="00415935">
        <w:rPr>
          <w:color w:val="000000"/>
          <w:sz w:val="26"/>
          <w:szCs w:val="26"/>
          <w:lang w:val="en-US"/>
        </w:rPr>
        <w:t xml:space="preserve"> provision of </w:t>
      </w:r>
      <w:r w:rsidR="00AC0700">
        <w:rPr>
          <w:color w:val="000000"/>
          <w:sz w:val="26"/>
          <w:szCs w:val="26"/>
          <w:lang w:val="en-US"/>
        </w:rPr>
        <w:t>degree</w:t>
      </w:r>
      <w:r w:rsidR="00415935">
        <w:rPr>
          <w:color w:val="000000"/>
          <w:sz w:val="26"/>
          <w:szCs w:val="26"/>
          <w:lang w:val="en-US"/>
        </w:rPr>
        <w:t xml:space="preserve"> programmes</w:t>
      </w:r>
      <w:r w:rsidR="00AC0700">
        <w:rPr>
          <w:color w:val="000000"/>
          <w:sz w:val="26"/>
          <w:szCs w:val="26"/>
          <w:lang w:val="en-US"/>
        </w:rPr>
        <w:t xml:space="preserve"> </w:t>
      </w:r>
      <w:r w:rsidR="000B369B">
        <w:rPr>
          <w:color w:val="000000"/>
          <w:sz w:val="26"/>
          <w:szCs w:val="26"/>
          <w:lang w:val="en-US"/>
        </w:rPr>
        <w:t xml:space="preserve">that correspond </w:t>
      </w:r>
      <w:r w:rsidR="00AC0700">
        <w:rPr>
          <w:color w:val="000000"/>
          <w:sz w:val="26"/>
          <w:szCs w:val="26"/>
          <w:lang w:val="en-US"/>
        </w:rPr>
        <w:t>to the</w:t>
      </w:r>
      <w:r w:rsidR="00415935">
        <w:rPr>
          <w:color w:val="000000"/>
          <w:sz w:val="26"/>
          <w:szCs w:val="26"/>
          <w:lang w:val="en-US"/>
        </w:rPr>
        <w:t xml:space="preserve"> subjects covered by </w:t>
      </w:r>
      <w:r w:rsidR="00415935">
        <w:rPr>
          <w:color w:val="000000"/>
          <w:sz w:val="26"/>
          <w:szCs w:val="26"/>
          <w:lang w:val="en-US"/>
        </w:rPr>
        <w:lastRenderedPageBreak/>
        <w:t xml:space="preserve">the Competition. </w:t>
      </w:r>
      <w:r w:rsidR="00C10F80" w:rsidRPr="00E451AF">
        <w:rPr>
          <w:color w:val="000000"/>
          <w:sz w:val="26"/>
          <w:szCs w:val="26"/>
          <w:lang w:val="en-US"/>
        </w:rPr>
        <w:t>Teachers and academic staff f</w:t>
      </w:r>
      <w:r w:rsidR="000408E3" w:rsidRPr="00E451AF">
        <w:rPr>
          <w:color w:val="000000"/>
          <w:sz w:val="26"/>
          <w:szCs w:val="26"/>
          <w:lang w:val="en-US"/>
        </w:rPr>
        <w:t>rom</w:t>
      </w:r>
      <w:r w:rsidR="00C10F80" w:rsidRPr="00E451AF">
        <w:rPr>
          <w:color w:val="000000"/>
          <w:sz w:val="26"/>
          <w:szCs w:val="26"/>
          <w:lang w:val="en-US"/>
        </w:rPr>
        <w:t xml:space="preserve"> HSE</w:t>
      </w:r>
      <w:r w:rsidR="000408E3" w:rsidRPr="00E451AF">
        <w:rPr>
          <w:color w:val="000000"/>
          <w:sz w:val="26"/>
          <w:szCs w:val="26"/>
          <w:lang w:val="en-US"/>
        </w:rPr>
        <w:t xml:space="preserve"> University</w:t>
      </w:r>
      <w:r w:rsidR="00C10F80" w:rsidRPr="00E451AF">
        <w:rPr>
          <w:color w:val="000000"/>
          <w:sz w:val="26"/>
          <w:szCs w:val="26"/>
          <w:lang w:val="en-US"/>
        </w:rPr>
        <w:t xml:space="preserve"> and other organiz</w:t>
      </w:r>
      <w:r w:rsidR="000408E3" w:rsidRPr="00E451AF">
        <w:rPr>
          <w:color w:val="000000"/>
          <w:sz w:val="26"/>
          <w:szCs w:val="26"/>
          <w:lang w:val="en-US"/>
        </w:rPr>
        <w:t>ations</w:t>
      </w:r>
      <w:r w:rsidR="00C10F80" w:rsidRPr="00E451AF">
        <w:rPr>
          <w:color w:val="000000"/>
          <w:sz w:val="26"/>
          <w:szCs w:val="26"/>
          <w:lang w:val="en-US"/>
        </w:rPr>
        <w:t xml:space="preserve"> may </w:t>
      </w:r>
      <w:r w:rsidR="000B369B">
        <w:rPr>
          <w:color w:val="000000"/>
          <w:sz w:val="26"/>
          <w:szCs w:val="26"/>
          <w:lang w:val="en-US"/>
        </w:rPr>
        <w:t>sit on</w:t>
      </w:r>
      <w:r w:rsidR="00C10F80" w:rsidRPr="00E451AF">
        <w:rPr>
          <w:color w:val="000000"/>
          <w:sz w:val="26"/>
          <w:szCs w:val="26"/>
          <w:lang w:val="en-US"/>
        </w:rPr>
        <w:t xml:space="preserve"> subject committees for the </w:t>
      </w:r>
      <w:r w:rsidR="00F556A6" w:rsidRPr="00E451AF">
        <w:rPr>
          <w:color w:val="000000"/>
          <w:sz w:val="26"/>
          <w:szCs w:val="26"/>
          <w:lang w:val="en-US"/>
        </w:rPr>
        <w:t xml:space="preserve">NIRS </w:t>
      </w:r>
      <w:r w:rsidR="001D124C" w:rsidRPr="00E451AF">
        <w:rPr>
          <w:color w:val="000000"/>
          <w:sz w:val="26"/>
          <w:szCs w:val="26"/>
          <w:lang w:val="en-US"/>
        </w:rPr>
        <w:t>Competition</w:t>
      </w:r>
      <w:r w:rsidR="00C10F80" w:rsidRPr="00E451AF">
        <w:rPr>
          <w:color w:val="000000"/>
          <w:sz w:val="26"/>
          <w:szCs w:val="26"/>
          <w:lang w:val="en-US"/>
        </w:rPr>
        <w:t xml:space="preserve">. </w:t>
      </w:r>
    </w:p>
    <w:p w14:paraId="71B81298" w14:textId="77777777" w:rsidR="007A5C78" w:rsidRPr="00C10F80" w:rsidRDefault="007A5C78" w:rsidP="002A02FA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6"/>
          <w:szCs w:val="26"/>
          <w:lang w:val="en-US"/>
        </w:rPr>
      </w:pPr>
    </w:p>
    <w:p w14:paraId="3DAE40DD" w14:textId="77777777" w:rsidR="00C0028B" w:rsidRPr="007D0827" w:rsidRDefault="004850C3" w:rsidP="005B23FC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6"/>
          <w:szCs w:val="26"/>
          <w:lang w:val="en-US"/>
        </w:rPr>
      </w:pPr>
      <w:r w:rsidRPr="007F6682">
        <w:rPr>
          <w:b/>
          <w:color w:val="000000"/>
          <w:sz w:val="26"/>
          <w:szCs w:val="26"/>
          <w:lang w:val="en-US"/>
        </w:rPr>
        <w:t>3</w:t>
      </w:r>
      <w:r w:rsidR="00C0028B" w:rsidRPr="007F6682">
        <w:rPr>
          <w:b/>
          <w:color w:val="000000"/>
          <w:sz w:val="26"/>
          <w:szCs w:val="26"/>
          <w:lang w:val="en-US"/>
        </w:rPr>
        <w:t xml:space="preserve">. </w:t>
      </w:r>
      <w:r w:rsidR="00086F38">
        <w:rPr>
          <w:b/>
          <w:color w:val="000000"/>
          <w:sz w:val="26"/>
          <w:szCs w:val="26"/>
          <w:lang w:val="en-US"/>
        </w:rPr>
        <w:t>Submission of</w:t>
      </w:r>
      <w:r w:rsidR="007D0827" w:rsidRPr="007F6682">
        <w:rPr>
          <w:b/>
          <w:color w:val="000000"/>
          <w:sz w:val="26"/>
          <w:szCs w:val="26"/>
          <w:lang w:val="en-US"/>
        </w:rPr>
        <w:t xml:space="preserve"> </w:t>
      </w:r>
      <w:r w:rsidR="007D0827">
        <w:rPr>
          <w:b/>
          <w:color w:val="000000"/>
          <w:sz w:val="26"/>
          <w:szCs w:val="26"/>
          <w:lang w:val="en-US"/>
        </w:rPr>
        <w:t xml:space="preserve">Research </w:t>
      </w:r>
      <w:r w:rsidR="00020F29">
        <w:rPr>
          <w:b/>
          <w:color w:val="000000"/>
          <w:sz w:val="26"/>
          <w:szCs w:val="26"/>
          <w:lang w:val="en-US"/>
        </w:rPr>
        <w:t>Papers</w:t>
      </w:r>
      <w:r w:rsidR="007D0827">
        <w:rPr>
          <w:b/>
          <w:color w:val="000000"/>
          <w:sz w:val="26"/>
          <w:szCs w:val="26"/>
          <w:lang w:val="en-US"/>
        </w:rPr>
        <w:t xml:space="preserve"> to the Competition</w:t>
      </w:r>
    </w:p>
    <w:p w14:paraId="60FB2AA3" w14:textId="64B9770E" w:rsidR="00C0028B" w:rsidRPr="00C26B40" w:rsidRDefault="00487518" w:rsidP="002A02FA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 Competition may accept student</w:t>
      </w:r>
      <w:r w:rsidR="008C0849">
        <w:rPr>
          <w:color w:val="000000"/>
          <w:sz w:val="26"/>
          <w:szCs w:val="26"/>
          <w:lang w:val="en-US"/>
        </w:rPr>
        <w:t>s’</w:t>
      </w:r>
      <w:r>
        <w:rPr>
          <w:color w:val="000000"/>
          <w:sz w:val="26"/>
          <w:szCs w:val="26"/>
          <w:lang w:val="en-US"/>
        </w:rPr>
        <w:t xml:space="preserve"> research </w:t>
      </w:r>
      <w:r w:rsidR="008C0849">
        <w:rPr>
          <w:color w:val="000000"/>
          <w:sz w:val="26"/>
          <w:szCs w:val="26"/>
          <w:lang w:val="en-US"/>
        </w:rPr>
        <w:t>papers</w:t>
      </w:r>
      <w:r>
        <w:rPr>
          <w:color w:val="000000"/>
          <w:sz w:val="26"/>
          <w:szCs w:val="26"/>
          <w:lang w:val="en-US"/>
        </w:rPr>
        <w:t>, written individually or in co</w:t>
      </w:r>
      <w:r w:rsidR="000B369B">
        <w:rPr>
          <w:color w:val="000000"/>
          <w:sz w:val="26"/>
          <w:szCs w:val="26"/>
          <w:lang w:val="en-US"/>
        </w:rPr>
        <w:t>-</w:t>
      </w:r>
      <w:r>
        <w:rPr>
          <w:color w:val="000000"/>
          <w:sz w:val="26"/>
          <w:szCs w:val="26"/>
          <w:lang w:val="en-US"/>
        </w:rPr>
        <w:t>authorship with other students (no more than 5</w:t>
      </w:r>
      <w:r w:rsidR="008C0849">
        <w:rPr>
          <w:color w:val="000000"/>
          <w:sz w:val="26"/>
          <w:szCs w:val="26"/>
          <w:lang w:val="en-US"/>
        </w:rPr>
        <w:t xml:space="preserve"> (five)</w:t>
      </w:r>
      <w:r>
        <w:rPr>
          <w:color w:val="000000"/>
          <w:sz w:val="26"/>
          <w:szCs w:val="26"/>
          <w:lang w:val="en-US"/>
        </w:rPr>
        <w:t xml:space="preserve"> co</w:t>
      </w:r>
      <w:r w:rsidR="000B369B">
        <w:rPr>
          <w:color w:val="000000"/>
          <w:sz w:val="26"/>
          <w:szCs w:val="26"/>
          <w:lang w:val="en-US"/>
        </w:rPr>
        <w:t>-</w:t>
      </w:r>
      <w:r>
        <w:rPr>
          <w:color w:val="000000"/>
          <w:sz w:val="26"/>
          <w:szCs w:val="26"/>
          <w:lang w:val="en-US"/>
        </w:rPr>
        <w:t xml:space="preserve">authors) and </w:t>
      </w:r>
      <w:r w:rsidR="00716AB6">
        <w:rPr>
          <w:color w:val="000000"/>
          <w:sz w:val="26"/>
          <w:szCs w:val="26"/>
          <w:lang w:val="en-US"/>
        </w:rPr>
        <w:t>in line with the subject</w:t>
      </w:r>
      <w:r w:rsidR="008C2C3B">
        <w:rPr>
          <w:color w:val="000000"/>
          <w:sz w:val="26"/>
          <w:szCs w:val="26"/>
          <w:lang w:val="en-US"/>
        </w:rPr>
        <w:t>s</w:t>
      </w:r>
      <w:r w:rsidR="00716AB6">
        <w:rPr>
          <w:color w:val="000000"/>
          <w:sz w:val="26"/>
          <w:szCs w:val="26"/>
          <w:lang w:val="en-US"/>
        </w:rPr>
        <w:t xml:space="preserve"> as </w:t>
      </w:r>
      <w:r w:rsidR="00AB014D">
        <w:rPr>
          <w:color w:val="000000"/>
          <w:sz w:val="26"/>
          <w:szCs w:val="26"/>
          <w:lang w:val="en-US"/>
        </w:rPr>
        <w:t>indicated on</w:t>
      </w:r>
      <w:r w:rsidR="00716AB6">
        <w:rPr>
          <w:color w:val="000000"/>
          <w:sz w:val="26"/>
          <w:szCs w:val="26"/>
          <w:lang w:val="en-US"/>
        </w:rPr>
        <w:t xml:space="preserve"> the Competition website (</w:t>
      </w:r>
      <w:r w:rsidR="00054115">
        <w:rPr>
          <w:color w:val="000000"/>
          <w:sz w:val="26"/>
          <w:szCs w:val="26"/>
          <w:lang w:val="en-US"/>
        </w:rPr>
        <w:t>hereinafter</w:t>
      </w:r>
      <w:r w:rsidR="00716AB6">
        <w:rPr>
          <w:color w:val="000000"/>
          <w:sz w:val="26"/>
          <w:szCs w:val="26"/>
          <w:lang w:val="en-US"/>
        </w:rPr>
        <w:t xml:space="preserve"> “participants”, </w:t>
      </w:r>
      <w:r w:rsidR="008C2C3B">
        <w:rPr>
          <w:color w:val="000000"/>
          <w:sz w:val="26"/>
          <w:szCs w:val="26"/>
          <w:lang w:val="en-US"/>
        </w:rPr>
        <w:t>“</w:t>
      </w:r>
      <w:r w:rsidR="00716AB6">
        <w:rPr>
          <w:color w:val="000000"/>
          <w:sz w:val="26"/>
          <w:szCs w:val="26"/>
          <w:lang w:val="en-US"/>
        </w:rPr>
        <w:t xml:space="preserve">authors” </w:t>
      </w:r>
      <w:r w:rsidR="008C2C3B">
        <w:rPr>
          <w:color w:val="000000"/>
          <w:sz w:val="26"/>
          <w:szCs w:val="26"/>
          <w:lang w:val="en-US"/>
        </w:rPr>
        <w:t xml:space="preserve">or </w:t>
      </w:r>
      <w:r w:rsidR="00716AB6">
        <w:rPr>
          <w:color w:val="000000"/>
          <w:sz w:val="26"/>
          <w:szCs w:val="26"/>
          <w:lang w:val="en-US"/>
        </w:rPr>
        <w:t>“</w:t>
      </w:r>
      <w:r w:rsidR="008C2C3B">
        <w:rPr>
          <w:color w:val="000000"/>
          <w:sz w:val="26"/>
          <w:szCs w:val="26"/>
          <w:lang w:val="en-US"/>
        </w:rPr>
        <w:t>a</w:t>
      </w:r>
      <w:r w:rsidR="00716AB6">
        <w:rPr>
          <w:color w:val="000000"/>
          <w:sz w:val="26"/>
          <w:szCs w:val="26"/>
          <w:lang w:val="en-US"/>
        </w:rPr>
        <w:t xml:space="preserve">pplicants”). </w:t>
      </w:r>
    </w:p>
    <w:p w14:paraId="1E9F8C94" w14:textId="7567F338" w:rsidR="003B776A" w:rsidRDefault="0012351E" w:rsidP="002A02FA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All subjects covered by the Competition, with the exception of </w:t>
      </w:r>
      <w:r w:rsidR="00FF1930">
        <w:rPr>
          <w:color w:val="000000"/>
          <w:sz w:val="26"/>
          <w:szCs w:val="26"/>
          <w:lang w:val="en-US"/>
        </w:rPr>
        <w:t>Urban Studies, Urban and Transport Planning</w:t>
      </w:r>
      <w:r w:rsidR="00FA4493">
        <w:rPr>
          <w:color w:val="000000"/>
          <w:sz w:val="26"/>
          <w:szCs w:val="26"/>
          <w:lang w:val="en-US"/>
        </w:rPr>
        <w:t>, shall be divided into nominations: Best Research</w:t>
      </w:r>
      <w:r w:rsidR="00B27EE9">
        <w:rPr>
          <w:color w:val="000000"/>
          <w:sz w:val="26"/>
          <w:szCs w:val="26"/>
          <w:lang w:val="en-US"/>
        </w:rPr>
        <w:t xml:space="preserve"> Paper</w:t>
      </w:r>
      <w:r w:rsidR="00FA4493">
        <w:rPr>
          <w:color w:val="000000"/>
          <w:sz w:val="26"/>
          <w:szCs w:val="26"/>
          <w:lang w:val="en-US"/>
        </w:rPr>
        <w:t xml:space="preserve"> by a Bachelor’s </w:t>
      </w:r>
      <w:r w:rsidR="00D91674">
        <w:rPr>
          <w:color w:val="000000"/>
          <w:sz w:val="26"/>
          <w:szCs w:val="26"/>
          <w:lang w:val="en-US"/>
        </w:rPr>
        <w:t xml:space="preserve">and Specialist </w:t>
      </w:r>
      <w:r w:rsidR="001957AB">
        <w:rPr>
          <w:color w:val="000000"/>
          <w:sz w:val="26"/>
          <w:szCs w:val="26"/>
          <w:lang w:val="en-US"/>
        </w:rPr>
        <w:t xml:space="preserve">Degree </w:t>
      </w:r>
      <w:r w:rsidR="00FA4493">
        <w:rPr>
          <w:color w:val="000000"/>
          <w:sz w:val="26"/>
          <w:szCs w:val="26"/>
          <w:lang w:val="en-US"/>
        </w:rPr>
        <w:t xml:space="preserve">Student; </w:t>
      </w:r>
      <w:r w:rsidR="007A702E">
        <w:rPr>
          <w:color w:val="000000"/>
          <w:sz w:val="26"/>
          <w:szCs w:val="26"/>
          <w:lang w:val="en-US"/>
        </w:rPr>
        <w:t>B</w:t>
      </w:r>
      <w:r w:rsidR="00FA4493">
        <w:rPr>
          <w:color w:val="000000"/>
          <w:sz w:val="26"/>
          <w:szCs w:val="26"/>
          <w:lang w:val="en-US"/>
        </w:rPr>
        <w:t xml:space="preserve">est </w:t>
      </w:r>
      <w:r w:rsidR="00F37E6C">
        <w:rPr>
          <w:color w:val="000000"/>
          <w:sz w:val="26"/>
          <w:szCs w:val="26"/>
          <w:lang w:val="en-US"/>
        </w:rPr>
        <w:t>Research</w:t>
      </w:r>
      <w:r w:rsidR="00FA4493">
        <w:rPr>
          <w:color w:val="000000"/>
          <w:sz w:val="26"/>
          <w:szCs w:val="26"/>
          <w:lang w:val="en-US"/>
        </w:rPr>
        <w:t xml:space="preserve"> </w:t>
      </w:r>
      <w:r w:rsidR="00B27EE9">
        <w:rPr>
          <w:color w:val="000000"/>
          <w:sz w:val="26"/>
          <w:szCs w:val="26"/>
          <w:lang w:val="en-US"/>
        </w:rPr>
        <w:t xml:space="preserve">Paper </w:t>
      </w:r>
      <w:r w:rsidR="00FA4493">
        <w:rPr>
          <w:color w:val="000000"/>
          <w:sz w:val="26"/>
          <w:szCs w:val="26"/>
          <w:lang w:val="en-US"/>
        </w:rPr>
        <w:t xml:space="preserve">by a Master’s </w:t>
      </w:r>
      <w:r w:rsidR="001957AB">
        <w:rPr>
          <w:color w:val="000000"/>
          <w:sz w:val="26"/>
          <w:szCs w:val="26"/>
          <w:lang w:val="en-US"/>
        </w:rPr>
        <w:t xml:space="preserve">Degree </w:t>
      </w:r>
      <w:r w:rsidR="00FA4493">
        <w:rPr>
          <w:color w:val="000000"/>
          <w:sz w:val="26"/>
          <w:szCs w:val="26"/>
          <w:lang w:val="en-US"/>
        </w:rPr>
        <w:t xml:space="preserve">Student or Alumnus (hereinafter a “nomination”). </w:t>
      </w:r>
    </w:p>
    <w:p w14:paraId="08DBFDFE" w14:textId="20561987" w:rsidR="00421B66" w:rsidRDefault="00421B66" w:rsidP="0085757D">
      <w:pPr>
        <w:pStyle w:val="af6"/>
        <w:shd w:val="clear" w:color="auto" w:fill="FFFFFF"/>
        <w:tabs>
          <w:tab w:val="left" w:pos="0"/>
        </w:tabs>
        <w:ind w:left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3.2.1 </w:t>
      </w:r>
      <w:r w:rsidRPr="00421B66">
        <w:rPr>
          <w:color w:val="000000"/>
          <w:sz w:val="26"/>
          <w:szCs w:val="26"/>
          <w:lang w:val="en-US"/>
        </w:rPr>
        <w:t>The subject of the NIRS Competition in Urban Studies, Urban and Transport Planning shall not be divided into nominations.</w:t>
      </w:r>
    </w:p>
    <w:p w14:paraId="69E0C9AD" w14:textId="77777777" w:rsidR="004850C3" w:rsidRPr="006C2BD3" w:rsidRDefault="006C2BD3" w:rsidP="002A02FA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Research </w:t>
      </w:r>
      <w:r w:rsidR="007A702E">
        <w:rPr>
          <w:color w:val="000000"/>
          <w:sz w:val="26"/>
          <w:szCs w:val="26"/>
          <w:lang w:val="en-US"/>
        </w:rPr>
        <w:t>papers</w:t>
      </w:r>
      <w:r>
        <w:rPr>
          <w:color w:val="000000"/>
          <w:sz w:val="26"/>
          <w:szCs w:val="26"/>
          <w:lang w:val="en-US"/>
        </w:rPr>
        <w:t xml:space="preserve"> written in co</w:t>
      </w:r>
      <w:r w:rsidR="007D0827">
        <w:rPr>
          <w:color w:val="000000"/>
          <w:sz w:val="26"/>
          <w:szCs w:val="26"/>
          <w:lang w:val="en-US"/>
        </w:rPr>
        <w:t>-</w:t>
      </w:r>
      <w:r>
        <w:rPr>
          <w:color w:val="000000"/>
          <w:sz w:val="26"/>
          <w:szCs w:val="26"/>
          <w:lang w:val="en-US"/>
        </w:rPr>
        <w:t xml:space="preserve">authorship with an academic supervisor shall not be accepted for the Competition. </w:t>
      </w:r>
    </w:p>
    <w:p w14:paraId="6FA5EFB9" w14:textId="77777777" w:rsidR="00C0028B" w:rsidRPr="00CE12FF" w:rsidRDefault="00CE12FF" w:rsidP="00350255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Each applica</w:t>
      </w:r>
      <w:r w:rsidR="00B27EE9">
        <w:rPr>
          <w:sz w:val="26"/>
          <w:szCs w:val="26"/>
          <w:lang w:val="en-US"/>
        </w:rPr>
        <w:t>nt</w:t>
      </w:r>
      <w:r>
        <w:rPr>
          <w:sz w:val="26"/>
          <w:szCs w:val="26"/>
          <w:lang w:val="en-US"/>
        </w:rPr>
        <w:t xml:space="preserve"> may present no more than 2 (two) different papers for the </w:t>
      </w:r>
      <w:r w:rsidR="00054115">
        <w:rPr>
          <w:sz w:val="26"/>
          <w:szCs w:val="26"/>
          <w:lang w:val="en-US"/>
        </w:rPr>
        <w:t>Competition</w:t>
      </w:r>
      <w:r>
        <w:rPr>
          <w:sz w:val="26"/>
          <w:szCs w:val="26"/>
          <w:lang w:val="en-US"/>
        </w:rPr>
        <w:t xml:space="preserve"> (only </w:t>
      </w:r>
      <w:r w:rsidR="00347FF0">
        <w:rPr>
          <w:sz w:val="26"/>
          <w:szCs w:val="26"/>
          <w:lang w:val="en-US"/>
        </w:rPr>
        <w:t>1 (</w:t>
      </w:r>
      <w:r>
        <w:rPr>
          <w:sz w:val="26"/>
          <w:szCs w:val="26"/>
          <w:lang w:val="en-US"/>
        </w:rPr>
        <w:t>one</w:t>
      </w:r>
      <w:r w:rsidR="00347FF0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 xml:space="preserve"> </w:t>
      </w:r>
      <w:r w:rsidR="005E6468">
        <w:rPr>
          <w:sz w:val="26"/>
          <w:szCs w:val="26"/>
          <w:lang w:val="en-US"/>
        </w:rPr>
        <w:t>paper</w:t>
      </w:r>
      <w:r>
        <w:rPr>
          <w:sz w:val="26"/>
          <w:szCs w:val="26"/>
          <w:lang w:val="en-US"/>
        </w:rPr>
        <w:t xml:space="preserve"> can be submitted per subject). </w:t>
      </w:r>
    </w:p>
    <w:p w14:paraId="4BEA9267" w14:textId="77777777" w:rsidR="00C0028B" w:rsidRPr="00D43AED" w:rsidRDefault="00C833F5" w:rsidP="00350255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A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packet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of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documents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 w:rsidR="00584096">
        <w:rPr>
          <w:color w:val="000000"/>
          <w:sz w:val="26"/>
          <w:szCs w:val="26"/>
          <w:lang w:val="en-US"/>
        </w:rPr>
        <w:t xml:space="preserve">must be </w:t>
      </w:r>
      <w:r>
        <w:rPr>
          <w:color w:val="000000"/>
          <w:sz w:val="26"/>
          <w:szCs w:val="26"/>
          <w:lang w:val="en-US"/>
        </w:rPr>
        <w:t>submitted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to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Organizing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Committee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electronically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via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Competition</w:t>
      </w:r>
      <w:r w:rsidRPr="00D43AED">
        <w:rPr>
          <w:color w:val="000000"/>
          <w:sz w:val="26"/>
          <w:szCs w:val="26"/>
          <w:lang w:val="en-US"/>
        </w:rPr>
        <w:t>’</w:t>
      </w:r>
      <w:r>
        <w:rPr>
          <w:color w:val="000000"/>
          <w:sz w:val="26"/>
          <w:szCs w:val="26"/>
          <w:lang w:val="en-US"/>
        </w:rPr>
        <w:t>s</w:t>
      </w:r>
      <w:r w:rsidRPr="00D43AED">
        <w:rPr>
          <w:color w:val="000000"/>
          <w:sz w:val="26"/>
          <w:szCs w:val="26"/>
          <w:lang w:val="en-US"/>
        </w:rPr>
        <w:t xml:space="preserve"> </w:t>
      </w:r>
      <w:r w:rsidR="00D43AED">
        <w:rPr>
          <w:color w:val="000000"/>
          <w:sz w:val="26"/>
          <w:szCs w:val="26"/>
          <w:lang w:val="en-US"/>
        </w:rPr>
        <w:t>website</w:t>
      </w:r>
      <w:r w:rsidRPr="00D43AED">
        <w:rPr>
          <w:color w:val="000000"/>
          <w:sz w:val="26"/>
          <w:szCs w:val="26"/>
          <w:lang w:val="en-US"/>
        </w:rPr>
        <w:t xml:space="preserve">, </w:t>
      </w:r>
      <w:r w:rsidR="00D43AED">
        <w:rPr>
          <w:color w:val="000000"/>
          <w:sz w:val="26"/>
          <w:szCs w:val="26"/>
          <w:lang w:val="en-US"/>
        </w:rPr>
        <w:t>including</w:t>
      </w:r>
      <w:r w:rsidRPr="00D43AED">
        <w:rPr>
          <w:color w:val="000000"/>
          <w:sz w:val="26"/>
          <w:szCs w:val="26"/>
          <w:lang w:val="en-US"/>
        </w:rPr>
        <w:t xml:space="preserve">: </w:t>
      </w:r>
    </w:p>
    <w:p w14:paraId="00FF5F8D" w14:textId="77777777" w:rsidR="00C0028B" w:rsidRPr="0014692F" w:rsidRDefault="00CD5658" w:rsidP="00350255">
      <w:pPr>
        <w:pStyle w:val="af6"/>
        <w:numPr>
          <w:ilvl w:val="0"/>
          <w:numId w:val="41"/>
        </w:numPr>
        <w:shd w:val="clear" w:color="auto" w:fill="FFFFFF"/>
        <w:tabs>
          <w:tab w:val="left" w:pos="-3402"/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a competition application indicating the subject area, </w:t>
      </w:r>
      <w:r w:rsidR="0014692F">
        <w:rPr>
          <w:color w:val="000000"/>
          <w:sz w:val="26"/>
          <w:szCs w:val="26"/>
          <w:lang w:val="en-US"/>
        </w:rPr>
        <w:t>nomination</w:t>
      </w:r>
      <w:r w:rsidR="00B27EE9">
        <w:rPr>
          <w:color w:val="000000"/>
          <w:sz w:val="26"/>
          <w:szCs w:val="26"/>
          <w:lang w:val="en-US"/>
        </w:rPr>
        <w:t>,</w:t>
      </w:r>
      <w:r>
        <w:rPr>
          <w:color w:val="000000"/>
          <w:sz w:val="26"/>
          <w:szCs w:val="26"/>
          <w:lang w:val="en-US"/>
        </w:rPr>
        <w:t xml:space="preserve"> information a</w:t>
      </w:r>
      <w:r w:rsidR="0014692F">
        <w:rPr>
          <w:color w:val="000000"/>
          <w:sz w:val="26"/>
          <w:szCs w:val="26"/>
          <w:lang w:val="en-US"/>
        </w:rPr>
        <w:t>b</w:t>
      </w:r>
      <w:r>
        <w:rPr>
          <w:color w:val="000000"/>
          <w:sz w:val="26"/>
          <w:szCs w:val="26"/>
          <w:lang w:val="en-US"/>
        </w:rPr>
        <w:t xml:space="preserve">out the author(s) and the academic supervisor (if </w:t>
      </w:r>
      <w:r w:rsidR="00B27EE9">
        <w:rPr>
          <w:color w:val="000000"/>
          <w:sz w:val="26"/>
          <w:szCs w:val="26"/>
          <w:lang w:val="en-US"/>
        </w:rPr>
        <w:t>any</w:t>
      </w:r>
      <w:r>
        <w:rPr>
          <w:color w:val="000000"/>
          <w:sz w:val="26"/>
          <w:szCs w:val="26"/>
          <w:lang w:val="en-US"/>
        </w:rPr>
        <w:t xml:space="preserve">); </w:t>
      </w:r>
    </w:p>
    <w:p w14:paraId="60014770" w14:textId="77777777" w:rsidR="00EB1DFC" w:rsidRPr="00EA5EEF" w:rsidRDefault="005A0363" w:rsidP="00350255">
      <w:pPr>
        <w:pStyle w:val="af6"/>
        <w:numPr>
          <w:ilvl w:val="0"/>
          <w:numId w:val="41"/>
        </w:numPr>
        <w:shd w:val="clear" w:color="auto" w:fill="FFFFFF"/>
        <w:tabs>
          <w:tab w:val="left" w:pos="-3402"/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</w:t>
      </w:r>
      <w:r w:rsidR="00EA5EEF">
        <w:rPr>
          <w:color w:val="000000"/>
          <w:sz w:val="26"/>
          <w:szCs w:val="26"/>
          <w:lang w:val="en-US"/>
        </w:rPr>
        <w:t xml:space="preserve">he text of the research paper submitted for the Competition. </w:t>
      </w:r>
    </w:p>
    <w:p w14:paraId="2C1E7BC4" w14:textId="77777777" w:rsidR="003215EC" w:rsidRPr="00C262F6" w:rsidRDefault="00C262F6" w:rsidP="00350255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F</w:t>
      </w:r>
      <w:r w:rsidR="00C90C8B">
        <w:rPr>
          <w:color w:val="000000"/>
          <w:sz w:val="26"/>
          <w:szCs w:val="26"/>
          <w:lang w:val="en-US"/>
        </w:rPr>
        <w:t>or participants who are not students and/or alumni of HSE University, the following additional documents must be sent to the Organizing Committee electronic</w:t>
      </w:r>
      <w:r w:rsidR="00C7071F">
        <w:rPr>
          <w:color w:val="000000"/>
          <w:sz w:val="26"/>
          <w:szCs w:val="26"/>
          <w:lang w:val="en-US"/>
        </w:rPr>
        <w:t>ally</w:t>
      </w:r>
      <w:r w:rsidR="00C90C8B">
        <w:rPr>
          <w:color w:val="000000"/>
          <w:sz w:val="26"/>
          <w:szCs w:val="26"/>
          <w:lang w:val="en-US"/>
        </w:rPr>
        <w:t xml:space="preserve"> through the Competition’s website: </w:t>
      </w:r>
    </w:p>
    <w:p w14:paraId="287ED89C" w14:textId="77777777" w:rsidR="00535F25" w:rsidRPr="00B5549B" w:rsidRDefault="00B27EE9" w:rsidP="00350255">
      <w:pPr>
        <w:pStyle w:val="af6"/>
        <w:numPr>
          <w:ilvl w:val="0"/>
          <w:numId w:val="4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for a student - </w:t>
      </w:r>
      <w:r w:rsidR="00EE4059">
        <w:rPr>
          <w:color w:val="000000"/>
          <w:sz w:val="26"/>
          <w:szCs w:val="26"/>
          <w:lang w:val="en-US"/>
        </w:rPr>
        <w:t>a</w:t>
      </w:r>
      <w:r w:rsidR="0003055E">
        <w:rPr>
          <w:color w:val="000000"/>
          <w:sz w:val="26"/>
          <w:szCs w:val="26"/>
          <w:lang w:val="en-US"/>
        </w:rPr>
        <w:t xml:space="preserve"> </w:t>
      </w:r>
      <w:r w:rsidR="007377C2">
        <w:rPr>
          <w:color w:val="000000"/>
          <w:sz w:val="26"/>
          <w:szCs w:val="26"/>
          <w:lang w:val="en-US"/>
        </w:rPr>
        <w:t xml:space="preserve">copy of a student </w:t>
      </w:r>
      <w:r>
        <w:rPr>
          <w:color w:val="000000"/>
          <w:sz w:val="26"/>
          <w:szCs w:val="26"/>
          <w:lang w:val="en-US"/>
        </w:rPr>
        <w:t xml:space="preserve">ID </w:t>
      </w:r>
      <w:r w:rsidR="007377C2">
        <w:rPr>
          <w:color w:val="000000"/>
          <w:sz w:val="26"/>
          <w:szCs w:val="26"/>
          <w:lang w:val="en-US"/>
        </w:rPr>
        <w:t xml:space="preserve">card and/or a certificate </w:t>
      </w:r>
      <w:r>
        <w:rPr>
          <w:color w:val="000000"/>
          <w:sz w:val="26"/>
          <w:szCs w:val="26"/>
          <w:lang w:val="en-US"/>
        </w:rPr>
        <w:t>of attendance</w:t>
      </w:r>
      <w:r w:rsidR="007377C2">
        <w:rPr>
          <w:color w:val="000000"/>
          <w:sz w:val="26"/>
          <w:szCs w:val="26"/>
          <w:lang w:val="en-US"/>
        </w:rPr>
        <w:t>;</w:t>
      </w:r>
    </w:p>
    <w:p w14:paraId="25489A50" w14:textId="371D574D" w:rsidR="004850C3" w:rsidRPr="0086404F" w:rsidRDefault="00B27EE9" w:rsidP="00350255">
      <w:pPr>
        <w:pStyle w:val="af6"/>
        <w:numPr>
          <w:ilvl w:val="0"/>
          <w:numId w:val="4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for an alumnus - </w:t>
      </w:r>
      <w:r w:rsidR="005270EB">
        <w:rPr>
          <w:color w:val="000000"/>
          <w:sz w:val="26"/>
          <w:szCs w:val="26"/>
          <w:lang w:val="en-US"/>
        </w:rPr>
        <w:t>a</w:t>
      </w:r>
      <w:r w:rsidR="0086404F">
        <w:rPr>
          <w:color w:val="000000"/>
          <w:sz w:val="26"/>
          <w:szCs w:val="26"/>
          <w:lang w:val="en-US"/>
        </w:rPr>
        <w:t xml:space="preserve"> copy of </w:t>
      </w:r>
      <w:r w:rsidR="00E77D41">
        <w:rPr>
          <w:color w:val="000000"/>
          <w:sz w:val="26"/>
          <w:szCs w:val="26"/>
          <w:lang w:val="en-US"/>
        </w:rPr>
        <w:t>a degree certificate</w:t>
      </w:r>
      <w:r>
        <w:rPr>
          <w:color w:val="000000"/>
          <w:sz w:val="26"/>
          <w:szCs w:val="26"/>
          <w:lang w:val="en-US"/>
        </w:rPr>
        <w:t>.</w:t>
      </w:r>
    </w:p>
    <w:p w14:paraId="6D54A708" w14:textId="36F4BD8C" w:rsidR="00C0028B" w:rsidRPr="007D5EC1" w:rsidRDefault="002E6FC6" w:rsidP="00350255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Research </w:t>
      </w:r>
      <w:r w:rsidR="00FE5A73">
        <w:rPr>
          <w:color w:val="000000"/>
          <w:sz w:val="26"/>
          <w:szCs w:val="26"/>
          <w:lang w:val="en-US"/>
        </w:rPr>
        <w:t>papers</w:t>
      </w:r>
      <w:r>
        <w:rPr>
          <w:color w:val="000000"/>
          <w:sz w:val="26"/>
          <w:szCs w:val="26"/>
          <w:lang w:val="en-US"/>
        </w:rPr>
        <w:t xml:space="preserve"> </w:t>
      </w:r>
      <w:r w:rsidR="00962576">
        <w:rPr>
          <w:color w:val="000000"/>
          <w:sz w:val="26"/>
          <w:szCs w:val="26"/>
          <w:lang w:val="en-US"/>
        </w:rPr>
        <w:t>submitted</w:t>
      </w:r>
      <w:r w:rsidR="007D5EC1">
        <w:rPr>
          <w:color w:val="000000"/>
          <w:sz w:val="26"/>
          <w:szCs w:val="26"/>
          <w:lang w:val="en-US"/>
        </w:rPr>
        <w:t xml:space="preserve"> for the </w:t>
      </w:r>
      <w:r w:rsidR="00962576">
        <w:rPr>
          <w:color w:val="000000"/>
          <w:sz w:val="26"/>
          <w:szCs w:val="26"/>
          <w:lang w:val="en-US"/>
        </w:rPr>
        <w:t>Competition</w:t>
      </w:r>
      <w:r w:rsidR="007D5EC1">
        <w:rPr>
          <w:color w:val="000000"/>
          <w:sz w:val="26"/>
          <w:szCs w:val="26"/>
          <w:lang w:val="en-US"/>
        </w:rPr>
        <w:t xml:space="preserve"> should be drawn up in line with the </w:t>
      </w:r>
      <w:r w:rsidR="00962576">
        <w:rPr>
          <w:color w:val="000000"/>
          <w:sz w:val="26"/>
          <w:szCs w:val="26"/>
          <w:lang w:val="en-US"/>
        </w:rPr>
        <w:t>rules</w:t>
      </w:r>
      <w:r w:rsidR="007D5EC1">
        <w:rPr>
          <w:color w:val="000000"/>
          <w:sz w:val="26"/>
          <w:szCs w:val="26"/>
          <w:lang w:val="en-US"/>
        </w:rPr>
        <w:t xml:space="preserve"> specified in Annexes 1 and 2 to these </w:t>
      </w:r>
      <w:r w:rsidR="00962576">
        <w:rPr>
          <w:color w:val="000000"/>
          <w:sz w:val="26"/>
          <w:szCs w:val="26"/>
          <w:lang w:val="en-US"/>
        </w:rPr>
        <w:t>Regulations</w:t>
      </w:r>
      <w:r w:rsidR="00033DFC">
        <w:rPr>
          <w:color w:val="000000"/>
          <w:sz w:val="26"/>
          <w:szCs w:val="26"/>
          <w:lang w:val="en-US"/>
        </w:rPr>
        <w:t>, as well as with regard to</w:t>
      </w:r>
      <w:r w:rsidR="00E77D41">
        <w:rPr>
          <w:color w:val="000000"/>
          <w:sz w:val="26"/>
          <w:szCs w:val="26"/>
          <w:lang w:val="en-US"/>
        </w:rPr>
        <w:t xml:space="preserve"> the</w:t>
      </w:r>
      <w:r w:rsidR="00033DFC">
        <w:rPr>
          <w:color w:val="000000"/>
          <w:sz w:val="26"/>
          <w:szCs w:val="26"/>
          <w:lang w:val="en-US"/>
        </w:rPr>
        <w:t xml:space="preserve"> special requirements, recommendations and restrictions published on the Competition website in the section “Conditions for Participation and Rules for Submission of Papers”</w:t>
      </w:r>
      <w:r w:rsidR="007D5EC1">
        <w:rPr>
          <w:color w:val="000000"/>
          <w:sz w:val="26"/>
          <w:szCs w:val="26"/>
          <w:lang w:val="en-US"/>
        </w:rPr>
        <w:t xml:space="preserve">. </w:t>
      </w:r>
    </w:p>
    <w:p w14:paraId="6398D20B" w14:textId="77777777" w:rsidR="00C0028B" w:rsidRPr="006B68E7" w:rsidRDefault="006B68E7" w:rsidP="00350255">
      <w:pPr>
        <w:pStyle w:val="af6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Research </w:t>
      </w:r>
      <w:r w:rsidR="00671A99">
        <w:rPr>
          <w:color w:val="000000"/>
          <w:sz w:val="26"/>
          <w:szCs w:val="26"/>
          <w:lang w:val="en-US"/>
        </w:rPr>
        <w:t>papers</w:t>
      </w:r>
      <w:r>
        <w:rPr>
          <w:color w:val="000000"/>
          <w:sz w:val="26"/>
          <w:szCs w:val="26"/>
          <w:lang w:val="en-US"/>
        </w:rPr>
        <w:t xml:space="preserve"> written in Russian or English may be submitted to the Competition. </w:t>
      </w:r>
    </w:p>
    <w:p w14:paraId="434EFBE3" w14:textId="364A74AA" w:rsidR="004220F2" w:rsidRDefault="004220F2" w:rsidP="00350255">
      <w:pPr>
        <w:pStyle w:val="3"/>
        <w:numPr>
          <w:ilvl w:val="0"/>
          <w:numId w:val="40"/>
        </w:numPr>
        <w:tabs>
          <w:tab w:val="left" w:pos="0"/>
        </w:tabs>
        <w:spacing w:after="0"/>
        <w:ind w:left="0" w:firstLine="709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Research papers written in Russian, English, French, German and Spanish may be submitted to the </w:t>
      </w:r>
      <w:r w:rsidR="002079CB">
        <w:rPr>
          <w:sz w:val="26"/>
          <w:szCs w:val="26"/>
          <w:lang w:val="en-US"/>
        </w:rPr>
        <w:t xml:space="preserve">NIRS </w:t>
      </w:r>
      <w:r>
        <w:rPr>
          <w:sz w:val="26"/>
          <w:szCs w:val="26"/>
          <w:lang w:val="en-US"/>
        </w:rPr>
        <w:t>Competition in</w:t>
      </w:r>
      <w:r w:rsidR="00D353CC" w:rsidRPr="003329EF">
        <w:rPr>
          <w:sz w:val="26"/>
          <w:szCs w:val="26"/>
          <w:lang w:val="en-US"/>
        </w:rPr>
        <w:t xml:space="preserve"> </w:t>
      </w:r>
      <w:r w:rsidR="00835F77">
        <w:rPr>
          <w:sz w:val="26"/>
          <w:szCs w:val="26"/>
          <w:lang w:val="en-US"/>
        </w:rPr>
        <w:t>“</w:t>
      </w:r>
      <w:r w:rsidR="00D353CC">
        <w:rPr>
          <w:sz w:val="26"/>
          <w:szCs w:val="26"/>
          <w:lang w:val="en-US"/>
        </w:rPr>
        <w:t>World Economy, World Politics and Asian Studies</w:t>
      </w:r>
      <w:r w:rsidR="00835F77">
        <w:rPr>
          <w:sz w:val="26"/>
          <w:szCs w:val="26"/>
          <w:lang w:val="en-US"/>
        </w:rPr>
        <w:t>”</w:t>
      </w:r>
      <w:r w:rsidR="00D353CC">
        <w:rPr>
          <w:sz w:val="26"/>
          <w:szCs w:val="26"/>
          <w:lang w:val="en-US"/>
        </w:rPr>
        <w:t>, “Philology”, and “Philosophy”.</w:t>
      </w:r>
      <w:r>
        <w:rPr>
          <w:sz w:val="26"/>
          <w:szCs w:val="26"/>
          <w:lang w:val="en-US"/>
        </w:rPr>
        <w:t xml:space="preserve"> </w:t>
      </w:r>
    </w:p>
    <w:p w14:paraId="78BEDED0" w14:textId="7BAAFAD6" w:rsidR="00C0028B" w:rsidRPr="0060236A" w:rsidRDefault="00D601D8" w:rsidP="00350255">
      <w:pPr>
        <w:pStyle w:val="3"/>
        <w:numPr>
          <w:ilvl w:val="0"/>
          <w:numId w:val="40"/>
        </w:numPr>
        <w:tabs>
          <w:tab w:val="left" w:pos="0"/>
        </w:tabs>
        <w:spacing w:after="0"/>
        <w:ind w:left="0" w:firstLine="709"/>
        <w:contextualSpacing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Organizing Committee shall have the right </w:t>
      </w:r>
      <w:r w:rsidR="00B27EE9">
        <w:rPr>
          <w:sz w:val="26"/>
          <w:szCs w:val="26"/>
          <w:lang w:val="en-US"/>
        </w:rPr>
        <w:t xml:space="preserve">to </w:t>
      </w:r>
      <w:r w:rsidR="00E77D41">
        <w:rPr>
          <w:sz w:val="26"/>
          <w:szCs w:val="26"/>
          <w:lang w:val="en-US"/>
        </w:rPr>
        <w:t>decline</w:t>
      </w:r>
      <w:r w:rsidR="00265243">
        <w:rPr>
          <w:sz w:val="26"/>
          <w:szCs w:val="26"/>
          <w:lang w:val="en-US"/>
        </w:rPr>
        <w:t xml:space="preserve"> </w:t>
      </w:r>
      <w:r w:rsidR="00D4724E">
        <w:rPr>
          <w:sz w:val="26"/>
          <w:szCs w:val="26"/>
          <w:lang w:val="en-US"/>
        </w:rPr>
        <w:t xml:space="preserve">research papers </w:t>
      </w:r>
      <w:r w:rsidR="00265243">
        <w:rPr>
          <w:sz w:val="26"/>
          <w:szCs w:val="26"/>
          <w:lang w:val="en-US"/>
        </w:rPr>
        <w:t xml:space="preserve">that do not </w:t>
      </w:r>
      <w:r w:rsidR="0060236A">
        <w:rPr>
          <w:sz w:val="26"/>
          <w:szCs w:val="26"/>
          <w:lang w:val="en-US"/>
        </w:rPr>
        <w:t xml:space="preserve">meet the </w:t>
      </w:r>
      <w:r w:rsidR="003B2605">
        <w:rPr>
          <w:sz w:val="26"/>
          <w:szCs w:val="26"/>
          <w:lang w:val="en-US"/>
        </w:rPr>
        <w:t>criteria</w:t>
      </w:r>
      <w:r w:rsidR="0060236A">
        <w:rPr>
          <w:sz w:val="26"/>
          <w:szCs w:val="26"/>
          <w:lang w:val="en-US"/>
        </w:rPr>
        <w:t xml:space="preserve"> set out in the</w:t>
      </w:r>
      <w:r w:rsidR="005F5594">
        <w:rPr>
          <w:sz w:val="26"/>
          <w:szCs w:val="26"/>
          <w:lang w:val="en-US"/>
        </w:rPr>
        <w:t>se</w:t>
      </w:r>
      <w:r w:rsidR="0060236A">
        <w:rPr>
          <w:sz w:val="26"/>
          <w:szCs w:val="26"/>
          <w:lang w:val="en-US"/>
        </w:rPr>
        <w:t xml:space="preserve"> </w:t>
      </w:r>
      <w:r w:rsidR="003B2605">
        <w:rPr>
          <w:sz w:val="26"/>
          <w:szCs w:val="26"/>
          <w:lang w:val="en-US"/>
        </w:rPr>
        <w:t>Regulations</w:t>
      </w:r>
      <w:r w:rsidR="005403C7">
        <w:rPr>
          <w:sz w:val="26"/>
          <w:szCs w:val="26"/>
          <w:lang w:val="en-US"/>
        </w:rPr>
        <w:t xml:space="preserve">. </w:t>
      </w:r>
      <w:r w:rsidR="00D4724E">
        <w:rPr>
          <w:sz w:val="26"/>
          <w:szCs w:val="26"/>
          <w:lang w:val="en-US"/>
        </w:rPr>
        <w:t>In such a case, a</w:t>
      </w:r>
      <w:r w:rsidR="005403C7">
        <w:rPr>
          <w:sz w:val="26"/>
          <w:szCs w:val="26"/>
          <w:lang w:val="en-US"/>
        </w:rPr>
        <w:t xml:space="preserve">pplicants shall be informed of such decisions within 1 (one) week </w:t>
      </w:r>
      <w:r w:rsidR="00DA4936">
        <w:rPr>
          <w:sz w:val="26"/>
          <w:szCs w:val="26"/>
          <w:lang w:val="en-US"/>
        </w:rPr>
        <w:t xml:space="preserve">after the date of </w:t>
      </w:r>
      <w:r w:rsidR="008D48D8">
        <w:rPr>
          <w:sz w:val="26"/>
          <w:szCs w:val="26"/>
          <w:lang w:val="en-US"/>
        </w:rPr>
        <w:t>a</w:t>
      </w:r>
      <w:r w:rsidR="00D4724E">
        <w:rPr>
          <w:sz w:val="26"/>
          <w:szCs w:val="26"/>
          <w:lang w:val="en-US"/>
        </w:rPr>
        <w:t xml:space="preserve"> research</w:t>
      </w:r>
      <w:r w:rsidR="008D48D8">
        <w:rPr>
          <w:sz w:val="26"/>
          <w:szCs w:val="26"/>
          <w:lang w:val="en-US"/>
        </w:rPr>
        <w:t xml:space="preserve"> paper’s</w:t>
      </w:r>
      <w:r w:rsidR="00DA4936">
        <w:rPr>
          <w:sz w:val="26"/>
          <w:szCs w:val="26"/>
          <w:lang w:val="en-US"/>
        </w:rPr>
        <w:t xml:space="preserve"> submission. Participants whose works </w:t>
      </w:r>
      <w:r w:rsidR="00D4724E">
        <w:rPr>
          <w:sz w:val="26"/>
          <w:szCs w:val="26"/>
          <w:lang w:val="en-US"/>
        </w:rPr>
        <w:t xml:space="preserve">have </w:t>
      </w:r>
      <w:r w:rsidR="00DA4936">
        <w:rPr>
          <w:sz w:val="26"/>
          <w:szCs w:val="26"/>
          <w:lang w:val="en-US"/>
        </w:rPr>
        <w:t xml:space="preserve">not </w:t>
      </w:r>
      <w:r w:rsidR="00D4724E">
        <w:rPr>
          <w:sz w:val="26"/>
          <w:szCs w:val="26"/>
          <w:lang w:val="en-US"/>
        </w:rPr>
        <w:t xml:space="preserve">been </w:t>
      </w:r>
      <w:r w:rsidR="00DA4936">
        <w:rPr>
          <w:sz w:val="26"/>
          <w:szCs w:val="26"/>
          <w:lang w:val="en-US"/>
        </w:rPr>
        <w:t xml:space="preserve">accepted may </w:t>
      </w:r>
      <w:r w:rsidR="00D4724E">
        <w:rPr>
          <w:sz w:val="26"/>
          <w:szCs w:val="26"/>
          <w:lang w:val="en-US"/>
        </w:rPr>
        <w:t xml:space="preserve">revise and </w:t>
      </w:r>
      <w:r w:rsidR="00752385">
        <w:rPr>
          <w:sz w:val="26"/>
          <w:szCs w:val="26"/>
          <w:lang w:val="en-US"/>
        </w:rPr>
        <w:t>re</w:t>
      </w:r>
      <w:r w:rsidR="00D4724E">
        <w:rPr>
          <w:sz w:val="26"/>
          <w:szCs w:val="26"/>
          <w:lang w:val="en-US"/>
        </w:rPr>
        <w:t>-</w:t>
      </w:r>
      <w:r w:rsidR="00752385">
        <w:rPr>
          <w:sz w:val="26"/>
          <w:szCs w:val="26"/>
          <w:lang w:val="en-US"/>
        </w:rPr>
        <w:t xml:space="preserve">submit </w:t>
      </w:r>
      <w:r w:rsidR="00D4724E">
        <w:rPr>
          <w:sz w:val="26"/>
          <w:szCs w:val="26"/>
          <w:lang w:val="en-US"/>
        </w:rPr>
        <w:t>them later</w:t>
      </w:r>
      <w:r w:rsidR="00DA4936">
        <w:rPr>
          <w:sz w:val="26"/>
          <w:szCs w:val="26"/>
          <w:lang w:val="en-US"/>
        </w:rPr>
        <w:t xml:space="preserve"> if the </w:t>
      </w:r>
      <w:r w:rsidR="00FA5F6F">
        <w:rPr>
          <w:sz w:val="26"/>
          <w:szCs w:val="26"/>
          <w:lang w:val="en-US"/>
        </w:rPr>
        <w:t>deadline for Competition submissions has</w:t>
      </w:r>
      <w:r w:rsidR="00466E91">
        <w:rPr>
          <w:sz w:val="26"/>
          <w:szCs w:val="26"/>
          <w:lang w:val="en-US"/>
        </w:rPr>
        <w:t xml:space="preserve"> not</w:t>
      </w:r>
      <w:r w:rsidR="00835F77">
        <w:rPr>
          <w:sz w:val="26"/>
          <w:szCs w:val="26"/>
          <w:lang w:val="en-US"/>
        </w:rPr>
        <w:t xml:space="preserve"> expired</w:t>
      </w:r>
      <w:r w:rsidR="00466E91">
        <w:rPr>
          <w:sz w:val="26"/>
          <w:szCs w:val="26"/>
          <w:lang w:val="en-US"/>
        </w:rPr>
        <w:t xml:space="preserve">. </w:t>
      </w:r>
    </w:p>
    <w:p w14:paraId="4D76C434" w14:textId="77777777" w:rsidR="00C0028B" w:rsidRPr="0060236A" w:rsidRDefault="00C0028B" w:rsidP="002A02FA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  <w:lang w:val="en-US"/>
        </w:rPr>
      </w:pPr>
    </w:p>
    <w:p w14:paraId="6051D56E" w14:textId="77777777" w:rsidR="00C0028B" w:rsidRPr="00584D1E" w:rsidRDefault="004850C3" w:rsidP="005B23FC">
      <w:pPr>
        <w:pStyle w:val="2"/>
        <w:spacing w:after="0"/>
        <w:ind w:firstLine="0"/>
        <w:jc w:val="center"/>
        <w:rPr>
          <w:b/>
          <w:spacing w:val="0"/>
          <w:sz w:val="26"/>
          <w:szCs w:val="26"/>
        </w:rPr>
      </w:pPr>
      <w:r w:rsidRPr="002A02FA">
        <w:rPr>
          <w:b/>
          <w:spacing w:val="0"/>
          <w:sz w:val="26"/>
          <w:szCs w:val="26"/>
        </w:rPr>
        <w:t>4</w:t>
      </w:r>
      <w:r w:rsidR="00C0028B" w:rsidRPr="002A02FA">
        <w:rPr>
          <w:b/>
          <w:spacing w:val="0"/>
          <w:sz w:val="26"/>
          <w:szCs w:val="26"/>
        </w:rPr>
        <w:t xml:space="preserve">. </w:t>
      </w:r>
      <w:r w:rsidR="00C365AB">
        <w:rPr>
          <w:b/>
          <w:spacing w:val="0"/>
          <w:sz w:val="26"/>
          <w:szCs w:val="26"/>
          <w:lang w:val="en-US"/>
        </w:rPr>
        <w:t>Assessing</w:t>
      </w:r>
      <w:r w:rsidR="00C365AB" w:rsidRPr="00584D1E">
        <w:rPr>
          <w:b/>
          <w:spacing w:val="0"/>
          <w:sz w:val="26"/>
          <w:szCs w:val="26"/>
        </w:rPr>
        <w:t xml:space="preserve"> </w:t>
      </w:r>
      <w:r w:rsidR="00C365AB">
        <w:rPr>
          <w:b/>
          <w:spacing w:val="0"/>
          <w:sz w:val="26"/>
          <w:szCs w:val="26"/>
          <w:lang w:val="en-US"/>
        </w:rPr>
        <w:t>Research</w:t>
      </w:r>
      <w:r w:rsidR="00C365AB" w:rsidRPr="00584D1E">
        <w:rPr>
          <w:b/>
          <w:spacing w:val="0"/>
          <w:sz w:val="26"/>
          <w:szCs w:val="26"/>
        </w:rPr>
        <w:t xml:space="preserve"> </w:t>
      </w:r>
      <w:r w:rsidR="00F018D0">
        <w:rPr>
          <w:b/>
          <w:spacing w:val="0"/>
          <w:sz w:val="26"/>
          <w:szCs w:val="26"/>
          <w:lang w:val="en-US"/>
        </w:rPr>
        <w:t>Papers</w:t>
      </w:r>
    </w:p>
    <w:p w14:paraId="3E75D54C" w14:textId="77777777" w:rsidR="00C0028B" w:rsidRPr="00F61232" w:rsidRDefault="0066015D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Research</w:t>
      </w:r>
      <w:r w:rsidRPr="00F61232">
        <w:rPr>
          <w:color w:val="000000"/>
          <w:sz w:val="26"/>
          <w:szCs w:val="26"/>
          <w:lang w:val="en-US"/>
        </w:rPr>
        <w:t xml:space="preserve"> </w:t>
      </w:r>
      <w:r w:rsidR="00647DED">
        <w:rPr>
          <w:color w:val="000000"/>
          <w:sz w:val="26"/>
          <w:szCs w:val="26"/>
          <w:lang w:val="en-US"/>
        </w:rPr>
        <w:t>papers</w:t>
      </w:r>
      <w:r w:rsidRPr="00F612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shall</w:t>
      </w:r>
      <w:r w:rsidRPr="00F612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be</w:t>
      </w:r>
      <w:r w:rsidRPr="00F61232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assessed</w:t>
      </w:r>
      <w:r w:rsidRPr="00F61232">
        <w:rPr>
          <w:color w:val="000000"/>
          <w:sz w:val="26"/>
          <w:szCs w:val="26"/>
          <w:lang w:val="en-US"/>
        </w:rPr>
        <w:t xml:space="preserve"> </w:t>
      </w:r>
      <w:r w:rsidR="00D4724E">
        <w:rPr>
          <w:color w:val="000000"/>
          <w:sz w:val="26"/>
          <w:szCs w:val="26"/>
          <w:lang w:val="en-US"/>
        </w:rPr>
        <w:t>for every</w:t>
      </w:r>
      <w:r w:rsidR="00060751" w:rsidRPr="00F61232">
        <w:rPr>
          <w:color w:val="000000"/>
          <w:sz w:val="26"/>
          <w:szCs w:val="26"/>
          <w:lang w:val="en-US"/>
        </w:rPr>
        <w:t xml:space="preserve"> </w:t>
      </w:r>
      <w:r w:rsidR="00060751">
        <w:rPr>
          <w:color w:val="000000"/>
          <w:sz w:val="26"/>
          <w:szCs w:val="26"/>
          <w:lang w:val="en-US"/>
        </w:rPr>
        <w:t>nomination</w:t>
      </w:r>
      <w:r w:rsidR="00060751" w:rsidRPr="00F61232">
        <w:rPr>
          <w:color w:val="000000"/>
          <w:sz w:val="26"/>
          <w:szCs w:val="26"/>
          <w:lang w:val="en-US"/>
        </w:rPr>
        <w:t xml:space="preserve"> </w:t>
      </w:r>
      <w:r w:rsidR="00D4724E">
        <w:rPr>
          <w:color w:val="000000"/>
          <w:sz w:val="26"/>
          <w:szCs w:val="26"/>
          <w:lang w:val="en-US"/>
        </w:rPr>
        <w:t xml:space="preserve">individually </w:t>
      </w:r>
      <w:r w:rsidR="00060751">
        <w:rPr>
          <w:color w:val="000000"/>
          <w:sz w:val="26"/>
          <w:szCs w:val="26"/>
          <w:lang w:val="en-US"/>
        </w:rPr>
        <w:t>as</w:t>
      </w:r>
      <w:r w:rsidR="00060751" w:rsidRPr="00F61232">
        <w:rPr>
          <w:color w:val="000000"/>
          <w:sz w:val="26"/>
          <w:szCs w:val="26"/>
          <w:lang w:val="en-US"/>
        </w:rPr>
        <w:t xml:space="preserve"> </w:t>
      </w:r>
      <w:r w:rsidR="00060751">
        <w:rPr>
          <w:color w:val="000000"/>
          <w:sz w:val="26"/>
          <w:szCs w:val="26"/>
          <w:lang w:val="en-US"/>
        </w:rPr>
        <w:t>per</w:t>
      </w:r>
      <w:r w:rsidR="00060751" w:rsidRPr="00F61232">
        <w:rPr>
          <w:color w:val="000000"/>
          <w:sz w:val="26"/>
          <w:szCs w:val="26"/>
          <w:lang w:val="en-US"/>
        </w:rPr>
        <w:t xml:space="preserve"> </w:t>
      </w:r>
      <w:r w:rsidR="00060751">
        <w:rPr>
          <w:color w:val="000000"/>
          <w:sz w:val="26"/>
          <w:szCs w:val="26"/>
          <w:lang w:val="en-US"/>
        </w:rPr>
        <w:t>the</w:t>
      </w:r>
      <w:r w:rsidR="00060751" w:rsidRPr="00F61232">
        <w:rPr>
          <w:color w:val="000000"/>
          <w:sz w:val="26"/>
          <w:szCs w:val="26"/>
          <w:lang w:val="en-US"/>
        </w:rPr>
        <w:t xml:space="preserve"> </w:t>
      </w:r>
      <w:r w:rsidR="00060751">
        <w:rPr>
          <w:color w:val="000000"/>
          <w:sz w:val="26"/>
          <w:szCs w:val="26"/>
          <w:lang w:val="en-US"/>
        </w:rPr>
        <w:t>procedure</w:t>
      </w:r>
      <w:r w:rsidR="00060751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specified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in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this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section</w:t>
      </w:r>
      <w:r w:rsidR="00CB2FA7" w:rsidRPr="00F61232">
        <w:rPr>
          <w:color w:val="000000"/>
          <w:sz w:val="26"/>
          <w:szCs w:val="26"/>
          <w:lang w:val="en-US"/>
        </w:rPr>
        <w:t xml:space="preserve">, </w:t>
      </w:r>
      <w:r w:rsidR="00CB2FA7">
        <w:rPr>
          <w:color w:val="000000"/>
          <w:sz w:val="26"/>
          <w:szCs w:val="26"/>
          <w:lang w:val="en-US"/>
        </w:rPr>
        <w:t>with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due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consideration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of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the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CB2FA7">
        <w:rPr>
          <w:color w:val="000000"/>
          <w:sz w:val="26"/>
          <w:szCs w:val="26"/>
          <w:lang w:val="en-US"/>
        </w:rPr>
        <w:t>following</w:t>
      </w:r>
      <w:r w:rsidR="00CB2FA7" w:rsidRPr="00F61232">
        <w:rPr>
          <w:color w:val="000000"/>
          <w:sz w:val="26"/>
          <w:szCs w:val="26"/>
          <w:lang w:val="en-US"/>
        </w:rPr>
        <w:t xml:space="preserve"> </w:t>
      </w:r>
      <w:r w:rsidR="00F61232">
        <w:rPr>
          <w:color w:val="000000"/>
          <w:sz w:val="26"/>
          <w:szCs w:val="26"/>
          <w:lang w:val="en-US"/>
        </w:rPr>
        <w:t>rules</w:t>
      </w:r>
      <w:r w:rsidR="00CB2FA7" w:rsidRPr="00F61232">
        <w:rPr>
          <w:color w:val="000000"/>
          <w:sz w:val="26"/>
          <w:szCs w:val="26"/>
          <w:lang w:val="en-US"/>
        </w:rPr>
        <w:t xml:space="preserve">: </w:t>
      </w:r>
    </w:p>
    <w:p w14:paraId="49849382" w14:textId="346DD9D8" w:rsidR="009F00BE" w:rsidRPr="00D8664C" w:rsidRDefault="000C2639" w:rsidP="002A02FA">
      <w:pPr>
        <w:pStyle w:val="af6"/>
        <w:numPr>
          <w:ilvl w:val="0"/>
          <w:numId w:val="44"/>
        </w:numPr>
        <w:shd w:val="clear" w:color="auto" w:fill="FFFFFF"/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research</w:t>
      </w:r>
      <w:r w:rsidRPr="00D8664C">
        <w:rPr>
          <w:color w:val="000000"/>
          <w:sz w:val="26"/>
          <w:szCs w:val="26"/>
          <w:lang w:val="en-US"/>
        </w:rPr>
        <w:t xml:space="preserve"> </w:t>
      </w:r>
      <w:r w:rsidR="00984CC1">
        <w:rPr>
          <w:color w:val="000000"/>
          <w:sz w:val="26"/>
          <w:szCs w:val="26"/>
          <w:lang w:val="en-US"/>
        </w:rPr>
        <w:t>papers</w:t>
      </w:r>
      <w:r w:rsidRPr="00D8664C">
        <w:rPr>
          <w:color w:val="000000"/>
          <w:sz w:val="26"/>
          <w:szCs w:val="26"/>
          <w:lang w:val="en-US"/>
        </w:rPr>
        <w:t xml:space="preserve">, </w:t>
      </w:r>
      <w:r>
        <w:rPr>
          <w:color w:val="000000"/>
          <w:sz w:val="26"/>
          <w:szCs w:val="26"/>
          <w:lang w:val="en-US"/>
        </w:rPr>
        <w:t>with</w:t>
      </w:r>
      <w:r w:rsidRPr="00D8664C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the</w:t>
      </w:r>
      <w:r w:rsidRPr="00D8664C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exception</w:t>
      </w:r>
      <w:r w:rsidRPr="00D8664C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of</w:t>
      </w:r>
      <w:r w:rsidRPr="00D8664C">
        <w:rPr>
          <w:color w:val="000000"/>
          <w:sz w:val="26"/>
          <w:szCs w:val="26"/>
          <w:lang w:val="en-US"/>
        </w:rPr>
        <w:t xml:space="preserve"> </w:t>
      </w:r>
      <w:r w:rsidR="00D4724E">
        <w:rPr>
          <w:color w:val="000000"/>
          <w:sz w:val="26"/>
          <w:szCs w:val="26"/>
          <w:lang w:val="en-US"/>
        </w:rPr>
        <w:t xml:space="preserve">those in </w:t>
      </w:r>
      <w:r>
        <w:rPr>
          <w:color w:val="000000"/>
          <w:sz w:val="26"/>
          <w:szCs w:val="26"/>
          <w:lang w:val="en-US"/>
        </w:rPr>
        <w:t>Mathematics</w:t>
      </w:r>
      <w:r w:rsidR="00176DCC" w:rsidRPr="00D8664C">
        <w:rPr>
          <w:color w:val="000000"/>
          <w:sz w:val="26"/>
          <w:szCs w:val="26"/>
          <w:lang w:val="en-US"/>
        </w:rPr>
        <w:t xml:space="preserve">, </w:t>
      </w:r>
      <w:r w:rsidR="00DC4165">
        <w:rPr>
          <w:color w:val="000000"/>
          <w:sz w:val="26"/>
          <w:szCs w:val="26"/>
          <w:lang w:val="en-US"/>
        </w:rPr>
        <w:t>marked</w:t>
      </w:r>
      <w:r w:rsidR="00DC4165" w:rsidRPr="00D8664C">
        <w:rPr>
          <w:color w:val="000000"/>
          <w:sz w:val="26"/>
          <w:szCs w:val="26"/>
          <w:lang w:val="en-US"/>
        </w:rPr>
        <w:t xml:space="preserve"> </w:t>
      </w:r>
      <w:r w:rsidR="00DC4165">
        <w:rPr>
          <w:color w:val="000000"/>
          <w:sz w:val="26"/>
          <w:szCs w:val="26"/>
          <w:lang w:val="en-US"/>
        </w:rPr>
        <w:t>with</w:t>
      </w:r>
      <w:r w:rsidR="00DC4165" w:rsidRPr="00D8664C">
        <w:rPr>
          <w:color w:val="000000"/>
          <w:sz w:val="26"/>
          <w:szCs w:val="26"/>
          <w:lang w:val="en-US"/>
        </w:rPr>
        <w:t xml:space="preserve"> </w:t>
      </w:r>
      <w:r w:rsidR="00E22970">
        <w:rPr>
          <w:color w:val="000000"/>
          <w:sz w:val="26"/>
          <w:szCs w:val="26"/>
          <w:lang w:val="en-US"/>
        </w:rPr>
        <w:t xml:space="preserve">individual </w:t>
      </w:r>
      <w:r w:rsidR="00D4724E">
        <w:rPr>
          <w:color w:val="000000"/>
          <w:sz w:val="26"/>
          <w:szCs w:val="26"/>
          <w:lang w:val="en-US"/>
        </w:rPr>
        <w:t xml:space="preserve">codes </w:t>
      </w:r>
      <w:r w:rsidR="00E22970">
        <w:rPr>
          <w:color w:val="000000"/>
          <w:sz w:val="26"/>
          <w:szCs w:val="26"/>
          <w:lang w:val="en-US"/>
        </w:rPr>
        <w:t>(</w:t>
      </w:r>
      <w:r w:rsidR="00D4724E">
        <w:rPr>
          <w:color w:val="000000"/>
          <w:sz w:val="26"/>
          <w:szCs w:val="26"/>
          <w:lang w:val="en-US"/>
        </w:rPr>
        <w:t xml:space="preserve">and </w:t>
      </w:r>
      <w:r w:rsidR="00E22970">
        <w:rPr>
          <w:color w:val="000000"/>
          <w:sz w:val="26"/>
          <w:szCs w:val="26"/>
          <w:lang w:val="en-US"/>
        </w:rPr>
        <w:t>not featur</w:t>
      </w:r>
      <w:r w:rsidR="00D8664C">
        <w:rPr>
          <w:color w:val="000000"/>
          <w:sz w:val="26"/>
          <w:szCs w:val="26"/>
          <w:lang w:val="en-US"/>
        </w:rPr>
        <w:t xml:space="preserve">ing </w:t>
      </w:r>
      <w:r w:rsidR="00D4724E">
        <w:rPr>
          <w:color w:val="000000"/>
          <w:sz w:val="26"/>
          <w:szCs w:val="26"/>
          <w:lang w:val="en-US"/>
        </w:rPr>
        <w:t xml:space="preserve">any </w:t>
      </w:r>
      <w:r w:rsidR="00D8664C">
        <w:rPr>
          <w:color w:val="000000"/>
          <w:sz w:val="26"/>
          <w:szCs w:val="26"/>
          <w:lang w:val="en-US"/>
        </w:rPr>
        <w:t>personal information of ap</w:t>
      </w:r>
      <w:r w:rsidR="00D4724E">
        <w:rPr>
          <w:color w:val="000000"/>
          <w:sz w:val="26"/>
          <w:szCs w:val="26"/>
          <w:lang w:val="en-US"/>
        </w:rPr>
        <w:t>plicants</w:t>
      </w:r>
      <w:r w:rsidR="00D8664C">
        <w:rPr>
          <w:color w:val="000000"/>
          <w:sz w:val="26"/>
          <w:szCs w:val="26"/>
          <w:lang w:val="en-US"/>
        </w:rPr>
        <w:t xml:space="preserve">) shall be sent </w:t>
      </w:r>
      <w:r w:rsidR="00D8664C">
        <w:rPr>
          <w:color w:val="000000"/>
          <w:sz w:val="26"/>
          <w:szCs w:val="26"/>
          <w:lang w:val="en-US"/>
        </w:rPr>
        <w:lastRenderedPageBreak/>
        <w:t xml:space="preserve">by the </w:t>
      </w:r>
      <w:r w:rsidR="0035059E">
        <w:rPr>
          <w:color w:val="000000"/>
          <w:sz w:val="26"/>
          <w:szCs w:val="26"/>
          <w:lang w:val="en-US"/>
        </w:rPr>
        <w:t>Organizing</w:t>
      </w:r>
      <w:r w:rsidR="00D8664C">
        <w:rPr>
          <w:color w:val="000000"/>
          <w:sz w:val="26"/>
          <w:szCs w:val="26"/>
          <w:lang w:val="en-US"/>
        </w:rPr>
        <w:t xml:space="preserve"> Committee to the </w:t>
      </w:r>
      <w:r w:rsidR="0035059E">
        <w:rPr>
          <w:color w:val="000000"/>
          <w:sz w:val="26"/>
          <w:szCs w:val="26"/>
          <w:lang w:val="en-US"/>
        </w:rPr>
        <w:t>chairpersons</w:t>
      </w:r>
      <w:r w:rsidR="00D8664C">
        <w:rPr>
          <w:color w:val="000000"/>
          <w:sz w:val="26"/>
          <w:szCs w:val="26"/>
          <w:lang w:val="en-US"/>
        </w:rPr>
        <w:t xml:space="preserve"> of </w:t>
      </w:r>
      <w:r w:rsidR="0035059E">
        <w:rPr>
          <w:color w:val="000000"/>
          <w:sz w:val="26"/>
          <w:szCs w:val="26"/>
          <w:lang w:val="en-US"/>
        </w:rPr>
        <w:t>respective</w:t>
      </w:r>
      <w:r w:rsidR="00D8664C">
        <w:rPr>
          <w:color w:val="000000"/>
          <w:sz w:val="26"/>
          <w:szCs w:val="26"/>
          <w:lang w:val="en-US"/>
        </w:rPr>
        <w:t xml:space="preserve"> subject </w:t>
      </w:r>
      <w:r w:rsidR="0035059E">
        <w:rPr>
          <w:color w:val="000000"/>
          <w:sz w:val="26"/>
          <w:szCs w:val="26"/>
          <w:lang w:val="en-US"/>
        </w:rPr>
        <w:t>committee</w:t>
      </w:r>
      <w:r w:rsidR="00D82F50">
        <w:rPr>
          <w:color w:val="000000"/>
          <w:sz w:val="26"/>
          <w:szCs w:val="26"/>
          <w:lang w:val="en-US"/>
        </w:rPr>
        <w:t>s</w:t>
      </w:r>
      <w:r w:rsidR="00D4724E">
        <w:rPr>
          <w:color w:val="000000"/>
          <w:sz w:val="26"/>
          <w:szCs w:val="26"/>
          <w:lang w:val="en-US"/>
        </w:rPr>
        <w:t xml:space="preserve"> corresponding to Competition</w:t>
      </w:r>
      <w:r w:rsidR="00E77D41">
        <w:rPr>
          <w:color w:val="000000"/>
          <w:sz w:val="26"/>
          <w:szCs w:val="26"/>
          <w:lang w:val="en-US"/>
        </w:rPr>
        <w:t>’s</w:t>
      </w:r>
      <w:r w:rsidR="00D4724E">
        <w:rPr>
          <w:color w:val="000000"/>
          <w:sz w:val="26"/>
          <w:szCs w:val="26"/>
          <w:lang w:val="en-US"/>
        </w:rPr>
        <w:t xml:space="preserve"> </w:t>
      </w:r>
      <w:r w:rsidR="0094588D">
        <w:rPr>
          <w:color w:val="000000"/>
          <w:sz w:val="26"/>
          <w:szCs w:val="26"/>
          <w:lang w:val="en-US"/>
        </w:rPr>
        <w:t>subject areas</w:t>
      </w:r>
      <w:r w:rsidR="00D8664C">
        <w:rPr>
          <w:color w:val="000000"/>
          <w:sz w:val="26"/>
          <w:szCs w:val="26"/>
          <w:lang w:val="en-US"/>
        </w:rPr>
        <w:t xml:space="preserve">. </w:t>
      </w:r>
      <w:r w:rsidR="0015627D">
        <w:rPr>
          <w:color w:val="000000"/>
          <w:sz w:val="26"/>
          <w:szCs w:val="26"/>
          <w:lang w:val="en-US"/>
        </w:rPr>
        <w:t>Personal</w:t>
      </w:r>
      <w:r w:rsidR="00A36E80">
        <w:rPr>
          <w:color w:val="000000"/>
          <w:sz w:val="26"/>
          <w:szCs w:val="26"/>
          <w:lang w:val="en-US"/>
        </w:rPr>
        <w:t xml:space="preserve"> information about applicants</w:t>
      </w:r>
      <w:r w:rsidR="00D4724E">
        <w:rPr>
          <w:color w:val="000000"/>
          <w:sz w:val="26"/>
          <w:szCs w:val="26"/>
          <w:lang w:val="en-US"/>
        </w:rPr>
        <w:t>, including last names,</w:t>
      </w:r>
      <w:r w:rsidR="00A36E80">
        <w:rPr>
          <w:color w:val="000000"/>
          <w:sz w:val="26"/>
          <w:szCs w:val="26"/>
          <w:lang w:val="en-US"/>
        </w:rPr>
        <w:t xml:space="preserve"> shall not be provided to the </w:t>
      </w:r>
      <w:r w:rsidR="0015627D">
        <w:rPr>
          <w:color w:val="000000"/>
          <w:sz w:val="26"/>
          <w:szCs w:val="26"/>
          <w:lang w:val="en-US"/>
        </w:rPr>
        <w:t>mem</w:t>
      </w:r>
      <w:r w:rsidR="00D82F50">
        <w:rPr>
          <w:color w:val="000000"/>
          <w:sz w:val="26"/>
          <w:szCs w:val="26"/>
          <w:lang w:val="en-US"/>
        </w:rPr>
        <w:t>be</w:t>
      </w:r>
      <w:r w:rsidR="0015627D">
        <w:rPr>
          <w:color w:val="000000"/>
          <w:sz w:val="26"/>
          <w:szCs w:val="26"/>
          <w:lang w:val="en-US"/>
        </w:rPr>
        <w:t>rs</w:t>
      </w:r>
      <w:r w:rsidR="00A36E80">
        <w:rPr>
          <w:color w:val="000000"/>
          <w:sz w:val="26"/>
          <w:szCs w:val="26"/>
          <w:lang w:val="en-US"/>
        </w:rPr>
        <w:t xml:space="preserve"> </w:t>
      </w:r>
      <w:r w:rsidR="0015627D">
        <w:rPr>
          <w:color w:val="000000"/>
          <w:sz w:val="26"/>
          <w:szCs w:val="26"/>
          <w:lang w:val="en-US"/>
        </w:rPr>
        <w:t>of</w:t>
      </w:r>
      <w:r w:rsidR="00A36E80">
        <w:rPr>
          <w:color w:val="000000"/>
          <w:sz w:val="26"/>
          <w:szCs w:val="26"/>
          <w:lang w:val="en-US"/>
        </w:rPr>
        <w:t xml:space="preserve"> subject </w:t>
      </w:r>
      <w:r w:rsidR="0015627D">
        <w:rPr>
          <w:color w:val="000000"/>
          <w:sz w:val="26"/>
          <w:szCs w:val="26"/>
          <w:lang w:val="en-US"/>
        </w:rPr>
        <w:t>committees</w:t>
      </w:r>
      <w:r w:rsidR="00D4724E">
        <w:rPr>
          <w:color w:val="000000"/>
          <w:sz w:val="26"/>
          <w:szCs w:val="26"/>
          <w:lang w:val="en-US"/>
        </w:rPr>
        <w:t>;</w:t>
      </w:r>
    </w:p>
    <w:p w14:paraId="7E1BC654" w14:textId="2CD02541" w:rsidR="009F00BE" w:rsidRPr="004A0F13" w:rsidRDefault="00D82F50" w:rsidP="002A02FA">
      <w:pPr>
        <w:pStyle w:val="af6"/>
        <w:numPr>
          <w:ilvl w:val="0"/>
          <w:numId w:val="44"/>
        </w:numPr>
        <w:shd w:val="clear" w:color="auto" w:fill="FFFFFF"/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r</w:t>
      </w:r>
      <w:r w:rsidR="00957D29">
        <w:rPr>
          <w:color w:val="000000"/>
          <w:sz w:val="26"/>
          <w:szCs w:val="26"/>
          <w:lang w:val="en-US"/>
        </w:rPr>
        <w:t xml:space="preserve">esearch </w:t>
      </w:r>
      <w:r w:rsidR="00544E2D">
        <w:rPr>
          <w:color w:val="000000"/>
          <w:sz w:val="26"/>
          <w:szCs w:val="26"/>
          <w:lang w:val="en-US"/>
        </w:rPr>
        <w:t xml:space="preserve">papers </w:t>
      </w:r>
      <w:r w:rsidR="00D4724E">
        <w:rPr>
          <w:color w:val="000000"/>
          <w:sz w:val="26"/>
          <w:szCs w:val="26"/>
          <w:lang w:val="en-US"/>
        </w:rPr>
        <w:t>in the field of</w:t>
      </w:r>
      <w:r w:rsidR="00957D29">
        <w:rPr>
          <w:color w:val="000000"/>
          <w:sz w:val="26"/>
          <w:szCs w:val="26"/>
          <w:lang w:val="en-US"/>
        </w:rPr>
        <w:t xml:space="preserve"> Mathematics, </w:t>
      </w:r>
      <w:r w:rsidR="00D06E15">
        <w:rPr>
          <w:color w:val="000000"/>
          <w:sz w:val="26"/>
          <w:szCs w:val="26"/>
          <w:lang w:val="en-US"/>
        </w:rPr>
        <w:t xml:space="preserve">marked with individual </w:t>
      </w:r>
      <w:r w:rsidR="00D4724E">
        <w:rPr>
          <w:color w:val="000000"/>
          <w:sz w:val="26"/>
          <w:szCs w:val="26"/>
          <w:lang w:val="en-US"/>
        </w:rPr>
        <w:t xml:space="preserve">codes </w:t>
      </w:r>
      <w:r w:rsidR="00D06E15">
        <w:rPr>
          <w:color w:val="000000"/>
          <w:sz w:val="26"/>
          <w:szCs w:val="26"/>
          <w:lang w:val="en-US"/>
        </w:rPr>
        <w:t xml:space="preserve">and </w:t>
      </w:r>
      <w:r w:rsidR="00D4724E">
        <w:rPr>
          <w:color w:val="000000"/>
          <w:sz w:val="26"/>
          <w:szCs w:val="26"/>
          <w:lang w:val="en-US"/>
        </w:rPr>
        <w:t xml:space="preserve">featuring </w:t>
      </w:r>
      <w:r w:rsidR="004B179E">
        <w:rPr>
          <w:color w:val="000000"/>
          <w:sz w:val="26"/>
          <w:szCs w:val="26"/>
          <w:lang w:val="en-US"/>
        </w:rPr>
        <w:t xml:space="preserve">applicants’ </w:t>
      </w:r>
      <w:r w:rsidR="004A0F13">
        <w:rPr>
          <w:color w:val="000000"/>
          <w:sz w:val="26"/>
          <w:szCs w:val="26"/>
          <w:lang w:val="en-US"/>
        </w:rPr>
        <w:t xml:space="preserve">personal information shall be presented </w:t>
      </w:r>
      <w:r w:rsidR="00D4724E">
        <w:rPr>
          <w:color w:val="000000"/>
          <w:sz w:val="26"/>
          <w:szCs w:val="26"/>
          <w:lang w:val="en-US"/>
        </w:rPr>
        <w:t xml:space="preserve">by the Organizing Committee </w:t>
      </w:r>
      <w:r w:rsidR="004A0F13">
        <w:rPr>
          <w:color w:val="000000"/>
          <w:sz w:val="26"/>
          <w:szCs w:val="26"/>
          <w:lang w:val="en-US"/>
        </w:rPr>
        <w:t xml:space="preserve">to the chairperson </w:t>
      </w:r>
      <w:r w:rsidR="008D30A1">
        <w:rPr>
          <w:color w:val="000000"/>
          <w:sz w:val="26"/>
          <w:szCs w:val="26"/>
          <w:lang w:val="en-US"/>
        </w:rPr>
        <w:t>of the subject committee</w:t>
      </w:r>
      <w:r w:rsidR="00D4724E">
        <w:rPr>
          <w:color w:val="000000"/>
          <w:sz w:val="26"/>
          <w:szCs w:val="26"/>
          <w:lang w:val="en-US"/>
        </w:rPr>
        <w:t xml:space="preserve"> </w:t>
      </w:r>
      <w:r w:rsidR="004B179E">
        <w:rPr>
          <w:color w:val="000000"/>
          <w:sz w:val="26"/>
          <w:szCs w:val="26"/>
          <w:lang w:val="en-US"/>
        </w:rPr>
        <w:t>that</w:t>
      </w:r>
      <w:r w:rsidR="00D4724E">
        <w:rPr>
          <w:color w:val="000000"/>
          <w:sz w:val="26"/>
          <w:szCs w:val="26"/>
          <w:lang w:val="en-US"/>
        </w:rPr>
        <w:t xml:space="preserve"> oversees the respective Competition </w:t>
      </w:r>
      <w:r w:rsidR="0094588D">
        <w:rPr>
          <w:color w:val="000000"/>
          <w:sz w:val="26"/>
          <w:szCs w:val="26"/>
          <w:lang w:val="en-US"/>
        </w:rPr>
        <w:t>subject area</w:t>
      </w:r>
      <w:r w:rsidR="00D4724E">
        <w:rPr>
          <w:color w:val="000000"/>
          <w:sz w:val="26"/>
          <w:szCs w:val="26"/>
          <w:lang w:val="en-US"/>
        </w:rPr>
        <w:t xml:space="preserve">. </w:t>
      </w:r>
      <w:r w:rsidR="008D30A1">
        <w:rPr>
          <w:color w:val="000000"/>
          <w:sz w:val="26"/>
          <w:szCs w:val="26"/>
          <w:lang w:val="en-US"/>
        </w:rPr>
        <w:t xml:space="preserve"> </w:t>
      </w:r>
    </w:p>
    <w:p w14:paraId="0A947822" w14:textId="610EE225" w:rsidR="00E2602E" w:rsidRPr="00E2602E" w:rsidRDefault="00D7474B" w:rsidP="00E2602E">
      <w:pPr>
        <w:pStyle w:val="af6"/>
        <w:numPr>
          <w:ilvl w:val="0"/>
          <w:numId w:val="43"/>
        </w:numPr>
        <w:shd w:val="clear" w:color="auto" w:fill="FFFFFF"/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 chairperson of a subject committee shall appoint experts from</w:t>
      </w:r>
      <w:r w:rsidR="00033DFC">
        <w:rPr>
          <w:color w:val="000000"/>
          <w:sz w:val="26"/>
          <w:szCs w:val="26"/>
          <w:lang w:val="en-US"/>
        </w:rPr>
        <w:t xml:space="preserve"> among faculty members and</w:t>
      </w:r>
      <w:r>
        <w:rPr>
          <w:color w:val="000000"/>
          <w:sz w:val="26"/>
          <w:szCs w:val="26"/>
          <w:lang w:val="en-US"/>
        </w:rPr>
        <w:t xml:space="preserve"> </w:t>
      </w:r>
      <w:r w:rsidR="003E1C57">
        <w:rPr>
          <w:color w:val="000000"/>
          <w:sz w:val="26"/>
          <w:szCs w:val="26"/>
          <w:lang w:val="en-US"/>
        </w:rPr>
        <w:t xml:space="preserve">the committee and </w:t>
      </w:r>
      <w:r w:rsidR="00E2602E">
        <w:rPr>
          <w:color w:val="000000"/>
          <w:sz w:val="26"/>
          <w:szCs w:val="26"/>
          <w:lang w:val="en-US"/>
        </w:rPr>
        <w:t>distribute</w:t>
      </w:r>
      <w:r w:rsidR="003E1C57">
        <w:rPr>
          <w:color w:val="000000"/>
          <w:sz w:val="26"/>
          <w:szCs w:val="26"/>
          <w:lang w:val="en-US"/>
        </w:rPr>
        <w:t xml:space="preserve"> </w:t>
      </w:r>
      <w:r w:rsidR="004B179E">
        <w:rPr>
          <w:color w:val="000000"/>
          <w:sz w:val="26"/>
          <w:szCs w:val="26"/>
          <w:lang w:val="en-US"/>
        </w:rPr>
        <w:t xml:space="preserve">research </w:t>
      </w:r>
      <w:r w:rsidR="003E1C57">
        <w:rPr>
          <w:color w:val="000000"/>
          <w:sz w:val="26"/>
          <w:szCs w:val="26"/>
          <w:lang w:val="en-US"/>
        </w:rPr>
        <w:t xml:space="preserve">papers among them according to the subject matter and their </w:t>
      </w:r>
      <w:r w:rsidR="004B179E">
        <w:rPr>
          <w:color w:val="000000"/>
          <w:sz w:val="26"/>
          <w:szCs w:val="26"/>
          <w:lang w:val="en-US"/>
        </w:rPr>
        <w:t>field of focus</w:t>
      </w:r>
      <w:r w:rsidR="003E1C57">
        <w:rPr>
          <w:color w:val="000000"/>
          <w:sz w:val="26"/>
          <w:szCs w:val="26"/>
          <w:lang w:val="en-US"/>
        </w:rPr>
        <w:t xml:space="preserve">. </w:t>
      </w:r>
      <w:r w:rsidR="003E1C57" w:rsidRPr="00626A89">
        <w:rPr>
          <w:color w:val="000000"/>
          <w:sz w:val="26"/>
          <w:szCs w:val="26"/>
          <w:lang w:val="en-US"/>
        </w:rPr>
        <w:t xml:space="preserve">The experts shall then </w:t>
      </w:r>
      <w:r w:rsidR="00E2602E" w:rsidRPr="00626A89">
        <w:rPr>
          <w:color w:val="000000"/>
          <w:sz w:val="26"/>
          <w:szCs w:val="26"/>
          <w:lang w:val="en-US"/>
        </w:rPr>
        <w:t xml:space="preserve">assess the research papers as per 5 </w:t>
      </w:r>
      <w:r w:rsidR="00F23543">
        <w:rPr>
          <w:color w:val="000000"/>
          <w:sz w:val="26"/>
          <w:szCs w:val="26"/>
          <w:lang w:val="en-US"/>
        </w:rPr>
        <w:t>(</w:t>
      </w:r>
      <w:r w:rsidR="00E2602E" w:rsidRPr="00626A89">
        <w:rPr>
          <w:color w:val="000000"/>
          <w:sz w:val="26"/>
          <w:szCs w:val="26"/>
          <w:lang w:val="en-US"/>
        </w:rPr>
        <w:t xml:space="preserve">five) criteria, as </w:t>
      </w:r>
      <w:r w:rsidR="004B179E">
        <w:rPr>
          <w:color w:val="000000"/>
          <w:sz w:val="26"/>
          <w:szCs w:val="26"/>
          <w:lang w:val="en-US"/>
        </w:rPr>
        <w:t>determined</w:t>
      </w:r>
      <w:r w:rsidR="004B179E" w:rsidRPr="00626A89">
        <w:rPr>
          <w:color w:val="000000"/>
          <w:sz w:val="26"/>
          <w:szCs w:val="26"/>
          <w:lang w:val="en-US"/>
        </w:rPr>
        <w:t xml:space="preserve"> </w:t>
      </w:r>
      <w:r w:rsidR="00E2602E" w:rsidRPr="00626A89">
        <w:rPr>
          <w:color w:val="000000"/>
          <w:sz w:val="26"/>
          <w:szCs w:val="26"/>
          <w:lang w:val="en-US"/>
        </w:rPr>
        <w:t xml:space="preserve">by the </w:t>
      </w:r>
      <w:r w:rsidR="00626A89" w:rsidRPr="00626A89">
        <w:rPr>
          <w:color w:val="000000"/>
          <w:sz w:val="26"/>
          <w:szCs w:val="26"/>
          <w:lang w:val="en-US"/>
        </w:rPr>
        <w:t>Organizing</w:t>
      </w:r>
      <w:r w:rsidR="00E2602E" w:rsidRPr="00626A89">
        <w:rPr>
          <w:color w:val="000000"/>
          <w:sz w:val="26"/>
          <w:szCs w:val="26"/>
          <w:lang w:val="en-US"/>
        </w:rPr>
        <w:t xml:space="preserve"> Committee at the start of the Competition, on a 10-point </w:t>
      </w:r>
      <w:r w:rsidR="004B179E">
        <w:rPr>
          <w:color w:val="000000"/>
          <w:sz w:val="26"/>
          <w:szCs w:val="26"/>
          <w:lang w:val="en-US"/>
        </w:rPr>
        <w:t xml:space="preserve">grading </w:t>
      </w:r>
      <w:r w:rsidR="00E2602E" w:rsidRPr="00626A89">
        <w:rPr>
          <w:color w:val="000000"/>
          <w:sz w:val="26"/>
          <w:szCs w:val="26"/>
          <w:lang w:val="en-US"/>
        </w:rPr>
        <w:t xml:space="preserve">scale. </w:t>
      </w:r>
      <w:r w:rsidR="00626A89">
        <w:rPr>
          <w:color w:val="000000"/>
          <w:sz w:val="26"/>
          <w:szCs w:val="26"/>
          <w:lang w:val="en-US"/>
        </w:rPr>
        <w:t xml:space="preserve">Furthermore, each </w:t>
      </w:r>
      <w:r w:rsidR="004A4C27">
        <w:rPr>
          <w:color w:val="000000"/>
          <w:sz w:val="26"/>
          <w:szCs w:val="26"/>
          <w:lang w:val="en-US"/>
        </w:rPr>
        <w:t>research paper should be reviewed and graded by at least 2 (two) expe</w:t>
      </w:r>
      <w:r w:rsidR="00F23543">
        <w:rPr>
          <w:color w:val="000000"/>
          <w:sz w:val="26"/>
          <w:szCs w:val="26"/>
          <w:lang w:val="en-US"/>
        </w:rPr>
        <w:t>r</w:t>
      </w:r>
      <w:r w:rsidR="004A4C27">
        <w:rPr>
          <w:color w:val="000000"/>
          <w:sz w:val="26"/>
          <w:szCs w:val="26"/>
          <w:lang w:val="en-US"/>
        </w:rPr>
        <w:t>ts</w:t>
      </w:r>
      <w:r w:rsidR="00F23543">
        <w:rPr>
          <w:color w:val="000000"/>
          <w:sz w:val="26"/>
          <w:szCs w:val="26"/>
          <w:lang w:val="en-US"/>
        </w:rPr>
        <w:t>, acting</w:t>
      </w:r>
      <w:r w:rsidR="004A4C27">
        <w:rPr>
          <w:color w:val="000000"/>
          <w:sz w:val="26"/>
          <w:szCs w:val="26"/>
          <w:lang w:val="en-US"/>
        </w:rPr>
        <w:t xml:space="preserve"> </w:t>
      </w:r>
      <w:r w:rsidR="00013A7C">
        <w:rPr>
          <w:color w:val="000000"/>
          <w:sz w:val="26"/>
          <w:szCs w:val="26"/>
          <w:lang w:val="en-US"/>
        </w:rPr>
        <w:t>independent</w:t>
      </w:r>
      <w:r w:rsidR="00F23543">
        <w:rPr>
          <w:color w:val="000000"/>
          <w:sz w:val="26"/>
          <w:szCs w:val="26"/>
          <w:lang w:val="en-US"/>
        </w:rPr>
        <w:t>ly</w:t>
      </w:r>
      <w:r w:rsidR="004A4C27">
        <w:rPr>
          <w:color w:val="000000"/>
          <w:sz w:val="26"/>
          <w:szCs w:val="26"/>
          <w:lang w:val="en-US"/>
        </w:rPr>
        <w:t xml:space="preserve"> of each other. I</w:t>
      </w:r>
      <w:r w:rsidR="00882671">
        <w:rPr>
          <w:color w:val="000000"/>
          <w:sz w:val="26"/>
          <w:szCs w:val="26"/>
          <w:lang w:val="en-US"/>
        </w:rPr>
        <w:t>f</w:t>
      </w:r>
      <w:r w:rsidR="004A4C27">
        <w:rPr>
          <w:color w:val="000000"/>
          <w:sz w:val="26"/>
          <w:szCs w:val="26"/>
          <w:lang w:val="en-US"/>
        </w:rPr>
        <w:t xml:space="preserve"> the grades given by experts on a paper differ greatly (over 20 points), </w:t>
      </w:r>
      <w:r w:rsidR="001567EB">
        <w:rPr>
          <w:color w:val="000000"/>
          <w:sz w:val="26"/>
          <w:szCs w:val="26"/>
          <w:lang w:val="en-US"/>
        </w:rPr>
        <w:t xml:space="preserve">the chairperson of the given subject committee may </w:t>
      </w:r>
      <w:r w:rsidR="004B179E">
        <w:rPr>
          <w:color w:val="000000"/>
          <w:sz w:val="26"/>
          <w:szCs w:val="26"/>
          <w:lang w:val="en-US"/>
        </w:rPr>
        <w:t xml:space="preserve">initiate an additional evaluation of the research paper conducted by other experts. </w:t>
      </w:r>
    </w:p>
    <w:p w14:paraId="7CD16E50" w14:textId="2807247E" w:rsidR="00C0028B" w:rsidRPr="007239C6" w:rsidRDefault="007239C6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b/>
          <w:bCs/>
          <w:i/>
          <w:iCs/>
          <w:color w:val="00000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Experts may not </w:t>
      </w:r>
      <w:r w:rsidR="008211AD">
        <w:rPr>
          <w:sz w:val="26"/>
          <w:szCs w:val="26"/>
          <w:lang w:val="en-US"/>
        </w:rPr>
        <w:t>review</w:t>
      </w:r>
      <w:r>
        <w:rPr>
          <w:sz w:val="26"/>
          <w:szCs w:val="26"/>
          <w:lang w:val="en-US"/>
        </w:rPr>
        <w:t xml:space="preserve"> research pa</w:t>
      </w:r>
      <w:r w:rsidR="004B5DF9">
        <w:rPr>
          <w:sz w:val="26"/>
          <w:szCs w:val="26"/>
          <w:lang w:val="en-US"/>
        </w:rPr>
        <w:t xml:space="preserve">pers, if they are </w:t>
      </w:r>
      <w:r>
        <w:rPr>
          <w:sz w:val="26"/>
          <w:szCs w:val="26"/>
          <w:lang w:val="en-US"/>
        </w:rPr>
        <w:t xml:space="preserve">the academic </w:t>
      </w:r>
      <w:r w:rsidR="008211AD">
        <w:rPr>
          <w:sz w:val="26"/>
          <w:szCs w:val="26"/>
          <w:lang w:val="en-US"/>
        </w:rPr>
        <w:t>supervisors</w:t>
      </w:r>
      <w:r>
        <w:rPr>
          <w:sz w:val="26"/>
          <w:szCs w:val="26"/>
          <w:lang w:val="en-US"/>
        </w:rPr>
        <w:t xml:space="preserve"> </w:t>
      </w:r>
      <w:r w:rsidR="004B179E">
        <w:rPr>
          <w:sz w:val="26"/>
          <w:szCs w:val="26"/>
          <w:lang w:val="en-US"/>
        </w:rPr>
        <w:t xml:space="preserve">of </w:t>
      </w:r>
      <w:r w:rsidR="00E06045">
        <w:rPr>
          <w:sz w:val="26"/>
          <w:szCs w:val="26"/>
          <w:lang w:val="en-US"/>
        </w:rPr>
        <w:t>said</w:t>
      </w:r>
      <w:r>
        <w:rPr>
          <w:sz w:val="26"/>
          <w:szCs w:val="26"/>
          <w:lang w:val="en-US"/>
        </w:rPr>
        <w:t xml:space="preserve"> papers. </w:t>
      </w:r>
      <w:r w:rsidR="008211AD">
        <w:rPr>
          <w:sz w:val="26"/>
          <w:szCs w:val="26"/>
          <w:lang w:val="en-US"/>
        </w:rPr>
        <w:t>I</w:t>
      </w:r>
      <w:r w:rsidR="00057F21">
        <w:rPr>
          <w:sz w:val="26"/>
          <w:szCs w:val="26"/>
          <w:lang w:val="en-US"/>
        </w:rPr>
        <w:t>f</w:t>
      </w:r>
      <w:r w:rsidR="008211AD">
        <w:rPr>
          <w:sz w:val="26"/>
          <w:szCs w:val="26"/>
          <w:lang w:val="en-US"/>
        </w:rPr>
        <w:t xml:space="preserve"> such a conflict of interest is identif</w:t>
      </w:r>
      <w:r w:rsidR="0065662F">
        <w:rPr>
          <w:sz w:val="26"/>
          <w:szCs w:val="26"/>
          <w:lang w:val="en-US"/>
        </w:rPr>
        <w:t>ied</w:t>
      </w:r>
      <w:r w:rsidR="008211AD">
        <w:rPr>
          <w:sz w:val="26"/>
          <w:szCs w:val="26"/>
          <w:lang w:val="en-US"/>
        </w:rPr>
        <w:t xml:space="preserve">, the relevant expert must refuse to review the research paper within </w:t>
      </w:r>
      <w:r w:rsidR="00421B66" w:rsidRPr="0085757D">
        <w:rPr>
          <w:sz w:val="26"/>
          <w:szCs w:val="26"/>
          <w:lang w:val="en-US"/>
        </w:rPr>
        <w:t>3</w:t>
      </w:r>
      <w:r w:rsidR="008211AD">
        <w:rPr>
          <w:sz w:val="26"/>
          <w:szCs w:val="26"/>
          <w:lang w:val="en-US"/>
        </w:rPr>
        <w:t xml:space="preserve"> (</w:t>
      </w:r>
      <w:r w:rsidR="00421B66" w:rsidRPr="0085757D">
        <w:rPr>
          <w:sz w:val="26"/>
          <w:szCs w:val="26"/>
          <w:lang w:val="en-US"/>
        </w:rPr>
        <w:t>three</w:t>
      </w:r>
      <w:r w:rsidR="00E06045">
        <w:rPr>
          <w:sz w:val="26"/>
          <w:szCs w:val="26"/>
          <w:lang w:val="en-US"/>
        </w:rPr>
        <w:t>)</w:t>
      </w:r>
      <w:r w:rsidR="008211AD">
        <w:rPr>
          <w:sz w:val="26"/>
          <w:szCs w:val="26"/>
          <w:lang w:val="en-US"/>
        </w:rPr>
        <w:t xml:space="preserve"> days and inform the chairperson</w:t>
      </w:r>
      <w:r w:rsidR="003E1C57">
        <w:rPr>
          <w:sz w:val="26"/>
          <w:szCs w:val="26"/>
          <w:lang w:val="en-US"/>
        </w:rPr>
        <w:t xml:space="preserve"> of</w:t>
      </w:r>
      <w:r w:rsidR="008211AD">
        <w:rPr>
          <w:sz w:val="26"/>
          <w:szCs w:val="26"/>
          <w:lang w:val="en-US"/>
        </w:rPr>
        <w:t xml:space="preserve"> the</w:t>
      </w:r>
      <w:r w:rsidR="00593692">
        <w:rPr>
          <w:sz w:val="26"/>
          <w:szCs w:val="26"/>
          <w:lang w:val="en-US"/>
        </w:rPr>
        <w:t xml:space="preserve"> respective</w:t>
      </w:r>
      <w:r w:rsidR="008211AD">
        <w:rPr>
          <w:sz w:val="26"/>
          <w:szCs w:val="26"/>
          <w:lang w:val="en-US"/>
        </w:rPr>
        <w:t xml:space="preserve"> subject </w:t>
      </w:r>
      <w:r w:rsidR="006F575A">
        <w:rPr>
          <w:sz w:val="26"/>
          <w:szCs w:val="26"/>
          <w:lang w:val="en-US"/>
        </w:rPr>
        <w:t xml:space="preserve">committee </w:t>
      </w:r>
      <w:r w:rsidR="00F43F26">
        <w:rPr>
          <w:sz w:val="26"/>
          <w:szCs w:val="26"/>
          <w:lang w:val="en-US"/>
        </w:rPr>
        <w:t xml:space="preserve">about this. </w:t>
      </w:r>
    </w:p>
    <w:p w14:paraId="0981FB96" w14:textId="6B214ADC" w:rsidR="00C0028B" w:rsidRPr="00830381" w:rsidRDefault="009522FC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If, in the view of </w:t>
      </w:r>
      <w:r w:rsidR="0099629F">
        <w:rPr>
          <w:color w:val="000000"/>
          <w:sz w:val="26"/>
          <w:szCs w:val="26"/>
          <w:lang w:val="en-US"/>
        </w:rPr>
        <w:t>a given</w:t>
      </w:r>
      <w:r>
        <w:rPr>
          <w:color w:val="000000"/>
          <w:sz w:val="26"/>
          <w:szCs w:val="26"/>
          <w:lang w:val="en-US"/>
        </w:rPr>
        <w:t xml:space="preserve"> expert, the research </w:t>
      </w:r>
      <w:r w:rsidR="008F5FFE">
        <w:rPr>
          <w:color w:val="000000"/>
          <w:sz w:val="26"/>
          <w:szCs w:val="26"/>
          <w:lang w:val="en-US"/>
        </w:rPr>
        <w:t>paper</w:t>
      </w:r>
      <w:r w:rsidR="00821E33">
        <w:rPr>
          <w:color w:val="000000"/>
          <w:sz w:val="26"/>
          <w:szCs w:val="26"/>
          <w:lang w:val="en-US"/>
        </w:rPr>
        <w:t xml:space="preserve"> </w:t>
      </w:r>
      <w:r w:rsidR="00E77D41">
        <w:rPr>
          <w:color w:val="000000"/>
          <w:sz w:val="26"/>
          <w:szCs w:val="26"/>
          <w:lang w:val="en-US"/>
        </w:rPr>
        <w:t>under review</w:t>
      </w:r>
      <w:r w:rsidR="00821E33">
        <w:rPr>
          <w:color w:val="000000"/>
          <w:sz w:val="26"/>
          <w:szCs w:val="26"/>
          <w:lang w:val="en-US"/>
        </w:rPr>
        <w:t xml:space="preserve"> does not </w:t>
      </w:r>
      <w:r w:rsidR="004B179E">
        <w:rPr>
          <w:color w:val="000000"/>
          <w:sz w:val="26"/>
          <w:szCs w:val="26"/>
          <w:lang w:val="en-US"/>
        </w:rPr>
        <w:t xml:space="preserve">correspond to </w:t>
      </w:r>
      <w:r w:rsidR="00821E33">
        <w:rPr>
          <w:color w:val="000000"/>
          <w:sz w:val="26"/>
          <w:szCs w:val="26"/>
          <w:lang w:val="en-US"/>
        </w:rPr>
        <w:t>the</w:t>
      </w:r>
      <w:r w:rsidR="00830381">
        <w:rPr>
          <w:color w:val="000000"/>
          <w:sz w:val="26"/>
          <w:szCs w:val="26"/>
          <w:lang w:val="en-US"/>
        </w:rPr>
        <w:t xml:space="preserve"> given subject of the Competition, he/she will have </w:t>
      </w:r>
      <w:r w:rsidR="00421B66">
        <w:rPr>
          <w:color w:val="000000"/>
          <w:sz w:val="26"/>
          <w:szCs w:val="26"/>
          <w:lang w:val="en-US"/>
        </w:rPr>
        <w:t>3</w:t>
      </w:r>
      <w:r w:rsidR="00830381">
        <w:rPr>
          <w:color w:val="000000"/>
          <w:sz w:val="26"/>
          <w:szCs w:val="26"/>
          <w:lang w:val="en-US"/>
        </w:rPr>
        <w:t xml:space="preserve"> (</w:t>
      </w:r>
      <w:r w:rsidR="00421B66">
        <w:rPr>
          <w:color w:val="000000"/>
          <w:sz w:val="26"/>
          <w:szCs w:val="26"/>
          <w:lang w:val="en-US"/>
        </w:rPr>
        <w:t>three</w:t>
      </w:r>
      <w:r w:rsidR="00830381">
        <w:rPr>
          <w:color w:val="000000"/>
          <w:sz w:val="26"/>
          <w:szCs w:val="26"/>
          <w:lang w:val="en-US"/>
        </w:rPr>
        <w:t>)</w:t>
      </w:r>
      <w:r w:rsidR="001369EE">
        <w:rPr>
          <w:color w:val="000000"/>
          <w:sz w:val="26"/>
          <w:szCs w:val="26"/>
          <w:lang w:val="en-US"/>
        </w:rPr>
        <w:t xml:space="preserve"> day</w:t>
      </w:r>
      <w:r w:rsidR="00821E33">
        <w:rPr>
          <w:color w:val="000000"/>
          <w:sz w:val="26"/>
          <w:szCs w:val="26"/>
          <w:lang w:val="en-US"/>
        </w:rPr>
        <w:t>s</w:t>
      </w:r>
      <w:r w:rsidR="001369EE">
        <w:rPr>
          <w:color w:val="000000"/>
          <w:sz w:val="26"/>
          <w:szCs w:val="26"/>
          <w:lang w:val="en-US"/>
        </w:rPr>
        <w:t xml:space="preserve"> to inform the chairperson </w:t>
      </w:r>
      <w:r w:rsidR="00AB014D">
        <w:rPr>
          <w:color w:val="000000"/>
          <w:sz w:val="26"/>
          <w:szCs w:val="26"/>
          <w:lang w:val="en-US"/>
        </w:rPr>
        <w:t>of the</w:t>
      </w:r>
      <w:r w:rsidR="008F5FFE">
        <w:rPr>
          <w:color w:val="000000"/>
          <w:sz w:val="26"/>
          <w:szCs w:val="26"/>
          <w:lang w:val="en-US"/>
        </w:rPr>
        <w:t xml:space="preserve"> relevant</w:t>
      </w:r>
      <w:r w:rsidR="001369EE">
        <w:rPr>
          <w:color w:val="000000"/>
          <w:sz w:val="26"/>
          <w:szCs w:val="26"/>
          <w:lang w:val="en-US"/>
        </w:rPr>
        <w:t xml:space="preserve"> subject </w:t>
      </w:r>
      <w:r w:rsidR="00AB014D">
        <w:rPr>
          <w:color w:val="000000"/>
          <w:sz w:val="26"/>
          <w:szCs w:val="26"/>
          <w:lang w:val="en-US"/>
        </w:rPr>
        <w:t>committee</w:t>
      </w:r>
      <w:r w:rsidR="009F3166">
        <w:rPr>
          <w:color w:val="000000"/>
          <w:sz w:val="26"/>
          <w:szCs w:val="26"/>
          <w:lang w:val="en-US"/>
        </w:rPr>
        <w:t>. The latter,</w:t>
      </w:r>
      <w:r w:rsidR="001369EE">
        <w:rPr>
          <w:color w:val="000000"/>
          <w:sz w:val="26"/>
          <w:szCs w:val="26"/>
          <w:lang w:val="en-US"/>
        </w:rPr>
        <w:t xml:space="preserve"> in</w:t>
      </w:r>
      <w:r w:rsidR="009F3166">
        <w:rPr>
          <w:color w:val="000000"/>
          <w:sz w:val="26"/>
          <w:szCs w:val="26"/>
          <w:lang w:val="en-US"/>
        </w:rPr>
        <w:t xml:space="preserve"> </w:t>
      </w:r>
      <w:r w:rsidR="001369EE">
        <w:rPr>
          <w:color w:val="000000"/>
          <w:sz w:val="26"/>
          <w:szCs w:val="26"/>
          <w:lang w:val="en-US"/>
        </w:rPr>
        <w:t>turn,</w:t>
      </w:r>
      <w:r w:rsidR="009F3166">
        <w:rPr>
          <w:color w:val="000000"/>
          <w:sz w:val="26"/>
          <w:szCs w:val="26"/>
          <w:lang w:val="en-US"/>
        </w:rPr>
        <w:t xml:space="preserve"> shall</w:t>
      </w:r>
      <w:r w:rsidR="001369EE">
        <w:rPr>
          <w:color w:val="000000"/>
          <w:sz w:val="26"/>
          <w:szCs w:val="26"/>
          <w:lang w:val="en-US"/>
        </w:rPr>
        <w:t xml:space="preserve"> return th</w:t>
      </w:r>
      <w:r w:rsidR="00C00B8A">
        <w:rPr>
          <w:color w:val="000000"/>
          <w:sz w:val="26"/>
          <w:szCs w:val="26"/>
          <w:lang w:val="en-US"/>
        </w:rPr>
        <w:t>e</w:t>
      </w:r>
      <w:r w:rsidR="001369EE">
        <w:rPr>
          <w:color w:val="000000"/>
          <w:sz w:val="26"/>
          <w:szCs w:val="26"/>
          <w:lang w:val="en-US"/>
        </w:rPr>
        <w:t xml:space="preserve"> </w:t>
      </w:r>
      <w:r w:rsidR="009F3166">
        <w:rPr>
          <w:color w:val="000000"/>
          <w:sz w:val="26"/>
          <w:szCs w:val="26"/>
          <w:lang w:val="en-US"/>
        </w:rPr>
        <w:t xml:space="preserve">research </w:t>
      </w:r>
      <w:r w:rsidR="008F5FFE">
        <w:rPr>
          <w:color w:val="000000"/>
          <w:sz w:val="26"/>
          <w:szCs w:val="26"/>
          <w:lang w:val="en-US"/>
        </w:rPr>
        <w:t>paper</w:t>
      </w:r>
      <w:r w:rsidR="001369EE">
        <w:rPr>
          <w:color w:val="000000"/>
          <w:sz w:val="26"/>
          <w:szCs w:val="26"/>
          <w:lang w:val="en-US"/>
        </w:rPr>
        <w:t xml:space="preserve"> </w:t>
      </w:r>
      <w:r w:rsidR="00C00B8A">
        <w:rPr>
          <w:color w:val="000000"/>
          <w:sz w:val="26"/>
          <w:szCs w:val="26"/>
          <w:lang w:val="en-US"/>
        </w:rPr>
        <w:t>with</w:t>
      </w:r>
      <w:r w:rsidR="009F3166">
        <w:rPr>
          <w:color w:val="000000"/>
          <w:sz w:val="26"/>
          <w:szCs w:val="26"/>
          <w:lang w:val="en-US"/>
        </w:rPr>
        <w:t xml:space="preserve"> his/her </w:t>
      </w:r>
      <w:r w:rsidR="00CA7FD4">
        <w:rPr>
          <w:color w:val="000000"/>
          <w:sz w:val="26"/>
          <w:szCs w:val="26"/>
          <w:lang w:val="en-US"/>
        </w:rPr>
        <w:t>recommendation</w:t>
      </w:r>
      <w:r w:rsidR="00C154D2">
        <w:rPr>
          <w:color w:val="000000"/>
          <w:sz w:val="26"/>
          <w:szCs w:val="26"/>
          <w:lang w:val="en-US"/>
        </w:rPr>
        <w:t xml:space="preserve"> to the Organizing Committee</w:t>
      </w:r>
      <w:r w:rsidR="00184BEB">
        <w:rPr>
          <w:color w:val="000000"/>
          <w:sz w:val="26"/>
          <w:szCs w:val="26"/>
          <w:lang w:val="en-US"/>
        </w:rPr>
        <w:t xml:space="preserve"> for a decision on</w:t>
      </w:r>
      <w:r w:rsidR="00AA22D5">
        <w:rPr>
          <w:color w:val="000000"/>
          <w:sz w:val="26"/>
          <w:szCs w:val="26"/>
          <w:lang w:val="en-US"/>
        </w:rPr>
        <w:t xml:space="preserve"> the </w:t>
      </w:r>
      <w:r w:rsidR="009F3166">
        <w:rPr>
          <w:color w:val="000000"/>
          <w:sz w:val="26"/>
          <w:szCs w:val="26"/>
          <w:lang w:val="en-US"/>
        </w:rPr>
        <w:t xml:space="preserve">paper’s </w:t>
      </w:r>
      <w:r w:rsidR="00184BEB">
        <w:rPr>
          <w:color w:val="000000"/>
          <w:sz w:val="26"/>
          <w:szCs w:val="26"/>
          <w:lang w:val="en-US"/>
        </w:rPr>
        <w:t>subject</w:t>
      </w:r>
      <w:r w:rsidR="00C00B8A">
        <w:rPr>
          <w:color w:val="000000"/>
          <w:sz w:val="26"/>
          <w:szCs w:val="26"/>
          <w:lang w:val="en-US"/>
        </w:rPr>
        <w:t xml:space="preserve"> matter </w:t>
      </w:r>
      <w:r w:rsidR="00184BEB">
        <w:rPr>
          <w:color w:val="000000"/>
          <w:sz w:val="26"/>
          <w:szCs w:val="26"/>
          <w:lang w:val="en-US"/>
        </w:rPr>
        <w:t xml:space="preserve">to be made </w:t>
      </w:r>
      <w:r w:rsidR="00224D67">
        <w:rPr>
          <w:color w:val="000000"/>
          <w:sz w:val="26"/>
          <w:szCs w:val="26"/>
          <w:lang w:val="en-US"/>
        </w:rPr>
        <w:t>within</w:t>
      </w:r>
      <w:r w:rsidR="00184BEB">
        <w:rPr>
          <w:color w:val="000000"/>
          <w:sz w:val="26"/>
          <w:szCs w:val="26"/>
          <w:lang w:val="en-US"/>
        </w:rPr>
        <w:t xml:space="preserve"> 2 (two) da</w:t>
      </w:r>
      <w:r w:rsidR="00224D67">
        <w:rPr>
          <w:color w:val="000000"/>
          <w:sz w:val="26"/>
          <w:szCs w:val="26"/>
          <w:lang w:val="en-US"/>
        </w:rPr>
        <w:t>ys</w:t>
      </w:r>
      <w:r w:rsidR="00C154D2">
        <w:rPr>
          <w:color w:val="000000"/>
          <w:sz w:val="26"/>
          <w:szCs w:val="26"/>
          <w:lang w:val="en-US"/>
        </w:rPr>
        <w:t xml:space="preserve"> - either</w:t>
      </w:r>
      <w:r w:rsidR="00184BEB">
        <w:rPr>
          <w:color w:val="000000"/>
          <w:sz w:val="26"/>
          <w:szCs w:val="26"/>
          <w:lang w:val="en-US"/>
        </w:rPr>
        <w:t xml:space="preserve"> to assign it to a different subject area</w:t>
      </w:r>
      <w:r w:rsidR="00C52CE6">
        <w:rPr>
          <w:color w:val="000000"/>
          <w:sz w:val="26"/>
          <w:szCs w:val="26"/>
          <w:lang w:val="en-US"/>
        </w:rPr>
        <w:t>,</w:t>
      </w:r>
      <w:r w:rsidR="00184BEB">
        <w:rPr>
          <w:color w:val="000000"/>
          <w:sz w:val="26"/>
          <w:szCs w:val="26"/>
          <w:lang w:val="en-US"/>
        </w:rPr>
        <w:t xml:space="preserve"> or remove it from the </w:t>
      </w:r>
      <w:r w:rsidR="00224D67">
        <w:rPr>
          <w:color w:val="000000"/>
          <w:sz w:val="26"/>
          <w:szCs w:val="26"/>
          <w:lang w:val="en-US"/>
        </w:rPr>
        <w:t>Competition</w:t>
      </w:r>
      <w:r w:rsidR="00184BEB">
        <w:rPr>
          <w:color w:val="000000"/>
          <w:sz w:val="26"/>
          <w:szCs w:val="26"/>
          <w:lang w:val="en-US"/>
        </w:rPr>
        <w:t xml:space="preserve">. </w:t>
      </w:r>
    </w:p>
    <w:p w14:paraId="5A9D5B2B" w14:textId="77777777" w:rsidR="00C0028B" w:rsidRPr="002E534F" w:rsidRDefault="00183A66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 result</w:t>
      </w:r>
      <w:r w:rsidR="00762222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  <w:lang w:val="en-US"/>
        </w:rPr>
        <w:t xml:space="preserve"> </w:t>
      </w:r>
      <w:r w:rsidR="009F3166">
        <w:rPr>
          <w:color w:val="000000"/>
          <w:sz w:val="26"/>
          <w:szCs w:val="26"/>
          <w:lang w:val="en-US"/>
        </w:rPr>
        <w:t xml:space="preserve">of the Competition </w:t>
      </w:r>
      <w:r w:rsidR="00762222">
        <w:rPr>
          <w:color w:val="000000"/>
          <w:sz w:val="26"/>
          <w:szCs w:val="26"/>
          <w:lang w:val="en-US"/>
        </w:rPr>
        <w:t xml:space="preserve">for </w:t>
      </w:r>
      <w:r>
        <w:rPr>
          <w:color w:val="000000"/>
          <w:sz w:val="26"/>
          <w:szCs w:val="26"/>
          <w:lang w:val="en-US"/>
        </w:rPr>
        <w:t xml:space="preserve">each </w:t>
      </w:r>
      <w:r w:rsidR="009F3166">
        <w:rPr>
          <w:color w:val="000000"/>
          <w:sz w:val="26"/>
          <w:szCs w:val="26"/>
          <w:lang w:val="en-US"/>
        </w:rPr>
        <w:t xml:space="preserve">nomination </w:t>
      </w:r>
      <w:r>
        <w:rPr>
          <w:color w:val="000000"/>
          <w:sz w:val="26"/>
          <w:szCs w:val="26"/>
          <w:lang w:val="en-US"/>
        </w:rPr>
        <w:t xml:space="preserve">shall be </w:t>
      </w:r>
      <w:r w:rsidR="00C00B8A">
        <w:rPr>
          <w:color w:val="000000"/>
          <w:sz w:val="26"/>
          <w:szCs w:val="26"/>
          <w:lang w:val="en-US"/>
        </w:rPr>
        <w:t xml:space="preserve">summarized </w:t>
      </w:r>
      <w:r w:rsidR="002E534F">
        <w:rPr>
          <w:color w:val="000000"/>
          <w:sz w:val="26"/>
          <w:szCs w:val="26"/>
          <w:lang w:val="en-US"/>
        </w:rPr>
        <w:t xml:space="preserve">at a meeting of the </w:t>
      </w:r>
      <w:r w:rsidR="00762222">
        <w:rPr>
          <w:color w:val="000000"/>
          <w:sz w:val="26"/>
          <w:szCs w:val="26"/>
          <w:lang w:val="en-US"/>
        </w:rPr>
        <w:t>respective</w:t>
      </w:r>
      <w:r w:rsidR="002E534F">
        <w:rPr>
          <w:color w:val="000000"/>
          <w:sz w:val="26"/>
          <w:szCs w:val="26"/>
          <w:lang w:val="en-US"/>
        </w:rPr>
        <w:t xml:space="preserve"> subject committee no later than 2 (two) weeks after </w:t>
      </w:r>
      <w:r w:rsidR="00903002">
        <w:rPr>
          <w:color w:val="000000"/>
          <w:sz w:val="26"/>
          <w:szCs w:val="26"/>
          <w:lang w:val="en-US"/>
        </w:rPr>
        <w:t>research papers</w:t>
      </w:r>
      <w:r w:rsidR="002E534F">
        <w:rPr>
          <w:color w:val="000000"/>
          <w:sz w:val="26"/>
          <w:szCs w:val="26"/>
          <w:lang w:val="en-US"/>
        </w:rPr>
        <w:t xml:space="preserve"> </w:t>
      </w:r>
      <w:r w:rsidR="00903002">
        <w:rPr>
          <w:color w:val="000000"/>
          <w:sz w:val="26"/>
          <w:szCs w:val="26"/>
          <w:lang w:val="en-US"/>
        </w:rPr>
        <w:t>had been</w:t>
      </w:r>
      <w:r w:rsidR="002E534F">
        <w:rPr>
          <w:color w:val="000000"/>
          <w:sz w:val="26"/>
          <w:szCs w:val="26"/>
          <w:lang w:val="en-US"/>
        </w:rPr>
        <w:t xml:space="preserve"> checked by experts, as long as at least half of </w:t>
      </w:r>
      <w:r w:rsidR="00D2150D">
        <w:rPr>
          <w:color w:val="000000"/>
          <w:sz w:val="26"/>
          <w:szCs w:val="26"/>
          <w:lang w:val="en-US"/>
        </w:rPr>
        <w:t>the</w:t>
      </w:r>
      <w:r w:rsidR="002E534F">
        <w:rPr>
          <w:color w:val="000000"/>
          <w:sz w:val="26"/>
          <w:szCs w:val="26"/>
          <w:lang w:val="en-US"/>
        </w:rPr>
        <w:t xml:space="preserve"> committee’s </w:t>
      </w:r>
      <w:r w:rsidR="00762222">
        <w:rPr>
          <w:color w:val="000000"/>
          <w:sz w:val="26"/>
          <w:szCs w:val="26"/>
          <w:lang w:val="en-US"/>
        </w:rPr>
        <w:t>members</w:t>
      </w:r>
      <w:r w:rsidR="002E534F">
        <w:rPr>
          <w:color w:val="000000"/>
          <w:sz w:val="26"/>
          <w:szCs w:val="26"/>
          <w:lang w:val="en-US"/>
        </w:rPr>
        <w:t xml:space="preserve"> are present. The results shall then be ratified </w:t>
      </w:r>
      <w:r w:rsidR="009620CD">
        <w:rPr>
          <w:color w:val="000000"/>
          <w:sz w:val="26"/>
          <w:szCs w:val="26"/>
          <w:lang w:val="en-US"/>
        </w:rPr>
        <w:t>as per the</w:t>
      </w:r>
      <w:r w:rsidR="002E534F">
        <w:rPr>
          <w:color w:val="000000"/>
          <w:sz w:val="26"/>
          <w:szCs w:val="26"/>
          <w:lang w:val="en-US"/>
        </w:rPr>
        <w:t xml:space="preserve"> meeting’s minutes. </w:t>
      </w:r>
      <w:r w:rsidR="00750C09">
        <w:rPr>
          <w:color w:val="000000"/>
          <w:sz w:val="26"/>
          <w:szCs w:val="26"/>
          <w:lang w:val="en-US"/>
        </w:rPr>
        <w:t>The</w:t>
      </w:r>
      <w:r w:rsidR="0002141A">
        <w:rPr>
          <w:color w:val="000000"/>
          <w:sz w:val="26"/>
          <w:szCs w:val="26"/>
          <w:lang w:val="en-US"/>
        </w:rPr>
        <w:t>n the</w:t>
      </w:r>
      <w:r w:rsidR="00750C09">
        <w:rPr>
          <w:color w:val="000000"/>
          <w:sz w:val="26"/>
          <w:szCs w:val="26"/>
          <w:lang w:val="en-US"/>
        </w:rPr>
        <w:t xml:space="preserve"> minutes, signed by the chairperson and the member</w:t>
      </w:r>
      <w:r w:rsidR="0057234D">
        <w:rPr>
          <w:color w:val="000000"/>
          <w:sz w:val="26"/>
          <w:szCs w:val="26"/>
          <w:lang w:val="en-US"/>
        </w:rPr>
        <w:t xml:space="preserve">s of </w:t>
      </w:r>
      <w:r w:rsidR="00750C09">
        <w:rPr>
          <w:color w:val="000000"/>
          <w:sz w:val="26"/>
          <w:szCs w:val="26"/>
          <w:lang w:val="en-US"/>
        </w:rPr>
        <w:t>th</w:t>
      </w:r>
      <w:r w:rsidR="00EA0E47">
        <w:rPr>
          <w:color w:val="000000"/>
          <w:sz w:val="26"/>
          <w:szCs w:val="26"/>
          <w:lang w:val="en-US"/>
        </w:rPr>
        <w:t>e</w:t>
      </w:r>
      <w:r w:rsidR="00750C09">
        <w:rPr>
          <w:color w:val="000000"/>
          <w:sz w:val="26"/>
          <w:szCs w:val="26"/>
          <w:lang w:val="en-US"/>
        </w:rPr>
        <w:t xml:space="preserve"> </w:t>
      </w:r>
      <w:r w:rsidR="0057234D">
        <w:rPr>
          <w:color w:val="000000"/>
          <w:sz w:val="26"/>
          <w:szCs w:val="26"/>
          <w:lang w:val="en-US"/>
        </w:rPr>
        <w:t>relevant</w:t>
      </w:r>
      <w:r w:rsidR="00750C09">
        <w:rPr>
          <w:color w:val="000000"/>
          <w:sz w:val="26"/>
          <w:szCs w:val="26"/>
          <w:lang w:val="en-US"/>
        </w:rPr>
        <w:t xml:space="preserve"> subject </w:t>
      </w:r>
      <w:r w:rsidR="0057234D">
        <w:rPr>
          <w:color w:val="000000"/>
          <w:sz w:val="26"/>
          <w:szCs w:val="26"/>
          <w:lang w:val="en-US"/>
        </w:rPr>
        <w:t>committee</w:t>
      </w:r>
      <w:r w:rsidR="0002141A">
        <w:rPr>
          <w:color w:val="000000"/>
          <w:sz w:val="26"/>
          <w:szCs w:val="26"/>
          <w:lang w:val="en-US"/>
        </w:rPr>
        <w:t>,</w:t>
      </w:r>
      <w:r w:rsidR="00750C09">
        <w:rPr>
          <w:color w:val="000000"/>
          <w:sz w:val="26"/>
          <w:szCs w:val="26"/>
          <w:lang w:val="en-US"/>
        </w:rPr>
        <w:t xml:space="preserve"> shall be </w:t>
      </w:r>
      <w:r w:rsidR="0057234D">
        <w:rPr>
          <w:color w:val="000000"/>
          <w:sz w:val="26"/>
          <w:szCs w:val="26"/>
          <w:lang w:val="en-US"/>
        </w:rPr>
        <w:t>presented</w:t>
      </w:r>
      <w:r w:rsidR="00750C09">
        <w:rPr>
          <w:color w:val="000000"/>
          <w:sz w:val="26"/>
          <w:szCs w:val="26"/>
          <w:lang w:val="en-US"/>
        </w:rPr>
        <w:t xml:space="preserve"> the </w:t>
      </w:r>
      <w:r w:rsidR="0057234D">
        <w:rPr>
          <w:color w:val="000000"/>
          <w:sz w:val="26"/>
          <w:szCs w:val="26"/>
          <w:lang w:val="en-US"/>
        </w:rPr>
        <w:t>Organizing</w:t>
      </w:r>
      <w:r w:rsidR="00750C09">
        <w:rPr>
          <w:color w:val="000000"/>
          <w:sz w:val="26"/>
          <w:szCs w:val="26"/>
          <w:lang w:val="en-US"/>
        </w:rPr>
        <w:t xml:space="preserve"> Committee within 3 (three) days from the date of the committee’s meeting (</w:t>
      </w:r>
      <w:r w:rsidR="00903002">
        <w:rPr>
          <w:color w:val="000000"/>
          <w:sz w:val="26"/>
          <w:szCs w:val="26"/>
          <w:lang w:val="en-US"/>
        </w:rPr>
        <w:t xml:space="preserve">within </w:t>
      </w:r>
      <w:r w:rsidR="00750C09">
        <w:rPr>
          <w:color w:val="000000"/>
          <w:sz w:val="26"/>
          <w:szCs w:val="26"/>
          <w:lang w:val="en-US"/>
        </w:rPr>
        <w:t xml:space="preserve">the period of the Competition). </w:t>
      </w:r>
    </w:p>
    <w:p w14:paraId="61BF6ADE" w14:textId="13296514" w:rsidR="00C0028B" w:rsidRPr="00684546" w:rsidRDefault="00684546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For each Competition nomination </w:t>
      </w:r>
      <w:r w:rsidR="00903002">
        <w:rPr>
          <w:color w:val="000000"/>
          <w:sz w:val="26"/>
          <w:szCs w:val="26"/>
          <w:lang w:val="en-US"/>
        </w:rPr>
        <w:t xml:space="preserve">under </w:t>
      </w:r>
      <w:r w:rsidR="00C919EE">
        <w:rPr>
          <w:color w:val="000000"/>
          <w:sz w:val="26"/>
          <w:szCs w:val="26"/>
          <w:lang w:val="en-US"/>
        </w:rPr>
        <w:t>1 (</w:t>
      </w:r>
      <w:r>
        <w:rPr>
          <w:color w:val="000000"/>
          <w:sz w:val="26"/>
          <w:szCs w:val="26"/>
          <w:lang w:val="en-US"/>
        </w:rPr>
        <w:t>one</w:t>
      </w:r>
      <w:r w:rsidR="00C919EE">
        <w:rPr>
          <w:color w:val="000000"/>
          <w:sz w:val="26"/>
          <w:szCs w:val="26"/>
          <w:lang w:val="en-US"/>
        </w:rPr>
        <w:t>)</w:t>
      </w:r>
      <w:r>
        <w:rPr>
          <w:color w:val="000000"/>
          <w:sz w:val="26"/>
          <w:szCs w:val="26"/>
          <w:lang w:val="en-US"/>
        </w:rPr>
        <w:t xml:space="preserve"> </w:t>
      </w:r>
      <w:r w:rsidR="00903002">
        <w:rPr>
          <w:color w:val="000000"/>
          <w:sz w:val="26"/>
          <w:szCs w:val="26"/>
          <w:lang w:val="en-US"/>
        </w:rPr>
        <w:t xml:space="preserve">Competition </w:t>
      </w:r>
      <w:r w:rsidR="0094588D">
        <w:rPr>
          <w:color w:val="000000"/>
          <w:sz w:val="26"/>
          <w:szCs w:val="26"/>
          <w:lang w:val="en-US"/>
        </w:rPr>
        <w:t>area</w:t>
      </w:r>
      <w:r>
        <w:rPr>
          <w:color w:val="000000"/>
          <w:sz w:val="26"/>
          <w:szCs w:val="26"/>
          <w:lang w:val="en-US"/>
        </w:rPr>
        <w:t xml:space="preserve">, the </w:t>
      </w:r>
      <w:r w:rsidR="0015795F">
        <w:rPr>
          <w:color w:val="000000"/>
          <w:sz w:val="26"/>
          <w:szCs w:val="26"/>
          <w:lang w:val="en-US"/>
        </w:rPr>
        <w:t xml:space="preserve">relevant </w:t>
      </w:r>
      <w:r>
        <w:rPr>
          <w:color w:val="000000"/>
          <w:sz w:val="26"/>
          <w:szCs w:val="26"/>
          <w:lang w:val="en-US"/>
        </w:rPr>
        <w:t xml:space="preserve">subject committee shall decide on no more than 5 (five) research </w:t>
      </w:r>
      <w:r w:rsidR="009546C2">
        <w:rPr>
          <w:color w:val="000000"/>
          <w:sz w:val="26"/>
          <w:szCs w:val="26"/>
          <w:lang w:val="en-US"/>
        </w:rPr>
        <w:t>papers</w:t>
      </w:r>
      <w:r>
        <w:rPr>
          <w:color w:val="000000"/>
          <w:sz w:val="26"/>
          <w:szCs w:val="26"/>
          <w:lang w:val="en-US"/>
        </w:rPr>
        <w:t>, which qualif</w:t>
      </w:r>
      <w:r w:rsidR="00E77D41">
        <w:rPr>
          <w:color w:val="000000"/>
          <w:sz w:val="26"/>
          <w:szCs w:val="26"/>
          <w:lang w:val="en-US"/>
        </w:rPr>
        <w:t>y</w:t>
      </w:r>
      <w:r>
        <w:rPr>
          <w:color w:val="000000"/>
          <w:sz w:val="26"/>
          <w:szCs w:val="26"/>
          <w:lang w:val="en-US"/>
        </w:rPr>
        <w:t xml:space="preserve"> for prizes. </w:t>
      </w:r>
      <w:r w:rsidR="00D148CE">
        <w:rPr>
          <w:color w:val="000000"/>
          <w:sz w:val="26"/>
          <w:szCs w:val="26"/>
          <w:lang w:val="en-US"/>
        </w:rPr>
        <w:t>The number of prize</w:t>
      </w:r>
      <w:r w:rsidR="00903002">
        <w:rPr>
          <w:color w:val="000000"/>
          <w:sz w:val="26"/>
          <w:szCs w:val="26"/>
          <w:lang w:val="en-US"/>
        </w:rPr>
        <w:t>-</w:t>
      </w:r>
      <w:r w:rsidR="00D148CE">
        <w:rPr>
          <w:color w:val="000000"/>
          <w:sz w:val="26"/>
          <w:szCs w:val="26"/>
          <w:lang w:val="en-US"/>
        </w:rPr>
        <w:t xml:space="preserve">winning places </w:t>
      </w:r>
      <w:r w:rsidR="00903002">
        <w:rPr>
          <w:color w:val="000000"/>
          <w:sz w:val="26"/>
          <w:szCs w:val="26"/>
          <w:lang w:val="en-US"/>
        </w:rPr>
        <w:t xml:space="preserve">in </w:t>
      </w:r>
      <w:r w:rsidR="00D148CE">
        <w:rPr>
          <w:color w:val="000000"/>
          <w:sz w:val="26"/>
          <w:szCs w:val="26"/>
          <w:lang w:val="en-US"/>
        </w:rPr>
        <w:t>each nomination</w:t>
      </w:r>
      <w:r w:rsidR="00391848">
        <w:rPr>
          <w:color w:val="000000"/>
          <w:sz w:val="26"/>
          <w:szCs w:val="26"/>
          <w:lang w:val="en-US"/>
        </w:rPr>
        <w:t xml:space="preserve"> shall be set by the Competition’s Organizing Committee, based on the </w:t>
      </w:r>
      <w:r w:rsidR="00BB2707">
        <w:rPr>
          <w:color w:val="000000"/>
          <w:sz w:val="26"/>
          <w:szCs w:val="26"/>
          <w:lang w:val="en-US"/>
        </w:rPr>
        <w:t xml:space="preserve">total of </w:t>
      </w:r>
      <w:r w:rsidR="00391848">
        <w:rPr>
          <w:color w:val="000000"/>
          <w:sz w:val="26"/>
          <w:szCs w:val="26"/>
          <w:lang w:val="en-US"/>
        </w:rPr>
        <w:t xml:space="preserve">papers submitted for a given nomination, and approved as per the Organizing Committee’s </w:t>
      </w:r>
      <w:r w:rsidR="00C5017C">
        <w:rPr>
          <w:color w:val="000000"/>
          <w:sz w:val="26"/>
          <w:szCs w:val="26"/>
          <w:lang w:val="en-US"/>
        </w:rPr>
        <w:t>minutes prior to</w:t>
      </w:r>
      <w:r w:rsidR="00560EC1">
        <w:rPr>
          <w:color w:val="000000"/>
          <w:sz w:val="26"/>
          <w:szCs w:val="26"/>
          <w:lang w:val="en-US"/>
        </w:rPr>
        <w:t xml:space="preserve"> the</w:t>
      </w:r>
      <w:r w:rsidR="00C5017C">
        <w:rPr>
          <w:color w:val="000000"/>
          <w:sz w:val="26"/>
          <w:szCs w:val="26"/>
          <w:lang w:val="en-US"/>
        </w:rPr>
        <w:t xml:space="preserve"> time when the results are </w:t>
      </w:r>
      <w:r w:rsidR="00BB2707">
        <w:rPr>
          <w:color w:val="000000"/>
          <w:sz w:val="26"/>
          <w:szCs w:val="26"/>
          <w:lang w:val="en-US"/>
        </w:rPr>
        <w:t>summarized</w:t>
      </w:r>
      <w:r w:rsidR="00C5017C">
        <w:rPr>
          <w:color w:val="000000"/>
          <w:sz w:val="26"/>
          <w:szCs w:val="26"/>
          <w:lang w:val="en-US"/>
        </w:rPr>
        <w:t xml:space="preserve">. The author(s) of the </w:t>
      </w:r>
      <w:r w:rsidR="004B71D4">
        <w:rPr>
          <w:color w:val="000000"/>
          <w:sz w:val="26"/>
          <w:szCs w:val="26"/>
          <w:lang w:val="en-US"/>
        </w:rPr>
        <w:t>paper</w:t>
      </w:r>
      <w:r w:rsidR="00BB2707">
        <w:rPr>
          <w:color w:val="000000"/>
          <w:sz w:val="26"/>
          <w:szCs w:val="26"/>
          <w:lang w:val="en-US"/>
        </w:rPr>
        <w:t>s</w:t>
      </w:r>
      <w:r w:rsidR="00C5017C">
        <w:rPr>
          <w:color w:val="000000"/>
          <w:sz w:val="26"/>
          <w:szCs w:val="26"/>
          <w:lang w:val="en-US"/>
        </w:rPr>
        <w:t xml:space="preserve">, </w:t>
      </w:r>
      <w:r w:rsidR="00BB2707">
        <w:rPr>
          <w:color w:val="000000"/>
          <w:sz w:val="26"/>
          <w:szCs w:val="26"/>
          <w:lang w:val="en-US"/>
        </w:rPr>
        <w:t xml:space="preserve">who </w:t>
      </w:r>
      <w:r w:rsidR="00C5017C">
        <w:rPr>
          <w:color w:val="000000"/>
          <w:sz w:val="26"/>
          <w:szCs w:val="26"/>
          <w:lang w:val="en-US"/>
        </w:rPr>
        <w:t>hav</w:t>
      </w:r>
      <w:r w:rsidR="00BB2707">
        <w:rPr>
          <w:color w:val="000000"/>
          <w:sz w:val="26"/>
          <w:szCs w:val="26"/>
          <w:lang w:val="en-US"/>
        </w:rPr>
        <w:t>e</w:t>
      </w:r>
      <w:r w:rsidR="00C5017C">
        <w:rPr>
          <w:color w:val="000000"/>
          <w:sz w:val="26"/>
          <w:szCs w:val="26"/>
          <w:lang w:val="en-US"/>
        </w:rPr>
        <w:t xml:space="preserve"> tak</w:t>
      </w:r>
      <w:r w:rsidR="00CC4725">
        <w:rPr>
          <w:color w:val="000000"/>
          <w:sz w:val="26"/>
          <w:szCs w:val="26"/>
          <w:lang w:val="en-US"/>
        </w:rPr>
        <w:t>en</w:t>
      </w:r>
      <w:r w:rsidR="00C5017C">
        <w:rPr>
          <w:color w:val="000000"/>
          <w:sz w:val="26"/>
          <w:szCs w:val="26"/>
          <w:lang w:val="en-US"/>
        </w:rPr>
        <w:t xml:space="preserve"> prize-winning places, shall be declared winners </w:t>
      </w:r>
      <w:r w:rsidR="00013059">
        <w:rPr>
          <w:color w:val="000000"/>
          <w:sz w:val="26"/>
          <w:szCs w:val="26"/>
          <w:lang w:val="en-US"/>
        </w:rPr>
        <w:t>of</w:t>
      </w:r>
      <w:r w:rsidR="00C5017C">
        <w:rPr>
          <w:color w:val="000000"/>
          <w:sz w:val="26"/>
          <w:szCs w:val="26"/>
          <w:lang w:val="en-US"/>
        </w:rPr>
        <w:t xml:space="preserve"> the </w:t>
      </w:r>
      <w:r w:rsidR="00013059">
        <w:rPr>
          <w:color w:val="000000"/>
          <w:sz w:val="26"/>
          <w:szCs w:val="26"/>
          <w:lang w:val="en-US"/>
        </w:rPr>
        <w:t>Competition</w:t>
      </w:r>
      <w:r w:rsidR="00C5017C">
        <w:rPr>
          <w:color w:val="000000"/>
          <w:sz w:val="26"/>
          <w:szCs w:val="26"/>
          <w:lang w:val="en-US"/>
        </w:rPr>
        <w:t xml:space="preserve">. </w:t>
      </w:r>
      <w:r w:rsidR="00013059">
        <w:rPr>
          <w:color w:val="000000"/>
          <w:sz w:val="26"/>
          <w:szCs w:val="26"/>
          <w:lang w:val="en-US"/>
        </w:rPr>
        <w:t>The Competition</w:t>
      </w:r>
      <w:r w:rsidR="00CC4725">
        <w:rPr>
          <w:color w:val="000000"/>
          <w:sz w:val="26"/>
          <w:szCs w:val="26"/>
          <w:lang w:val="en-US"/>
        </w:rPr>
        <w:t>’s</w:t>
      </w:r>
      <w:r w:rsidR="00013059">
        <w:rPr>
          <w:color w:val="000000"/>
          <w:sz w:val="26"/>
          <w:szCs w:val="26"/>
          <w:lang w:val="en-US"/>
        </w:rPr>
        <w:t xml:space="preserve"> winners shall be determined </w:t>
      </w:r>
      <w:r w:rsidR="00BB2707">
        <w:rPr>
          <w:color w:val="000000"/>
          <w:sz w:val="26"/>
          <w:szCs w:val="26"/>
          <w:lang w:val="en-US"/>
        </w:rPr>
        <w:t xml:space="preserve">as per </w:t>
      </w:r>
      <w:r w:rsidR="00013059">
        <w:rPr>
          <w:color w:val="000000"/>
          <w:sz w:val="26"/>
          <w:szCs w:val="26"/>
          <w:lang w:val="en-US"/>
        </w:rPr>
        <w:t>each subject committee</w:t>
      </w:r>
      <w:r w:rsidR="00BB2707">
        <w:rPr>
          <w:color w:val="000000"/>
          <w:sz w:val="26"/>
          <w:szCs w:val="26"/>
          <w:lang w:val="en-US"/>
        </w:rPr>
        <w:t>’s decision</w:t>
      </w:r>
      <w:r w:rsidR="00013059">
        <w:rPr>
          <w:color w:val="000000"/>
          <w:sz w:val="26"/>
          <w:szCs w:val="26"/>
          <w:lang w:val="en-US"/>
        </w:rPr>
        <w:t xml:space="preserve">, </w:t>
      </w:r>
      <w:r w:rsidR="00BB2707">
        <w:rPr>
          <w:color w:val="000000"/>
          <w:sz w:val="26"/>
          <w:szCs w:val="26"/>
          <w:lang w:val="en-US"/>
        </w:rPr>
        <w:t xml:space="preserve">based </w:t>
      </w:r>
      <w:r w:rsidR="00013059">
        <w:rPr>
          <w:color w:val="000000"/>
          <w:sz w:val="26"/>
          <w:szCs w:val="26"/>
          <w:lang w:val="en-US"/>
        </w:rPr>
        <w:t xml:space="preserve">on the average grade </w:t>
      </w:r>
      <w:r w:rsidR="00BB2707">
        <w:rPr>
          <w:color w:val="000000"/>
          <w:sz w:val="26"/>
          <w:szCs w:val="26"/>
          <w:lang w:val="en-US"/>
        </w:rPr>
        <w:t xml:space="preserve">given </w:t>
      </w:r>
      <w:r w:rsidR="00013059">
        <w:rPr>
          <w:color w:val="000000"/>
          <w:sz w:val="26"/>
          <w:szCs w:val="26"/>
          <w:lang w:val="en-US"/>
        </w:rPr>
        <w:t xml:space="preserve">by experts </w:t>
      </w:r>
      <w:r w:rsidR="00BB2707">
        <w:rPr>
          <w:color w:val="000000"/>
          <w:sz w:val="26"/>
          <w:szCs w:val="26"/>
          <w:lang w:val="en-US"/>
        </w:rPr>
        <w:t>who had reviewed</w:t>
      </w:r>
      <w:r w:rsidR="00013059">
        <w:rPr>
          <w:color w:val="000000"/>
          <w:sz w:val="26"/>
          <w:szCs w:val="26"/>
          <w:lang w:val="en-US"/>
        </w:rPr>
        <w:t xml:space="preserve"> the submitted </w:t>
      </w:r>
      <w:r w:rsidR="00FD00B0">
        <w:rPr>
          <w:color w:val="000000"/>
          <w:sz w:val="26"/>
          <w:szCs w:val="26"/>
          <w:lang w:val="en-US"/>
        </w:rPr>
        <w:t>paper</w:t>
      </w:r>
      <w:r w:rsidR="00013059">
        <w:rPr>
          <w:color w:val="000000"/>
          <w:sz w:val="26"/>
          <w:szCs w:val="26"/>
          <w:lang w:val="en-US"/>
        </w:rPr>
        <w:t>.</w:t>
      </w:r>
    </w:p>
    <w:p w14:paraId="0773B638" w14:textId="77777777" w:rsidR="00C0028B" w:rsidRPr="006165D9" w:rsidRDefault="006165D9" w:rsidP="002A02FA">
      <w:pPr>
        <w:pStyle w:val="af6"/>
        <w:numPr>
          <w:ilvl w:val="0"/>
          <w:numId w:val="43"/>
        </w:numPr>
        <w:shd w:val="clear" w:color="auto" w:fill="FFFFFF"/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In addition to </w:t>
      </w:r>
      <w:r w:rsidR="0074656A">
        <w:rPr>
          <w:color w:val="000000"/>
          <w:sz w:val="26"/>
          <w:szCs w:val="26"/>
          <w:lang w:val="en-US"/>
        </w:rPr>
        <w:t>Competition</w:t>
      </w:r>
      <w:r>
        <w:rPr>
          <w:color w:val="000000"/>
          <w:sz w:val="26"/>
          <w:szCs w:val="26"/>
          <w:lang w:val="en-US"/>
        </w:rPr>
        <w:t xml:space="preserve"> winners, for each nom</w:t>
      </w:r>
      <w:r w:rsidR="0074656A">
        <w:rPr>
          <w:color w:val="000000"/>
          <w:sz w:val="26"/>
          <w:szCs w:val="26"/>
          <w:lang w:val="en-US"/>
        </w:rPr>
        <w:t>in</w:t>
      </w:r>
      <w:r>
        <w:rPr>
          <w:color w:val="000000"/>
          <w:sz w:val="26"/>
          <w:szCs w:val="26"/>
          <w:lang w:val="en-US"/>
        </w:rPr>
        <w:t>ation</w:t>
      </w:r>
      <w:r w:rsidR="000E493D">
        <w:rPr>
          <w:color w:val="000000"/>
          <w:sz w:val="26"/>
          <w:szCs w:val="26"/>
          <w:lang w:val="en-US"/>
        </w:rPr>
        <w:t>,</w:t>
      </w:r>
      <w:r>
        <w:rPr>
          <w:color w:val="000000"/>
          <w:sz w:val="26"/>
          <w:szCs w:val="26"/>
          <w:lang w:val="en-US"/>
        </w:rPr>
        <w:t xml:space="preserve"> laureates may be </w:t>
      </w:r>
      <w:r w:rsidR="00BB2707">
        <w:rPr>
          <w:color w:val="000000"/>
          <w:sz w:val="26"/>
          <w:szCs w:val="26"/>
          <w:lang w:val="en-US"/>
        </w:rPr>
        <w:t>determined</w:t>
      </w:r>
      <w:r>
        <w:rPr>
          <w:color w:val="000000"/>
          <w:sz w:val="26"/>
          <w:szCs w:val="26"/>
          <w:lang w:val="en-US"/>
        </w:rPr>
        <w:t xml:space="preserve">, </w:t>
      </w:r>
      <w:r w:rsidR="00BB2707">
        <w:rPr>
          <w:color w:val="000000"/>
          <w:sz w:val="26"/>
          <w:szCs w:val="26"/>
          <w:lang w:val="en-US"/>
        </w:rPr>
        <w:t xml:space="preserve">the number of whom </w:t>
      </w:r>
      <w:r>
        <w:rPr>
          <w:color w:val="000000"/>
          <w:sz w:val="26"/>
          <w:szCs w:val="26"/>
          <w:lang w:val="en-US"/>
        </w:rPr>
        <w:t xml:space="preserve">should not </w:t>
      </w:r>
      <w:r w:rsidR="00BB2707">
        <w:rPr>
          <w:color w:val="000000"/>
          <w:sz w:val="26"/>
          <w:szCs w:val="26"/>
          <w:lang w:val="en-US"/>
        </w:rPr>
        <w:t>ac</w:t>
      </w:r>
      <w:r>
        <w:rPr>
          <w:color w:val="000000"/>
          <w:sz w:val="26"/>
          <w:szCs w:val="26"/>
          <w:lang w:val="en-US"/>
        </w:rPr>
        <w:t xml:space="preserve">count for over 10% of the total number of papers submitted to the Competition </w:t>
      </w:r>
      <w:r w:rsidR="00BB2707">
        <w:rPr>
          <w:color w:val="000000"/>
          <w:sz w:val="26"/>
          <w:szCs w:val="26"/>
          <w:lang w:val="en-US"/>
        </w:rPr>
        <w:t xml:space="preserve">in </w:t>
      </w:r>
      <w:r>
        <w:rPr>
          <w:color w:val="000000"/>
          <w:sz w:val="26"/>
          <w:szCs w:val="26"/>
          <w:lang w:val="en-US"/>
        </w:rPr>
        <w:t xml:space="preserve">a given </w:t>
      </w:r>
      <w:r w:rsidR="00BB2707">
        <w:rPr>
          <w:color w:val="000000"/>
          <w:sz w:val="26"/>
          <w:szCs w:val="26"/>
          <w:lang w:val="en-US"/>
        </w:rPr>
        <w:t>nomination</w:t>
      </w:r>
      <w:r>
        <w:rPr>
          <w:color w:val="000000"/>
          <w:sz w:val="26"/>
          <w:szCs w:val="26"/>
          <w:lang w:val="en-US"/>
        </w:rPr>
        <w:t xml:space="preserve">. Laureates shall be </w:t>
      </w:r>
      <w:r w:rsidR="00D9061D">
        <w:rPr>
          <w:color w:val="000000"/>
          <w:sz w:val="26"/>
          <w:szCs w:val="26"/>
          <w:lang w:val="en-US"/>
        </w:rPr>
        <w:t>selected on the basis of the average grade</w:t>
      </w:r>
      <w:r w:rsidR="00BB2707">
        <w:rPr>
          <w:color w:val="000000"/>
          <w:sz w:val="26"/>
          <w:szCs w:val="26"/>
          <w:lang w:val="en-US"/>
        </w:rPr>
        <w:t xml:space="preserve"> given by</w:t>
      </w:r>
      <w:r w:rsidR="00D9061D">
        <w:rPr>
          <w:color w:val="000000"/>
          <w:sz w:val="26"/>
          <w:szCs w:val="26"/>
          <w:lang w:val="en-US"/>
        </w:rPr>
        <w:t xml:space="preserve"> all experts </w:t>
      </w:r>
      <w:r w:rsidR="00BB2707">
        <w:rPr>
          <w:color w:val="000000"/>
          <w:sz w:val="26"/>
          <w:szCs w:val="26"/>
          <w:lang w:val="en-US"/>
        </w:rPr>
        <w:t xml:space="preserve">who had </w:t>
      </w:r>
      <w:r w:rsidR="00D9061D">
        <w:rPr>
          <w:color w:val="000000"/>
          <w:sz w:val="26"/>
          <w:szCs w:val="26"/>
          <w:lang w:val="en-US"/>
        </w:rPr>
        <w:t>review</w:t>
      </w:r>
      <w:r w:rsidR="00BB2707">
        <w:rPr>
          <w:color w:val="000000"/>
          <w:sz w:val="26"/>
          <w:szCs w:val="26"/>
          <w:lang w:val="en-US"/>
        </w:rPr>
        <w:t>ed</w:t>
      </w:r>
      <w:r w:rsidR="00D9061D">
        <w:rPr>
          <w:color w:val="000000"/>
          <w:sz w:val="26"/>
          <w:szCs w:val="26"/>
          <w:lang w:val="en-US"/>
        </w:rPr>
        <w:t xml:space="preserve"> these pap</w:t>
      </w:r>
      <w:r w:rsidR="003A0216">
        <w:rPr>
          <w:color w:val="000000"/>
          <w:sz w:val="26"/>
          <w:szCs w:val="26"/>
          <w:lang w:val="en-US"/>
        </w:rPr>
        <w:t>er</w:t>
      </w:r>
      <w:r w:rsidR="00D9061D">
        <w:rPr>
          <w:color w:val="000000"/>
          <w:sz w:val="26"/>
          <w:szCs w:val="26"/>
          <w:lang w:val="en-US"/>
        </w:rPr>
        <w:t>s. Laur</w:t>
      </w:r>
      <w:r w:rsidR="00BB2707">
        <w:rPr>
          <w:color w:val="000000"/>
          <w:sz w:val="26"/>
          <w:szCs w:val="26"/>
          <w:lang w:val="en-US"/>
        </w:rPr>
        <w:t>e</w:t>
      </w:r>
      <w:r w:rsidR="00D9061D">
        <w:rPr>
          <w:color w:val="000000"/>
          <w:sz w:val="26"/>
          <w:szCs w:val="26"/>
          <w:lang w:val="en-US"/>
        </w:rPr>
        <w:t>ate</w:t>
      </w:r>
      <w:r w:rsidR="00BB2707">
        <w:rPr>
          <w:color w:val="000000"/>
          <w:sz w:val="26"/>
          <w:szCs w:val="26"/>
          <w:lang w:val="en-US"/>
        </w:rPr>
        <w:t xml:space="preserve"> research papers</w:t>
      </w:r>
      <w:r w:rsidR="00D9061D">
        <w:rPr>
          <w:color w:val="000000"/>
          <w:sz w:val="26"/>
          <w:szCs w:val="26"/>
          <w:lang w:val="en-US"/>
        </w:rPr>
        <w:t xml:space="preserve"> shall</w:t>
      </w:r>
      <w:r w:rsidR="00150F36">
        <w:rPr>
          <w:color w:val="000000"/>
          <w:sz w:val="26"/>
          <w:szCs w:val="26"/>
          <w:lang w:val="en-US"/>
        </w:rPr>
        <w:t xml:space="preserve"> not be ranked.</w:t>
      </w:r>
      <w:r w:rsidR="00D9061D">
        <w:rPr>
          <w:color w:val="000000"/>
          <w:sz w:val="26"/>
          <w:szCs w:val="26"/>
          <w:lang w:val="en-US"/>
        </w:rPr>
        <w:t xml:space="preserve"> </w:t>
      </w:r>
    </w:p>
    <w:p w14:paraId="7D224793" w14:textId="77777777" w:rsidR="00C0028B" w:rsidRPr="003A0216" w:rsidRDefault="003A0216" w:rsidP="002A02FA">
      <w:pPr>
        <w:pStyle w:val="a4"/>
        <w:numPr>
          <w:ilvl w:val="0"/>
          <w:numId w:val="43"/>
        </w:numPr>
        <w:spacing w:before="0" w:line="240" w:lineRule="auto"/>
        <w:ind w:left="0" w:right="0" w:firstLine="709"/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</w:pPr>
      <w:r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lastRenderedPageBreak/>
        <w:t>Research papers</w:t>
      </w:r>
      <w:r w:rsidR="000B1E49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,</w:t>
      </w:r>
      <w:r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where plagiarism has been identified</w:t>
      </w:r>
      <w:r w:rsidRPr="002A02FA">
        <w:rPr>
          <w:rStyle w:val="aa"/>
          <w:b w:val="0"/>
          <w:bCs w:val="0"/>
          <w:i w:val="0"/>
          <w:iCs w:val="0"/>
          <w:spacing w:val="0"/>
          <w:sz w:val="26"/>
          <w:szCs w:val="26"/>
        </w:rPr>
        <w:footnoteReference w:id="1"/>
      </w:r>
      <w:r w:rsidRPr="00D9061D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,</w:t>
      </w:r>
      <w:r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shall be removed by the Organizing Committee from the Competition </w:t>
      </w:r>
      <w:r w:rsidR="000B1E49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following the recommendation by</w:t>
      </w:r>
      <w:r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the relevant subject </w:t>
      </w:r>
      <w:r w:rsidR="006205A6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committee</w:t>
      </w:r>
      <w:r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. </w:t>
      </w:r>
      <w:r w:rsidR="003F772D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Such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decision</w:t>
      </w:r>
      <w:r w:rsidR="003F772D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s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shall be ratified </w:t>
      </w:r>
      <w:r w:rsidR="000B1E49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via 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the minutes of the Organizing Committee. </w:t>
      </w:r>
      <w:r w:rsidR="000B1E49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As a result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, the </w:t>
      </w:r>
      <w:r w:rsidR="002C27FB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author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shall </w:t>
      </w:r>
      <w:r w:rsidR="000B1E49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not be eligible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to take part in the </w:t>
      </w:r>
      <w:r w:rsidR="00A3559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>Competition</w:t>
      </w:r>
      <w:r w:rsidR="00280AA7">
        <w:rPr>
          <w:b w:val="0"/>
          <w:bCs w:val="0"/>
          <w:i w:val="0"/>
          <w:iCs w:val="0"/>
          <w:spacing w:val="0"/>
          <w:sz w:val="26"/>
          <w:szCs w:val="26"/>
          <w:lang w:val="en-US"/>
        </w:rPr>
        <w:t xml:space="preserve"> for the following 2 (two) years. </w:t>
      </w:r>
    </w:p>
    <w:p w14:paraId="2720CC50" w14:textId="5B8823AC" w:rsidR="006A48B9" w:rsidRPr="000961DA" w:rsidRDefault="00571E40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I</w:t>
      </w:r>
      <w:r w:rsidR="0059213C">
        <w:rPr>
          <w:color w:val="000000"/>
          <w:sz w:val="26"/>
          <w:szCs w:val="26"/>
          <w:lang w:val="en-US"/>
        </w:rPr>
        <w:t>f</w:t>
      </w:r>
      <w:r>
        <w:rPr>
          <w:color w:val="000000"/>
          <w:sz w:val="26"/>
          <w:szCs w:val="26"/>
          <w:lang w:val="en-US"/>
        </w:rPr>
        <w:t xml:space="preserve"> less than 10 </w:t>
      </w:r>
      <w:r w:rsidR="000B1E49">
        <w:rPr>
          <w:color w:val="000000"/>
          <w:sz w:val="26"/>
          <w:szCs w:val="26"/>
          <w:lang w:val="en-US"/>
        </w:rPr>
        <w:t xml:space="preserve">(ten) </w:t>
      </w:r>
      <w:r w:rsidR="000961DA">
        <w:rPr>
          <w:color w:val="000000"/>
          <w:sz w:val="26"/>
          <w:szCs w:val="26"/>
          <w:lang w:val="en-US"/>
        </w:rPr>
        <w:t xml:space="preserve">research </w:t>
      </w:r>
      <w:r w:rsidR="003F772D">
        <w:rPr>
          <w:color w:val="000000"/>
          <w:sz w:val="26"/>
          <w:szCs w:val="26"/>
          <w:lang w:val="en-US"/>
        </w:rPr>
        <w:t>paper</w:t>
      </w:r>
      <w:r w:rsidR="000B1E49">
        <w:rPr>
          <w:color w:val="000000"/>
          <w:sz w:val="26"/>
          <w:szCs w:val="26"/>
          <w:lang w:val="en-US"/>
        </w:rPr>
        <w:t>s</w:t>
      </w:r>
      <w:r w:rsidR="000961DA">
        <w:rPr>
          <w:color w:val="000000"/>
          <w:sz w:val="26"/>
          <w:szCs w:val="26"/>
          <w:lang w:val="en-US"/>
        </w:rPr>
        <w:t xml:space="preserve"> for a single nomination </w:t>
      </w:r>
      <w:r w:rsidR="000B1E49">
        <w:rPr>
          <w:color w:val="000000"/>
          <w:sz w:val="26"/>
          <w:szCs w:val="26"/>
          <w:lang w:val="en-US"/>
        </w:rPr>
        <w:t xml:space="preserve">have been </w:t>
      </w:r>
      <w:r w:rsidR="000961DA">
        <w:rPr>
          <w:color w:val="000000"/>
          <w:sz w:val="26"/>
          <w:szCs w:val="26"/>
          <w:lang w:val="en-US"/>
        </w:rPr>
        <w:t xml:space="preserve">submitted, the Organization Committee, with the </w:t>
      </w:r>
      <w:r w:rsidR="00EE0535">
        <w:rPr>
          <w:color w:val="000000"/>
          <w:sz w:val="26"/>
          <w:szCs w:val="26"/>
          <w:lang w:val="en-US"/>
        </w:rPr>
        <w:t>consent</w:t>
      </w:r>
      <w:r w:rsidR="0059213C">
        <w:rPr>
          <w:color w:val="000000"/>
          <w:sz w:val="26"/>
          <w:szCs w:val="26"/>
          <w:lang w:val="en-US"/>
        </w:rPr>
        <w:t xml:space="preserve"> of the</w:t>
      </w:r>
      <w:r w:rsidR="000961DA">
        <w:rPr>
          <w:color w:val="000000"/>
          <w:sz w:val="26"/>
          <w:szCs w:val="26"/>
          <w:lang w:val="en-US"/>
        </w:rPr>
        <w:t xml:space="preserve"> </w:t>
      </w:r>
      <w:r w:rsidR="0059213C">
        <w:rPr>
          <w:color w:val="000000"/>
          <w:sz w:val="26"/>
          <w:szCs w:val="26"/>
          <w:lang w:val="en-US"/>
        </w:rPr>
        <w:t>chairperson</w:t>
      </w:r>
      <w:r w:rsidR="000961DA">
        <w:rPr>
          <w:color w:val="000000"/>
          <w:sz w:val="26"/>
          <w:szCs w:val="26"/>
          <w:lang w:val="en-US"/>
        </w:rPr>
        <w:t xml:space="preserve"> of the relevant subject committee</w:t>
      </w:r>
      <w:r w:rsidR="000B1E49">
        <w:rPr>
          <w:color w:val="000000"/>
          <w:sz w:val="26"/>
          <w:szCs w:val="26"/>
          <w:lang w:val="en-US"/>
        </w:rPr>
        <w:t xml:space="preserve"> for the corresponding Competition </w:t>
      </w:r>
      <w:r w:rsidR="0094588D">
        <w:rPr>
          <w:color w:val="000000"/>
          <w:sz w:val="26"/>
          <w:szCs w:val="26"/>
          <w:lang w:val="en-US"/>
        </w:rPr>
        <w:t>subject area</w:t>
      </w:r>
      <w:r w:rsidR="000961DA">
        <w:rPr>
          <w:color w:val="000000"/>
          <w:sz w:val="26"/>
          <w:szCs w:val="26"/>
          <w:lang w:val="en-US"/>
        </w:rPr>
        <w:t xml:space="preserve">, may decide to </w:t>
      </w:r>
      <w:r w:rsidR="003F772D">
        <w:rPr>
          <w:color w:val="000000"/>
          <w:sz w:val="26"/>
          <w:szCs w:val="26"/>
          <w:lang w:val="en-US"/>
        </w:rPr>
        <w:t>c</w:t>
      </w:r>
      <w:r w:rsidR="000961DA">
        <w:rPr>
          <w:color w:val="000000"/>
          <w:sz w:val="26"/>
          <w:szCs w:val="26"/>
          <w:lang w:val="en-US"/>
        </w:rPr>
        <w:t xml:space="preserve">ancel this nomination of the Competition. The cancelation </w:t>
      </w:r>
      <w:r w:rsidR="000B1E49">
        <w:rPr>
          <w:color w:val="000000"/>
          <w:sz w:val="26"/>
          <w:szCs w:val="26"/>
          <w:lang w:val="en-US"/>
        </w:rPr>
        <w:t xml:space="preserve">of any Competition nomination </w:t>
      </w:r>
      <w:r w:rsidR="000961DA">
        <w:rPr>
          <w:color w:val="000000"/>
          <w:sz w:val="26"/>
          <w:szCs w:val="26"/>
          <w:lang w:val="en-US"/>
        </w:rPr>
        <w:t>must be confirmed as per a</w:t>
      </w:r>
      <w:r w:rsidR="000B1E49">
        <w:rPr>
          <w:color w:val="000000"/>
          <w:sz w:val="26"/>
          <w:szCs w:val="26"/>
          <w:lang w:val="en-US"/>
        </w:rPr>
        <w:t>n</w:t>
      </w:r>
      <w:r w:rsidR="000961DA">
        <w:rPr>
          <w:color w:val="000000"/>
          <w:sz w:val="26"/>
          <w:szCs w:val="26"/>
          <w:lang w:val="en-US"/>
        </w:rPr>
        <w:t xml:space="preserve"> HSE </w:t>
      </w:r>
      <w:r w:rsidR="000B1E49">
        <w:rPr>
          <w:color w:val="000000"/>
          <w:sz w:val="26"/>
          <w:szCs w:val="26"/>
          <w:lang w:val="en-US"/>
        </w:rPr>
        <w:t xml:space="preserve">University’s </w:t>
      </w:r>
      <w:r w:rsidR="000961DA">
        <w:rPr>
          <w:color w:val="000000"/>
          <w:sz w:val="26"/>
          <w:szCs w:val="26"/>
          <w:lang w:val="en-US"/>
        </w:rPr>
        <w:t xml:space="preserve">directive. </w:t>
      </w:r>
    </w:p>
    <w:p w14:paraId="304AE0EC" w14:textId="77777777" w:rsidR="00C0028B" w:rsidRPr="00214278" w:rsidRDefault="009C07F3" w:rsidP="002A02FA">
      <w:pPr>
        <w:pStyle w:val="af6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Within 1 (one) week after the submission of minutes from </w:t>
      </w:r>
      <w:r w:rsidR="00C154D2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>respective subject committe</w:t>
      </w:r>
      <w:r w:rsidR="00F04ED4"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  <w:lang w:val="en-US"/>
        </w:rPr>
        <w:t xml:space="preserve">, the Organizing Committee shall </w:t>
      </w:r>
      <w:r w:rsidR="000F44D9">
        <w:rPr>
          <w:color w:val="000000"/>
          <w:sz w:val="26"/>
          <w:szCs w:val="26"/>
          <w:lang w:val="en-US"/>
        </w:rPr>
        <w:t xml:space="preserve">draw up </w:t>
      </w:r>
      <w:r w:rsidR="004E7F0E">
        <w:rPr>
          <w:color w:val="000000"/>
          <w:sz w:val="26"/>
          <w:szCs w:val="26"/>
          <w:lang w:val="en-US"/>
        </w:rPr>
        <w:t>the</w:t>
      </w:r>
      <w:r w:rsidR="000F44D9">
        <w:rPr>
          <w:color w:val="000000"/>
          <w:sz w:val="26"/>
          <w:szCs w:val="26"/>
          <w:lang w:val="en-US"/>
        </w:rPr>
        <w:t xml:space="preserve"> final minutes for the Comp</w:t>
      </w:r>
      <w:r w:rsidR="004E7F0E">
        <w:rPr>
          <w:color w:val="000000"/>
          <w:sz w:val="26"/>
          <w:szCs w:val="26"/>
          <w:lang w:val="en-US"/>
        </w:rPr>
        <w:t>e</w:t>
      </w:r>
      <w:r w:rsidR="000F44D9">
        <w:rPr>
          <w:color w:val="000000"/>
          <w:sz w:val="26"/>
          <w:szCs w:val="26"/>
          <w:lang w:val="en-US"/>
        </w:rPr>
        <w:t>t</w:t>
      </w:r>
      <w:r w:rsidR="004E7F0E">
        <w:rPr>
          <w:color w:val="000000"/>
          <w:sz w:val="26"/>
          <w:szCs w:val="26"/>
          <w:lang w:val="en-US"/>
        </w:rPr>
        <w:t>it</w:t>
      </w:r>
      <w:r w:rsidR="000F44D9">
        <w:rPr>
          <w:color w:val="000000"/>
          <w:sz w:val="26"/>
          <w:szCs w:val="26"/>
          <w:lang w:val="en-US"/>
        </w:rPr>
        <w:t xml:space="preserve">ion, listing its winners and laureates with the titles of their </w:t>
      </w:r>
      <w:r w:rsidR="000B1E49">
        <w:rPr>
          <w:color w:val="000000"/>
          <w:sz w:val="26"/>
          <w:szCs w:val="26"/>
          <w:lang w:val="en-US"/>
        </w:rPr>
        <w:t>research papers</w:t>
      </w:r>
      <w:r w:rsidR="000F44D9">
        <w:rPr>
          <w:color w:val="000000"/>
          <w:sz w:val="26"/>
          <w:szCs w:val="26"/>
          <w:lang w:val="en-US"/>
        </w:rPr>
        <w:t>. The final document must be signed by the Organizing Committee</w:t>
      </w:r>
      <w:r w:rsidR="00757EFB">
        <w:rPr>
          <w:color w:val="000000"/>
          <w:sz w:val="26"/>
          <w:szCs w:val="26"/>
          <w:lang w:val="en-US"/>
        </w:rPr>
        <w:t>’s</w:t>
      </w:r>
      <w:r w:rsidR="000F44D9">
        <w:rPr>
          <w:color w:val="000000"/>
          <w:sz w:val="26"/>
          <w:szCs w:val="26"/>
          <w:lang w:val="en-US"/>
        </w:rPr>
        <w:t xml:space="preserve"> chairperson. </w:t>
      </w:r>
    </w:p>
    <w:p w14:paraId="43A378A1" w14:textId="221F1A67" w:rsidR="00214278" w:rsidRDefault="00134538" w:rsidP="00E451AF">
      <w:pPr>
        <w:pStyle w:val="af6"/>
        <w:numPr>
          <w:ilvl w:val="0"/>
          <w:numId w:val="43"/>
        </w:numPr>
        <w:tabs>
          <w:tab w:val="left" w:pos="0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If violations are committed when grading research papers, </w:t>
      </w:r>
      <w:r w:rsidR="000B1E49">
        <w:rPr>
          <w:sz w:val="26"/>
          <w:szCs w:val="26"/>
          <w:lang w:val="en-US"/>
        </w:rPr>
        <w:t xml:space="preserve">the Organizing Committee may declare </w:t>
      </w:r>
      <w:r>
        <w:rPr>
          <w:sz w:val="26"/>
          <w:szCs w:val="26"/>
          <w:lang w:val="en-US"/>
        </w:rPr>
        <w:t xml:space="preserve">the </w:t>
      </w:r>
      <w:r w:rsidR="000B1E49">
        <w:rPr>
          <w:sz w:val="26"/>
          <w:szCs w:val="26"/>
          <w:lang w:val="en-US"/>
        </w:rPr>
        <w:t xml:space="preserve">respective </w:t>
      </w:r>
      <w:r w:rsidR="00F41465">
        <w:rPr>
          <w:sz w:val="26"/>
          <w:szCs w:val="26"/>
          <w:lang w:val="en-US"/>
        </w:rPr>
        <w:t>results</w:t>
      </w:r>
      <w:r>
        <w:rPr>
          <w:sz w:val="26"/>
          <w:szCs w:val="26"/>
          <w:lang w:val="en-US"/>
        </w:rPr>
        <w:t xml:space="preserve"> of the Competition invalid</w:t>
      </w:r>
      <w:r w:rsidR="000B1E49">
        <w:rPr>
          <w:sz w:val="26"/>
          <w:szCs w:val="26"/>
          <w:lang w:val="en-US"/>
        </w:rPr>
        <w:t>.</w:t>
      </w:r>
    </w:p>
    <w:p w14:paraId="1E44AD66" w14:textId="7A280402" w:rsidR="00052131" w:rsidRPr="006B53FB" w:rsidRDefault="00052131" w:rsidP="00E451AF">
      <w:pPr>
        <w:pStyle w:val="af6"/>
        <w:numPr>
          <w:ilvl w:val="0"/>
          <w:numId w:val="43"/>
        </w:numPr>
        <w:tabs>
          <w:tab w:val="left" w:pos="0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Original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minutes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Organizing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Committee</w:t>
      </w:r>
      <w:r w:rsidRPr="00052131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subject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committees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any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attachments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thereto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shall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be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stored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</w:t>
      </w:r>
      <w:r w:rsidRPr="000521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052131">
        <w:rPr>
          <w:sz w:val="26"/>
          <w:szCs w:val="26"/>
          <w:lang w:val="en-US"/>
        </w:rPr>
        <w:t xml:space="preserve"> Office for Internal Monitoring and Student Academic Developmen</w:t>
      </w:r>
      <w:r>
        <w:rPr>
          <w:sz w:val="26"/>
          <w:szCs w:val="26"/>
          <w:lang w:val="en-US"/>
        </w:rPr>
        <w:t xml:space="preserve">t as per procedures established at HSE University. </w:t>
      </w:r>
      <w:r w:rsidRPr="00052131">
        <w:rPr>
          <w:sz w:val="26"/>
          <w:szCs w:val="26"/>
          <w:lang w:val="en-US"/>
        </w:rPr>
        <w:t xml:space="preserve"> </w:t>
      </w:r>
    </w:p>
    <w:p w14:paraId="7157897C" w14:textId="77777777" w:rsidR="00214278" w:rsidRPr="006B53FB" w:rsidRDefault="00214278" w:rsidP="00214278">
      <w:pPr>
        <w:pStyle w:val="af6"/>
        <w:shd w:val="clear" w:color="auto" w:fill="FFFFFF"/>
        <w:tabs>
          <w:tab w:val="left" w:pos="0"/>
        </w:tabs>
        <w:ind w:left="709"/>
        <w:contextualSpacing w:val="0"/>
        <w:jc w:val="both"/>
        <w:rPr>
          <w:sz w:val="26"/>
          <w:szCs w:val="26"/>
          <w:lang w:val="en-US"/>
        </w:rPr>
      </w:pPr>
    </w:p>
    <w:p w14:paraId="46424173" w14:textId="77777777" w:rsidR="00C0028B" w:rsidRPr="006B53FB" w:rsidRDefault="00C0028B" w:rsidP="00A15085">
      <w:pPr>
        <w:shd w:val="clear" w:color="auto" w:fill="FFFFFF"/>
        <w:tabs>
          <w:tab w:val="left" w:pos="0"/>
        </w:tabs>
        <w:spacing w:after="120"/>
        <w:ind w:firstLine="709"/>
        <w:contextualSpacing/>
        <w:jc w:val="both"/>
        <w:rPr>
          <w:color w:val="000000"/>
          <w:sz w:val="26"/>
          <w:szCs w:val="26"/>
          <w:lang w:val="en-US"/>
        </w:rPr>
      </w:pPr>
    </w:p>
    <w:p w14:paraId="76D5A5BA" w14:textId="77777777" w:rsidR="00C0028B" w:rsidRPr="001318AB" w:rsidRDefault="004850C3" w:rsidP="00714A0C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6"/>
          <w:szCs w:val="26"/>
          <w:lang w:val="en-US"/>
        </w:rPr>
      </w:pPr>
      <w:r w:rsidRPr="00332433">
        <w:rPr>
          <w:b/>
          <w:color w:val="000000"/>
          <w:sz w:val="26"/>
          <w:szCs w:val="26"/>
          <w:lang w:val="en-US"/>
        </w:rPr>
        <w:t>5</w:t>
      </w:r>
      <w:r w:rsidR="00C0028B" w:rsidRPr="00332433">
        <w:rPr>
          <w:b/>
          <w:color w:val="000000"/>
          <w:sz w:val="26"/>
          <w:szCs w:val="26"/>
          <w:lang w:val="en-US"/>
        </w:rPr>
        <w:t>.</w:t>
      </w:r>
      <w:r w:rsidR="00AC5C82" w:rsidRPr="00332433">
        <w:rPr>
          <w:b/>
          <w:color w:val="000000"/>
          <w:sz w:val="26"/>
          <w:szCs w:val="26"/>
          <w:lang w:val="en-US"/>
        </w:rPr>
        <w:t xml:space="preserve"> </w:t>
      </w:r>
      <w:r w:rsidR="001318AB">
        <w:rPr>
          <w:b/>
          <w:color w:val="000000"/>
          <w:sz w:val="26"/>
          <w:szCs w:val="26"/>
          <w:lang w:val="en-US"/>
        </w:rPr>
        <w:t xml:space="preserve">Competition Winners and Laureates </w:t>
      </w:r>
    </w:p>
    <w:p w14:paraId="7D43BF50" w14:textId="77777777" w:rsidR="00111F5F" w:rsidRPr="001C6339" w:rsidRDefault="006760C5" w:rsidP="005B23FC">
      <w:pPr>
        <w:pStyle w:val="af6"/>
        <w:numPr>
          <w:ilvl w:val="0"/>
          <w:numId w:val="45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Competition winners and laureates </w:t>
      </w:r>
      <w:r w:rsidR="001C6339">
        <w:rPr>
          <w:color w:val="000000"/>
          <w:sz w:val="26"/>
          <w:szCs w:val="26"/>
          <w:lang w:val="en-US"/>
        </w:rPr>
        <w:t xml:space="preserve">shall be awarded diplomas. </w:t>
      </w:r>
    </w:p>
    <w:p w14:paraId="2B0F4BE3" w14:textId="3DBBA11B" w:rsidR="00B258B1" w:rsidRPr="00F63468" w:rsidRDefault="00CA7FD4" w:rsidP="000D47EB">
      <w:pPr>
        <w:pStyle w:val="af6"/>
        <w:numPr>
          <w:ilvl w:val="0"/>
          <w:numId w:val="45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In the instances specified by HSE</w:t>
      </w:r>
      <w:r w:rsidR="000B1E49">
        <w:rPr>
          <w:color w:val="000000"/>
          <w:sz w:val="26"/>
          <w:szCs w:val="26"/>
          <w:lang w:val="en-US"/>
        </w:rPr>
        <w:t xml:space="preserve"> University</w:t>
      </w:r>
      <w:r>
        <w:rPr>
          <w:color w:val="000000"/>
          <w:sz w:val="26"/>
          <w:szCs w:val="26"/>
          <w:lang w:val="en-US"/>
        </w:rPr>
        <w:t xml:space="preserve">’s internal bylaws, </w:t>
      </w:r>
      <w:r w:rsidR="00F63468">
        <w:rPr>
          <w:color w:val="000000"/>
          <w:sz w:val="26"/>
          <w:szCs w:val="26"/>
          <w:lang w:val="en-US"/>
        </w:rPr>
        <w:t>Competition</w:t>
      </w:r>
      <w:r>
        <w:rPr>
          <w:color w:val="000000"/>
          <w:sz w:val="26"/>
          <w:szCs w:val="26"/>
          <w:lang w:val="en-US"/>
        </w:rPr>
        <w:t xml:space="preserve"> winner</w:t>
      </w:r>
      <w:r w:rsidR="00F63468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  <w:lang w:val="en-US"/>
        </w:rPr>
        <w:t xml:space="preserve">, when </w:t>
      </w:r>
      <w:r w:rsidR="00F27EBA">
        <w:rPr>
          <w:color w:val="000000"/>
          <w:sz w:val="26"/>
          <w:szCs w:val="26"/>
          <w:lang w:val="en-US"/>
        </w:rPr>
        <w:t>applying for stud</w:t>
      </w:r>
      <w:r w:rsidR="005B3DE8">
        <w:rPr>
          <w:color w:val="000000"/>
          <w:sz w:val="26"/>
          <w:szCs w:val="26"/>
          <w:lang w:val="en-US"/>
        </w:rPr>
        <w:t>ies</w:t>
      </w:r>
      <w:r w:rsidR="00F27EBA">
        <w:rPr>
          <w:color w:val="000000"/>
          <w:sz w:val="26"/>
          <w:szCs w:val="26"/>
          <w:lang w:val="en-US"/>
        </w:rPr>
        <w:t xml:space="preserve"> at </w:t>
      </w:r>
      <w:r w:rsidR="00EA09C0">
        <w:rPr>
          <w:color w:val="000000"/>
          <w:sz w:val="26"/>
          <w:szCs w:val="26"/>
          <w:lang w:val="en-US"/>
        </w:rPr>
        <w:t>HSE University</w:t>
      </w:r>
      <w:r w:rsidR="00F27EBA">
        <w:rPr>
          <w:color w:val="000000"/>
          <w:sz w:val="26"/>
          <w:szCs w:val="26"/>
          <w:lang w:val="en-US"/>
        </w:rPr>
        <w:t xml:space="preserve"> </w:t>
      </w:r>
      <w:r w:rsidR="009A20CB">
        <w:rPr>
          <w:color w:val="000000"/>
          <w:sz w:val="26"/>
          <w:szCs w:val="26"/>
          <w:lang w:val="en-US"/>
        </w:rPr>
        <w:t xml:space="preserve">on </w:t>
      </w:r>
      <w:r w:rsidR="00B01853">
        <w:rPr>
          <w:color w:val="000000"/>
          <w:sz w:val="26"/>
          <w:szCs w:val="26"/>
          <w:lang w:val="en-US"/>
        </w:rPr>
        <w:t xml:space="preserve">Master’s programmes, shall be granted the right for additional points </w:t>
      </w:r>
      <w:r w:rsidR="009A20CB">
        <w:rPr>
          <w:color w:val="000000"/>
          <w:sz w:val="26"/>
          <w:szCs w:val="26"/>
          <w:lang w:val="en-US"/>
        </w:rPr>
        <w:t xml:space="preserve">for </w:t>
      </w:r>
      <w:r w:rsidR="00B01853">
        <w:rPr>
          <w:color w:val="000000"/>
          <w:sz w:val="26"/>
          <w:szCs w:val="26"/>
          <w:lang w:val="en-US"/>
        </w:rPr>
        <w:t xml:space="preserve">their entrance examination “Competitive Selection (portfolio)”, as well as </w:t>
      </w:r>
      <w:r w:rsidR="008B1FE3">
        <w:rPr>
          <w:color w:val="000000"/>
          <w:sz w:val="26"/>
          <w:szCs w:val="26"/>
          <w:lang w:val="en-US"/>
        </w:rPr>
        <w:t>discounts</w:t>
      </w:r>
      <w:r w:rsidR="00B01853">
        <w:rPr>
          <w:color w:val="000000"/>
          <w:sz w:val="26"/>
          <w:szCs w:val="26"/>
          <w:lang w:val="en-US"/>
        </w:rPr>
        <w:t xml:space="preserve"> on </w:t>
      </w:r>
      <w:r w:rsidR="008B1FE3">
        <w:rPr>
          <w:color w:val="000000"/>
          <w:sz w:val="26"/>
          <w:szCs w:val="26"/>
          <w:lang w:val="en-US"/>
        </w:rPr>
        <w:t>tuition</w:t>
      </w:r>
      <w:r w:rsidR="00B01853">
        <w:rPr>
          <w:color w:val="000000"/>
          <w:sz w:val="26"/>
          <w:szCs w:val="26"/>
          <w:lang w:val="en-US"/>
        </w:rPr>
        <w:t xml:space="preserve"> and other </w:t>
      </w:r>
      <w:r w:rsidR="008B1FE3">
        <w:rPr>
          <w:color w:val="000000"/>
          <w:sz w:val="26"/>
          <w:szCs w:val="26"/>
          <w:lang w:val="en-US"/>
        </w:rPr>
        <w:t>privileges</w:t>
      </w:r>
      <w:r w:rsidR="001465B7">
        <w:rPr>
          <w:color w:val="000000"/>
          <w:sz w:val="26"/>
          <w:szCs w:val="26"/>
          <w:lang w:val="en-US"/>
        </w:rPr>
        <w:t xml:space="preserve"> established as per HSE </w:t>
      </w:r>
      <w:r w:rsidR="00835F77">
        <w:rPr>
          <w:color w:val="000000"/>
          <w:sz w:val="26"/>
          <w:szCs w:val="26"/>
          <w:lang w:val="en-US"/>
        </w:rPr>
        <w:t xml:space="preserve">University’s </w:t>
      </w:r>
      <w:r w:rsidR="001465B7">
        <w:rPr>
          <w:color w:val="000000"/>
          <w:sz w:val="26"/>
          <w:szCs w:val="26"/>
          <w:lang w:val="en-US"/>
        </w:rPr>
        <w:t>bylaws</w:t>
      </w:r>
      <w:r w:rsidR="00B01853">
        <w:rPr>
          <w:color w:val="000000"/>
          <w:sz w:val="26"/>
          <w:szCs w:val="26"/>
          <w:lang w:val="en-US"/>
        </w:rPr>
        <w:t xml:space="preserve">. </w:t>
      </w:r>
    </w:p>
    <w:p w14:paraId="04DF05A1" w14:textId="25FB46BC" w:rsidR="00F35352" w:rsidRPr="0089098A" w:rsidRDefault="001B5F81" w:rsidP="000C2F69">
      <w:pPr>
        <w:pStyle w:val="af6"/>
        <w:numPr>
          <w:ilvl w:val="0"/>
          <w:numId w:val="45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The Competition’s </w:t>
      </w:r>
      <w:r w:rsidR="0048174C">
        <w:rPr>
          <w:color w:val="000000"/>
          <w:sz w:val="26"/>
          <w:szCs w:val="26"/>
          <w:lang w:val="en-US"/>
        </w:rPr>
        <w:t xml:space="preserve">first-place </w:t>
      </w:r>
      <w:r>
        <w:rPr>
          <w:color w:val="000000"/>
          <w:sz w:val="26"/>
          <w:szCs w:val="26"/>
          <w:lang w:val="en-US"/>
        </w:rPr>
        <w:t>winners</w:t>
      </w:r>
      <w:r w:rsidR="0048174C">
        <w:rPr>
          <w:color w:val="000000"/>
          <w:sz w:val="26"/>
          <w:szCs w:val="26"/>
          <w:lang w:val="en-US"/>
        </w:rPr>
        <w:t xml:space="preserve"> in the respective nomination shall be</w:t>
      </w:r>
      <w:r w:rsidR="001A2DA8">
        <w:rPr>
          <w:color w:val="000000"/>
          <w:sz w:val="26"/>
          <w:szCs w:val="26"/>
          <w:lang w:val="en-US"/>
        </w:rPr>
        <w:t xml:space="preserve"> </w:t>
      </w:r>
      <w:r w:rsidR="0048174C">
        <w:rPr>
          <w:color w:val="000000"/>
          <w:sz w:val="26"/>
          <w:szCs w:val="26"/>
          <w:lang w:val="en-US"/>
        </w:rPr>
        <w:t xml:space="preserve">entitled to </w:t>
      </w:r>
      <w:r w:rsidR="00AA62A0">
        <w:rPr>
          <w:color w:val="000000"/>
          <w:sz w:val="26"/>
          <w:szCs w:val="26"/>
          <w:lang w:val="en-US"/>
        </w:rPr>
        <w:t>scholarships</w:t>
      </w:r>
      <w:r w:rsidR="00FF19F5">
        <w:rPr>
          <w:color w:val="000000"/>
          <w:sz w:val="26"/>
          <w:szCs w:val="26"/>
          <w:lang w:val="en-US"/>
        </w:rPr>
        <w:t>,</w:t>
      </w:r>
      <w:r w:rsidR="00AA62A0">
        <w:rPr>
          <w:color w:val="000000"/>
          <w:sz w:val="26"/>
          <w:szCs w:val="26"/>
          <w:lang w:val="en-US"/>
        </w:rPr>
        <w:t xml:space="preserve"> </w:t>
      </w:r>
      <w:r w:rsidR="001A2DA8">
        <w:rPr>
          <w:color w:val="000000"/>
          <w:sz w:val="26"/>
          <w:szCs w:val="26"/>
          <w:lang w:val="en-US"/>
        </w:rPr>
        <w:t xml:space="preserve">as per the </w:t>
      </w:r>
      <w:r w:rsidR="00AA62A0">
        <w:rPr>
          <w:color w:val="000000"/>
          <w:sz w:val="26"/>
          <w:szCs w:val="26"/>
          <w:lang w:val="en-US"/>
        </w:rPr>
        <w:t>procedures</w:t>
      </w:r>
      <w:r w:rsidR="001A2DA8">
        <w:rPr>
          <w:color w:val="000000"/>
          <w:sz w:val="26"/>
          <w:szCs w:val="26"/>
          <w:lang w:val="en-US"/>
        </w:rPr>
        <w:t xml:space="preserve"> </w:t>
      </w:r>
      <w:r w:rsidR="00FF19F5">
        <w:rPr>
          <w:color w:val="000000"/>
          <w:sz w:val="26"/>
          <w:szCs w:val="26"/>
          <w:lang w:val="en-US"/>
        </w:rPr>
        <w:t>established in</w:t>
      </w:r>
      <w:r w:rsidR="001A2DA8">
        <w:rPr>
          <w:color w:val="000000"/>
          <w:sz w:val="26"/>
          <w:szCs w:val="26"/>
          <w:lang w:val="en-US"/>
        </w:rPr>
        <w:t xml:space="preserve"> the </w:t>
      </w:r>
      <w:r w:rsidR="00AA62A0">
        <w:rPr>
          <w:color w:val="000000"/>
          <w:sz w:val="26"/>
          <w:szCs w:val="26"/>
          <w:lang w:val="en-US"/>
        </w:rPr>
        <w:t>Regulations</w:t>
      </w:r>
      <w:r w:rsidR="001A2DA8">
        <w:rPr>
          <w:color w:val="000000"/>
          <w:sz w:val="26"/>
          <w:szCs w:val="26"/>
          <w:lang w:val="en-US"/>
        </w:rPr>
        <w:t xml:space="preserve"> </w:t>
      </w:r>
      <w:r w:rsidR="00FF19F5">
        <w:rPr>
          <w:color w:val="000000"/>
          <w:sz w:val="26"/>
          <w:szCs w:val="26"/>
          <w:lang w:val="en-US"/>
        </w:rPr>
        <w:t>on</w:t>
      </w:r>
      <w:r w:rsidR="001A2DA8">
        <w:rPr>
          <w:color w:val="000000"/>
          <w:sz w:val="26"/>
          <w:szCs w:val="26"/>
          <w:lang w:val="en-US"/>
        </w:rPr>
        <w:t xml:space="preserve"> Scholarships</w:t>
      </w:r>
      <w:r w:rsidR="0048174C">
        <w:rPr>
          <w:color w:val="000000"/>
          <w:sz w:val="26"/>
          <w:szCs w:val="26"/>
          <w:lang w:val="en-US"/>
        </w:rPr>
        <w:t xml:space="preserve"> Assigned to Winners of the NIRS Competition at</w:t>
      </w:r>
      <w:r w:rsidR="001A2DA8">
        <w:rPr>
          <w:color w:val="000000"/>
          <w:sz w:val="26"/>
          <w:szCs w:val="26"/>
          <w:lang w:val="en-US"/>
        </w:rPr>
        <w:t xml:space="preserve"> HSE</w:t>
      </w:r>
      <w:r w:rsidR="00FF19F5">
        <w:rPr>
          <w:color w:val="000000"/>
          <w:sz w:val="26"/>
          <w:szCs w:val="26"/>
          <w:lang w:val="en-US"/>
        </w:rPr>
        <w:t xml:space="preserve"> University</w:t>
      </w:r>
      <w:r w:rsidR="00687726">
        <w:rPr>
          <w:color w:val="000000"/>
          <w:sz w:val="26"/>
          <w:szCs w:val="26"/>
          <w:lang w:val="en-US"/>
        </w:rPr>
        <w:t>.</w:t>
      </w:r>
      <w:r w:rsidR="001A2DA8">
        <w:rPr>
          <w:color w:val="000000"/>
          <w:sz w:val="26"/>
          <w:szCs w:val="26"/>
          <w:lang w:val="en-US"/>
        </w:rPr>
        <w:t xml:space="preserve"> </w:t>
      </w:r>
    </w:p>
    <w:p w14:paraId="7AE7B3DF" w14:textId="5DE8A664" w:rsidR="00214278" w:rsidRPr="000437E9" w:rsidRDefault="000437E9" w:rsidP="00214278">
      <w:pPr>
        <w:pStyle w:val="af6"/>
        <w:numPr>
          <w:ilvl w:val="0"/>
          <w:numId w:val="45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Competition</w:t>
      </w:r>
      <w:r w:rsidRPr="000437E9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winners</w:t>
      </w:r>
      <w:r w:rsidRPr="00350255">
        <w:rPr>
          <w:rStyle w:val="aa"/>
          <w:color w:val="000000"/>
          <w:sz w:val="26"/>
          <w:szCs w:val="26"/>
        </w:rPr>
        <w:footnoteReference w:id="2"/>
      </w:r>
      <w:r>
        <w:rPr>
          <w:color w:val="000000"/>
          <w:sz w:val="26"/>
          <w:szCs w:val="26"/>
          <w:lang w:val="en-US"/>
        </w:rPr>
        <w:t xml:space="preserve"> can receive financial assistance for taking part in </w:t>
      </w:r>
      <w:r w:rsidR="00364F4B">
        <w:rPr>
          <w:color w:val="000000"/>
          <w:sz w:val="26"/>
          <w:szCs w:val="26"/>
          <w:lang w:val="en-US"/>
        </w:rPr>
        <w:t xml:space="preserve">research </w:t>
      </w:r>
      <w:r>
        <w:rPr>
          <w:color w:val="000000"/>
          <w:sz w:val="26"/>
          <w:szCs w:val="26"/>
          <w:lang w:val="en-US"/>
        </w:rPr>
        <w:t xml:space="preserve">events held in Russia, CIS countries and overseas, as per the Procedure for the </w:t>
      </w:r>
      <w:r w:rsidR="00BF61A9">
        <w:rPr>
          <w:color w:val="000000"/>
          <w:sz w:val="26"/>
          <w:szCs w:val="26"/>
          <w:lang w:val="en-US"/>
        </w:rPr>
        <w:t xml:space="preserve">Provision of Financial </w:t>
      </w:r>
      <w:r w:rsidR="00364F4B">
        <w:rPr>
          <w:color w:val="000000"/>
          <w:sz w:val="26"/>
          <w:szCs w:val="26"/>
          <w:lang w:val="en-US"/>
        </w:rPr>
        <w:t xml:space="preserve">Aid </w:t>
      </w:r>
      <w:r w:rsidR="00BF61A9">
        <w:rPr>
          <w:color w:val="000000"/>
          <w:sz w:val="26"/>
          <w:szCs w:val="26"/>
          <w:lang w:val="en-US"/>
        </w:rPr>
        <w:t xml:space="preserve">for Taking Part in </w:t>
      </w:r>
      <w:r w:rsidR="00364F4B">
        <w:rPr>
          <w:color w:val="000000"/>
          <w:sz w:val="26"/>
          <w:szCs w:val="26"/>
          <w:lang w:val="en-US"/>
        </w:rPr>
        <w:t xml:space="preserve">Research </w:t>
      </w:r>
      <w:r w:rsidR="00BF61A9">
        <w:rPr>
          <w:color w:val="000000"/>
          <w:sz w:val="26"/>
          <w:szCs w:val="26"/>
          <w:lang w:val="en-US"/>
        </w:rPr>
        <w:t xml:space="preserve">Events </w:t>
      </w:r>
      <w:r w:rsidR="00364F4B">
        <w:rPr>
          <w:color w:val="000000"/>
          <w:sz w:val="26"/>
          <w:szCs w:val="26"/>
          <w:lang w:val="en-US"/>
        </w:rPr>
        <w:t xml:space="preserve">Provided </w:t>
      </w:r>
      <w:r w:rsidR="00BF61A9">
        <w:rPr>
          <w:color w:val="000000"/>
          <w:sz w:val="26"/>
          <w:szCs w:val="26"/>
          <w:lang w:val="en-US"/>
        </w:rPr>
        <w:t xml:space="preserve">by the Centre for Student Academic Development of </w:t>
      </w:r>
      <w:r w:rsidR="00270A1D">
        <w:rPr>
          <w:color w:val="000000"/>
          <w:sz w:val="26"/>
          <w:szCs w:val="26"/>
          <w:lang w:val="en-US"/>
        </w:rPr>
        <w:t xml:space="preserve">the </w:t>
      </w:r>
      <w:r w:rsidR="00BF61A9">
        <w:rPr>
          <w:color w:val="000000"/>
          <w:sz w:val="26"/>
          <w:szCs w:val="26"/>
          <w:lang w:val="en-US"/>
        </w:rPr>
        <w:t xml:space="preserve">HSE </w:t>
      </w:r>
      <w:r w:rsidR="00D90A83">
        <w:rPr>
          <w:color w:val="000000"/>
          <w:sz w:val="26"/>
          <w:szCs w:val="26"/>
          <w:lang w:val="en-US"/>
        </w:rPr>
        <w:t xml:space="preserve">University’s </w:t>
      </w:r>
      <w:r w:rsidR="00BF61A9">
        <w:rPr>
          <w:color w:val="000000"/>
          <w:sz w:val="26"/>
          <w:szCs w:val="26"/>
          <w:lang w:val="en-US"/>
        </w:rPr>
        <w:t xml:space="preserve">Office for Internal Monitoring and Student Academic Development. </w:t>
      </w:r>
    </w:p>
    <w:p w14:paraId="25EC6FAB" w14:textId="77777777" w:rsidR="00845081" w:rsidRPr="002157AF" w:rsidRDefault="00C43508" w:rsidP="002A02FA">
      <w:pPr>
        <w:pStyle w:val="af6"/>
        <w:numPr>
          <w:ilvl w:val="0"/>
          <w:numId w:val="45"/>
        </w:numPr>
        <w:shd w:val="clear" w:color="auto" w:fill="FFFFFF"/>
        <w:tabs>
          <w:tab w:val="left" w:pos="0"/>
        </w:tabs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Competition winners may be </w:t>
      </w:r>
      <w:r w:rsidR="0044258B">
        <w:rPr>
          <w:sz w:val="26"/>
          <w:szCs w:val="26"/>
          <w:lang w:val="en-US"/>
        </w:rPr>
        <w:t xml:space="preserve">awarded the scholarship “Endowment </w:t>
      </w:r>
      <w:r w:rsidR="00364F4B">
        <w:rPr>
          <w:sz w:val="26"/>
          <w:szCs w:val="26"/>
          <w:lang w:val="en-US"/>
        </w:rPr>
        <w:t xml:space="preserve">of Outstanding </w:t>
      </w:r>
      <w:r w:rsidR="0044258B">
        <w:rPr>
          <w:sz w:val="26"/>
          <w:szCs w:val="26"/>
          <w:lang w:val="en-US"/>
        </w:rPr>
        <w:t xml:space="preserve">HSE </w:t>
      </w:r>
      <w:r w:rsidR="00364F4B">
        <w:rPr>
          <w:sz w:val="26"/>
          <w:szCs w:val="26"/>
          <w:lang w:val="en-US"/>
        </w:rPr>
        <w:t>Graduates</w:t>
      </w:r>
      <w:r w:rsidR="0044258B">
        <w:rPr>
          <w:sz w:val="26"/>
          <w:szCs w:val="26"/>
          <w:lang w:val="en-US"/>
        </w:rPr>
        <w:t xml:space="preserve">”, </w:t>
      </w:r>
      <w:r w:rsidR="00A70CC7">
        <w:rPr>
          <w:sz w:val="26"/>
          <w:szCs w:val="26"/>
          <w:lang w:val="en-US"/>
        </w:rPr>
        <w:t xml:space="preserve">as per the procedure specified in the </w:t>
      </w:r>
      <w:r w:rsidR="002C13B6">
        <w:rPr>
          <w:sz w:val="26"/>
          <w:szCs w:val="26"/>
          <w:lang w:val="en-US"/>
        </w:rPr>
        <w:t>University’s</w:t>
      </w:r>
      <w:r w:rsidR="00A70CC7">
        <w:rPr>
          <w:sz w:val="26"/>
          <w:szCs w:val="26"/>
          <w:lang w:val="en-US"/>
        </w:rPr>
        <w:t xml:space="preserve"> internal bylaws. The size of scholarships and lists of winners shall be selected by </w:t>
      </w:r>
      <w:r w:rsidR="00364F4B">
        <w:rPr>
          <w:sz w:val="26"/>
          <w:szCs w:val="26"/>
          <w:lang w:val="en-US"/>
        </w:rPr>
        <w:t xml:space="preserve">the </w:t>
      </w:r>
      <w:r w:rsidR="00301E38">
        <w:rPr>
          <w:sz w:val="26"/>
          <w:szCs w:val="26"/>
          <w:lang w:val="en-US"/>
        </w:rPr>
        <w:t>Board of Trustees</w:t>
      </w:r>
      <w:r w:rsidR="00364F4B">
        <w:rPr>
          <w:sz w:val="26"/>
          <w:szCs w:val="26"/>
          <w:lang w:val="en-US"/>
        </w:rPr>
        <w:t xml:space="preserve"> of the Endowment of Outstanding HSE Graduates’</w:t>
      </w:r>
      <w:r w:rsidR="00301E38">
        <w:rPr>
          <w:sz w:val="26"/>
          <w:szCs w:val="26"/>
          <w:lang w:val="en-US"/>
        </w:rPr>
        <w:t xml:space="preserve">. </w:t>
      </w:r>
    </w:p>
    <w:p w14:paraId="7A84BE1F" w14:textId="11307886" w:rsidR="00C0028B" w:rsidRPr="00415633" w:rsidRDefault="00415633" w:rsidP="000D47EB">
      <w:pPr>
        <w:pStyle w:val="Default"/>
        <w:numPr>
          <w:ilvl w:val="0"/>
          <w:numId w:val="45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Competition winners, as per the </w:t>
      </w:r>
      <w:r w:rsidR="0059704D">
        <w:rPr>
          <w:sz w:val="26"/>
          <w:szCs w:val="26"/>
          <w:lang w:val="en-US"/>
        </w:rPr>
        <w:t>decision</w:t>
      </w:r>
      <w:r>
        <w:rPr>
          <w:sz w:val="26"/>
          <w:szCs w:val="26"/>
          <w:lang w:val="en-US"/>
        </w:rPr>
        <w:t xml:space="preserve"> of</w:t>
      </w:r>
      <w:r w:rsidR="00295F5F">
        <w:rPr>
          <w:sz w:val="26"/>
          <w:szCs w:val="26"/>
          <w:lang w:val="en-US"/>
        </w:rPr>
        <w:t xml:space="preserve"> respective</w:t>
      </w:r>
      <w:r>
        <w:rPr>
          <w:sz w:val="26"/>
          <w:szCs w:val="26"/>
          <w:lang w:val="en-US"/>
        </w:rPr>
        <w:t xml:space="preserve"> subject </w:t>
      </w:r>
      <w:r w:rsidR="0059704D">
        <w:rPr>
          <w:sz w:val="26"/>
          <w:szCs w:val="26"/>
          <w:lang w:val="en-US"/>
        </w:rPr>
        <w:t>committees</w:t>
      </w:r>
      <w:r>
        <w:rPr>
          <w:sz w:val="26"/>
          <w:szCs w:val="26"/>
          <w:lang w:val="en-US"/>
        </w:rPr>
        <w:t xml:space="preserve">, shall be </w:t>
      </w:r>
      <w:r w:rsidR="0059704D">
        <w:rPr>
          <w:sz w:val="26"/>
          <w:szCs w:val="26"/>
          <w:lang w:val="en-US"/>
        </w:rPr>
        <w:t>recommended</w:t>
      </w:r>
      <w:r>
        <w:rPr>
          <w:sz w:val="26"/>
          <w:szCs w:val="26"/>
          <w:lang w:val="en-US"/>
        </w:rPr>
        <w:t xml:space="preserve"> for </w:t>
      </w:r>
      <w:r w:rsidR="0059704D">
        <w:rPr>
          <w:sz w:val="26"/>
          <w:szCs w:val="26"/>
          <w:lang w:val="en-US"/>
        </w:rPr>
        <w:t>participation</w:t>
      </w:r>
      <w:r>
        <w:rPr>
          <w:sz w:val="26"/>
          <w:szCs w:val="26"/>
          <w:lang w:val="en-US"/>
        </w:rPr>
        <w:t xml:space="preserve"> in </w:t>
      </w:r>
      <w:r w:rsidR="00D90A83">
        <w:rPr>
          <w:sz w:val="26"/>
          <w:szCs w:val="26"/>
          <w:lang w:val="en-US"/>
        </w:rPr>
        <w:t xml:space="preserve">the annual </w:t>
      </w:r>
      <w:r>
        <w:rPr>
          <w:sz w:val="26"/>
          <w:szCs w:val="26"/>
          <w:lang w:val="en-US"/>
        </w:rPr>
        <w:t>HSE</w:t>
      </w:r>
      <w:r w:rsidR="00364F4B">
        <w:rPr>
          <w:sz w:val="26"/>
          <w:szCs w:val="26"/>
          <w:lang w:val="en-US"/>
        </w:rPr>
        <w:t xml:space="preserve"> University</w:t>
      </w:r>
      <w:r>
        <w:rPr>
          <w:sz w:val="26"/>
          <w:szCs w:val="26"/>
          <w:lang w:val="en-US"/>
        </w:rPr>
        <w:t>’s</w:t>
      </w:r>
      <w:r w:rsidR="00364F4B">
        <w:rPr>
          <w:sz w:val="26"/>
          <w:szCs w:val="26"/>
          <w:lang w:val="en-US"/>
        </w:rPr>
        <w:t xml:space="preserve"> I</w:t>
      </w:r>
      <w:r>
        <w:rPr>
          <w:sz w:val="26"/>
          <w:szCs w:val="26"/>
          <w:lang w:val="en-US"/>
        </w:rPr>
        <w:t xml:space="preserve">nternational </w:t>
      </w:r>
      <w:r w:rsidR="00D90A83">
        <w:rPr>
          <w:sz w:val="26"/>
          <w:szCs w:val="26"/>
          <w:lang w:val="en-US"/>
        </w:rPr>
        <w:t>C</w:t>
      </w:r>
      <w:r>
        <w:rPr>
          <w:sz w:val="26"/>
          <w:szCs w:val="26"/>
          <w:lang w:val="en-US"/>
        </w:rPr>
        <w:t xml:space="preserve">onference or </w:t>
      </w:r>
      <w:r w:rsidR="00364F4B">
        <w:rPr>
          <w:sz w:val="26"/>
          <w:szCs w:val="26"/>
          <w:lang w:val="en-US"/>
        </w:rPr>
        <w:t xml:space="preserve">a designated </w:t>
      </w:r>
      <w:r>
        <w:rPr>
          <w:sz w:val="26"/>
          <w:szCs w:val="26"/>
          <w:lang w:val="en-US"/>
        </w:rPr>
        <w:t xml:space="preserve">academic </w:t>
      </w:r>
      <w:r w:rsidR="00364F4B">
        <w:rPr>
          <w:sz w:val="26"/>
          <w:szCs w:val="26"/>
          <w:lang w:val="en-US"/>
        </w:rPr>
        <w:t>conference</w:t>
      </w:r>
      <w:r>
        <w:rPr>
          <w:sz w:val="26"/>
          <w:szCs w:val="26"/>
          <w:lang w:val="en-US"/>
        </w:rPr>
        <w:t xml:space="preserve">. </w:t>
      </w:r>
    </w:p>
    <w:p w14:paraId="517EA4A5" w14:textId="77777777" w:rsidR="0066164A" w:rsidRPr="009E4E1D" w:rsidRDefault="009E4E1D" w:rsidP="003A620B">
      <w:pPr>
        <w:pStyle w:val="af6"/>
        <w:numPr>
          <w:ilvl w:val="0"/>
          <w:numId w:val="45"/>
        </w:numPr>
        <w:ind w:left="0" w:firstLine="709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research </w:t>
      </w:r>
      <w:r w:rsidR="00D6235C">
        <w:rPr>
          <w:sz w:val="26"/>
          <w:szCs w:val="26"/>
          <w:lang w:val="en-US"/>
        </w:rPr>
        <w:t xml:space="preserve">papers </w:t>
      </w:r>
      <w:r>
        <w:rPr>
          <w:sz w:val="26"/>
          <w:szCs w:val="26"/>
          <w:lang w:val="en-US"/>
        </w:rPr>
        <w:t>of winners and laur</w:t>
      </w:r>
      <w:r w:rsidR="00C154D2">
        <w:rPr>
          <w:sz w:val="26"/>
          <w:szCs w:val="26"/>
          <w:lang w:val="en-US"/>
        </w:rPr>
        <w:t>e</w:t>
      </w:r>
      <w:r>
        <w:rPr>
          <w:sz w:val="26"/>
          <w:szCs w:val="26"/>
          <w:lang w:val="en-US"/>
        </w:rPr>
        <w:t xml:space="preserve">ates of the </w:t>
      </w:r>
      <w:r w:rsidR="00ED5833">
        <w:rPr>
          <w:sz w:val="26"/>
          <w:szCs w:val="26"/>
          <w:lang w:val="en-US"/>
        </w:rPr>
        <w:t>Competition</w:t>
      </w:r>
      <w:r>
        <w:rPr>
          <w:sz w:val="26"/>
          <w:szCs w:val="26"/>
          <w:lang w:val="en-US"/>
        </w:rPr>
        <w:t xml:space="preserve"> may be, with the conse</w:t>
      </w:r>
      <w:r w:rsidR="00BF3DA4">
        <w:rPr>
          <w:sz w:val="26"/>
          <w:szCs w:val="26"/>
          <w:lang w:val="en-US"/>
        </w:rPr>
        <w:t>n</w:t>
      </w:r>
      <w:r>
        <w:rPr>
          <w:sz w:val="26"/>
          <w:szCs w:val="26"/>
          <w:lang w:val="en-US"/>
        </w:rPr>
        <w:t xml:space="preserve">t of the authors, sent by the Organizing Committee for </w:t>
      </w:r>
      <w:r w:rsidR="00ED5833">
        <w:rPr>
          <w:sz w:val="26"/>
          <w:szCs w:val="26"/>
          <w:lang w:val="en-US"/>
        </w:rPr>
        <w:t>participation</w:t>
      </w:r>
      <w:r>
        <w:rPr>
          <w:sz w:val="26"/>
          <w:szCs w:val="26"/>
          <w:lang w:val="en-US"/>
        </w:rPr>
        <w:t xml:space="preserve"> in </w:t>
      </w:r>
      <w:r w:rsidR="00B56C1D">
        <w:rPr>
          <w:sz w:val="26"/>
          <w:szCs w:val="26"/>
          <w:lang w:val="en-US"/>
        </w:rPr>
        <w:t xml:space="preserve">external student research </w:t>
      </w:r>
      <w:r>
        <w:rPr>
          <w:sz w:val="26"/>
          <w:szCs w:val="26"/>
          <w:lang w:val="en-US"/>
        </w:rPr>
        <w:t xml:space="preserve">competitions. </w:t>
      </w:r>
    </w:p>
    <w:p w14:paraId="027F31AD" w14:textId="77777777" w:rsidR="0066164A" w:rsidRPr="009E4E1D" w:rsidRDefault="0066164A" w:rsidP="00671423">
      <w:pPr>
        <w:pStyle w:val="a3"/>
        <w:spacing w:before="0" w:line="240" w:lineRule="auto"/>
        <w:ind w:firstLine="709"/>
        <w:contextualSpacing/>
        <w:rPr>
          <w:sz w:val="26"/>
          <w:szCs w:val="26"/>
          <w:lang w:val="en-US"/>
        </w:rPr>
      </w:pPr>
    </w:p>
    <w:p w14:paraId="64A16441" w14:textId="77777777" w:rsidR="0066164A" w:rsidRPr="008073B7" w:rsidRDefault="003A620B" w:rsidP="00D51EB6">
      <w:pPr>
        <w:pStyle w:val="a3"/>
        <w:spacing w:before="0" w:line="240" w:lineRule="auto"/>
        <w:contextualSpacing/>
        <w:jc w:val="center"/>
        <w:rPr>
          <w:spacing w:val="7"/>
          <w:sz w:val="26"/>
          <w:szCs w:val="26"/>
          <w:lang w:val="en-US"/>
        </w:rPr>
      </w:pPr>
      <w:r w:rsidRPr="002A02FA">
        <w:rPr>
          <w:b/>
          <w:sz w:val="26"/>
          <w:szCs w:val="26"/>
        </w:rPr>
        <w:t>6</w:t>
      </w:r>
      <w:r w:rsidR="0066164A" w:rsidRPr="00350255">
        <w:rPr>
          <w:b/>
          <w:sz w:val="26"/>
          <w:szCs w:val="26"/>
        </w:rPr>
        <w:t xml:space="preserve">. </w:t>
      </w:r>
      <w:r w:rsidR="008073B7">
        <w:rPr>
          <w:b/>
          <w:sz w:val="26"/>
          <w:szCs w:val="26"/>
          <w:lang w:val="en-US"/>
        </w:rPr>
        <w:t>Author’s Rights</w:t>
      </w:r>
    </w:p>
    <w:p w14:paraId="1E900A7A" w14:textId="695AAF65" w:rsidR="00644F8B" w:rsidRPr="00644F8B" w:rsidRDefault="00AD5CC0" w:rsidP="00644F8B">
      <w:pPr>
        <w:pStyle w:val="a3"/>
        <w:numPr>
          <w:ilvl w:val="0"/>
          <w:numId w:val="47"/>
        </w:numPr>
        <w:spacing w:before="0" w:line="240" w:lineRule="auto"/>
        <w:ind w:left="0" w:firstLine="709"/>
        <w:rPr>
          <w:spacing w:val="0"/>
          <w:sz w:val="26"/>
          <w:szCs w:val="26"/>
          <w:lang w:val="en-US"/>
        </w:rPr>
      </w:pPr>
      <w:r>
        <w:rPr>
          <w:spacing w:val="0"/>
          <w:sz w:val="26"/>
          <w:szCs w:val="26"/>
          <w:lang w:val="en-US"/>
        </w:rPr>
        <w:t xml:space="preserve">Authors of research </w:t>
      </w:r>
      <w:r w:rsidR="00B56C1D">
        <w:rPr>
          <w:spacing w:val="0"/>
          <w:sz w:val="26"/>
          <w:szCs w:val="26"/>
          <w:lang w:val="en-US"/>
        </w:rPr>
        <w:t xml:space="preserve">papers </w:t>
      </w:r>
      <w:r>
        <w:rPr>
          <w:spacing w:val="0"/>
          <w:sz w:val="26"/>
          <w:szCs w:val="26"/>
          <w:lang w:val="en-US"/>
        </w:rPr>
        <w:t>shall guarantee the Competition</w:t>
      </w:r>
      <w:r w:rsidR="00E22296">
        <w:rPr>
          <w:spacing w:val="0"/>
          <w:sz w:val="26"/>
          <w:szCs w:val="26"/>
          <w:lang w:val="en-US"/>
        </w:rPr>
        <w:t>’s</w:t>
      </w:r>
      <w:r>
        <w:rPr>
          <w:spacing w:val="0"/>
          <w:sz w:val="26"/>
          <w:szCs w:val="26"/>
          <w:lang w:val="en-US"/>
        </w:rPr>
        <w:t xml:space="preserve"> </w:t>
      </w:r>
      <w:r w:rsidR="00B56C1D">
        <w:rPr>
          <w:spacing w:val="0"/>
          <w:sz w:val="26"/>
          <w:szCs w:val="26"/>
          <w:lang w:val="en-US"/>
        </w:rPr>
        <w:t>O</w:t>
      </w:r>
      <w:r>
        <w:rPr>
          <w:spacing w:val="0"/>
          <w:sz w:val="26"/>
          <w:szCs w:val="26"/>
          <w:lang w:val="en-US"/>
        </w:rPr>
        <w:t xml:space="preserve">rganizer </w:t>
      </w:r>
      <w:r w:rsidR="00B56C1D">
        <w:rPr>
          <w:spacing w:val="0"/>
          <w:sz w:val="26"/>
          <w:szCs w:val="26"/>
          <w:lang w:val="en-US"/>
        </w:rPr>
        <w:t xml:space="preserve">that: </w:t>
      </w:r>
      <w:r>
        <w:rPr>
          <w:spacing w:val="0"/>
          <w:sz w:val="26"/>
          <w:szCs w:val="26"/>
          <w:lang w:val="en-US"/>
        </w:rPr>
        <w:t xml:space="preserve">at the </w:t>
      </w:r>
      <w:r w:rsidR="009F7A02">
        <w:rPr>
          <w:spacing w:val="0"/>
          <w:sz w:val="26"/>
          <w:szCs w:val="26"/>
          <w:lang w:val="en-US"/>
        </w:rPr>
        <w:t xml:space="preserve">moment when </w:t>
      </w:r>
      <w:r w:rsidR="00B739DE">
        <w:rPr>
          <w:spacing w:val="0"/>
          <w:sz w:val="26"/>
          <w:szCs w:val="26"/>
          <w:lang w:val="en-US"/>
        </w:rPr>
        <w:t>a</w:t>
      </w:r>
      <w:r w:rsidR="009F7A02">
        <w:rPr>
          <w:spacing w:val="0"/>
          <w:sz w:val="26"/>
          <w:szCs w:val="26"/>
          <w:lang w:val="en-US"/>
        </w:rPr>
        <w:t xml:space="preserve"> </w:t>
      </w:r>
      <w:r w:rsidR="001B5F81">
        <w:rPr>
          <w:spacing w:val="0"/>
          <w:sz w:val="26"/>
          <w:szCs w:val="26"/>
          <w:lang w:val="en-US"/>
        </w:rPr>
        <w:t>given</w:t>
      </w:r>
      <w:r w:rsidR="003E3956">
        <w:rPr>
          <w:spacing w:val="0"/>
          <w:sz w:val="26"/>
          <w:szCs w:val="26"/>
          <w:lang w:val="en-US"/>
        </w:rPr>
        <w:t xml:space="preserve"> research paper is submitted, the author(s) </w:t>
      </w:r>
      <w:r w:rsidR="001C2DCA">
        <w:rPr>
          <w:spacing w:val="0"/>
          <w:sz w:val="26"/>
          <w:szCs w:val="26"/>
          <w:lang w:val="en-US"/>
        </w:rPr>
        <w:t>is/</w:t>
      </w:r>
      <w:r w:rsidR="00B56C1D">
        <w:rPr>
          <w:spacing w:val="0"/>
          <w:sz w:val="26"/>
          <w:szCs w:val="26"/>
          <w:lang w:val="en-US"/>
        </w:rPr>
        <w:t>are</w:t>
      </w:r>
      <w:r w:rsidR="00644F8B">
        <w:rPr>
          <w:spacing w:val="0"/>
          <w:sz w:val="26"/>
          <w:szCs w:val="26"/>
          <w:lang w:val="en-US"/>
        </w:rPr>
        <w:t xml:space="preserve"> its only copyright holder(s), </w:t>
      </w:r>
      <w:r w:rsidR="00C61F85">
        <w:rPr>
          <w:spacing w:val="0"/>
          <w:sz w:val="26"/>
          <w:szCs w:val="26"/>
          <w:lang w:val="en-US"/>
        </w:rPr>
        <w:t xml:space="preserve">and they </w:t>
      </w:r>
      <w:r w:rsidR="00792024">
        <w:rPr>
          <w:spacing w:val="0"/>
          <w:sz w:val="26"/>
          <w:szCs w:val="26"/>
          <w:lang w:val="en-US"/>
        </w:rPr>
        <w:t>are duly authorized</w:t>
      </w:r>
      <w:r w:rsidR="00644F8B">
        <w:rPr>
          <w:spacing w:val="0"/>
          <w:sz w:val="26"/>
          <w:szCs w:val="26"/>
          <w:lang w:val="en-US"/>
        </w:rPr>
        <w:t xml:space="preserve"> </w:t>
      </w:r>
      <w:r w:rsidR="008F7692">
        <w:rPr>
          <w:spacing w:val="0"/>
          <w:sz w:val="26"/>
          <w:szCs w:val="26"/>
          <w:lang w:val="en-US"/>
        </w:rPr>
        <w:t xml:space="preserve">to </w:t>
      </w:r>
      <w:r w:rsidR="00792024">
        <w:rPr>
          <w:spacing w:val="0"/>
          <w:sz w:val="26"/>
          <w:szCs w:val="26"/>
          <w:lang w:val="en-US"/>
        </w:rPr>
        <w:t xml:space="preserve">provide </w:t>
      </w:r>
      <w:r w:rsidR="008F7692">
        <w:rPr>
          <w:spacing w:val="0"/>
          <w:sz w:val="26"/>
          <w:szCs w:val="26"/>
          <w:lang w:val="en-US"/>
        </w:rPr>
        <w:t>consent</w:t>
      </w:r>
      <w:r w:rsidR="00B56C1D">
        <w:rPr>
          <w:spacing w:val="0"/>
          <w:sz w:val="26"/>
          <w:szCs w:val="26"/>
          <w:lang w:val="en-US"/>
        </w:rPr>
        <w:t xml:space="preserve"> to </w:t>
      </w:r>
      <w:r w:rsidR="00644F8B">
        <w:rPr>
          <w:spacing w:val="0"/>
          <w:sz w:val="26"/>
          <w:szCs w:val="26"/>
          <w:lang w:val="en-US"/>
        </w:rPr>
        <w:t xml:space="preserve">all terms for the Competition as </w:t>
      </w:r>
      <w:r w:rsidR="00433863">
        <w:rPr>
          <w:spacing w:val="0"/>
          <w:sz w:val="26"/>
          <w:szCs w:val="26"/>
          <w:lang w:val="en-US"/>
        </w:rPr>
        <w:t>specifi</w:t>
      </w:r>
      <w:r w:rsidR="00C61F85">
        <w:rPr>
          <w:spacing w:val="0"/>
          <w:sz w:val="26"/>
          <w:szCs w:val="26"/>
          <w:lang w:val="en-US"/>
        </w:rPr>
        <w:t>ed</w:t>
      </w:r>
      <w:r w:rsidR="00644F8B">
        <w:rPr>
          <w:spacing w:val="0"/>
          <w:sz w:val="26"/>
          <w:szCs w:val="26"/>
          <w:lang w:val="en-US"/>
        </w:rPr>
        <w:t xml:space="preserve"> in the </w:t>
      </w:r>
      <w:r w:rsidR="00433863">
        <w:rPr>
          <w:spacing w:val="0"/>
          <w:sz w:val="26"/>
          <w:szCs w:val="26"/>
          <w:lang w:val="en-US"/>
        </w:rPr>
        <w:t>Regulations</w:t>
      </w:r>
      <w:r w:rsidR="00644F8B">
        <w:rPr>
          <w:spacing w:val="0"/>
          <w:sz w:val="26"/>
          <w:szCs w:val="26"/>
          <w:lang w:val="en-US"/>
        </w:rPr>
        <w:t>. A</w:t>
      </w:r>
      <w:r w:rsidR="00433863">
        <w:rPr>
          <w:spacing w:val="0"/>
          <w:sz w:val="26"/>
          <w:szCs w:val="26"/>
          <w:lang w:val="en-US"/>
        </w:rPr>
        <w:t>uthor(s), who ha</w:t>
      </w:r>
      <w:r w:rsidR="00835F77">
        <w:rPr>
          <w:spacing w:val="0"/>
          <w:sz w:val="26"/>
          <w:szCs w:val="26"/>
          <w:lang w:val="en-US"/>
        </w:rPr>
        <w:t>s (ha</w:t>
      </w:r>
      <w:r w:rsidR="00433863">
        <w:rPr>
          <w:spacing w:val="0"/>
          <w:sz w:val="26"/>
          <w:szCs w:val="26"/>
          <w:lang w:val="en-US"/>
        </w:rPr>
        <w:t>ve</w:t>
      </w:r>
      <w:r w:rsidR="00D90A83">
        <w:rPr>
          <w:spacing w:val="0"/>
          <w:sz w:val="26"/>
          <w:szCs w:val="26"/>
          <w:lang w:val="en-US"/>
        </w:rPr>
        <w:t>)</w:t>
      </w:r>
      <w:r w:rsidR="00433863">
        <w:rPr>
          <w:spacing w:val="0"/>
          <w:sz w:val="26"/>
          <w:szCs w:val="26"/>
          <w:lang w:val="en-US"/>
        </w:rPr>
        <w:t xml:space="preserve"> </w:t>
      </w:r>
      <w:r w:rsidR="00835F77">
        <w:rPr>
          <w:spacing w:val="0"/>
          <w:sz w:val="26"/>
          <w:szCs w:val="26"/>
          <w:lang w:val="en-US"/>
        </w:rPr>
        <w:t>provided</w:t>
      </w:r>
      <w:r w:rsidR="00433863">
        <w:rPr>
          <w:spacing w:val="0"/>
          <w:sz w:val="26"/>
          <w:szCs w:val="26"/>
          <w:lang w:val="en-US"/>
        </w:rPr>
        <w:t xml:space="preserve"> research </w:t>
      </w:r>
      <w:r w:rsidR="00EF40B4">
        <w:rPr>
          <w:spacing w:val="0"/>
          <w:sz w:val="26"/>
          <w:szCs w:val="26"/>
          <w:lang w:val="en-US"/>
        </w:rPr>
        <w:t>papers</w:t>
      </w:r>
      <w:r w:rsidR="00433863">
        <w:rPr>
          <w:spacing w:val="0"/>
          <w:sz w:val="26"/>
          <w:szCs w:val="26"/>
          <w:lang w:val="en-US"/>
        </w:rPr>
        <w:t xml:space="preserve"> written in co-authorship, </w:t>
      </w:r>
      <w:r w:rsidR="00EF40B4">
        <w:rPr>
          <w:spacing w:val="0"/>
          <w:sz w:val="26"/>
          <w:szCs w:val="26"/>
          <w:lang w:val="en-US"/>
        </w:rPr>
        <w:t>shall be</w:t>
      </w:r>
      <w:r w:rsidR="00433863">
        <w:rPr>
          <w:spacing w:val="0"/>
          <w:sz w:val="26"/>
          <w:szCs w:val="26"/>
          <w:lang w:val="en-US"/>
        </w:rPr>
        <w:t xml:space="preserve"> obliged to </w:t>
      </w:r>
      <w:r w:rsidR="00D90A83">
        <w:rPr>
          <w:spacing w:val="0"/>
          <w:sz w:val="26"/>
          <w:szCs w:val="26"/>
          <w:lang w:val="en-US"/>
        </w:rPr>
        <w:t>obtain</w:t>
      </w:r>
      <w:r w:rsidR="00433863">
        <w:rPr>
          <w:spacing w:val="0"/>
          <w:sz w:val="26"/>
          <w:szCs w:val="26"/>
          <w:lang w:val="en-US"/>
        </w:rPr>
        <w:t xml:space="preserve"> </w:t>
      </w:r>
      <w:r w:rsidR="00D90A83">
        <w:rPr>
          <w:spacing w:val="0"/>
          <w:sz w:val="26"/>
          <w:szCs w:val="26"/>
          <w:lang w:val="en-US"/>
        </w:rPr>
        <w:t>beforehand the</w:t>
      </w:r>
      <w:r w:rsidR="00433863">
        <w:rPr>
          <w:spacing w:val="0"/>
          <w:sz w:val="26"/>
          <w:szCs w:val="26"/>
          <w:lang w:val="en-US"/>
        </w:rPr>
        <w:t xml:space="preserve"> necessary consent </w:t>
      </w:r>
      <w:r w:rsidR="008F7692">
        <w:rPr>
          <w:spacing w:val="0"/>
          <w:sz w:val="26"/>
          <w:szCs w:val="26"/>
          <w:lang w:val="en-US"/>
        </w:rPr>
        <w:t xml:space="preserve">to </w:t>
      </w:r>
      <w:r w:rsidR="00433863">
        <w:rPr>
          <w:spacing w:val="0"/>
          <w:sz w:val="26"/>
          <w:szCs w:val="26"/>
          <w:lang w:val="en-US"/>
        </w:rPr>
        <w:t>sen</w:t>
      </w:r>
      <w:r w:rsidR="008F7692">
        <w:rPr>
          <w:spacing w:val="0"/>
          <w:sz w:val="26"/>
          <w:szCs w:val="26"/>
          <w:lang w:val="en-US"/>
        </w:rPr>
        <w:t>d</w:t>
      </w:r>
      <w:r w:rsidR="00D90A83">
        <w:rPr>
          <w:spacing w:val="0"/>
          <w:sz w:val="26"/>
          <w:szCs w:val="26"/>
          <w:lang w:val="en-US"/>
        </w:rPr>
        <w:t>ing</w:t>
      </w:r>
      <w:r w:rsidR="00433863">
        <w:rPr>
          <w:spacing w:val="0"/>
          <w:sz w:val="26"/>
          <w:szCs w:val="26"/>
          <w:lang w:val="en-US"/>
        </w:rPr>
        <w:t xml:space="preserve"> the research </w:t>
      </w:r>
      <w:r w:rsidR="008F7692">
        <w:rPr>
          <w:spacing w:val="0"/>
          <w:sz w:val="26"/>
          <w:szCs w:val="26"/>
          <w:lang w:val="en-US"/>
        </w:rPr>
        <w:t xml:space="preserve">paper </w:t>
      </w:r>
      <w:r w:rsidR="00433863">
        <w:rPr>
          <w:spacing w:val="0"/>
          <w:sz w:val="26"/>
          <w:szCs w:val="26"/>
          <w:lang w:val="en-US"/>
        </w:rPr>
        <w:t xml:space="preserve">to the </w:t>
      </w:r>
      <w:r w:rsidR="008F7692">
        <w:rPr>
          <w:spacing w:val="0"/>
          <w:sz w:val="26"/>
          <w:szCs w:val="26"/>
          <w:lang w:val="en-US"/>
        </w:rPr>
        <w:t>O</w:t>
      </w:r>
      <w:r w:rsidR="00433863">
        <w:rPr>
          <w:spacing w:val="0"/>
          <w:sz w:val="26"/>
          <w:szCs w:val="26"/>
          <w:lang w:val="en-US"/>
        </w:rPr>
        <w:t xml:space="preserve">rganizer and ensure agreement with third </w:t>
      </w:r>
      <w:r w:rsidR="00663C21">
        <w:rPr>
          <w:spacing w:val="0"/>
          <w:sz w:val="26"/>
          <w:szCs w:val="26"/>
          <w:lang w:val="en-US"/>
        </w:rPr>
        <w:t>parties</w:t>
      </w:r>
      <w:r w:rsidR="00433863">
        <w:rPr>
          <w:spacing w:val="0"/>
          <w:sz w:val="26"/>
          <w:szCs w:val="26"/>
          <w:lang w:val="en-US"/>
        </w:rPr>
        <w:t xml:space="preserve"> (with co-authors) with respect to the </w:t>
      </w:r>
      <w:r w:rsidR="008F7692">
        <w:rPr>
          <w:spacing w:val="0"/>
          <w:sz w:val="26"/>
          <w:szCs w:val="26"/>
          <w:lang w:val="en-US"/>
        </w:rPr>
        <w:t xml:space="preserve">possession </w:t>
      </w:r>
      <w:r w:rsidR="00433863">
        <w:rPr>
          <w:spacing w:val="0"/>
          <w:sz w:val="26"/>
          <w:szCs w:val="26"/>
          <w:lang w:val="en-US"/>
        </w:rPr>
        <w:t xml:space="preserve">of the exclusive right for </w:t>
      </w:r>
      <w:r w:rsidR="008F7692">
        <w:rPr>
          <w:spacing w:val="0"/>
          <w:sz w:val="26"/>
          <w:szCs w:val="26"/>
          <w:lang w:val="en-US"/>
        </w:rPr>
        <w:t>components</w:t>
      </w:r>
      <w:r w:rsidR="00433863">
        <w:rPr>
          <w:spacing w:val="0"/>
          <w:sz w:val="26"/>
          <w:szCs w:val="26"/>
          <w:lang w:val="en-US"/>
        </w:rPr>
        <w:t xml:space="preserve"> of the research </w:t>
      </w:r>
      <w:r w:rsidR="008F7692">
        <w:rPr>
          <w:spacing w:val="0"/>
          <w:sz w:val="26"/>
          <w:szCs w:val="26"/>
          <w:lang w:val="en-US"/>
        </w:rPr>
        <w:t xml:space="preserve">paper </w:t>
      </w:r>
      <w:r w:rsidR="00433863">
        <w:rPr>
          <w:spacing w:val="0"/>
          <w:sz w:val="26"/>
          <w:szCs w:val="26"/>
          <w:lang w:val="en-US"/>
        </w:rPr>
        <w:t xml:space="preserve">as per the terms specified in the </w:t>
      </w:r>
      <w:r w:rsidR="00663C21">
        <w:rPr>
          <w:spacing w:val="0"/>
          <w:sz w:val="26"/>
          <w:szCs w:val="26"/>
          <w:lang w:val="en-US"/>
        </w:rPr>
        <w:t>Regulations</w:t>
      </w:r>
      <w:r w:rsidR="00433863">
        <w:rPr>
          <w:spacing w:val="0"/>
          <w:sz w:val="26"/>
          <w:szCs w:val="26"/>
          <w:lang w:val="en-US"/>
        </w:rPr>
        <w:t xml:space="preserve">. </w:t>
      </w:r>
    </w:p>
    <w:p w14:paraId="16EEB447" w14:textId="77777777" w:rsidR="0066164A" w:rsidRPr="004E0F35" w:rsidRDefault="00D54548" w:rsidP="002A02FA">
      <w:pPr>
        <w:pStyle w:val="a3"/>
        <w:numPr>
          <w:ilvl w:val="0"/>
          <w:numId w:val="47"/>
        </w:numPr>
        <w:spacing w:before="0" w:line="240" w:lineRule="auto"/>
        <w:ind w:left="0" w:firstLine="709"/>
        <w:rPr>
          <w:spacing w:val="0"/>
          <w:sz w:val="26"/>
          <w:szCs w:val="26"/>
          <w:lang w:val="en-US"/>
        </w:rPr>
      </w:pPr>
      <w:r>
        <w:rPr>
          <w:spacing w:val="0"/>
          <w:sz w:val="26"/>
          <w:szCs w:val="26"/>
          <w:lang w:val="en-US"/>
        </w:rPr>
        <w:t xml:space="preserve">The authors of research </w:t>
      </w:r>
      <w:r w:rsidR="00B22846">
        <w:rPr>
          <w:spacing w:val="0"/>
          <w:sz w:val="26"/>
          <w:szCs w:val="26"/>
          <w:lang w:val="en-US"/>
        </w:rPr>
        <w:t xml:space="preserve">papers </w:t>
      </w:r>
      <w:r>
        <w:rPr>
          <w:spacing w:val="0"/>
          <w:sz w:val="26"/>
          <w:szCs w:val="26"/>
          <w:lang w:val="en-US"/>
        </w:rPr>
        <w:t xml:space="preserve">shall </w:t>
      </w:r>
      <w:r w:rsidR="001B34CD">
        <w:rPr>
          <w:spacing w:val="0"/>
          <w:sz w:val="26"/>
          <w:szCs w:val="26"/>
          <w:lang w:val="en-US"/>
        </w:rPr>
        <w:t xml:space="preserve">grant </w:t>
      </w:r>
      <w:r>
        <w:rPr>
          <w:spacing w:val="0"/>
          <w:sz w:val="26"/>
          <w:szCs w:val="26"/>
          <w:lang w:val="en-US"/>
        </w:rPr>
        <w:t>the Committee</w:t>
      </w:r>
      <w:r w:rsidR="00EC315E">
        <w:rPr>
          <w:spacing w:val="0"/>
          <w:sz w:val="26"/>
          <w:szCs w:val="26"/>
          <w:lang w:val="en-US"/>
        </w:rPr>
        <w:t>’s</w:t>
      </w:r>
      <w:r>
        <w:rPr>
          <w:spacing w:val="0"/>
          <w:sz w:val="26"/>
          <w:szCs w:val="26"/>
          <w:lang w:val="en-US"/>
        </w:rPr>
        <w:t xml:space="preserve"> </w:t>
      </w:r>
      <w:r w:rsidR="008F7692">
        <w:rPr>
          <w:spacing w:val="0"/>
          <w:sz w:val="26"/>
          <w:szCs w:val="26"/>
          <w:lang w:val="en-US"/>
        </w:rPr>
        <w:t>O</w:t>
      </w:r>
      <w:r>
        <w:rPr>
          <w:spacing w:val="0"/>
          <w:sz w:val="26"/>
          <w:szCs w:val="26"/>
          <w:lang w:val="en-US"/>
        </w:rPr>
        <w:t xml:space="preserve">rganizer the non-exclusive </w:t>
      </w:r>
      <w:r w:rsidR="001B34CD">
        <w:rPr>
          <w:spacing w:val="0"/>
          <w:sz w:val="26"/>
          <w:szCs w:val="26"/>
          <w:lang w:val="en-US"/>
        </w:rPr>
        <w:t xml:space="preserve">sub-licensable </w:t>
      </w:r>
      <w:r>
        <w:rPr>
          <w:spacing w:val="0"/>
          <w:sz w:val="26"/>
          <w:szCs w:val="26"/>
          <w:lang w:val="en-US"/>
        </w:rPr>
        <w:t>licen</w:t>
      </w:r>
      <w:r w:rsidR="001B34CD">
        <w:rPr>
          <w:spacing w:val="0"/>
          <w:sz w:val="26"/>
          <w:szCs w:val="26"/>
          <w:lang w:val="en-US"/>
        </w:rPr>
        <w:t>c</w:t>
      </w:r>
      <w:r>
        <w:rPr>
          <w:spacing w:val="0"/>
          <w:sz w:val="26"/>
          <w:szCs w:val="26"/>
          <w:lang w:val="en-US"/>
        </w:rPr>
        <w:t xml:space="preserve">e </w:t>
      </w:r>
      <w:r w:rsidR="001B34CD">
        <w:rPr>
          <w:spacing w:val="0"/>
          <w:sz w:val="26"/>
          <w:szCs w:val="26"/>
          <w:lang w:val="en-US"/>
        </w:rPr>
        <w:t>to use the research paper as per the methods</w:t>
      </w:r>
      <w:r w:rsidR="00C312B4">
        <w:rPr>
          <w:spacing w:val="0"/>
          <w:sz w:val="26"/>
          <w:szCs w:val="26"/>
          <w:lang w:val="en-US"/>
        </w:rPr>
        <w:t xml:space="preserve"> specified in p. 2 Art</w:t>
      </w:r>
      <w:r w:rsidR="008F7692">
        <w:rPr>
          <w:spacing w:val="0"/>
          <w:sz w:val="26"/>
          <w:szCs w:val="26"/>
          <w:lang w:val="en-US"/>
        </w:rPr>
        <w:t>.</w:t>
      </w:r>
      <w:r w:rsidR="00C312B4">
        <w:rPr>
          <w:spacing w:val="0"/>
          <w:sz w:val="26"/>
          <w:szCs w:val="26"/>
          <w:lang w:val="en-US"/>
        </w:rPr>
        <w:t xml:space="preserve"> 1270 of the Civil Code of the Russian Federation. </w:t>
      </w:r>
    </w:p>
    <w:p w14:paraId="5E86C5FB" w14:textId="77777777" w:rsidR="0066164A" w:rsidRPr="005E45B0" w:rsidRDefault="004E0F35" w:rsidP="002A02FA">
      <w:pPr>
        <w:pStyle w:val="a3"/>
        <w:spacing w:before="0" w:line="240" w:lineRule="auto"/>
        <w:ind w:firstLine="709"/>
        <w:rPr>
          <w:spacing w:val="0"/>
          <w:sz w:val="26"/>
          <w:szCs w:val="26"/>
          <w:lang w:val="en-US"/>
        </w:rPr>
      </w:pPr>
      <w:r>
        <w:rPr>
          <w:spacing w:val="0"/>
          <w:sz w:val="26"/>
          <w:szCs w:val="26"/>
          <w:lang w:val="en-US"/>
        </w:rPr>
        <w:t>The use of research papers on the part of the Competition</w:t>
      </w:r>
      <w:r w:rsidR="00EC315E">
        <w:rPr>
          <w:spacing w:val="0"/>
          <w:sz w:val="26"/>
          <w:szCs w:val="26"/>
          <w:lang w:val="en-US"/>
        </w:rPr>
        <w:t>’s</w:t>
      </w:r>
      <w:r>
        <w:rPr>
          <w:spacing w:val="0"/>
          <w:sz w:val="26"/>
          <w:szCs w:val="26"/>
          <w:lang w:val="en-US"/>
        </w:rPr>
        <w:t xml:space="preserve"> </w:t>
      </w:r>
      <w:r w:rsidR="008F7692">
        <w:rPr>
          <w:spacing w:val="0"/>
          <w:sz w:val="26"/>
          <w:szCs w:val="26"/>
          <w:lang w:val="en-US"/>
        </w:rPr>
        <w:t>O</w:t>
      </w:r>
      <w:r>
        <w:rPr>
          <w:spacing w:val="0"/>
          <w:sz w:val="26"/>
          <w:szCs w:val="26"/>
          <w:lang w:val="en-US"/>
        </w:rPr>
        <w:t xml:space="preserve">rganizer </w:t>
      </w:r>
      <w:r w:rsidR="001B34CD">
        <w:rPr>
          <w:spacing w:val="0"/>
          <w:sz w:val="26"/>
          <w:szCs w:val="26"/>
          <w:lang w:val="en-US"/>
        </w:rPr>
        <w:t>is</w:t>
      </w:r>
      <w:r>
        <w:rPr>
          <w:spacing w:val="0"/>
          <w:sz w:val="26"/>
          <w:szCs w:val="26"/>
          <w:lang w:val="en-US"/>
        </w:rPr>
        <w:t xml:space="preserve"> allowed in any </w:t>
      </w:r>
      <w:r w:rsidR="001B34CD">
        <w:rPr>
          <w:spacing w:val="0"/>
          <w:sz w:val="26"/>
          <w:szCs w:val="26"/>
          <w:lang w:val="en-US"/>
        </w:rPr>
        <w:t xml:space="preserve">country </w:t>
      </w:r>
      <w:r>
        <w:rPr>
          <w:spacing w:val="0"/>
          <w:sz w:val="26"/>
          <w:szCs w:val="26"/>
          <w:lang w:val="en-US"/>
        </w:rPr>
        <w:t>(</w:t>
      </w:r>
      <w:r w:rsidR="00D5515B">
        <w:rPr>
          <w:spacing w:val="0"/>
          <w:sz w:val="26"/>
          <w:szCs w:val="26"/>
          <w:lang w:val="en-US"/>
        </w:rPr>
        <w:t>worldwide</w:t>
      </w:r>
      <w:r>
        <w:rPr>
          <w:spacing w:val="0"/>
          <w:sz w:val="26"/>
          <w:szCs w:val="26"/>
          <w:lang w:val="en-US"/>
        </w:rPr>
        <w:t xml:space="preserve">) </w:t>
      </w:r>
      <w:r w:rsidR="00D5515B">
        <w:rPr>
          <w:spacing w:val="0"/>
          <w:sz w:val="26"/>
          <w:szCs w:val="26"/>
          <w:lang w:val="en-US"/>
        </w:rPr>
        <w:t xml:space="preserve">for </w:t>
      </w:r>
      <w:r>
        <w:rPr>
          <w:spacing w:val="0"/>
          <w:sz w:val="26"/>
          <w:szCs w:val="26"/>
          <w:lang w:val="en-US"/>
        </w:rPr>
        <w:t xml:space="preserve">the </w:t>
      </w:r>
      <w:r w:rsidR="00D5515B">
        <w:rPr>
          <w:spacing w:val="0"/>
          <w:sz w:val="26"/>
          <w:szCs w:val="26"/>
          <w:lang w:val="en-US"/>
        </w:rPr>
        <w:t>term of</w:t>
      </w:r>
      <w:r w:rsidR="00592B9C">
        <w:rPr>
          <w:spacing w:val="0"/>
          <w:sz w:val="26"/>
          <w:szCs w:val="26"/>
          <w:lang w:val="en-US"/>
        </w:rPr>
        <w:t xml:space="preserve"> the exclusive right </w:t>
      </w:r>
      <w:r w:rsidR="001B34CD">
        <w:rPr>
          <w:spacing w:val="0"/>
          <w:sz w:val="26"/>
          <w:szCs w:val="26"/>
          <w:lang w:val="en-US"/>
        </w:rPr>
        <w:t>to</w:t>
      </w:r>
      <w:r w:rsidR="00592B9C">
        <w:rPr>
          <w:spacing w:val="0"/>
          <w:sz w:val="26"/>
          <w:szCs w:val="26"/>
          <w:lang w:val="en-US"/>
        </w:rPr>
        <w:t xml:space="preserve"> the</w:t>
      </w:r>
      <w:r w:rsidR="001B34CD">
        <w:rPr>
          <w:spacing w:val="0"/>
          <w:sz w:val="26"/>
          <w:szCs w:val="26"/>
          <w:lang w:val="en-US"/>
        </w:rPr>
        <w:t xml:space="preserve"> research</w:t>
      </w:r>
      <w:r w:rsidR="00592B9C">
        <w:rPr>
          <w:spacing w:val="0"/>
          <w:sz w:val="26"/>
          <w:szCs w:val="26"/>
          <w:lang w:val="en-US"/>
        </w:rPr>
        <w:t xml:space="preserve"> paper from the date when </w:t>
      </w:r>
      <w:r w:rsidR="001B34CD">
        <w:rPr>
          <w:spacing w:val="0"/>
          <w:sz w:val="26"/>
          <w:szCs w:val="26"/>
          <w:lang w:val="en-US"/>
        </w:rPr>
        <w:t>the right to use it is</w:t>
      </w:r>
      <w:r w:rsidR="00592B9C">
        <w:rPr>
          <w:spacing w:val="0"/>
          <w:sz w:val="26"/>
          <w:szCs w:val="26"/>
          <w:lang w:val="en-US"/>
        </w:rPr>
        <w:t xml:space="preserve"> gran</w:t>
      </w:r>
      <w:r w:rsidR="00A22AF2">
        <w:rPr>
          <w:spacing w:val="0"/>
          <w:sz w:val="26"/>
          <w:szCs w:val="26"/>
          <w:lang w:val="en-US"/>
        </w:rPr>
        <w:t>t</w:t>
      </w:r>
      <w:r w:rsidR="00592B9C">
        <w:rPr>
          <w:spacing w:val="0"/>
          <w:sz w:val="26"/>
          <w:szCs w:val="26"/>
          <w:lang w:val="en-US"/>
        </w:rPr>
        <w:t xml:space="preserve">ed, </w:t>
      </w:r>
      <w:r w:rsidR="00D5515B">
        <w:rPr>
          <w:spacing w:val="0"/>
          <w:sz w:val="26"/>
          <w:szCs w:val="26"/>
          <w:lang w:val="en-US"/>
        </w:rPr>
        <w:t xml:space="preserve">it is royalty-free and does not require any reports on its use. </w:t>
      </w:r>
      <w:r w:rsidR="00592B9C">
        <w:rPr>
          <w:spacing w:val="0"/>
          <w:sz w:val="26"/>
          <w:szCs w:val="26"/>
          <w:lang w:val="en-US"/>
        </w:rPr>
        <w:t xml:space="preserve">The right to use a given research work shall be considered as granted once the </w:t>
      </w:r>
      <w:r w:rsidR="00D5515B">
        <w:rPr>
          <w:spacing w:val="0"/>
          <w:sz w:val="26"/>
          <w:szCs w:val="26"/>
          <w:lang w:val="en-US"/>
        </w:rPr>
        <w:t xml:space="preserve">Competition </w:t>
      </w:r>
      <w:r w:rsidR="00A94775">
        <w:rPr>
          <w:spacing w:val="0"/>
          <w:sz w:val="26"/>
          <w:szCs w:val="26"/>
          <w:lang w:val="en-US"/>
        </w:rPr>
        <w:t>Organiz</w:t>
      </w:r>
      <w:r w:rsidR="00D5515B">
        <w:rPr>
          <w:spacing w:val="0"/>
          <w:sz w:val="26"/>
          <w:szCs w:val="26"/>
          <w:lang w:val="en-US"/>
        </w:rPr>
        <w:t>er</w:t>
      </w:r>
      <w:r w:rsidR="00592B9C">
        <w:rPr>
          <w:spacing w:val="0"/>
          <w:sz w:val="26"/>
          <w:szCs w:val="26"/>
          <w:lang w:val="en-US"/>
        </w:rPr>
        <w:t xml:space="preserve"> </w:t>
      </w:r>
      <w:r w:rsidR="00062302">
        <w:rPr>
          <w:spacing w:val="0"/>
          <w:sz w:val="26"/>
          <w:szCs w:val="26"/>
          <w:lang w:val="en-US"/>
        </w:rPr>
        <w:t xml:space="preserve">receives the </w:t>
      </w:r>
      <w:r w:rsidR="00D5515B">
        <w:rPr>
          <w:spacing w:val="0"/>
          <w:sz w:val="26"/>
          <w:szCs w:val="26"/>
          <w:lang w:val="en-US"/>
        </w:rPr>
        <w:t xml:space="preserve">research paper </w:t>
      </w:r>
      <w:r w:rsidR="00062302">
        <w:rPr>
          <w:spacing w:val="0"/>
          <w:sz w:val="26"/>
          <w:szCs w:val="26"/>
          <w:lang w:val="en-US"/>
        </w:rPr>
        <w:t xml:space="preserve">as per the </w:t>
      </w:r>
      <w:r w:rsidR="00ED5DA3">
        <w:rPr>
          <w:spacing w:val="0"/>
          <w:sz w:val="26"/>
          <w:szCs w:val="26"/>
          <w:lang w:val="en-US"/>
        </w:rPr>
        <w:t>procedure</w:t>
      </w:r>
      <w:r w:rsidR="00D5515B">
        <w:rPr>
          <w:spacing w:val="0"/>
          <w:sz w:val="26"/>
          <w:szCs w:val="26"/>
          <w:lang w:val="en-US"/>
        </w:rPr>
        <w:t>s</w:t>
      </w:r>
      <w:r w:rsidR="00062302">
        <w:rPr>
          <w:spacing w:val="0"/>
          <w:sz w:val="26"/>
          <w:szCs w:val="26"/>
          <w:lang w:val="en-US"/>
        </w:rPr>
        <w:t xml:space="preserve"> specified in these </w:t>
      </w:r>
      <w:r w:rsidR="00ED5DA3">
        <w:rPr>
          <w:spacing w:val="0"/>
          <w:sz w:val="26"/>
          <w:szCs w:val="26"/>
          <w:lang w:val="en-US"/>
        </w:rPr>
        <w:t>Regulations</w:t>
      </w:r>
      <w:r w:rsidR="00062302">
        <w:rPr>
          <w:spacing w:val="0"/>
          <w:sz w:val="26"/>
          <w:szCs w:val="26"/>
          <w:lang w:val="en-US"/>
        </w:rPr>
        <w:t xml:space="preserve">, regardless of the grade assigned to the </w:t>
      </w:r>
      <w:r w:rsidR="00D5515B">
        <w:rPr>
          <w:spacing w:val="0"/>
          <w:sz w:val="26"/>
          <w:szCs w:val="26"/>
          <w:lang w:val="en-US"/>
        </w:rPr>
        <w:t xml:space="preserve">research papers presented by </w:t>
      </w:r>
      <w:r w:rsidR="00062302">
        <w:rPr>
          <w:spacing w:val="0"/>
          <w:sz w:val="26"/>
          <w:szCs w:val="26"/>
          <w:lang w:val="en-US"/>
        </w:rPr>
        <w:t xml:space="preserve">Competition’s </w:t>
      </w:r>
      <w:r w:rsidR="00D5515B">
        <w:rPr>
          <w:spacing w:val="0"/>
          <w:sz w:val="26"/>
          <w:szCs w:val="26"/>
          <w:lang w:val="en-US"/>
        </w:rPr>
        <w:t>P</w:t>
      </w:r>
      <w:r w:rsidR="00062302">
        <w:rPr>
          <w:spacing w:val="0"/>
          <w:sz w:val="26"/>
          <w:szCs w:val="26"/>
          <w:lang w:val="en-US"/>
        </w:rPr>
        <w:t>articipants</w:t>
      </w:r>
      <w:r w:rsidR="00600030">
        <w:rPr>
          <w:spacing w:val="0"/>
          <w:sz w:val="26"/>
          <w:szCs w:val="26"/>
          <w:lang w:val="en-US"/>
        </w:rPr>
        <w:t>.</w:t>
      </w:r>
    </w:p>
    <w:p w14:paraId="7366253E" w14:textId="77777777" w:rsidR="005168F9" w:rsidRPr="002A02FA" w:rsidRDefault="0066164A" w:rsidP="000C2F69">
      <w:pPr>
        <w:pStyle w:val="a3"/>
        <w:spacing w:before="0" w:line="240" w:lineRule="auto"/>
        <w:ind w:firstLine="709"/>
        <w:contextualSpacing/>
        <w:rPr>
          <w:spacing w:val="0"/>
          <w:sz w:val="26"/>
          <w:szCs w:val="26"/>
        </w:rPr>
      </w:pPr>
      <w:r w:rsidRPr="002A02FA">
        <w:rPr>
          <w:spacing w:val="0"/>
          <w:sz w:val="26"/>
          <w:szCs w:val="26"/>
        </w:rPr>
        <w:t> </w:t>
      </w:r>
    </w:p>
    <w:p w14:paraId="30AFAD6A" w14:textId="77777777" w:rsidR="00630E3D" w:rsidRPr="00387E59" w:rsidRDefault="009A3C5D" w:rsidP="00387E59">
      <w:pPr>
        <w:jc w:val="both"/>
        <w:rPr>
          <w:color w:val="000000"/>
          <w:sz w:val="26"/>
          <w:szCs w:val="26"/>
          <w:lang w:val="en-US"/>
        </w:rPr>
      </w:pPr>
      <w:r w:rsidRPr="00350255">
        <w:rPr>
          <w:color w:val="000000"/>
          <w:sz w:val="26"/>
          <w:szCs w:val="26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96"/>
        <w:gridCol w:w="4451"/>
      </w:tblGrid>
      <w:tr w:rsidR="00630E3D" w:rsidRPr="006B53FB" w14:paraId="6693B812" w14:textId="77777777" w:rsidTr="002E13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9C98F1" w14:textId="77777777" w:rsidR="00630E3D" w:rsidRPr="002A02FA" w:rsidRDefault="00630E3D" w:rsidP="00A15085">
            <w:pPr>
              <w:ind w:right="1661" w:firstLine="709"/>
              <w:contextualSpacing/>
              <w:jc w:val="center"/>
              <w:rPr>
                <w:color w:val="000000"/>
                <w:spacing w:val="7"/>
                <w:sz w:val="26"/>
                <w:szCs w:val="2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8A442CC" w14:textId="77777777" w:rsidR="00630E3D" w:rsidRPr="00C74EB2" w:rsidRDefault="008073B7" w:rsidP="001F4025">
            <w:pPr>
              <w:pStyle w:val="1"/>
              <w:keepNext w:val="0"/>
              <w:spacing w:after="0"/>
              <w:ind w:firstLine="0"/>
              <w:jc w:val="righ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Annex</w:t>
            </w:r>
            <w:r w:rsidR="00630E3D" w:rsidRPr="00C74EB2">
              <w:rPr>
                <w:bCs/>
                <w:sz w:val="26"/>
                <w:szCs w:val="26"/>
                <w:lang w:val="en-US"/>
              </w:rPr>
              <w:t xml:space="preserve"> 1</w:t>
            </w:r>
          </w:p>
          <w:p w14:paraId="10A35F82" w14:textId="5707B7C4" w:rsidR="00630E3D" w:rsidRPr="00941C82" w:rsidRDefault="00057F21" w:rsidP="002E133B">
            <w:pPr>
              <w:jc w:val="both"/>
              <w:rPr>
                <w:color w:val="000000"/>
                <w:spacing w:val="7"/>
                <w:sz w:val="26"/>
                <w:szCs w:val="26"/>
                <w:lang w:val="en-US"/>
              </w:rPr>
            </w:pPr>
            <w:r>
              <w:rPr>
                <w:color w:val="000000"/>
                <w:spacing w:val="7"/>
                <w:sz w:val="26"/>
                <w:szCs w:val="26"/>
                <w:lang w:val="en-US"/>
              </w:rPr>
              <w:t>to</w:t>
            </w:r>
            <w:r w:rsidRPr="00C74EB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pacing w:val="7"/>
                <w:sz w:val="26"/>
                <w:szCs w:val="26"/>
                <w:lang w:val="en-US"/>
              </w:rPr>
              <w:t>Regulations</w:t>
            </w:r>
            <w:r w:rsidRPr="00C74EB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pacing w:val="7"/>
                <w:sz w:val="26"/>
                <w:szCs w:val="26"/>
                <w:lang w:val="en-US"/>
              </w:rPr>
              <w:t>on</w:t>
            </w:r>
            <w:r w:rsidRPr="00C74EB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</w:t>
            </w:r>
            <w:r w:rsidR="00F673AF">
              <w:rPr>
                <w:color w:val="000000"/>
                <w:spacing w:val="7"/>
                <w:sz w:val="26"/>
                <w:szCs w:val="26"/>
                <w:lang w:val="en-US"/>
              </w:rPr>
              <w:t>Student</w:t>
            </w:r>
            <w:r w:rsidR="00F673AF" w:rsidRPr="00C74EB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</w:t>
            </w:r>
            <w:r w:rsidR="00F673AF">
              <w:rPr>
                <w:color w:val="000000"/>
                <w:spacing w:val="7"/>
                <w:sz w:val="26"/>
                <w:szCs w:val="26"/>
                <w:lang w:val="en-US"/>
              </w:rPr>
              <w:t>Research</w:t>
            </w:r>
            <w:r w:rsidR="00F673AF" w:rsidRPr="00C74EB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</w:t>
            </w:r>
            <w:r w:rsidR="00F56E21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Papers </w:t>
            </w:r>
            <w:r w:rsidR="00F673AF">
              <w:rPr>
                <w:color w:val="000000"/>
                <w:spacing w:val="7"/>
                <w:sz w:val="26"/>
                <w:szCs w:val="26"/>
                <w:lang w:val="en-US"/>
              </w:rPr>
              <w:t>Competition</w:t>
            </w:r>
            <w:r w:rsidR="00941C8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at National Research </w:t>
            </w:r>
            <w:r w:rsidR="00C74EB2">
              <w:rPr>
                <w:color w:val="000000"/>
                <w:spacing w:val="7"/>
                <w:sz w:val="26"/>
                <w:szCs w:val="26"/>
                <w:lang w:val="en-US"/>
              </w:rPr>
              <w:t>University</w:t>
            </w:r>
            <w:r w:rsidR="00941C8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 Higher School of Econom</w:t>
            </w:r>
            <w:r w:rsidR="00792024">
              <w:rPr>
                <w:color w:val="000000"/>
                <w:spacing w:val="7"/>
                <w:sz w:val="26"/>
                <w:szCs w:val="26"/>
                <w:lang w:val="en-US"/>
              </w:rPr>
              <w:t>i</w:t>
            </w:r>
            <w:r w:rsidR="00941C82">
              <w:rPr>
                <w:color w:val="000000"/>
                <w:spacing w:val="7"/>
                <w:sz w:val="26"/>
                <w:szCs w:val="26"/>
                <w:lang w:val="en-US"/>
              </w:rPr>
              <w:t xml:space="preserve">cs </w:t>
            </w:r>
          </w:p>
        </w:tc>
      </w:tr>
    </w:tbl>
    <w:p w14:paraId="4C096D12" w14:textId="77777777" w:rsidR="00630E3D" w:rsidRPr="00C74EB2" w:rsidRDefault="00630E3D" w:rsidP="00A15085">
      <w:pPr>
        <w:shd w:val="clear" w:color="auto" w:fill="FFFFFF"/>
        <w:ind w:right="887" w:firstLine="709"/>
        <w:contextualSpacing/>
        <w:jc w:val="center"/>
        <w:rPr>
          <w:color w:val="000000"/>
          <w:spacing w:val="7"/>
          <w:sz w:val="26"/>
          <w:szCs w:val="26"/>
          <w:lang w:val="en-US"/>
        </w:rPr>
      </w:pPr>
    </w:p>
    <w:p w14:paraId="20AA1FE9" w14:textId="77777777" w:rsidR="00630E3D" w:rsidRPr="00C74EB2" w:rsidRDefault="00630E3D" w:rsidP="009E3389">
      <w:pPr>
        <w:shd w:val="clear" w:color="auto" w:fill="FFFFFF"/>
        <w:ind w:right="887"/>
        <w:contextualSpacing/>
        <w:rPr>
          <w:sz w:val="26"/>
          <w:szCs w:val="26"/>
          <w:lang w:val="en-US"/>
        </w:rPr>
      </w:pPr>
    </w:p>
    <w:p w14:paraId="3996F55A" w14:textId="77777777" w:rsidR="00976DA8" w:rsidRPr="00A1096D" w:rsidRDefault="00DB694F" w:rsidP="00A15085">
      <w:pPr>
        <w:pStyle w:val="a5"/>
        <w:spacing w:before="0" w:line="240" w:lineRule="auto"/>
        <w:ind w:left="0" w:right="45" w:firstLine="709"/>
        <w:contextualSpacing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Rules</w:t>
      </w:r>
      <w:r w:rsidRPr="004F670C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for</w:t>
      </w:r>
      <w:r w:rsidRPr="004F670C">
        <w:rPr>
          <w:b/>
          <w:sz w:val="26"/>
          <w:szCs w:val="26"/>
          <w:lang w:val="en-US"/>
        </w:rPr>
        <w:t xml:space="preserve"> </w:t>
      </w:r>
      <w:r w:rsidR="00A1096D">
        <w:rPr>
          <w:b/>
          <w:sz w:val="26"/>
          <w:szCs w:val="26"/>
          <w:lang w:val="en-US"/>
        </w:rPr>
        <w:t xml:space="preserve">Writing </w:t>
      </w:r>
      <w:r w:rsidR="00F56E21">
        <w:rPr>
          <w:b/>
          <w:sz w:val="26"/>
          <w:szCs w:val="26"/>
          <w:lang w:val="en-US"/>
        </w:rPr>
        <w:t xml:space="preserve">Student </w:t>
      </w:r>
      <w:r w:rsidR="00A1096D">
        <w:rPr>
          <w:b/>
          <w:sz w:val="26"/>
          <w:szCs w:val="26"/>
          <w:lang w:val="en-US"/>
        </w:rPr>
        <w:t xml:space="preserve">Research Papers to be Submitted to </w:t>
      </w:r>
      <w:r w:rsidR="00F56E21">
        <w:rPr>
          <w:b/>
          <w:sz w:val="26"/>
          <w:szCs w:val="26"/>
          <w:lang w:val="en-US"/>
        </w:rPr>
        <w:t xml:space="preserve">the </w:t>
      </w:r>
      <w:r w:rsidR="00A1096D">
        <w:rPr>
          <w:b/>
          <w:sz w:val="26"/>
          <w:szCs w:val="26"/>
          <w:lang w:val="en-US"/>
        </w:rPr>
        <w:t xml:space="preserve">NIRS </w:t>
      </w:r>
      <w:r w:rsidR="004F670C">
        <w:rPr>
          <w:b/>
          <w:sz w:val="26"/>
          <w:szCs w:val="26"/>
          <w:lang w:val="en-US"/>
        </w:rPr>
        <w:t>Competition</w:t>
      </w:r>
      <w:r w:rsidR="00A1096D">
        <w:rPr>
          <w:b/>
          <w:sz w:val="26"/>
          <w:szCs w:val="26"/>
          <w:lang w:val="en-US"/>
        </w:rPr>
        <w:t xml:space="preserve"> (</w:t>
      </w:r>
      <w:r w:rsidR="002F1CA9">
        <w:rPr>
          <w:b/>
          <w:sz w:val="26"/>
          <w:szCs w:val="26"/>
          <w:lang w:val="en-US"/>
        </w:rPr>
        <w:t>w</w:t>
      </w:r>
      <w:r w:rsidR="00A1096D">
        <w:rPr>
          <w:b/>
          <w:sz w:val="26"/>
          <w:szCs w:val="26"/>
          <w:lang w:val="en-US"/>
        </w:rPr>
        <w:t xml:space="preserve">ith the </w:t>
      </w:r>
      <w:r w:rsidR="00415935">
        <w:rPr>
          <w:b/>
          <w:sz w:val="26"/>
          <w:szCs w:val="26"/>
          <w:lang w:val="en-US"/>
        </w:rPr>
        <w:t>E</w:t>
      </w:r>
      <w:r w:rsidR="00A1096D">
        <w:rPr>
          <w:b/>
          <w:sz w:val="26"/>
          <w:szCs w:val="26"/>
          <w:lang w:val="en-US"/>
        </w:rPr>
        <w:t>xception of Mathematics)</w:t>
      </w:r>
    </w:p>
    <w:p w14:paraId="6F4F5103" w14:textId="77777777" w:rsidR="00C0028B" w:rsidRPr="004F670C" w:rsidRDefault="00C0028B" w:rsidP="00036A9A">
      <w:pPr>
        <w:pStyle w:val="a5"/>
        <w:spacing w:before="0" w:line="240" w:lineRule="auto"/>
        <w:ind w:left="0" w:right="0" w:firstLine="709"/>
        <w:contextualSpacing/>
        <w:jc w:val="center"/>
        <w:rPr>
          <w:sz w:val="26"/>
          <w:szCs w:val="26"/>
          <w:lang w:val="en-US"/>
        </w:rPr>
      </w:pPr>
    </w:p>
    <w:p w14:paraId="50E3DFB1" w14:textId="362CDAD7" w:rsidR="00E95EA3" w:rsidRPr="00C921BA" w:rsidRDefault="00A35597" w:rsidP="00036A9A">
      <w:pPr>
        <w:pStyle w:val="af6"/>
        <w:numPr>
          <w:ilvl w:val="0"/>
          <w:numId w:val="36"/>
        </w:numPr>
        <w:shd w:val="clear" w:color="auto" w:fill="FFFFFF"/>
        <w:tabs>
          <w:tab w:val="left" w:pos="398"/>
          <w:tab w:val="left" w:pos="993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A research work shall be submitted to the </w:t>
      </w:r>
      <w:r w:rsidR="00E90FEF">
        <w:rPr>
          <w:color w:val="000000"/>
          <w:sz w:val="26"/>
          <w:szCs w:val="26"/>
          <w:lang w:val="en-US"/>
        </w:rPr>
        <w:t xml:space="preserve">NIRS </w:t>
      </w:r>
      <w:r w:rsidR="00144F4B">
        <w:rPr>
          <w:color w:val="000000"/>
          <w:sz w:val="26"/>
          <w:szCs w:val="26"/>
          <w:lang w:val="en-US"/>
        </w:rPr>
        <w:t>Competition</w:t>
      </w:r>
      <w:r>
        <w:rPr>
          <w:color w:val="000000"/>
          <w:sz w:val="26"/>
          <w:szCs w:val="26"/>
          <w:lang w:val="en-US"/>
        </w:rPr>
        <w:t xml:space="preserve"> </w:t>
      </w:r>
      <w:r w:rsidR="003F43C6">
        <w:rPr>
          <w:color w:val="000000"/>
          <w:sz w:val="26"/>
          <w:szCs w:val="26"/>
          <w:lang w:val="en-US"/>
        </w:rPr>
        <w:t xml:space="preserve">electronically </w:t>
      </w:r>
      <w:r>
        <w:rPr>
          <w:color w:val="000000"/>
          <w:sz w:val="26"/>
          <w:szCs w:val="26"/>
          <w:lang w:val="en-US"/>
        </w:rPr>
        <w:t xml:space="preserve">in one of the following formats: </w:t>
      </w:r>
      <w:r w:rsidR="00C921BA" w:rsidRPr="002A02FA">
        <w:rPr>
          <w:color w:val="000000"/>
          <w:sz w:val="26"/>
          <w:szCs w:val="26"/>
          <w:lang w:val="en-US"/>
        </w:rPr>
        <w:t>Microsoft</w:t>
      </w:r>
      <w:r w:rsidR="00C921BA" w:rsidRPr="00C921BA">
        <w:rPr>
          <w:color w:val="000000"/>
          <w:sz w:val="26"/>
          <w:szCs w:val="26"/>
          <w:lang w:val="en-US"/>
        </w:rPr>
        <w:t xml:space="preserve"> </w:t>
      </w:r>
      <w:r w:rsidR="00C921BA" w:rsidRPr="002A02FA">
        <w:rPr>
          <w:color w:val="000000"/>
          <w:sz w:val="26"/>
          <w:szCs w:val="26"/>
          <w:lang w:val="en-US"/>
        </w:rPr>
        <w:t>Word</w:t>
      </w:r>
      <w:r w:rsidR="00C921BA" w:rsidRPr="00C921BA">
        <w:rPr>
          <w:color w:val="000000"/>
          <w:sz w:val="26"/>
          <w:szCs w:val="26"/>
          <w:lang w:val="en-US"/>
        </w:rPr>
        <w:t xml:space="preserve"> 97-2003 (*.</w:t>
      </w:r>
      <w:r w:rsidR="00C921BA" w:rsidRPr="002A02FA">
        <w:rPr>
          <w:color w:val="000000"/>
          <w:sz w:val="26"/>
          <w:szCs w:val="26"/>
          <w:lang w:val="en-US"/>
        </w:rPr>
        <w:t>doc</w:t>
      </w:r>
      <w:r w:rsidR="00C921BA" w:rsidRPr="00C921BA">
        <w:rPr>
          <w:color w:val="000000"/>
          <w:sz w:val="26"/>
          <w:szCs w:val="26"/>
          <w:lang w:val="en-US"/>
        </w:rPr>
        <w:t xml:space="preserve">), Microsoft Word 2007+ (*.docx), </w:t>
      </w:r>
      <w:r w:rsidR="00C921BA" w:rsidRPr="002A02FA">
        <w:rPr>
          <w:color w:val="000000"/>
          <w:sz w:val="26"/>
          <w:szCs w:val="26"/>
          <w:lang w:val="en-US"/>
        </w:rPr>
        <w:t>Rich</w:t>
      </w:r>
      <w:r w:rsidR="00C921BA" w:rsidRPr="00C921BA">
        <w:rPr>
          <w:color w:val="000000"/>
          <w:sz w:val="26"/>
          <w:szCs w:val="26"/>
          <w:lang w:val="en-US"/>
        </w:rPr>
        <w:t xml:space="preserve"> </w:t>
      </w:r>
      <w:r w:rsidR="00C921BA" w:rsidRPr="002A02FA">
        <w:rPr>
          <w:color w:val="000000"/>
          <w:sz w:val="26"/>
          <w:szCs w:val="26"/>
          <w:lang w:val="en-US"/>
        </w:rPr>
        <w:t>Text</w:t>
      </w:r>
      <w:r w:rsidR="00C921BA" w:rsidRPr="00C921BA">
        <w:rPr>
          <w:color w:val="000000"/>
          <w:sz w:val="26"/>
          <w:szCs w:val="26"/>
          <w:lang w:val="en-US"/>
        </w:rPr>
        <w:t xml:space="preserve"> </w:t>
      </w:r>
      <w:r w:rsidR="00C921BA" w:rsidRPr="002A02FA">
        <w:rPr>
          <w:color w:val="000000"/>
          <w:sz w:val="26"/>
          <w:szCs w:val="26"/>
          <w:lang w:val="en-US"/>
        </w:rPr>
        <w:t>Format</w:t>
      </w:r>
      <w:r w:rsidR="00C921BA" w:rsidRPr="00C921BA">
        <w:rPr>
          <w:color w:val="000000"/>
          <w:sz w:val="26"/>
          <w:szCs w:val="26"/>
          <w:lang w:val="en-US"/>
        </w:rPr>
        <w:t xml:space="preserve"> (*.</w:t>
      </w:r>
      <w:r w:rsidR="00C921BA" w:rsidRPr="002A02FA">
        <w:rPr>
          <w:color w:val="000000"/>
          <w:sz w:val="26"/>
          <w:szCs w:val="26"/>
          <w:lang w:val="en-US"/>
        </w:rPr>
        <w:t>rtf</w:t>
      </w:r>
      <w:r w:rsidR="00C921BA" w:rsidRPr="00C921BA">
        <w:rPr>
          <w:color w:val="000000"/>
          <w:sz w:val="26"/>
          <w:szCs w:val="26"/>
          <w:lang w:val="en-US"/>
        </w:rPr>
        <w:t xml:space="preserve">) </w:t>
      </w:r>
      <w:r w:rsidR="0038455E">
        <w:rPr>
          <w:color w:val="000000"/>
          <w:sz w:val="26"/>
          <w:szCs w:val="26"/>
          <w:lang w:val="en-US"/>
        </w:rPr>
        <w:t>or</w:t>
      </w:r>
      <w:r w:rsidR="00C921BA" w:rsidRPr="00C921BA">
        <w:rPr>
          <w:color w:val="000000"/>
          <w:sz w:val="26"/>
          <w:szCs w:val="26"/>
          <w:lang w:val="en-US"/>
        </w:rPr>
        <w:t xml:space="preserve"> </w:t>
      </w:r>
      <w:r w:rsidR="00C921BA" w:rsidRPr="002A02FA">
        <w:rPr>
          <w:color w:val="000000"/>
          <w:sz w:val="26"/>
          <w:szCs w:val="26"/>
          <w:lang w:val="en-US"/>
        </w:rPr>
        <w:t>Adobe</w:t>
      </w:r>
      <w:r w:rsidR="00C921BA" w:rsidRPr="00C921BA">
        <w:rPr>
          <w:color w:val="000000"/>
          <w:sz w:val="26"/>
          <w:szCs w:val="26"/>
          <w:lang w:val="en-US"/>
        </w:rPr>
        <w:t xml:space="preserve"> </w:t>
      </w:r>
      <w:r w:rsidR="00C921BA" w:rsidRPr="002A02FA">
        <w:rPr>
          <w:color w:val="000000"/>
          <w:sz w:val="26"/>
          <w:szCs w:val="26"/>
          <w:lang w:val="en-US"/>
        </w:rPr>
        <w:t>Reader</w:t>
      </w:r>
      <w:r w:rsidR="00C921BA" w:rsidRPr="00C921BA">
        <w:rPr>
          <w:color w:val="000000"/>
          <w:sz w:val="26"/>
          <w:szCs w:val="26"/>
          <w:lang w:val="en-US"/>
        </w:rPr>
        <w:t xml:space="preserve"> (*.</w:t>
      </w:r>
      <w:r w:rsidR="00C921BA" w:rsidRPr="002A02FA">
        <w:rPr>
          <w:color w:val="000000"/>
          <w:sz w:val="26"/>
          <w:szCs w:val="26"/>
          <w:lang w:val="en-US"/>
        </w:rPr>
        <w:t>pdf</w:t>
      </w:r>
      <w:r w:rsidR="00C921BA" w:rsidRPr="00C921BA">
        <w:rPr>
          <w:color w:val="000000"/>
          <w:sz w:val="26"/>
          <w:szCs w:val="26"/>
          <w:lang w:val="en-US"/>
        </w:rPr>
        <w:t>)</w:t>
      </w:r>
      <w:r w:rsidR="00C921BA">
        <w:rPr>
          <w:color w:val="000000"/>
          <w:sz w:val="26"/>
          <w:szCs w:val="26"/>
          <w:lang w:val="en-US"/>
        </w:rPr>
        <w:t xml:space="preserve">, by filling in the application and uploading the file to the </w:t>
      </w:r>
      <w:r w:rsidR="003F43C6">
        <w:rPr>
          <w:color w:val="000000"/>
          <w:sz w:val="26"/>
          <w:szCs w:val="26"/>
          <w:lang w:val="en-US"/>
        </w:rPr>
        <w:t>Competition</w:t>
      </w:r>
      <w:r w:rsidR="00E90FEF">
        <w:rPr>
          <w:color w:val="000000"/>
          <w:sz w:val="26"/>
          <w:szCs w:val="26"/>
          <w:lang w:val="en-US"/>
        </w:rPr>
        <w:t>’s</w:t>
      </w:r>
      <w:r w:rsidR="00C921BA">
        <w:rPr>
          <w:color w:val="000000"/>
          <w:sz w:val="26"/>
          <w:szCs w:val="26"/>
          <w:lang w:val="en-US"/>
        </w:rPr>
        <w:t xml:space="preserve"> website. </w:t>
      </w:r>
    </w:p>
    <w:p w14:paraId="51097007" w14:textId="2AED1DB8" w:rsidR="00591D37" w:rsidRPr="005E45B0" w:rsidRDefault="005E45B0" w:rsidP="00036A9A">
      <w:pPr>
        <w:pStyle w:val="af6"/>
        <w:numPr>
          <w:ilvl w:val="0"/>
          <w:numId w:val="36"/>
        </w:numPr>
        <w:shd w:val="clear" w:color="auto" w:fill="FFFFFF"/>
        <w:tabs>
          <w:tab w:val="left" w:pos="398"/>
          <w:tab w:val="left" w:pos="993"/>
        </w:tabs>
        <w:ind w:left="0" w:firstLine="709"/>
        <w:contextualSpacing w:val="0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The title page of </w:t>
      </w:r>
      <w:r w:rsidR="00CB1610">
        <w:rPr>
          <w:color w:val="000000"/>
          <w:sz w:val="26"/>
          <w:szCs w:val="26"/>
          <w:lang w:val="en-US"/>
        </w:rPr>
        <w:t>a given paper</w:t>
      </w:r>
      <w:r>
        <w:rPr>
          <w:color w:val="000000"/>
          <w:sz w:val="26"/>
          <w:szCs w:val="26"/>
          <w:lang w:val="en-US"/>
        </w:rPr>
        <w:t xml:space="preserve"> should only specify </w:t>
      </w:r>
      <w:r w:rsidR="00F56E21">
        <w:rPr>
          <w:color w:val="000000"/>
          <w:sz w:val="26"/>
          <w:szCs w:val="26"/>
          <w:lang w:val="en-US"/>
        </w:rPr>
        <w:t xml:space="preserve">the </w:t>
      </w:r>
      <w:r w:rsidR="00CB1610">
        <w:rPr>
          <w:color w:val="000000"/>
          <w:sz w:val="26"/>
          <w:szCs w:val="26"/>
          <w:lang w:val="en-US"/>
        </w:rPr>
        <w:t>title</w:t>
      </w:r>
      <w:r>
        <w:rPr>
          <w:color w:val="000000"/>
          <w:sz w:val="26"/>
          <w:szCs w:val="26"/>
          <w:lang w:val="en-US"/>
        </w:rPr>
        <w:t xml:space="preserve"> </w:t>
      </w:r>
      <w:r w:rsidR="00F56E21">
        <w:rPr>
          <w:color w:val="000000"/>
          <w:sz w:val="26"/>
          <w:szCs w:val="26"/>
          <w:lang w:val="en-US"/>
        </w:rPr>
        <w:t xml:space="preserve">of the research paper </w:t>
      </w:r>
      <w:r>
        <w:rPr>
          <w:color w:val="000000"/>
          <w:sz w:val="26"/>
          <w:szCs w:val="26"/>
          <w:lang w:val="en-US"/>
        </w:rPr>
        <w:t xml:space="preserve">and </w:t>
      </w:r>
      <w:r w:rsidR="00F56E21">
        <w:rPr>
          <w:color w:val="000000"/>
          <w:sz w:val="26"/>
          <w:szCs w:val="26"/>
          <w:lang w:val="en-US"/>
        </w:rPr>
        <w:t xml:space="preserve">its </w:t>
      </w:r>
      <w:r>
        <w:rPr>
          <w:color w:val="000000"/>
          <w:sz w:val="26"/>
          <w:szCs w:val="26"/>
          <w:lang w:val="en-US"/>
        </w:rPr>
        <w:t xml:space="preserve">key words. </w:t>
      </w:r>
      <w:r w:rsidR="00F56E21">
        <w:rPr>
          <w:color w:val="000000"/>
          <w:sz w:val="26"/>
          <w:szCs w:val="26"/>
          <w:lang w:val="en-US"/>
        </w:rPr>
        <w:t xml:space="preserve">No </w:t>
      </w:r>
      <w:r w:rsidR="00443687">
        <w:rPr>
          <w:color w:val="000000"/>
          <w:sz w:val="26"/>
          <w:szCs w:val="26"/>
          <w:lang w:val="en-US"/>
        </w:rPr>
        <w:t xml:space="preserve">personal information about the </w:t>
      </w:r>
      <w:r w:rsidR="00F56E21">
        <w:rPr>
          <w:color w:val="000000"/>
          <w:sz w:val="26"/>
          <w:szCs w:val="26"/>
          <w:lang w:val="en-US"/>
        </w:rPr>
        <w:t xml:space="preserve">Competition </w:t>
      </w:r>
      <w:r w:rsidR="00443687">
        <w:rPr>
          <w:color w:val="000000"/>
          <w:sz w:val="26"/>
          <w:szCs w:val="26"/>
          <w:lang w:val="en-US"/>
        </w:rPr>
        <w:t xml:space="preserve">participant and/or </w:t>
      </w:r>
      <w:r w:rsidR="00F56E21">
        <w:rPr>
          <w:color w:val="000000"/>
          <w:sz w:val="26"/>
          <w:szCs w:val="26"/>
          <w:lang w:val="en-US"/>
        </w:rPr>
        <w:t xml:space="preserve">his/her </w:t>
      </w:r>
      <w:r w:rsidR="00443687">
        <w:rPr>
          <w:color w:val="000000"/>
          <w:sz w:val="26"/>
          <w:szCs w:val="26"/>
          <w:lang w:val="en-US"/>
        </w:rPr>
        <w:t xml:space="preserve">academic </w:t>
      </w:r>
      <w:r w:rsidR="00412063">
        <w:rPr>
          <w:color w:val="000000"/>
          <w:sz w:val="26"/>
          <w:szCs w:val="26"/>
          <w:lang w:val="en-US"/>
        </w:rPr>
        <w:t>supervisor</w:t>
      </w:r>
      <w:r w:rsidR="00F56E21">
        <w:rPr>
          <w:color w:val="000000"/>
          <w:sz w:val="26"/>
          <w:szCs w:val="26"/>
          <w:lang w:val="en-US"/>
        </w:rPr>
        <w:t>,</w:t>
      </w:r>
      <w:r w:rsidR="00443687">
        <w:rPr>
          <w:color w:val="000000"/>
          <w:sz w:val="26"/>
          <w:szCs w:val="26"/>
          <w:lang w:val="en-US"/>
        </w:rPr>
        <w:t xml:space="preserve"> or</w:t>
      </w:r>
      <w:r w:rsidR="000556BA">
        <w:rPr>
          <w:color w:val="000000"/>
          <w:sz w:val="26"/>
          <w:szCs w:val="26"/>
          <w:lang w:val="en-US"/>
        </w:rPr>
        <w:t xml:space="preserve"> </w:t>
      </w:r>
      <w:r w:rsidR="00F56E21">
        <w:rPr>
          <w:color w:val="000000"/>
          <w:sz w:val="26"/>
          <w:szCs w:val="26"/>
          <w:lang w:val="en-US"/>
        </w:rPr>
        <w:t>identifying notes and marks</w:t>
      </w:r>
      <w:r w:rsidR="000556BA">
        <w:rPr>
          <w:color w:val="000000"/>
          <w:sz w:val="26"/>
          <w:szCs w:val="26"/>
          <w:lang w:val="en-US"/>
        </w:rPr>
        <w:t xml:space="preserve"> </w:t>
      </w:r>
      <w:r w:rsidR="00F56E21">
        <w:rPr>
          <w:color w:val="000000"/>
          <w:sz w:val="26"/>
          <w:szCs w:val="26"/>
          <w:lang w:val="en-US"/>
        </w:rPr>
        <w:t>are permitted in the research paper file</w:t>
      </w:r>
      <w:r w:rsidR="00033DFC">
        <w:rPr>
          <w:color w:val="000000"/>
          <w:sz w:val="26"/>
          <w:szCs w:val="26"/>
          <w:lang w:val="en-US"/>
        </w:rPr>
        <w:t>, including but not limited to names mentioned in references to repositories</w:t>
      </w:r>
      <w:r w:rsidR="00F56E21">
        <w:rPr>
          <w:color w:val="000000"/>
          <w:sz w:val="26"/>
          <w:szCs w:val="26"/>
          <w:lang w:val="en-US"/>
        </w:rPr>
        <w:t xml:space="preserve">. </w:t>
      </w:r>
    </w:p>
    <w:p w14:paraId="721B9781" w14:textId="14A3F9E2" w:rsidR="00591D37" w:rsidRPr="008E7031" w:rsidRDefault="0023466D" w:rsidP="00036A9A">
      <w:pPr>
        <w:pStyle w:val="af6"/>
        <w:numPr>
          <w:ilvl w:val="0"/>
          <w:numId w:val="36"/>
        </w:numPr>
        <w:shd w:val="clear" w:color="auto" w:fill="FFFFFF"/>
        <w:tabs>
          <w:tab w:val="left" w:pos="398"/>
          <w:tab w:val="left" w:pos="993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The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size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of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a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given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research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paper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should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not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go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over</w:t>
      </w:r>
      <w:r w:rsidRPr="0004142D">
        <w:rPr>
          <w:color w:val="000000"/>
          <w:sz w:val="26"/>
          <w:szCs w:val="26"/>
          <w:lang w:val="en-US"/>
        </w:rPr>
        <w:t xml:space="preserve"> 60,000 </w:t>
      </w:r>
      <w:r>
        <w:rPr>
          <w:color w:val="000000"/>
          <w:sz w:val="26"/>
          <w:szCs w:val="26"/>
          <w:lang w:val="en-US"/>
        </w:rPr>
        <w:t>symbols</w:t>
      </w:r>
      <w:r w:rsidR="00033DFC">
        <w:rPr>
          <w:color w:val="000000"/>
          <w:sz w:val="26"/>
          <w:szCs w:val="26"/>
          <w:lang w:val="en-US"/>
        </w:rPr>
        <w:t>,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including</w:t>
      </w:r>
      <w:r w:rsidRPr="000414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spaces</w:t>
      </w:r>
      <w:r w:rsidR="00033DFC">
        <w:rPr>
          <w:color w:val="000000"/>
          <w:sz w:val="26"/>
          <w:szCs w:val="26"/>
          <w:lang w:val="en-US"/>
        </w:rPr>
        <w:t>, and 200 MB</w:t>
      </w:r>
      <w:r w:rsidRPr="0004142D">
        <w:rPr>
          <w:color w:val="000000"/>
          <w:sz w:val="26"/>
          <w:szCs w:val="26"/>
          <w:lang w:val="en-US"/>
        </w:rPr>
        <w:t xml:space="preserve">. </w:t>
      </w:r>
    </w:p>
    <w:p w14:paraId="27901D56" w14:textId="5D7B9F42" w:rsidR="00816C02" w:rsidRPr="00A16350" w:rsidRDefault="00A16350" w:rsidP="00036A9A">
      <w:pPr>
        <w:pStyle w:val="af6"/>
        <w:numPr>
          <w:ilvl w:val="0"/>
          <w:numId w:val="36"/>
        </w:numPr>
        <w:shd w:val="clear" w:color="auto" w:fill="FFFFFF"/>
        <w:tabs>
          <w:tab w:val="left" w:pos="398"/>
          <w:tab w:val="left" w:pos="993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A research paper should consist of 3 (three) parts: an introduction (stating the key </w:t>
      </w:r>
      <w:r w:rsidR="00D27038">
        <w:rPr>
          <w:color w:val="000000"/>
          <w:sz w:val="26"/>
          <w:szCs w:val="26"/>
          <w:lang w:val="en-US"/>
        </w:rPr>
        <w:t>research points</w:t>
      </w:r>
      <w:r>
        <w:rPr>
          <w:color w:val="000000"/>
          <w:sz w:val="26"/>
          <w:szCs w:val="26"/>
          <w:lang w:val="en-US"/>
        </w:rPr>
        <w:t xml:space="preserve">, reasons for pursuing the subject and its relevance, a short </w:t>
      </w:r>
      <w:r w:rsidR="009E4219">
        <w:rPr>
          <w:color w:val="000000"/>
          <w:sz w:val="26"/>
          <w:szCs w:val="26"/>
          <w:lang w:val="en-US"/>
        </w:rPr>
        <w:t>description</w:t>
      </w:r>
      <w:r>
        <w:rPr>
          <w:color w:val="000000"/>
          <w:sz w:val="26"/>
          <w:szCs w:val="26"/>
          <w:lang w:val="en-US"/>
        </w:rPr>
        <w:t xml:space="preserve"> of</w:t>
      </w:r>
      <w:r w:rsidR="00D27038">
        <w:rPr>
          <w:color w:val="000000"/>
          <w:sz w:val="26"/>
          <w:szCs w:val="26"/>
          <w:lang w:val="en-US"/>
        </w:rPr>
        <w:t xml:space="preserve"> the existing</w:t>
      </w:r>
      <w:r>
        <w:rPr>
          <w:color w:val="000000"/>
          <w:sz w:val="26"/>
          <w:szCs w:val="26"/>
          <w:lang w:val="en-US"/>
        </w:rPr>
        <w:t xml:space="preserve"> research </w:t>
      </w:r>
      <w:r w:rsidR="00D27038">
        <w:rPr>
          <w:color w:val="000000"/>
          <w:sz w:val="26"/>
          <w:szCs w:val="26"/>
          <w:lang w:val="en-US"/>
        </w:rPr>
        <w:t>in the field is highly desirable</w:t>
      </w:r>
      <w:r>
        <w:rPr>
          <w:color w:val="000000"/>
          <w:sz w:val="26"/>
          <w:szCs w:val="26"/>
          <w:lang w:val="en-US"/>
        </w:rPr>
        <w:t xml:space="preserve">); main </w:t>
      </w:r>
      <w:r w:rsidR="00D27038">
        <w:rPr>
          <w:color w:val="000000"/>
          <w:sz w:val="26"/>
          <w:szCs w:val="26"/>
          <w:lang w:val="en-US"/>
        </w:rPr>
        <w:t xml:space="preserve">body </w:t>
      </w:r>
      <w:r>
        <w:rPr>
          <w:color w:val="000000"/>
          <w:sz w:val="26"/>
          <w:szCs w:val="26"/>
          <w:lang w:val="en-US"/>
        </w:rPr>
        <w:t>(</w:t>
      </w:r>
      <w:r w:rsidR="002343A7">
        <w:rPr>
          <w:color w:val="000000"/>
          <w:sz w:val="26"/>
          <w:szCs w:val="26"/>
          <w:lang w:val="en-US"/>
        </w:rPr>
        <w:t xml:space="preserve">the </w:t>
      </w:r>
      <w:r w:rsidR="00D27038">
        <w:rPr>
          <w:color w:val="000000"/>
          <w:sz w:val="26"/>
          <w:szCs w:val="26"/>
          <w:lang w:val="en-US"/>
        </w:rPr>
        <w:t xml:space="preserve">study </w:t>
      </w:r>
      <w:r>
        <w:rPr>
          <w:color w:val="000000"/>
          <w:sz w:val="26"/>
          <w:szCs w:val="26"/>
          <w:lang w:val="en-US"/>
        </w:rPr>
        <w:t xml:space="preserve">of </w:t>
      </w:r>
      <w:r w:rsidR="00E528A0">
        <w:rPr>
          <w:color w:val="000000"/>
          <w:sz w:val="26"/>
          <w:szCs w:val="26"/>
          <w:lang w:val="en-US"/>
        </w:rPr>
        <w:t>the</w:t>
      </w:r>
      <w:r>
        <w:rPr>
          <w:color w:val="000000"/>
          <w:sz w:val="26"/>
          <w:szCs w:val="26"/>
          <w:lang w:val="en-US"/>
        </w:rPr>
        <w:t xml:space="preserve"> given problem, </w:t>
      </w:r>
      <w:r w:rsidR="002343A7">
        <w:rPr>
          <w:color w:val="000000"/>
          <w:sz w:val="26"/>
          <w:szCs w:val="26"/>
          <w:lang w:val="en-US"/>
        </w:rPr>
        <w:t>approaches to</w:t>
      </w:r>
      <w:r>
        <w:rPr>
          <w:color w:val="000000"/>
          <w:sz w:val="26"/>
          <w:szCs w:val="26"/>
          <w:lang w:val="en-US"/>
        </w:rPr>
        <w:t xml:space="preserve"> its solution, etc</w:t>
      </w:r>
      <w:r w:rsidR="003E1C57">
        <w:rPr>
          <w:color w:val="000000"/>
          <w:sz w:val="26"/>
          <w:szCs w:val="26"/>
          <w:lang w:val="en-US"/>
        </w:rPr>
        <w:t>.</w:t>
      </w:r>
      <w:r>
        <w:rPr>
          <w:color w:val="000000"/>
          <w:sz w:val="26"/>
          <w:szCs w:val="26"/>
          <w:lang w:val="en-US"/>
        </w:rPr>
        <w:t>), and</w:t>
      </w:r>
      <w:r w:rsidR="0006375B">
        <w:rPr>
          <w:color w:val="000000"/>
          <w:sz w:val="26"/>
          <w:szCs w:val="26"/>
          <w:lang w:val="en-US"/>
        </w:rPr>
        <w:t xml:space="preserve"> </w:t>
      </w:r>
      <w:r w:rsidR="0044258B">
        <w:rPr>
          <w:color w:val="000000"/>
          <w:sz w:val="26"/>
          <w:szCs w:val="26"/>
          <w:lang w:val="en-US"/>
        </w:rPr>
        <w:t>conclusion (</w:t>
      </w:r>
      <w:r>
        <w:rPr>
          <w:color w:val="000000"/>
          <w:sz w:val="26"/>
          <w:szCs w:val="26"/>
          <w:lang w:val="en-US"/>
        </w:rPr>
        <w:t>author’s results/conclusion</w:t>
      </w:r>
      <w:r w:rsidR="00D90A83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  <w:lang w:val="en-US"/>
        </w:rPr>
        <w:t xml:space="preserve">), as well </w:t>
      </w:r>
      <w:r w:rsidR="0044258B">
        <w:rPr>
          <w:color w:val="000000"/>
          <w:sz w:val="26"/>
          <w:szCs w:val="26"/>
          <w:lang w:val="en-US"/>
        </w:rPr>
        <w:t xml:space="preserve">as </w:t>
      </w:r>
      <w:r w:rsidR="00D27038">
        <w:rPr>
          <w:color w:val="000000"/>
          <w:sz w:val="26"/>
          <w:szCs w:val="26"/>
          <w:lang w:val="en-US"/>
        </w:rPr>
        <w:t>take into account</w:t>
      </w:r>
      <w:r w:rsidR="0006375B">
        <w:rPr>
          <w:color w:val="000000"/>
          <w:sz w:val="26"/>
          <w:szCs w:val="26"/>
          <w:lang w:val="en-US"/>
        </w:rPr>
        <w:t xml:space="preserve"> </w:t>
      </w:r>
      <w:r w:rsidR="0044258B">
        <w:rPr>
          <w:color w:val="000000"/>
          <w:sz w:val="26"/>
          <w:szCs w:val="26"/>
          <w:lang w:val="en-US"/>
        </w:rPr>
        <w:t>recommendations</w:t>
      </w:r>
      <w:r w:rsidR="0006375B">
        <w:rPr>
          <w:color w:val="000000"/>
          <w:sz w:val="26"/>
          <w:szCs w:val="26"/>
          <w:lang w:val="en-US"/>
        </w:rPr>
        <w:t xml:space="preserve"> with respect to the </w:t>
      </w:r>
      <w:r w:rsidR="00D90A83">
        <w:rPr>
          <w:color w:val="000000"/>
          <w:sz w:val="26"/>
          <w:szCs w:val="26"/>
          <w:lang w:val="en-US"/>
        </w:rPr>
        <w:t xml:space="preserve">subject, as </w:t>
      </w:r>
      <w:r w:rsidR="0006375B">
        <w:rPr>
          <w:color w:val="000000"/>
          <w:sz w:val="26"/>
          <w:szCs w:val="26"/>
          <w:lang w:val="en-US"/>
        </w:rPr>
        <w:t>s</w:t>
      </w:r>
      <w:r w:rsidR="00D90A83">
        <w:rPr>
          <w:color w:val="000000"/>
          <w:sz w:val="26"/>
          <w:szCs w:val="26"/>
          <w:lang w:val="en-US"/>
        </w:rPr>
        <w:t xml:space="preserve">pecified </w:t>
      </w:r>
      <w:r w:rsidR="0006375B">
        <w:rPr>
          <w:color w:val="000000"/>
          <w:sz w:val="26"/>
          <w:szCs w:val="26"/>
          <w:lang w:val="en-US"/>
        </w:rPr>
        <w:t xml:space="preserve">on the Competition website. </w:t>
      </w:r>
    </w:p>
    <w:p w14:paraId="5EC22E41" w14:textId="77777777" w:rsidR="00816C02" w:rsidRPr="00F63468" w:rsidRDefault="00F63468" w:rsidP="00F966EA">
      <w:pPr>
        <w:pStyle w:val="af6"/>
        <w:numPr>
          <w:ilvl w:val="0"/>
          <w:numId w:val="36"/>
        </w:numPr>
        <w:shd w:val="clear" w:color="auto" w:fill="FFFFFF"/>
        <w:tabs>
          <w:tab w:val="left" w:pos="398"/>
          <w:tab w:val="left" w:pos="993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Graph</w:t>
      </w:r>
      <w:r w:rsidR="00D27038">
        <w:rPr>
          <w:color w:val="000000"/>
          <w:sz w:val="26"/>
          <w:szCs w:val="26"/>
          <w:lang w:val="en-US"/>
        </w:rPr>
        <w:t>ic</w:t>
      </w:r>
      <w:r>
        <w:rPr>
          <w:color w:val="000000"/>
          <w:sz w:val="26"/>
          <w:szCs w:val="26"/>
          <w:lang w:val="en-US"/>
        </w:rPr>
        <w:t xml:space="preserve"> materials, used in </w:t>
      </w:r>
      <w:r w:rsidR="00D27038">
        <w:rPr>
          <w:color w:val="000000"/>
          <w:sz w:val="26"/>
          <w:szCs w:val="26"/>
          <w:lang w:val="en-US"/>
        </w:rPr>
        <w:t xml:space="preserve">a </w:t>
      </w:r>
      <w:r>
        <w:rPr>
          <w:color w:val="000000"/>
          <w:sz w:val="26"/>
          <w:szCs w:val="26"/>
          <w:lang w:val="en-US"/>
        </w:rPr>
        <w:t xml:space="preserve">research </w:t>
      </w:r>
      <w:r w:rsidR="00D27038">
        <w:rPr>
          <w:color w:val="000000"/>
          <w:sz w:val="26"/>
          <w:szCs w:val="26"/>
          <w:lang w:val="en-US"/>
        </w:rPr>
        <w:t>paper,</w:t>
      </w:r>
      <w:r>
        <w:rPr>
          <w:color w:val="000000"/>
          <w:sz w:val="26"/>
          <w:szCs w:val="26"/>
          <w:lang w:val="en-US"/>
        </w:rPr>
        <w:t xml:space="preserve"> </w:t>
      </w:r>
      <w:r w:rsidR="009E4219">
        <w:rPr>
          <w:color w:val="000000"/>
          <w:sz w:val="26"/>
          <w:szCs w:val="26"/>
          <w:lang w:val="en-US"/>
        </w:rPr>
        <w:t>may</w:t>
      </w:r>
      <w:r>
        <w:rPr>
          <w:color w:val="000000"/>
          <w:sz w:val="26"/>
          <w:szCs w:val="26"/>
          <w:lang w:val="en-US"/>
        </w:rPr>
        <w:t xml:space="preserve"> be in black &amp; white, or in colour. </w:t>
      </w:r>
    </w:p>
    <w:p w14:paraId="5A754E6D" w14:textId="77777777" w:rsidR="005168F9" w:rsidRPr="00365B67" w:rsidRDefault="00365B67" w:rsidP="009C4367">
      <w:pPr>
        <w:pStyle w:val="af6"/>
        <w:numPr>
          <w:ilvl w:val="0"/>
          <w:numId w:val="36"/>
        </w:numPr>
        <w:shd w:val="clear" w:color="auto" w:fill="FFFFFF"/>
        <w:tabs>
          <w:tab w:val="left" w:pos="398"/>
          <w:tab w:val="left" w:pos="993"/>
        </w:tabs>
        <w:ind w:left="0"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At the end of the research </w:t>
      </w:r>
      <w:r w:rsidR="00A46391">
        <w:rPr>
          <w:color w:val="000000"/>
          <w:sz w:val="26"/>
          <w:szCs w:val="26"/>
          <w:lang w:val="en-US"/>
        </w:rPr>
        <w:t>paper</w:t>
      </w:r>
      <w:r>
        <w:rPr>
          <w:color w:val="000000"/>
          <w:sz w:val="26"/>
          <w:szCs w:val="26"/>
          <w:lang w:val="en-US"/>
        </w:rPr>
        <w:t xml:space="preserve">, a bibliography should be provided, written up in line with current GOST and </w:t>
      </w:r>
      <w:r w:rsidR="00A46391">
        <w:rPr>
          <w:color w:val="000000"/>
          <w:sz w:val="26"/>
          <w:szCs w:val="26"/>
          <w:lang w:val="en-US"/>
        </w:rPr>
        <w:t>standards</w:t>
      </w:r>
      <w:r>
        <w:rPr>
          <w:color w:val="000000"/>
          <w:sz w:val="26"/>
          <w:szCs w:val="26"/>
          <w:lang w:val="en-US"/>
        </w:rPr>
        <w:t xml:space="preserve"> </w:t>
      </w:r>
      <w:r w:rsidR="00D27038">
        <w:rPr>
          <w:color w:val="000000"/>
          <w:sz w:val="26"/>
          <w:szCs w:val="26"/>
          <w:lang w:val="en-US"/>
        </w:rPr>
        <w:t>employed</w:t>
      </w:r>
      <w:r>
        <w:rPr>
          <w:color w:val="000000"/>
          <w:sz w:val="26"/>
          <w:szCs w:val="26"/>
          <w:lang w:val="en-US"/>
        </w:rPr>
        <w:t xml:space="preserve"> in international and Russian academic journals. </w:t>
      </w:r>
    </w:p>
    <w:p w14:paraId="614E8B21" w14:textId="77777777" w:rsidR="005168F9" w:rsidRPr="00365B67" w:rsidRDefault="005168F9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1D3C6188" w14:textId="77777777" w:rsidR="005168F9" w:rsidRPr="00365B67" w:rsidRDefault="005168F9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30767181" w14:textId="77777777" w:rsidR="005168F9" w:rsidRPr="00365B67" w:rsidRDefault="005168F9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4AED2633" w14:textId="77777777" w:rsidR="005168F9" w:rsidRPr="00365B67" w:rsidRDefault="005168F9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06DF3F2F" w14:textId="77777777" w:rsidR="005168F9" w:rsidRPr="00365B67" w:rsidRDefault="005168F9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3D879A95" w14:textId="77777777" w:rsidR="00F63468" w:rsidRPr="00365B67" w:rsidRDefault="00F63468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16421BED" w14:textId="77777777" w:rsidR="00F63468" w:rsidRPr="00365B67" w:rsidRDefault="00F63468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013605C1" w14:textId="77777777" w:rsidR="005168F9" w:rsidRPr="00365B67" w:rsidRDefault="005168F9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10876880" w14:textId="77777777" w:rsidR="006565C8" w:rsidRPr="00365B67" w:rsidRDefault="006565C8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35C0B07F" w14:textId="77777777" w:rsidR="009B6E15" w:rsidRPr="00365B67" w:rsidRDefault="009B6E15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3C3FCDBE" w14:textId="77777777" w:rsidR="009B6E15" w:rsidRDefault="009B6E15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76C4CCD5" w14:textId="77777777" w:rsidR="00C74EB2" w:rsidRDefault="00C74EB2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76F30D46" w14:textId="77777777" w:rsidR="00C74EB2" w:rsidRDefault="00C74EB2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6551270C" w14:textId="77777777" w:rsidR="00C74EB2" w:rsidRDefault="00C74EB2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7553D17F" w14:textId="77777777" w:rsidR="00462DA7" w:rsidRDefault="00462DA7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2B98E2AF" w14:textId="77777777" w:rsidR="00462DA7" w:rsidRDefault="00462DA7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233D1CA2" w14:textId="77777777" w:rsidR="00462DA7" w:rsidRPr="00365B67" w:rsidRDefault="00462DA7" w:rsidP="00A15085">
      <w:pPr>
        <w:shd w:val="clear" w:color="auto" w:fill="FFFFFF"/>
        <w:tabs>
          <w:tab w:val="left" w:pos="398"/>
        </w:tabs>
        <w:ind w:firstLine="709"/>
        <w:contextualSpacing/>
        <w:jc w:val="both"/>
        <w:rPr>
          <w:color w:val="000000"/>
          <w:spacing w:val="7"/>
          <w:sz w:val="26"/>
          <w:szCs w:val="26"/>
          <w:lang w:val="en-US"/>
        </w:rPr>
      </w:pPr>
    </w:p>
    <w:p w14:paraId="7A802A25" w14:textId="77777777" w:rsidR="00693DBA" w:rsidRDefault="00693DBA" w:rsidP="00693DBA">
      <w:pPr>
        <w:shd w:val="clear" w:color="auto" w:fill="FFFFFF"/>
        <w:contextualSpacing/>
        <w:rPr>
          <w:color w:val="000000"/>
          <w:spacing w:val="7"/>
          <w:sz w:val="26"/>
          <w:szCs w:val="26"/>
          <w:lang w:val="en-US"/>
        </w:rPr>
      </w:pPr>
    </w:p>
    <w:p w14:paraId="21DDCF98" w14:textId="77777777" w:rsidR="00F56E21" w:rsidRDefault="00F56E21" w:rsidP="00693DBA">
      <w:pPr>
        <w:shd w:val="clear" w:color="auto" w:fill="FFFFFF"/>
        <w:contextualSpacing/>
        <w:rPr>
          <w:color w:val="000000"/>
          <w:spacing w:val="7"/>
          <w:sz w:val="26"/>
          <w:szCs w:val="26"/>
          <w:lang w:val="en-US"/>
        </w:rPr>
      </w:pPr>
    </w:p>
    <w:p w14:paraId="5571C153" w14:textId="77777777" w:rsidR="001313B6" w:rsidRPr="00E451AF" w:rsidRDefault="00F56E21" w:rsidP="00E451AF">
      <w:pPr>
        <w:pStyle w:val="1"/>
        <w:keepNext w:val="0"/>
        <w:spacing w:after="0"/>
        <w:ind w:firstLine="0"/>
        <w:jc w:val="right"/>
        <w:rPr>
          <w:bCs/>
          <w:sz w:val="26"/>
          <w:szCs w:val="26"/>
          <w:lang w:val="en-US"/>
        </w:rPr>
      </w:pPr>
      <w:r w:rsidRPr="00E451AF">
        <w:rPr>
          <w:b w:val="0"/>
          <w:bCs/>
          <w:sz w:val="26"/>
          <w:szCs w:val="26"/>
          <w:lang w:val="en-US"/>
        </w:rPr>
        <w:t xml:space="preserve">                                                                                             </w:t>
      </w:r>
      <w:r w:rsidR="00060751" w:rsidRPr="00E451AF">
        <w:rPr>
          <w:bCs/>
          <w:sz w:val="26"/>
          <w:szCs w:val="26"/>
          <w:lang w:val="en-US"/>
        </w:rPr>
        <w:t xml:space="preserve">Annex </w:t>
      </w:r>
      <w:r w:rsidR="001313B6" w:rsidRPr="00E451AF">
        <w:rPr>
          <w:bCs/>
          <w:sz w:val="26"/>
          <w:szCs w:val="26"/>
          <w:lang w:val="en-US"/>
        </w:rPr>
        <w:t>2</w:t>
      </w:r>
    </w:p>
    <w:p w14:paraId="08127575" w14:textId="77777777" w:rsidR="00F56E21" w:rsidRDefault="00C74EB2" w:rsidP="00E451AF">
      <w:pPr>
        <w:pStyle w:val="1"/>
        <w:keepNext w:val="0"/>
        <w:spacing w:after="0"/>
        <w:ind w:firstLine="0"/>
        <w:jc w:val="right"/>
        <w:rPr>
          <w:b w:val="0"/>
          <w:bCs/>
          <w:sz w:val="26"/>
          <w:szCs w:val="26"/>
          <w:lang w:val="en-US"/>
        </w:rPr>
      </w:pPr>
      <w:r w:rsidRPr="00E451AF">
        <w:rPr>
          <w:b w:val="0"/>
          <w:bCs/>
          <w:sz w:val="26"/>
          <w:szCs w:val="26"/>
          <w:lang w:val="en-US"/>
        </w:rPr>
        <w:tab/>
      </w:r>
      <w:r w:rsidRPr="00E451AF">
        <w:rPr>
          <w:b w:val="0"/>
          <w:bCs/>
          <w:sz w:val="26"/>
          <w:szCs w:val="26"/>
          <w:lang w:val="en-US"/>
        </w:rPr>
        <w:tab/>
      </w:r>
      <w:r w:rsidR="00F56E21" w:rsidRPr="00E451AF">
        <w:rPr>
          <w:b w:val="0"/>
          <w:bCs/>
          <w:sz w:val="26"/>
          <w:szCs w:val="26"/>
          <w:lang w:val="en-US"/>
        </w:rPr>
        <w:t xml:space="preserve">to Regulations on Student Research </w:t>
      </w:r>
    </w:p>
    <w:p w14:paraId="4730B6FC" w14:textId="77777777" w:rsidR="00F56E21" w:rsidRDefault="00F56E21" w:rsidP="00E451AF">
      <w:pPr>
        <w:pStyle w:val="1"/>
        <w:keepNext w:val="0"/>
        <w:spacing w:after="0"/>
        <w:ind w:firstLine="0"/>
        <w:jc w:val="right"/>
        <w:rPr>
          <w:b w:val="0"/>
          <w:bCs/>
          <w:sz w:val="26"/>
          <w:szCs w:val="26"/>
          <w:lang w:val="en-US"/>
        </w:rPr>
      </w:pPr>
      <w:r w:rsidRPr="00E451AF">
        <w:rPr>
          <w:b w:val="0"/>
          <w:bCs/>
          <w:sz w:val="26"/>
          <w:szCs w:val="26"/>
          <w:lang w:val="en-US"/>
        </w:rPr>
        <w:t>Papers Competition at National Research University</w:t>
      </w:r>
    </w:p>
    <w:p w14:paraId="32E8C534" w14:textId="77777777" w:rsidR="00F56E21" w:rsidRPr="00E451AF" w:rsidRDefault="00F56E21" w:rsidP="00E451AF">
      <w:pPr>
        <w:pStyle w:val="1"/>
        <w:keepNext w:val="0"/>
        <w:spacing w:after="0"/>
        <w:ind w:firstLine="0"/>
        <w:jc w:val="right"/>
        <w:rPr>
          <w:b w:val="0"/>
          <w:bCs/>
          <w:sz w:val="26"/>
          <w:szCs w:val="26"/>
          <w:lang w:val="en-US"/>
        </w:rPr>
      </w:pPr>
      <w:r w:rsidRPr="00E451AF">
        <w:rPr>
          <w:b w:val="0"/>
          <w:bCs/>
          <w:sz w:val="26"/>
          <w:szCs w:val="26"/>
          <w:lang w:val="en-US"/>
        </w:rPr>
        <w:t xml:space="preserve"> Higher School of Economics </w:t>
      </w:r>
    </w:p>
    <w:p w14:paraId="26E225B2" w14:textId="77777777" w:rsidR="009B6E15" w:rsidRPr="00C74EB2" w:rsidRDefault="009B6E15" w:rsidP="00F56E21">
      <w:pPr>
        <w:shd w:val="clear" w:color="auto" w:fill="FFFFFF"/>
        <w:tabs>
          <w:tab w:val="left" w:pos="398"/>
        </w:tabs>
        <w:ind w:left="4956"/>
        <w:contextualSpacing/>
        <w:jc w:val="center"/>
        <w:rPr>
          <w:sz w:val="26"/>
          <w:szCs w:val="26"/>
          <w:lang w:val="en-US"/>
        </w:rPr>
      </w:pPr>
    </w:p>
    <w:p w14:paraId="4CCCF448" w14:textId="77777777" w:rsidR="00D27038" w:rsidRDefault="00D27038" w:rsidP="00E451AF">
      <w:pPr>
        <w:pStyle w:val="a3"/>
        <w:spacing w:before="0" w:line="240" w:lineRule="auto"/>
        <w:ind w:firstLine="709"/>
        <w:contextualSpacing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Rules</w:t>
      </w:r>
      <w:r w:rsidRPr="004F670C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for</w:t>
      </w:r>
      <w:r w:rsidRPr="004F670C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 xml:space="preserve">Writing Student Research Papers to be Submitted to the NIRS Competition in Mathematics </w:t>
      </w:r>
    </w:p>
    <w:p w14:paraId="6DC44718" w14:textId="77777777" w:rsidR="001313B6" w:rsidRPr="00BC4E27" w:rsidRDefault="001313B6" w:rsidP="00E451AF">
      <w:pPr>
        <w:pStyle w:val="a3"/>
        <w:spacing w:before="0" w:line="240" w:lineRule="auto"/>
        <w:ind w:firstLine="709"/>
        <w:contextualSpacing/>
        <w:jc w:val="center"/>
        <w:rPr>
          <w:color w:val="auto"/>
          <w:spacing w:val="0"/>
          <w:sz w:val="26"/>
          <w:szCs w:val="26"/>
          <w:lang w:val="en-US"/>
        </w:rPr>
      </w:pPr>
    </w:p>
    <w:p w14:paraId="1DE854DD" w14:textId="6B187BA5" w:rsidR="00480E94" w:rsidRPr="00197283" w:rsidRDefault="00197283" w:rsidP="00CC61FC">
      <w:pPr>
        <w:pStyle w:val="a3"/>
        <w:numPr>
          <w:ilvl w:val="0"/>
          <w:numId w:val="35"/>
        </w:numPr>
        <w:spacing w:before="0" w:line="240" w:lineRule="auto"/>
        <w:ind w:left="0" w:firstLine="709"/>
        <w:contextualSpacing/>
        <w:rPr>
          <w:color w:val="auto"/>
          <w:spacing w:val="0"/>
          <w:sz w:val="26"/>
          <w:szCs w:val="26"/>
          <w:lang w:val="en-US"/>
        </w:rPr>
      </w:pPr>
      <w:r>
        <w:rPr>
          <w:color w:val="auto"/>
          <w:spacing w:val="0"/>
          <w:sz w:val="26"/>
          <w:szCs w:val="26"/>
          <w:lang w:val="en-US"/>
        </w:rPr>
        <w:t xml:space="preserve">A </w:t>
      </w:r>
      <w:r w:rsidR="00A15AC9">
        <w:rPr>
          <w:color w:val="auto"/>
          <w:spacing w:val="0"/>
          <w:sz w:val="26"/>
          <w:szCs w:val="26"/>
          <w:lang w:val="en-US"/>
        </w:rPr>
        <w:t>research</w:t>
      </w:r>
      <w:r>
        <w:rPr>
          <w:color w:val="auto"/>
          <w:spacing w:val="0"/>
          <w:sz w:val="26"/>
          <w:szCs w:val="26"/>
          <w:lang w:val="en-US"/>
        </w:rPr>
        <w:t xml:space="preserve"> paper </w:t>
      </w:r>
      <w:r w:rsidR="00A51D42">
        <w:rPr>
          <w:color w:val="auto"/>
          <w:spacing w:val="0"/>
          <w:sz w:val="26"/>
          <w:szCs w:val="26"/>
          <w:lang w:val="en-US"/>
        </w:rPr>
        <w:t xml:space="preserve">for the </w:t>
      </w:r>
      <w:r w:rsidR="00A15AC9">
        <w:rPr>
          <w:color w:val="auto"/>
          <w:spacing w:val="0"/>
          <w:sz w:val="26"/>
          <w:szCs w:val="26"/>
          <w:lang w:val="en-US"/>
        </w:rPr>
        <w:t>Competition</w:t>
      </w:r>
      <w:r>
        <w:rPr>
          <w:color w:val="auto"/>
          <w:spacing w:val="0"/>
          <w:sz w:val="26"/>
          <w:szCs w:val="26"/>
          <w:lang w:val="en-US"/>
        </w:rPr>
        <w:t xml:space="preserve"> must be</w:t>
      </w:r>
      <w:r w:rsidR="00D27038">
        <w:rPr>
          <w:color w:val="auto"/>
          <w:spacing w:val="0"/>
          <w:sz w:val="26"/>
          <w:szCs w:val="26"/>
          <w:lang w:val="en-US"/>
        </w:rPr>
        <w:t xml:space="preserve"> presented</w:t>
      </w:r>
      <w:r>
        <w:rPr>
          <w:color w:val="auto"/>
          <w:spacing w:val="0"/>
          <w:sz w:val="26"/>
          <w:szCs w:val="26"/>
          <w:lang w:val="en-US"/>
        </w:rPr>
        <w:t xml:space="preserve"> in the </w:t>
      </w:r>
      <w:r w:rsidRPr="00197283">
        <w:rPr>
          <w:color w:val="auto"/>
          <w:spacing w:val="0"/>
          <w:sz w:val="26"/>
          <w:szCs w:val="26"/>
          <w:lang w:val="en-US"/>
        </w:rPr>
        <w:t>Adobe Reader (*.pdf)</w:t>
      </w:r>
      <w:r>
        <w:rPr>
          <w:color w:val="auto"/>
          <w:spacing w:val="0"/>
          <w:sz w:val="26"/>
          <w:szCs w:val="26"/>
          <w:lang w:val="en-US"/>
        </w:rPr>
        <w:t xml:space="preserve"> format, </w:t>
      </w:r>
      <w:r w:rsidR="00A15AC9">
        <w:rPr>
          <w:color w:val="auto"/>
          <w:spacing w:val="0"/>
          <w:sz w:val="26"/>
          <w:szCs w:val="26"/>
          <w:lang w:val="en-US"/>
        </w:rPr>
        <w:t>by filling in the application and up</w:t>
      </w:r>
      <w:r w:rsidR="00F63468">
        <w:rPr>
          <w:color w:val="auto"/>
          <w:spacing w:val="0"/>
          <w:sz w:val="26"/>
          <w:szCs w:val="26"/>
          <w:lang w:val="en-US"/>
        </w:rPr>
        <w:t>load</w:t>
      </w:r>
      <w:r w:rsidR="00A15AC9">
        <w:rPr>
          <w:color w:val="auto"/>
          <w:spacing w:val="0"/>
          <w:sz w:val="26"/>
          <w:szCs w:val="26"/>
          <w:lang w:val="en-US"/>
        </w:rPr>
        <w:t xml:space="preserve">ing the file(s) </w:t>
      </w:r>
      <w:r w:rsidR="00D27038">
        <w:rPr>
          <w:color w:val="auto"/>
          <w:spacing w:val="0"/>
          <w:sz w:val="26"/>
          <w:szCs w:val="26"/>
          <w:lang w:val="en-US"/>
        </w:rPr>
        <w:t xml:space="preserve">to </w:t>
      </w:r>
      <w:r w:rsidR="00A15AC9">
        <w:rPr>
          <w:color w:val="auto"/>
          <w:spacing w:val="0"/>
          <w:sz w:val="26"/>
          <w:szCs w:val="26"/>
          <w:lang w:val="en-US"/>
        </w:rPr>
        <w:t xml:space="preserve">the Competition’s website. </w:t>
      </w:r>
    </w:p>
    <w:p w14:paraId="6393575E" w14:textId="558940D4" w:rsidR="00E70000" w:rsidRPr="00A77B87" w:rsidRDefault="008B176B" w:rsidP="003329EF">
      <w:pPr>
        <w:pStyle w:val="a3"/>
        <w:numPr>
          <w:ilvl w:val="0"/>
          <w:numId w:val="35"/>
        </w:numPr>
        <w:spacing w:before="0" w:line="240" w:lineRule="auto"/>
        <w:ind w:left="0" w:firstLine="709"/>
        <w:contextualSpacing/>
        <w:rPr>
          <w:sz w:val="26"/>
          <w:szCs w:val="26"/>
          <w:lang w:val="en-US"/>
        </w:rPr>
      </w:pPr>
      <w:r>
        <w:rPr>
          <w:color w:val="auto"/>
          <w:spacing w:val="0"/>
          <w:sz w:val="26"/>
          <w:szCs w:val="26"/>
          <w:lang w:val="en-US"/>
        </w:rPr>
        <w:t xml:space="preserve">The following should be specified on a title page: </w:t>
      </w:r>
      <w:r w:rsidR="00D27038">
        <w:rPr>
          <w:color w:val="auto"/>
          <w:spacing w:val="0"/>
          <w:sz w:val="26"/>
          <w:szCs w:val="26"/>
          <w:lang w:val="en-US"/>
        </w:rPr>
        <w:t xml:space="preserve">title </w:t>
      </w:r>
      <w:r>
        <w:rPr>
          <w:color w:val="auto"/>
          <w:spacing w:val="0"/>
          <w:sz w:val="26"/>
          <w:szCs w:val="26"/>
          <w:lang w:val="en-US"/>
        </w:rPr>
        <w:t xml:space="preserve">of </w:t>
      </w:r>
      <w:r w:rsidR="00D27038">
        <w:rPr>
          <w:color w:val="auto"/>
          <w:spacing w:val="0"/>
          <w:sz w:val="26"/>
          <w:szCs w:val="26"/>
          <w:lang w:val="en-US"/>
        </w:rPr>
        <w:t xml:space="preserve">the </w:t>
      </w:r>
      <w:r>
        <w:rPr>
          <w:color w:val="auto"/>
          <w:spacing w:val="0"/>
          <w:sz w:val="26"/>
          <w:szCs w:val="26"/>
          <w:lang w:val="en-US"/>
        </w:rPr>
        <w:t xml:space="preserve">paper, </w:t>
      </w:r>
      <w:r w:rsidR="00D27038">
        <w:rPr>
          <w:color w:val="auto"/>
          <w:spacing w:val="0"/>
          <w:sz w:val="26"/>
          <w:szCs w:val="26"/>
          <w:lang w:val="en-US"/>
        </w:rPr>
        <w:t xml:space="preserve">its </w:t>
      </w:r>
      <w:r>
        <w:rPr>
          <w:color w:val="auto"/>
          <w:spacing w:val="0"/>
          <w:sz w:val="26"/>
          <w:szCs w:val="26"/>
          <w:lang w:val="en-US"/>
        </w:rPr>
        <w:t xml:space="preserve">author(s), academic supervisor, and key words. </w:t>
      </w:r>
    </w:p>
    <w:p w14:paraId="0D88FB55" w14:textId="78118303" w:rsidR="00D91674" w:rsidRPr="003329EF" w:rsidRDefault="00D91674" w:rsidP="003329EF">
      <w:pPr>
        <w:pStyle w:val="a3"/>
        <w:numPr>
          <w:ilvl w:val="0"/>
          <w:numId w:val="35"/>
        </w:numPr>
        <w:spacing w:before="0" w:line="240" w:lineRule="auto"/>
        <w:ind w:left="0" w:firstLine="709"/>
        <w:contextualSpacing/>
        <w:rPr>
          <w:sz w:val="26"/>
          <w:szCs w:val="26"/>
          <w:lang w:val="en-US"/>
        </w:rPr>
      </w:pPr>
      <w:r>
        <w:rPr>
          <w:color w:val="auto"/>
          <w:spacing w:val="0"/>
          <w:sz w:val="26"/>
          <w:szCs w:val="26"/>
          <w:lang w:val="en-US"/>
        </w:rPr>
        <w:t>The volume of a research paper is not limited.</w:t>
      </w:r>
    </w:p>
    <w:p w14:paraId="76E0D8E3" w14:textId="109B62FD" w:rsidR="00D27038" w:rsidRPr="00E451AF" w:rsidRDefault="00D27038" w:rsidP="00CC61FC">
      <w:pPr>
        <w:pStyle w:val="af6"/>
        <w:numPr>
          <w:ilvl w:val="0"/>
          <w:numId w:val="35"/>
        </w:numPr>
        <w:shd w:val="clear" w:color="auto" w:fill="FFFFFF"/>
        <w:tabs>
          <w:tab w:val="left" w:pos="0"/>
          <w:tab w:val="left" w:pos="398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A research paper should consist of 3 (three) parts: an introduction (stating the key research points, reasons for pursuing the subject and its relevance, a short description of the existing research in the field is highly desirable); main body (</w:t>
      </w:r>
      <w:r w:rsidR="002343A7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>study of th</w:t>
      </w:r>
      <w:r w:rsidR="002343A7">
        <w:rPr>
          <w:color w:val="000000"/>
          <w:sz w:val="26"/>
          <w:szCs w:val="26"/>
          <w:lang w:val="en-US"/>
        </w:rPr>
        <w:t>e given problem, approaches to</w:t>
      </w:r>
      <w:r>
        <w:rPr>
          <w:color w:val="000000"/>
          <w:sz w:val="26"/>
          <w:szCs w:val="26"/>
          <w:lang w:val="en-US"/>
        </w:rPr>
        <w:t xml:space="preserve"> its solution, etc.), and conclusion (author’s results/conclusion), as well as take into account </w:t>
      </w:r>
      <w:r w:rsidR="0094588D">
        <w:rPr>
          <w:color w:val="000000"/>
          <w:sz w:val="26"/>
          <w:szCs w:val="26"/>
          <w:lang w:val="en-US"/>
        </w:rPr>
        <w:t xml:space="preserve">the </w:t>
      </w:r>
      <w:r>
        <w:rPr>
          <w:color w:val="000000"/>
          <w:sz w:val="26"/>
          <w:szCs w:val="26"/>
          <w:lang w:val="en-US"/>
        </w:rPr>
        <w:t xml:space="preserve">recommendations </w:t>
      </w:r>
      <w:r w:rsidR="0094588D">
        <w:rPr>
          <w:color w:val="000000"/>
          <w:sz w:val="26"/>
          <w:szCs w:val="26"/>
          <w:lang w:val="en-US"/>
        </w:rPr>
        <w:t>for</w:t>
      </w:r>
      <w:r>
        <w:rPr>
          <w:color w:val="000000"/>
          <w:sz w:val="26"/>
          <w:szCs w:val="26"/>
          <w:lang w:val="en-US"/>
        </w:rPr>
        <w:t xml:space="preserve"> the </w:t>
      </w:r>
      <w:r w:rsidR="0094588D">
        <w:rPr>
          <w:color w:val="000000"/>
          <w:sz w:val="26"/>
          <w:szCs w:val="26"/>
          <w:lang w:val="en-US"/>
        </w:rPr>
        <w:t xml:space="preserve">respective subject area, as </w:t>
      </w:r>
      <w:r>
        <w:rPr>
          <w:color w:val="000000"/>
          <w:sz w:val="26"/>
          <w:szCs w:val="26"/>
          <w:lang w:val="en-US"/>
        </w:rPr>
        <w:t>s</w:t>
      </w:r>
      <w:r w:rsidR="0094588D">
        <w:rPr>
          <w:color w:val="000000"/>
          <w:sz w:val="26"/>
          <w:szCs w:val="26"/>
          <w:lang w:val="en-US"/>
        </w:rPr>
        <w:t>pecified</w:t>
      </w:r>
      <w:r>
        <w:rPr>
          <w:color w:val="000000"/>
          <w:sz w:val="26"/>
          <w:szCs w:val="26"/>
          <w:lang w:val="en-US"/>
        </w:rPr>
        <w:t xml:space="preserve"> on the Competition website</w:t>
      </w:r>
      <w:r w:rsidR="0094588D">
        <w:rPr>
          <w:color w:val="000000"/>
          <w:sz w:val="26"/>
          <w:szCs w:val="26"/>
          <w:lang w:val="en-US"/>
        </w:rPr>
        <w:t xml:space="preserve">. </w:t>
      </w:r>
    </w:p>
    <w:p w14:paraId="2AED6A63" w14:textId="67748887" w:rsidR="00635A66" w:rsidRDefault="0004142D" w:rsidP="00CC61FC">
      <w:pPr>
        <w:pStyle w:val="af6"/>
        <w:numPr>
          <w:ilvl w:val="0"/>
          <w:numId w:val="35"/>
        </w:numPr>
        <w:shd w:val="clear" w:color="auto" w:fill="FFFFFF"/>
        <w:tabs>
          <w:tab w:val="left" w:pos="0"/>
          <w:tab w:val="left" w:pos="398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 </w:t>
      </w:r>
      <w:r w:rsidR="006042BC">
        <w:rPr>
          <w:sz w:val="26"/>
          <w:szCs w:val="26"/>
          <w:lang w:val="en-US"/>
        </w:rPr>
        <w:t>paper</w:t>
      </w:r>
      <w:r>
        <w:rPr>
          <w:sz w:val="26"/>
          <w:szCs w:val="26"/>
          <w:lang w:val="en-US"/>
        </w:rPr>
        <w:t xml:space="preserve"> should feature new results with respect to theoretical mathematics and/or mathematical physics. </w:t>
      </w:r>
    </w:p>
    <w:p w14:paraId="1ED0A0B0" w14:textId="642AA78C" w:rsidR="00D27038" w:rsidRPr="00E451AF" w:rsidRDefault="00D27038" w:rsidP="00E451AF">
      <w:pPr>
        <w:pStyle w:val="a3"/>
        <w:numPr>
          <w:ilvl w:val="0"/>
          <w:numId w:val="35"/>
        </w:numPr>
        <w:spacing w:before="0" w:line="240" w:lineRule="auto"/>
        <w:ind w:left="0" w:firstLine="709"/>
        <w:contextualSpacing/>
        <w:rPr>
          <w:sz w:val="26"/>
          <w:szCs w:val="26"/>
          <w:lang w:val="en-US"/>
        </w:rPr>
      </w:pPr>
      <w:r w:rsidRPr="00E451AF">
        <w:rPr>
          <w:sz w:val="26"/>
          <w:szCs w:val="26"/>
          <w:lang w:val="en-US"/>
        </w:rPr>
        <w:t xml:space="preserve">At the end of the research paper, a bibliography should be provided, written up in line with current GOST and standards employed in international and Russian academic journals. </w:t>
      </w:r>
    </w:p>
    <w:p w14:paraId="44B13B81" w14:textId="77777777" w:rsidR="00480E94" w:rsidRPr="00D27038" w:rsidRDefault="00480E94" w:rsidP="00E451AF">
      <w:pPr>
        <w:pStyle w:val="af6"/>
        <w:shd w:val="clear" w:color="auto" w:fill="FFFFFF"/>
        <w:tabs>
          <w:tab w:val="left" w:pos="398"/>
          <w:tab w:val="left" w:pos="993"/>
        </w:tabs>
        <w:ind w:left="709"/>
        <w:jc w:val="both"/>
        <w:rPr>
          <w:sz w:val="26"/>
          <w:szCs w:val="26"/>
          <w:lang w:val="en-US"/>
        </w:rPr>
      </w:pPr>
    </w:p>
    <w:sectPr w:rsidR="00480E94" w:rsidRPr="00D27038" w:rsidSect="00D51EB6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37874" w14:textId="77777777" w:rsidR="00461C15" w:rsidRDefault="00461C15">
      <w:r>
        <w:separator/>
      </w:r>
    </w:p>
  </w:endnote>
  <w:endnote w:type="continuationSeparator" w:id="0">
    <w:p w14:paraId="54EFA0B8" w14:textId="77777777" w:rsidR="00461C15" w:rsidRDefault="004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EC8A" w14:textId="77777777" w:rsidR="008F7692" w:rsidRDefault="008F76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4B4613" w14:textId="77777777" w:rsidR="008F7692" w:rsidRDefault="008F769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65551" w14:textId="23F6389D" w:rsidR="008F7692" w:rsidRDefault="008F76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53FB">
      <w:rPr>
        <w:rStyle w:val="a8"/>
        <w:noProof/>
      </w:rPr>
      <w:t>7</w:t>
    </w:r>
    <w:r>
      <w:rPr>
        <w:rStyle w:val="a8"/>
      </w:rPr>
      <w:fldChar w:fldCharType="end"/>
    </w:r>
  </w:p>
  <w:p w14:paraId="4C53DD24" w14:textId="77777777" w:rsidR="008F7692" w:rsidRDefault="008F769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0FE7" w14:textId="189D1044" w:rsidR="008F7692" w:rsidRDefault="008F769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53FB">
      <w:rPr>
        <w:noProof/>
      </w:rPr>
      <w:t>1</w:t>
    </w:r>
    <w:r>
      <w:fldChar w:fldCharType="end"/>
    </w:r>
  </w:p>
  <w:p w14:paraId="0A08FFE4" w14:textId="77777777" w:rsidR="008F7692" w:rsidRDefault="008F76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3676" w14:textId="77777777" w:rsidR="00461C15" w:rsidRDefault="00461C15">
      <w:r>
        <w:separator/>
      </w:r>
    </w:p>
  </w:footnote>
  <w:footnote w:type="continuationSeparator" w:id="0">
    <w:p w14:paraId="259E04BF" w14:textId="77777777" w:rsidR="00461C15" w:rsidRDefault="00461C15">
      <w:r>
        <w:continuationSeparator/>
      </w:r>
    </w:p>
  </w:footnote>
  <w:footnote w:id="1">
    <w:p w14:paraId="37B7BA92" w14:textId="705D9F78" w:rsidR="008F7692" w:rsidRPr="00676E54" w:rsidRDefault="008F7692" w:rsidP="003A0216">
      <w:pPr>
        <w:pStyle w:val="a9"/>
        <w:jc w:val="both"/>
        <w:rPr>
          <w:lang w:val="en-US"/>
        </w:rPr>
      </w:pPr>
      <w:r>
        <w:rPr>
          <w:rStyle w:val="aa"/>
        </w:rPr>
        <w:footnoteRef/>
      </w:r>
      <w:r w:rsidRPr="000437E9">
        <w:rPr>
          <w:lang w:val="en-US"/>
        </w:rPr>
        <w:t xml:space="preserve"> </w:t>
      </w:r>
      <w:r>
        <w:rPr>
          <w:lang w:val="en-US"/>
        </w:rPr>
        <w:t xml:space="preserve">Plagiarism is defined as the use in one’s written paper of another party’s text that was previously published in hard or soft copy, without </w:t>
      </w:r>
      <w:r w:rsidR="001C2DCA">
        <w:rPr>
          <w:lang w:val="en-US"/>
        </w:rPr>
        <w:t>properly citing</w:t>
      </w:r>
      <w:r>
        <w:rPr>
          <w:lang w:val="en-US"/>
        </w:rPr>
        <w:t xml:space="preserve"> the source, or with references </w:t>
      </w:r>
      <w:r w:rsidR="001C2DCA">
        <w:rPr>
          <w:lang w:val="en-US"/>
        </w:rPr>
        <w:t xml:space="preserve">cited </w:t>
      </w:r>
      <w:r>
        <w:rPr>
          <w:lang w:val="en-US"/>
        </w:rPr>
        <w:t xml:space="preserve">but the volume and substance of the borrowed materials </w:t>
      </w:r>
      <w:r w:rsidR="00552F3F">
        <w:rPr>
          <w:lang w:val="en-US"/>
        </w:rPr>
        <w:t>raise</w:t>
      </w:r>
      <w:r w:rsidR="001C2DCA">
        <w:rPr>
          <w:lang w:val="en-US"/>
        </w:rPr>
        <w:t>s</w:t>
      </w:r>
      <w:r w:rsidR="00552F3F">
        <w:rPr>
          <w:lang w:val="en-US"/>
        </w:rPr>
        <w:t xml:space="preserve"> concern over</w:t>
      </w:r>
      <w:r>
        <w:rPr>
          <w:lang w:val="en-US"/>
        </w:rPr>
        <w:t xml:space="preserve"> the </w:t>
      </w:r>
      <w:r w:rsidR="00552F3F">
        <w:rPr>
          <w:lang w:val="en-US"/>
        </w:rPr>
        <w:t>authenticity</w:t>
      </w:r>
      <w:r>
        <w:rPr>
          <w:lang w:val="en-US"/>
        </w:rPr>
        <w:t xml:space="preserve"> of the completed work or one of its major sections. </w:t>
      </w:r>
    </w:p>
  </w:footnote>
  <w:footnote w:id="2">
    <w:p w14:paraId="1E7D4324" w14:textId="59D03620" w:rsidR="008F7692" w:rsidRPr="004844BE" w:rsidRDefault="008F7692" w:rsidP="000437E9">
      <w:pPr>
        <w:tabs>
          <w:tab w:val="left" w:pos="720"/>
        </w:tabs>
        <w:jc w:val="both"/>
        <w:rPr>
          <w:sz w:val="20"/>
          <w:szCs w:val="20"/>
          <w:lang w:val="en-US"/>
        </w:rPr>
      </w:pPr>
      <w:r w:rsidRPr="003A620B">
        <w:rPr>
          <w:rStyle w:val="aa"/>
          <w:sz w:val="20"/>
          <w:szCs w:val="20"/>
        </w:rPr>
        <w:footnoteRef/>
      </w:r>
      <w:r w:rsidRPr="00C5017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The winner of </w:t>
      </w:r>
      <w:r w:rsidR="000B7689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NIRS Competition should be, at the time of application submission and participation </w:t>
      </w:r>
      <w:r w:rsidR="000B7689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>academic events, a</w:t>
      </w:r>
      <w:r w:rsidR="000B7689">
        <w:rPr>
          <w:sz w:val="20"/>
          <w:szCs w:val="20"/>
          <w:lang w:val="en-US"/>
        </w:rPr>
        <w:t xml:space="preserve"> s</w:t>
      </w:r>
      <w:r>
        <w:rPr>
          <w:sz w:val="20"/>
          <w:szCs w:val="20"/>
          <w:lang w:val="en-US"/>
        </w:rPr>
        <w:t>tudent</w:t>
      </w:r>
      <w:r w:rsidR="000B7689">
        <w:rPr>
          <w:sz w:val="20"/>
          <w:szCs w:val="20"/>
          <w:lang w:val="en-US"/>
        </w:rPr>
        <w:t xml:space="preserve"> at HSE University</w:t>
      </w:r>
      <w:r>
        <w:rPr>
          <w:sz w:val="20"/>
          <w:szCs w:val="20"/>
          <w:lang w:val="en-US"/>
        </w:rPr>
        <w:t>, graduate student or in employment relations with the University, including its regi</w:t>
      </w:r>
      <w:r w:rsidR="000B7689">
        <w:rPr>
          <w:sz w:val="20"/>
          <w:szCs w:val="20"/>
          <w:lang w:val="en-US"/>
        </w:rPr>
        <w:t>o</w:t>
      </w:r>
      <w:r>
        <w:rPr>
          <w:sz w:val="20"/>
          <w:szCs w:val="20"/>
          <w:lang w:val="en-US"/>
        </w:rPr>
        <w:t>nal campuses (</w:t>
      </w:r>
      <w:r w:rsidR="000B7689">
        <w:rPr>
          <w:sz w:val="20"/>
          <w:szCs w:val="20"/>
          <w:lang w:val="en-US"/>
        </w:rPr>
        <w:t>including affiliation</w:t>
      </w:r>
      <w:r>
        <w:rPr>
          <w:sz w:val="20"/>
          <w:szCs w:val="20"/>
          <w:lang w:val="en-US"/>
        </w:rPr>
        <w:t>). If</w:t>
      </w:r>
      <w:r w:rsidR="001C2DCA">
        <w:rPr>
          <w:sz w:val="20"/>
          <w:szCs w:val="20"/>
          <w:lang w:val="en-US"/>
        </w:rPr>
        <w:t>,</w:t>
      </w:r>
      <w:r w:rsidR="000B7689">
        <w:rPr>
          <w:sz w:val="20"/>
          <w:szCs w:val="20"/>
          <w:lang w:val="en-US"/>
        </w:rPr>
        <w:t xml:space="preserve"> at the moment of </w:t>
      </w:r>
      <w:r>
        <w:rPr>
          <w:sz w:val="20"/>
          <w:szCs w:val="20"/>
          <w:lang w:val="en-US"/>
        </w:rPr>
        <w:t>the application submi</w:t>
      </w:r>
      <w:r w:rsidR="000B7689">
        <w:rPr>
          <w:sz w:val="20"/>
          <w:szCs w:val="20"/>
          <w:lang w:val="en-US"/>
        </w:rPr>
        <w:t>ssion</w:t>
      </w:r>
      <w:r>
        <w:rPr>
          <w:sz w:val="20"/>
          <w:szCs w:val="20"/>
          <w:lang w:val="en-US"/>
        </w:rPr>
        <w:t xml:space="preserve"> </w:t>
      </w:r>
      <w:r w:rsidR="001C2DCA">
        <w:rPr>
          <w:sz w:val="20"/>
          <w:szCs w:val="20"/>
          <w:lang w:val="en-US"/>
        </w:rPr>
        <w:t xml:space="preserve">for </w:t>
      </w:r>
      <w:r>
        <w:rPr>
          <w:sz w:val="20"/>
          <w:szCs w:val="20"/>
          <w:lang w:val="en-US"/>
        </w:rPr>
        <w:t>the NIRS competition</w:t>
      </w:r>
      <w:r w:rsidR="001C2DCA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 </w:t>
      </w:r>
      <w:r w:rsidR="001C2DCA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wi</w:t>
      </w:r>
      <w:r w:rsidR="00C154D2">
        <w:rPr>
          <w:sz w:val="20"/>
          <w:szCs w:val="20"/>
          <w:lang w:val="en-US"/>
        </w:rPr>
        <w:t>nner does not meet this criterion</w:t>
      </w:r>
      <w:r>
        <w:rPr>
          <w:sz w:val="20"/>
          <w:szCs w:val="20"/>
          <w:lang w:val="en-US"/>
        </w:rPr>
        <w:t xml:space="preserve">, he/she shall </w:t>
      </w:r>
      <w:r w:rsidR="001C2DCA">
        <w:rPr>
          <w:sz w:val="20"/>
          <w:szCs w:val="20"/>
          <w:lang w:val="en-US"/>
        </w:rPr>
        <w:t xml:space="preserve">still </w:t>
      </w:r>
      <w:r>
        <w:rPr>
          <w:sz w:val="20"/>
          <w:szCs w:val="20"/>
          <w:lang w:val="en-US"/>
        </w:rPr>
        <w:t xml:space="preserve">hold the right to access financial support for taking part in </w:t>
      </w:r>
      <w:r w:rsidR="00F56E21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academic event for a period of 2 (two) years after his/her victory in the competition</w:t>
      </w:r>
      <w:r w:rsidR="00F56E21">
        <w:rPr>
          <w:sz w:val="20"/>
          <w:szCs w:val="20"/>
          <w:lang w:val="en-US"/>
        </w:rPr>
        <w:t xml:space="preserve">, if he complies with the specified criterion. </w:t>
      </w:r>
    </w:p>
    <w:p w14:paraId="46857639" w14:textId="77777777" w:rsidR="008F7692" w:rsidRPr="004844BE" w:rsidRDefault="008F7692" w:rsidP="000437E9">
      <w:pPr>
        <w:pStyle w:val="a9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3A2478"/>
    <w:lvl w:ilvl="0">
      <w:numFmt w:val="decimal"/>
      <w:lvlText w:val="*"/>
      <w:lvlJc w:val="left"/>
    </w:lvl>
  </w:abstractNum>
  <w:abstractNum w:abstractNumId="1" w15:restartNumberingAfterBreak="0">
    <w:nsid w:val="024A7C63"/>
    <w:multiLevelType w:val="singleLevel"/>
    <w:tmpl w:val="62408DCA"/>
    <w:lvl w:ilvl="0">
      <w:start w:val="1"/>
      <w:numFmt w:val="decimal"/>
      <w:lvlText w:val="8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E0238E"/>
    <w:multiLevelType w:val="hybridMultilevel"/>
    <w:tmpl w:val="6DA60226"/>
    <w:lvl w:ilvl="0" w:tplc="E962E1EA">
      <w:start w:val="1"/>
      <w:numFmt w:val="decimal"/>
      <w:suff w:val="space"/>
      <w:lvlText w:val="3.5.%1."/>
      <w:lvlJc w:val="left"/>
      <w:pPr>
        <w:ind w:left="107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BA499B"/>
    <w:multiLevelType w:val="singleLevel"/>
    <w:tmpl w:val="EE82A6C2"/>
    <w:lvl w:ilvl="0">
      <w:start w:val="2"/>
      <w:numFmt w:val="decimal"/>
      <w:lvlText w:val="7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6622FB"/>
    <w:multiLevelType w:val="hybridMultilevel"/>
    <w:tmpl w:val="3998FC6C"/>
    <w:lvl w:ilvl="0" w:tplc="0CA69EE4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1517C86"/>
    <w:multiLevelType w:val="multilevel"/>
    <w:tmpl w:val="0A802818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45" w:hanging="1236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54" w:hanging="1236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3" w:hanging="123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72" w:hanging="123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 w15:restartNumberingAfterBreak="0">
    <w:nsid w:val="156D3BA6"/>
    <w:multiLevelType w:val="hybridMultilevel"/>
    <w:tmpl w:val="A120EFCC"/>
    <w:lvl w:ilvl="0" w:tplc="7ABC1FD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9B61D7"/>
    <w:multiLevelType w:val="hybridMultilevel"/>
    <w:tmpl w:val="CBA62928"/>
    <w:lvl w:ilvl="0" w:tplc="6568BBB6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5148"/>
    <w:multiLevelType w:val="singleLevel"/>
    <w:tmpl w:val="219011D0"/>
    <w:lvl w:ilvl="0">
      <w:start w:val="4"/>
      <w:numFmt w:val="decimal"/>
      <w:lvlText w:val="1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CC90EBC"/>
    <w:multiLevelType w:val="multilevel"/>
    <w:tmpl w:val="D12404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2"/>
        </w:tabs>
        <w:ind w:left="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0"/>
        </w:tabs>
        <w:ind w:left="1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6"/>
        </w:tabs>
        <w:ind w:left="1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02"/>
        </w:tabs>
        <w:ind w:left="24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8"/>
        </w:tabs>
        <w:ind w:left="2488" w:hanging="1800"/>
      </w:pPr>
      <w:rPr>
        <w:rFonts w:hint="default"/>
      </w:rPr>
    </w:lvl>
  </w:abstractNum>
  <w:abstractNum w:abstractNumId="10" w15:restartNumberingAfterBreak="0">
    <w:nsid w:val="1D073A66"/>
    <w:multiLevelType w:val="multilevel"/>
    <w:tmpl w:val="2E62C90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FA1342"/>
    <w:multiLevelType w:val="singleLevel"/>
    <w:tmpl w:val="1C9E3D54"/>
    <w:lvl w:ilvl="0">
      <w:start w:val="2"/>
      <w:numFmt w:val="decimal"/>
      <w:lvlText w:val="6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D7225D"/>
    <w:multiLevelType w:val="multilevel"/>
    <w:tmpl w:val="22CA05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17"/>
        </w:tabs>
        <w:ind w:left="5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1800"/>
      </w:pPr>
      <w:rPr>
        <w:rFonts w:hint="default"/>
      </w:rPr>
    </w:lvl>
  </w:abstractNum>
  <w:abstractNum w:abstractNumId="13" w15:restartNumberingAfterBreak="0">
    <w:nsid w:val="225A1774"/>
    <w:multiLevelType w:val="hybridMultilevel"/>
    <w:tmpl w:val="CBA62928"/>
    <w:lvl w:ilvl="0" w:tplc="6568BBB6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53E0E"/>
    <w:multiLevelType w:val="multilevel"/>
    <w:tmpl w:val="B7C21350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8"/>
        </w:tabs>
        <w:ind w:left="2738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47"/>
        </w:tabs>
        <w:ind w:left="3447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56"/>
        </w:tabs>
        <w:ind w:left="4156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261A7E57"/>
    <w:multiLevelType w:val="hybridMultilevel"/>
    <w:tmpl w:val="E15C0896"/>
    <w:lvl w:ilvl="0" w:tplc="A8402D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4B1702"/>
    <w:multiLevelType w:val="hybridMultilevel"/>
    <w:tmpl w:val="5B60E3CE"/>
    <w:lvl w:ilvl="0" w:tplc="59BE4368">
      <w:start w:val="1"/>
      <w:numFmt w:val="decimal"/>
      <w:suff w:val="space"/>
      <w:lvlText w:val="4.1.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8CB3502"/>
    <w:multiLevelType w:val="hybridMultilevel"/>
    <w:tmpl w:val="98547E2C"/>
    <w:lvl w:ilvl="0" w:tplc="2B548550">
      <w:start w:val="1"/>
      <w:numFmt w:val="decimal"/>
      <w:lvlText w:val="7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162B94"/>
    <w:multiLevelType w:val="hybridMultilevel"/>
    <w:tmpl w:val="B5540846"/>
    <w:lvl w:ilvl="0" w:tplc="D16A8D8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CA144D"/>
    <w:multiLevelType w:val="hybridMultilevel"/>
    <w:tmpl w:val="170A5674"/>
    <w:lvl w:ilvl="0" w:tplc="20D2807A">
      <w:start w:val="1"/>
      <w:numFmt w:val="decimal"/>
      <w:suff w:val="space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06F3C4D"/>
    <w:multiLevelType w:val="multilevel"/>
    <w:tmpl w:val="167E64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32E0018A"/>
    <w:multiLevelType w:val="multilevel"/>
    <w:tmpl w:val="7EAE42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0"/>
        </w:tabs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0"/>
        </w:tabs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22" w15:restartNumberingAfterBreak="0">
    <w:nsid w:val="370C0EB2"/>
    <w:multiLevelType w:val="multilevel"/>
    <w:tmpl w:val="E8F463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9"/>
        <w:szCs w:val="29"/>
      </w:rPr>
    </w:lvl>
    <w:lvl w:ilvl="1">
      <w:start w:val="7"/>
      <w:numFmt w:val="decimal"/>
      <w:lvlText w:val="%1.%2"/>
      <w:lvlJc w:val="left"/>
      <w:pPr>
        <w:tabs>
          <w:tab w:val="num" w:pos="446"/>
        </w:tabs>
        <w:ind w:left="446" w:hanging="360"/>
      </w:pPr>
      <w:rPr>
        <w:rFonts w:hint="default"/>
        <w:color w:val="000000"/>
        <w:sz w:val="29"/>
        <w:szCs w:val="29"/>
      </w:rPr>
    </w:lvl>
    <w:lvl w:ilvl="2">
      <w:start w:val="1"/>
      <w:numFmt w:val="decimal"/>
      <w:lvlText w:val="%1.%2.%3"/>
      <w:lvlJc w:val="left"/>
      <w:pPr>
        <w:tabs>
          <w:tab w:val="num" w:pos="892"/>
        </w:tabs>
        <w:ind w:left="892" w:hanging="720"/>
      </w:pPr>
      <w:rPr>
        <w:rFonts w:hint="default"/>
        <w:color w:val="000000"/>
        <w:sz w:val="29"/>
        <w:szCs w:val="29"/>
      </w:rPr>
    </w:lvl>
    <w:lvl w:ilvl="3">
      <w:start w:val="1"/>
      <w:numFmt w:val="decimal"/>
      <w:lvlText w:val="%1.%2.%3.%4"/>
      <w:lvlJc w:val="left"/>
      <w:pPr>
        <w:tabs>
          <w:tab w:val="num" w:pos="978"/>
        </w:tabs>
        <w:ind w:left="978" w:hanging="720"/>
      </w:pPr>
      <w:rPr>
        <w:rFonts w:hint="default"/>
        <w:color w:val="000000"/>
        <w:sz w:val="29"/>
        <w:szCs w:val="29"/>
      </w:rPr>
    </w:lvl>
    <w:lvl w:ilvl="4">
      <w:start w:val="1"/>
      <w:numFmt w:val="decimal"/>
      <w:lvlText w:val="%1.%2.%3.%4.%5"/>
      <w:lvlJc w:val="left"/>
      <w:pPr>
        <w:tabs>
          <w:tab w:val="num" w:pos="1064"/>
        </w:tabs>
        <w:ind w:left="1064" w:hanging="720"/>
      </w:pPr>
      <w:rPr>
        <w:rFonts w:hint="default"/>
        <w:color w:val="000000"/>
        <w:sz w:val="29"/>
        <w:szCs w:val="29"/>
      </w:rPr>
    </w:lvl>
    <w:lvl w:ilvl="5">
      <w:start w:val="1"/>
      <w:numFmt w:val="decimal"/>
      <w:lvlText w:val="%1.%2.%3.%4.%5.%6"/>
      <w:lvlJc w:val="left"/>
      <w:pPr>
        <w:tabs>
          <w:tab w:val="num" w:pos="1510"/>
        </w:tabs>
        <w:ind w:left="1510" w:hanging="1080"/>
      </w:pPr>
      <w:rPr>
        <w:rFonts w:hint="default"/>
        <w:color w:val="000000"/>
        <w:sz w:val="29"/>
        <w:szCs w:val="29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hanging="1080"/>
      </w:pPr>
      <w:rPr>
        <w:rFonts w:hint="default"/>
        <w:color w:val="000000"/>
        <w:sz w:val="29"/>
        <w:szCs w:val="29"/>
      </w:rPr>
    </w:lvl>
    <w:lvl w:ilvl="7">
      <w:start w:val="1"/>
      <w:numFmt w:val="decimal"/>
      <w:lvlText w:val="%1.%2.%3.%4.%5.%6.%7.%8"/>
      <w:lvlJc w:val="left"/>
      <w:pPr>
        <w:tabs>
          <w:tab w:val="num" w:pos="2042"/>
        </w:tabs>
        <w:ind w:left="2042" w:hanging="1440"/>
      </w:pPr>
      <w:rPr>
        <w:rFonts w:hint="default"/>
        <w:color w:val="000000"/>
        <w:sz w:val="29"/>
        <w:szCs w:val="29"/>
      </w:rPr>
    </w:lvl>
    <w:lvl w:ilvl="8">
      <w:start w:val="1"/>
      <w:numFmt w:val="decimal"/>
      <w:lvlText w:val="%1.%2.%3.%4.%5.%6.%7.%8.%9"/>
      <w:lvlJc w:val="left"/>
      <w:pPr>
        <w:tabs>
          <w:tab w:val="num" w:pos="2128"/>
        </w:tabs>
        <w:ind w:left="2128" w:hanging="1440"/>
      </w:pPr>
      <w:rPr>
        <w:rFonts w:hint="default"/>
        <w:color w:val="000000"/>
        <w:sz w:val="29"/>
        <w:szCs w:val="29"/>
      </w:rPr>
    </w:lvl>
  </w:abstractNum>
  <w:abstractNum w:abstractNumId="23" w15:restartNumberingAfterBreak="0">
    <w:nsid w:val="37FA2289"/>
    <w:multiLevelType w:val="hybridMultilevel"/>
    <w:tmpl w:val="EFF63A4C"/>
    <w:lvl w:ilvl="0" w:tplc="7200F13A">
      <w:start w:val="1"/>
      <w:numFmt w:val="decimal"/>
      <w:suff w:val="space"/>
      <w:lvlText w:val="3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0773EF"/>
    <w:multiLevelType w:val="hybridMultilevel"/>
    <w:tmpl w:val="8C841DF8"/>
    <w:lvl w:ilvl="0" w:tplc="F4E6E0E6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1208E2"/>
    <w:multiLevelType w:val="hybridMultilevel"/>
    <w:tmpl w:val="D43489E8"/>
    <w:lvl w:ilvl="0" w:tplc="2FE26644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41A610A"/>
    <w:multiLevelType w:val="multilevel"/>
    <w:tmpl w:val="F486479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94"/>
        </w:tabs>
        <w:ind w:left="4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27" w15:restartNumberingAfterBreak="0">
    <w:nsid w:val="45437166"/>
    <w:multiLevelType w:val="singleLevel"/>
    <w:tmpl w:val="3D729EB8"/>
    <w:lvl w:ilvl="0">
      <w:start w:val="6"/>
      <w:numFmt w:val="decimal"/>
      <w:lvlText w:val="5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61378F5"/>
    <w:multiLevelType w:val="hybridMultilevel"/>
    <w:tmpl w:val="AA7CEE48"/>
    <w:lvl w:ilvl="0" w:tplc="FC700AE0">
      <w:start w:val="1"/>
      <w:numFmt w:val="decimal"/>
      <w:suff w:val="space"/>
      <w:lvlText w:val="4.%1."/>
      <w:lvlJc w:val="left"/>
      <w:pPr>
        <w:ind w:left="5464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CD7948"/>
    <w:multiLevelType w:val="singleLevel"/>
    <w:tmpl w:val="0C102398"/>
    <w:lvl w:ilvl="0">
      <w:start w:val="2"/>
      <w:numFmt w:val="decimal"/>
      <w:lvlText w:val="4.%1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A096FBC"/>
    <w:multiLevelType w:val="hybridMultilevel"/>
    <w:tmpl w:val="BF744A5C"/>
    <w:lvl w:ilvl="0" w:tplc="F1B68B54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9"/>
        </w:tabs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9"/>
        </w:tabs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9"/>
        </w:tabs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9"/>
        </w:tabs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9"/>
        </w:tabs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9"/>
        </w:tabs>
        <w:ind w:left="6529" w:hanging="180"/>
      </w:pPr>
    </w:lvl>
  </w:abstractNum>
  <w:abstractNum w:abstractNumId="31" w15:restartNumberingAfterBreak="0">
    <w:nsid w:val="4FE12B15"/>
    <w:multiLevelType w:val="hybridMultilevel"/>
    <w:tmpl w:val="EFD0A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A45A04"/>
    <w:multiLevelType w:val="singleLevel"/>
    <w:tmpl w:val="4500A3F4"/>
    <w:lvl w:ilvl="0">
      <w:start w:val="8"/>
      <w:numFmt w:val="decimal"/>
      <w:lvlText w:val="5.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5381B07"/>
    <w:multiLevelType w:val="multilevel"/>
    <w:tmpl w:val="158C0C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2"/>
        </w:tabs>
        <w:ind w:left="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0"/>
        </w:tabs>
        <w:ind w:left="1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6"/>
        </w:tabs>
        <w:ind w:left="1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02"/>
        </w:tabs>
        <w:ind w:left="24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8"/>
        </w:tabs>
        <w:ind w:left="2488" w:hanging="1800"/>
      </w:pPr>
      <w:rPr>
        <w:rFonts w:hint="default"/>
      </w:rPr>
    </w:lvl>
  </w:abstractNum>
  <w:abstractNum w:abstractNumId="34" w15:restartNumberingAfterBreak="0">
    <w:nsid w:val="55A90ECA"/>
    <w:multiLevelType w:val="hybridMultilevel"/>
    <w:tmpl w:val="0B423EDA"/>
    <w:lvl w:ilvl="0" w:tplc="51CEAEAA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7B4A5B"/>
    <w:multiLevelType w:val="singleLevel"/>
    <w:tmpl w:val="A91C312A"/>
    <w:lvl w:ilvl="0">
      <w:start w:val="1"/>
      <w:numFmt w:val="decimal"/>
      <w:lvlText w:val="3.%1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15F34FD"/>
    <w:multiLevelType w:val="multilevel"/>
    <w:tmpl w:val="F48066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5C3B32"/>
    <w:multiLevelType w:val="singleLevel"/>
    <w:tmpl w:val="45565936"/>
    <w:lvl w:ilvl="0">
      <w:start w:val="1"/>
      <w:numFmt w:val="decimal"/>
      <w:lvlText w:val="2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A19182C"/>
    <w:multiLevelType w:val="multilevel"/>
    <w:tmpl w:val="29807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9"/>
        <w:szCs w:val="29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360"/>
      </w:pPr>
      <w:rPr>
        <w:rFonts w:hint="default"/>
        <w:color w:val="000000"/>
        <w:sz w:val="29"/>
        <w:szCs w:val="29"/>
      </w:rPr>
    </w:lvl>
    <w:lvl w:ilvl="2">
      <w:start w:val="1"/>
      <w:numFmt w:val="decimal"/>
      <w:lvlText w:val="%1.%2.%3"/>
      <w:lvlJc w:val="left"/>
      <w:pPr>
        <w:tabs>
          <w:tab w:val="num" w:pos="816"/>
        </w:tabs>
        <w:ind w:left="816" w:hanging="720"/>
      </w:pPr>
      <w:rPr>
        <w:rFonts w:hint="default"/>
        <w:color w:val="000000"/>
        <w:sz w:val="29"/>
        <w:szCs w:val="29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720"/>
      </w:pPr>
      <w:rPr>
        <w:rFonts w:hint="default"/>
        <w:color w:val="000000"/>
        <w:sz w:val="29"/>
        <w:szCs w:val="29"/>
      </w:rPr>
    </w:lvl>
    <w:lvl w:ilvl="4">
      <w:start w:val="1"/>
      <w:numFmt w:val="decimal"/>
      <w:lvlText w:val="%1.%2.%3.%4.%5"/>
      <w:lvlJc w:val="left"/>
      <w:pPr>
        <w:tabs>
          <w:tab w:val="num" w:pos="912"/>
        </w:tabs>
        <w:ind w:left="912" w:hanging="720"/>
      </w:pPr>
      <w:rPr>
        <w:rFonts w:hint="default"/>
        <w:color w:val="000000"/>
        <w:sz w:val="29"/>
        <w:szCs w:val="29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080"/>
      </w:pPr>
      <w:rPr>
        <w:rFonts w:hint="default"/>
        <w:color w:val="000000"/>
        <w:sz w:val="29"/>
        <w:szCs w:val="29"/>
      </w:rPr>
    </w:lvl>
    <w:lvl w:ilvl="6">
      <w:start w:val="1"/>
      <w:numFmt w:val="decimal"/>
      <w:lvlText w:val="%1.%2.%3.%4.%5.%6.%7"/>
      <w:lvlJc w:val="left"/>
      <w:pPr>
        <w:tabs>
          <w:tab w:val="num" w:pos="1368"/>
        </w:tabs>
        <w:ind w:left="1368" w:hanging="1080"/>
      </w:pPr>
      <w:rPr>
        <w:rFonts w:hint="default"/>
        <w:color w:val="000000"/>
        <w:sz w:val="29"/>
        <w:szCs w:val="29"/>
      </w:rPr>
    </w:lvl>
    <w:lvl w:ilvl="7">
      <w:start w:val="1"/>
      <w:numFmt w:val="decimal"/>
      <w:lvlText w:val="%1.%2.%3.%4.%5.%6.%7.%8"/>
      <w:lvlJc w:val="left"/>
      <w:pPr>
        <w:tabs>
          <w:tab w:val="num" w:pos="1776"/>
        </w:tabs>
        <w:ind w:left="1776" w:hanging="1440"/>
      </w:pPr>
      <w:rPr>
        <w:rFonts w:hint="default"/>
        <w:color w:val="000000"/>
        <w:sz w:val="29"/>
        <w:szCs w:val="29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440"/>
      </w:pPr>
      <w:rPr>
        <w:rFonts w:hint="default"/>
        <w:color w:val="000000"/>
        <w:sz w:val="29"/>
        <w:szCs w:val="29"/>
      </w:rPr>
    </w:lvl>
  </w:abstractNum>
  <w:abstractNum w:abstractNumId="39" w15:restartNumberingAfterBreak="0">
    <w:nsid w:val="6CDC07F1"/>
    <w:multiLevelType w:val="singleLevel"/>
    <w:tmpl w:val="A0A4532C"/>
    <w:lvl w:ilvl="0">
      <w:start w:val="3"/>
      <w:numFmt w:val="decimal"/>
      <w:lvlText w:val="5.%1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EA614C1"/>
    <w:multiLevelType w:val="multilevel"/>
    <w:tmpl w:val="AB928F9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 w15:restartNumberingAfterBreak="0">
    <w:nsid w:val="738C053C"/>
    <w:multiLevelType w:val="hybridMultilevel"/>
    <w:tmpl w:val="EC9CC412"/>
    <w:lvl w:ilvl="0" w:tplc="DEEE0FFE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BA64B5"/>
    <w:multiLevelType w:val="multilevel"/>
    <w:tmpl w:val="A4B07B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AAF615B"/>
    <w:multiLevelType w:val="hybridMultilevel"/>
    <w:tmpl w:val="F0A8E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C30828"/>
    <w:multiLevelType w:val="hybridMultilevel"/>
    <w:tmpl w:val="BB3EBAA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E2D60B4"/>
    <w:multiLevelType w:val="singleLevel"/>
    <w:tmpl w:val="5234F580"/>
    <w:lvl w:ilvl="0">
      <w:start w:val="1"/>
      <w:numFmt w:val="decimal"/>
      <w:lvlText w:val="5.%1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FF66290"/>
    <w:multiLevelType w:val="hybridMultilevel"/>
    <w:tmpl w:val="4BD22708"/>
    <w:lvl w:ilvl="0" w:tplc="8DA0C6C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62388252">
      <w:start w:val="1"/>
      <w:numFmt w:val="decimal"/>
      <w:suff w:val="space"/>
      <w:lvlText w:val="1.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7"/>
  </w:num>
  <w:num w:numId="3">
    <w:abstractNumId w:val="35"/>
  </w:num>
  <w:num w:numId="4">
    <w:abstractNumId w:val="29"/>
  </w:num>
  <w:num w:numId="5">
    <w:abstractNumId w:val="45"/>
  </w:num>
  <w:num w:numId="6">
    <w:abstractNumId w:val="39"/>
  </w:num>
  <w:num w:numId="7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7"/>
  </w:num>
  <w:num w:numId="9">
    <w:abstractNumId w:val="32"/>
  </w:num>
  <w:num w:numId="10">
    <w:abstractNumId w:val="11"/>
  </w:num>
  <w:num w:numId="11">
    <w:abstractNumId w:val="3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26"/>
  </w:num>
  <w:num w:numId="16">
    <w:abstractNumId w:val="38"/>
  </w:num>
  <w:num w:numId="17">
    <w:abstractNumId w:val="40"/>
  </w:num>
  <w:num w:numId="18">
    <w:abstractNumId w:val="31"/>
  </w:num>
  <w:num w:numId="19">
    <w:abstractNumId w:val="21"/>
  </w:num>
  <w:num w:numId="20">
    <w:abstractNumId w:val="36"/>
  </w:num>
  <w:num w:numId="21">
    <w:abstractNumId w:val="9"/>
  </w:num>
  <w:num w:numId="22">
    <w:abstractNumId w:val="10"/>
  </w:num>
  <w:num w:numId="23">
    <w:abstractNumId w:val="33"/>
  </w:num>
  <w:num w:numId="24">
    <w:abstractNumId w:val="12"/>
  </w:num>
  <w:num w:numId="25">
    <w:abstractNumId w:val="43"/>
  </w:num>
  <w:num w:numId="26">
    <w:abstractNumId w:val="42"/>
  </w:num>
  <w:num w:numId="27">
    <w:abstractNumId w:val="4"/>
  </w:num>
  <w:num w:numId="28">
    <w:abstractNumId w:val="25"/>
  </w:num>
  <w:num w:numId="29">
    <w:abstractNumId w:val="13"/>
  </w:num>
  <w:num w:numId="30">
    <w:abstractNumId w:val="7"/>
  </w:num>
  <w:num w:numId="31">
    <w:abstractNumId w:val="14"/>
  </w:num>
  <w:num w:numId="32">
    <w:abstractNumId w:val="20"/>
  </w:num>
  <w:num w:numId="33">
    <w:abstractNumId w:val="30"/>
  </w:num>
  <w:num w:numId="34">
    <w:abstractNumId w:val="44"/>
  </w:num>
  <w:num w:numId="35">
    <w:abstractNumId w:val="15"/>
  </w:num>
  <w:num w:numId="36">
    <w:abstractNumId w:val="6"/>
  </w:num>
  <w:num w:numId="37">
    <w:abstractNumId w:val="46"/>
  </w:num>
  <w:num w:numId="38">
    <w:abstractNumId w:val="5"/>
  </w:num>
  <w:num w:numId="39">
    <w:abstractNumId w:val="24"/>
  </w:num>
  <w:num w:numId="40">
    <w:abstractNumId w:val="41"/>
  </w:num>
  <w:num w:numId="41">
    <w:abstractNumId w:val="2"/>
  </w:num>
  <w:num w:numId="42">
    <w:abstractNumId w:val="23"/>
  </w:num>
  <w:num w:numId="43">
    <w:abstractNumId w:val="28"/>
  </w:num>
  <w:num w:numId="44">
    <w:abstractNumId w:val="16"/>
  </w:num>
  <w:num w:numId="45">
    <w:abstractNumId w:val="19"/>
  </w:num>
  <w:num w:numId="46">
    <w:abstractNumId w:val="34"/>
  </w:num>
  <w:num w:numId="47">
    <w:abstractNumId w:val="1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79"/>
    <w:rsid w:val="00001624"/>
    <w:rsid w:val="00004D4A"/>
    <w:rsid w:val="0000702F"/>
    <w:rsid w:val="00011625"/>
    <w:rsid w:val="00012838"/>
    <w:rsid w:val="00013059"/>
    <w:rsid w:val="00013A7C"/>
    <w:rsid w:val="00014AA6"/>
    <w:rsid w:val="000173CD"/>
    <w:rsid w:val="00020F29"/>
    <w:rsid w:val="000213AE"/>
    <w:rsid w:val="0002141A"/>
    <w:rsid w:val="00024A7D"/>
    <w:rsid w:val="0003055E"/>
    <w:rsid w:val="00032475"/>
    <w:rsid w:val="00033B5D"/>
    <w:rsid w:val="00033DFC"/>
    <w:rsid w:val="00034D76"/>
    <w:rsid w:val="00034FF0"/>
    <w:rsid w:val="0003647B"/>
    <w:rsid w:val="00036A9A"/>
    <w:rsid w:val="000408E3"/>
    <w:rsid w:val="00040FCA"/>
    <w:rsid w:val="0004142D"/>
    <w:rsid w:val="000437E9"/>
    <w:rsid w:val="00043BB7"/>
    <w:rsid w:val="00044A59"/>
    <w:rsid w:val="000458C7"/>
    <w:rsid w:val="00052131"/>
    <w:rsid w:val="000531AA"/>
    <w:rsid w:val="00054115"/>
    <w:rsid w:val="000556BA"/>
    <w:rsid w:val="00055ACE"/>
    <w:rsid w:val="000561B5"/>
    <w:rsid w:val="00057F21"/>
    <w:rsid w:val="00060751"/>
    <w:rsid w:val="00062302"/>
    <w:rsid w:val="00062875"/>
    <w:rsid w:val="0006375B"/>
    <w:rsid w:val="0006483A"/>
    <w:rsid w:val="00065E24"/>
    <w:rsid w:val="00066DB3"/>
    <w:rsid w:val="000741D9"/>
    <w:rsid w:val="00076D79"/>
    <w:rsid w:val="00083144"/>
    <w:rsid w:val="0008391B"/>
    <w:rsid w:val="00086F38"/>
    <w:rsid w:val="0009543B"/>
    <w:rsid w:val="000961DA"/>
    <w:rsid w:val="000971C2"/>
    <w:rsid w:val="0009767B"/>
    <w:rsid w:val="000A1A71"/>
    <w:rsid w:val="000A7056"/>
    <w:rsid w:val="000A7382"/>
    <w:rsid w:val="000B1E49"/>
    <w:rsid w:val="000B369B"/>
    <w:rsid w:val="000B7689"/>
    <w:rsid w:val="000C2639"/>
    <w:rsid w:val="000C2F69"/>
    <w:rsid w:val="000C42A3"/>
    <w:rsid w:val="000D3745"/>
    <w:rsid w:val="000D47EB"/>
    <w:rsid w:val="000E493D"/>
    <w:rsid w:val="000E5AFA"/>
    <w:rsid w:val="000E5B88"/>
    <w:rsid w:val="000E61CA"/>
    <w:rsid w:val="000E6D46"/>
    <w:rsid w:val="000F14E8"/>
    <w:rsid w:val="000F44D9"/>
    <w:rsid w:val="00105457"/>
    <w:rsid w:val="00106A29"/>
    <w:rsid w:val="00107C5F"/>
    <w:rsid w:val="00111604"/>
    <w:rsid w:val="00111F5F"/>
    <w:rsid w:val="001151FD"/>
    <w:rsid w:val="00116507"/>
    <w:rsid w:val="00120649"/>
    <w:rsid w:val="0012351E"/>
    <w:rsid w:val="001238B8"/>
    <w:rsid w:val="00126F20"/>
    <w:rsid w:val="00130A2A"/>
    <w:rsid w:val="0013139B"/>
    <w:rsid w:val="001313B6"/>
    <w:rsid w:val="001318AB"/>
    <w:rsid w:val="00132A0B"/>
    <w:rsid w:val="00134538"/>
    <w:rsid w:val="001369EE"/>
    <w:rsid w:val="00136AD8"/>
    <w:rsid w:val="00144F4B"/>
    <w:rsid w:val="0014535A"/>
    <w:rsid w:val="001465B7"/>
    <w:rsid w:val="0014692F"/>
    <w:rsid w:val="00150F36"/>
    <w:rsid w:val="001514D5"/>
    <w:rsid w:val="001520D1"/>
    <w:rsid w:val="0015429F"/>
    <w:rsid w:val="0015627D"/>
    <w:rsid w:val="001567EB"/>
    <w:rsid w:val="0015795F"/>
    <w:rsid w:val="001602D2"/>
    <w:rsid w:val="00165E7A"/>
    <w:rsid w:val="0017226B"/>
    <w:rsid w:val="00176DCC"/>
    <w:rsid w:val="00183A66"/>
    <w:rsid w:val="00184BEB"/>
    <w:rsid w:val="001854EF"/>
    <w:rsid w:val="00191C97"/>
    <w:rsid w:val="0019512F"/>
    <w:rsid w:val="001951B1"/>
    <w:rsid w:val="001957AB"/>
    <w:rsid w:val="001964AD"/>
    <w:rsid w:val="00196F67"/>
    <w:rsid w:val="00197283"/>
    <w:rsid w:val="0019764E"/>
    <w:rsid w:val="001A2DA8"/>
    <w:rsid w:val="001A4227"/>
    <w:rsid w:val="001A661F"/>
    <w:rsid w:val="001A73F6"/>
    <w:rsid w:val="001B2DE2"/>
    <w:rsid w:val="001B34CD"/>
    <w:rsid w:val="001B4052"/>
    <w:rsid w:val="001B5613"/>
    <w:rsid w:val="001B5F81"/>
    <w:rsid w:val="001C26DC"/>
    <w:rsid w:val="001C2DCA"/>
    <w:rsid w:val="001C5254"/>
    <w:rsid w:val="001C6339"/>
    <w:rsid w:val="001C6B9E"/>
    <w:rsid w:val="001D124C"/>
    <w:rsid w:val="001D3A7A"/>
    <w:rsid w:val="001D4674"/>
    <w:rsid w:val="001D673C"/>
    <w:rsid w:val="001D689B"/>
    <w:rsid w:val="001E2918"/>
    <w:rsid w:val="001E31C9"/>
    <w:rsid w:val="001F0FA0"/>
    <w:rsid w:val="001F4025"/>
    <w:rsid w:val="00202FE2"/>
    <w:rsid w:val="002078BC"/>
    <w:rsid w:val="002079CB"/>
    <w:rsid w:val="00210F19"/>
    <w:rsid w:val="0021171E"/>
    <w:rsid w:val="00214278"/>
    <w:rsid w:val="00214ABB"/>
    <w:rsid w:val="002156CF"/>
    <w:rsid w:val="002157AF"/>
    <w:rsid w:val="0021709F"/>
    <w:rsid w:val="002207A2"/>
    <w:rsid w:val="00223A0D"/>
    <w:rsid w:val="00224D67"/>
    <w:rsid w:val="00230E04"/>
    <w:rsid w:val="00233673"/>
    <w:rsid w:val="002343A7"/>
    <w:rsid w:val="0023466D"/>
    <w:rsid w:val="002374EB"/>
    <w:rsid w:val="002403F4"/>
    <w:rsid w:val="002407CF"/>
    <w:rsid w:val="00247091"/>
    <w:rsid w:val="00252F24"/>
    <w:rsid w:val="00255CE2"/>
    <w:rsid w:val="0025627E"/>
    <w:rsid w:val="00265243"/>
    <w:rsid w:val="002675BF"/>
    <w:rsid w:val="002679DB"/>
    <w:rsid w:val="0027018E"/>
    <w:rsid w:val="00270439"/>
    <w:rsid w:val="00270A1D"/>
    <w:rsid w:val="00272A2E"/>
    <w:rsid w:val="00275654"/>
    <w:rsid w:val="00277970"/>
    <w:rsid w:val="00280AA7"/>
    <w:rsid w:val="00283E0D"/>
    <w:rsid w:val="0028513C"/>
    <w:rsid w:val="00295035"/>
    <w:rsid w:val="002957DE"/>
    <w:rsid w:val="00295F5F"/>
    <w:rsid w:val="00296359"/>
    <w:rsid w:val="00297AA5"/>
    <w:rsid w:val="00297ECE"/>
    <w:rsid w:val="002A02FA"/>
    <w:rsid w:val="002A0669"/>
    <w:rsid w:val="002A213D"/>
    <w:rsid w:val="002B02C0"/>
    <w:rsid w:val="002B09C3"/>
    <w:rsid w:val="002B2900"/>
    <w:rsid w:val="002B44FA"/>
    <w:rsid w:val="002B4842"/>
    <w:rsid w:val="002B6DFE"/>
    <w:rsid w:val="002B7653"/>
    <w:rsid w:val="002B7B8E"/>
    <w:rsid w:val="002C13B6"/>
    <w:rsid w:val="002C1988"/>
    <w:rsid w:val="002C27FB"/>
    <w:rsid w:val="002C5D4C"/>
    <w:rsid w:val="002D0F98"/>
    <w:rsid w:val="002D28E5"/>
    <w:rsid w:val="002D3576"/>
    <w:rsid w:val="002E09B2"/>
    <w:rsid w:val="002E133B"/>
    <w:rsid w:val="002E2542"/>
    <w:rsid w:val="002E534F"/>
    <w:rsid w:val="002E6FC6"/>
    <w:rsid w:val="002F1CA9"/>
    <w:rsid w:val="002F4820"/>
    <w:rsid w:val="002F56DE"/>
    <w:rsid w:val="002F5F16"/>
    <w:rsid w:val="00300D17"/>
    <w:rsid w:val="00301E38"/>
    <w:rsid w:val="00301E5D"/>
    <w:rsid w:val="00303B63"/>
    <w:rsid w:val="00312B97"/>
    <w:rsid w:val="00313D1F"/>
    <w:rsid w:val="003215EC"/>
    <w:rsid w:val="00321D85"/>
    <w:rsid w:val="003245F9"/>
    <w:rsid w:val="003268B4"/>
    <w:rsid w:val="003277A8"/>
    <w:rsid w:val="00332433"/>
    <w:rsid w:val="003329EF"/>
    <w:rsid w:val="00333CED"/>
    <w:rsid w:val="00333D85"/>
    <w:rsid w:val="00335410"/>
    <w:rsid w:val="00347FF0"/>
    <w:rsid w:val="00350255"/>
    <w:rsid w:val="0035059E"/>
    <w:rsid w:val="00351231"/>
    <w:rsid w:val="00352131"/>
    <w:rsid w:val="00352DFB"/>
    <w:rsid w:val="00353A95"/>
    <w:rsid w:val="003547BE"/>
    <w:rsid w:val="00361DFE"/>
    <w:rsid w:val="00364F4B"/>
    <w:rsid w:val="00365B67"/>
    <w:rsid w:val="003667F3"/>
    <w:rsid w:val="00371E5C"/>
    <w:rsid w:val="00376E3C"/>
    <w:rsid w:val="00380F57"/>
    <w:rsid w:val="0038352C"/>
    <w:rsid w:val="0038455E"/>
    <w:rsid w:val="0038662E"/>
    <w:rsid w:val="0038696A"/>
    <w:rsid w:val="00387E59"/>
    <w:rsid w:val="0039004A"/>
    <w:rsid w:val="00391848"/>
    <w:rsid w:val="00393600"/>
    <w:rsid w:val="00394A0F"/>
    <w:rsid w:val="003A0216"/>
    <w:rsid w:val="003A0F75"/>
    <w:rsid w:val="003A4411"/>
    <w:rsid w:val="003A5A5D"/>
    <w:rsid w:val="003A620B"/>
    <w:rsid w:val="003A7F2C"/>
    <w:rsid w:val="003B0CFA"/>
    <w:rsid w:val="003B16BE"/>
    <w:rsid w:val="003B2605"/>
    <w:rsid w:val="003B336B"/>
    <w:rsid w:val="003B43CE"/>
    <w:rsid w:val="003B4946"/>
    <w:rsid w:val="003B5D5C"/>
    <w:rsid w:val="003B5D62"/>
    <w:rsid w:val="003B776A"/>
    <w:rsid w:val="003C3E54"/>
    <w:rsid w:val="003D41D2"/>
    <w:rsid w:val="003D58E3"/>
    <w:rsid w:val="003D6900"/>
    <w:rsid w:val="003D73A5"/>
    <w:rsid w:val="003D7970"/>
    <w:rsid w:val="003E04BD"/>
    <w:rsid w:val="003E07C6"/>
    <w:rsid w:val="003E1C57"/>
    <w:rsid w:val="003E3956"/>
    <w:rsid w:val="003F0D0A"/>
    <w:rsid w:val="003F10FF"/>
    <w:rsid w:val="003F3098"/>
    <w:rsid w:val="003F369E"/>
    <w:rsid w:val="003F43C6"/>
    <w:rsid w:val="003F6631"/>
    <w:rsid w:val="003F772D"/>
    <w:rsid w:val="004039F0"/>
    <w:rsid w:val="00412063"/>
    <w:rsid w:val="00415633"/>
    <w:rsid w:val="00415935"/>
    <w:rsid w:val="00415BF5"/>
    <w:rsid w:val="00417444"/>
    <w:rsid w:val="00421B66"/>
    <w:rsid w:val="004220F2"/>
    <w:rsid w:val="0042589A"/>
    <w:rsid w:val="00433863"/>
    <w:rsid w:val="00435DD0"/>
    <w:rsid w:val="004368F3"/>
    <w:rsid w:val="00440E6A"/>
    <w:rsid w:val="00441267"/>
    <w:rsid w:val="00441DA9"/>
    <w:rsid w:val="0044258B"/>
    <w:rsid w:val="00443687"/>
    <w:rsid w:val="004469E5"/>
    <w:rsid w:val="0045630E"/>
    <w:rsid w:val="00460FF5"/>
    <w:rsid w:val="00461C15"/>
    <w:rsid w:val="00462DA7"/>
    <w:rsid w:val="00466E91"/>
    <w:rsid w:val="00480978"/>
    <w:rsid w:val="00480E94"/>
    <w:rsid w:val="0048174C"/>
    <w:rsid w:val="004829EA"/>
    <w:rsid w:val="00483D67"/>
    <w:rsid w:val="004844BE"/>
    <w:rsid w:val="00484C35"/>
    <w:rsid w:val="004850C3"/>
    <w:rsid w:val="00487518"/>
    <w:rsid w:val="004905F1"/>
    <w:rsid w:val="00491CC0"/>
    <w:rsid w:val="00495B07"/>
    <w:rsid w:val="004A0D6E"/>
    <w:rsid w:val="004A0F13"/>
    <w:rsid w:val="004A41F7"/>
    <w:rsid w:val="004A4C27"/>
    <w:rsid w:val="004A5731"/>
    <w:rsid w:val="004A5B4B"/>
    <w:rsid w:val="004A6E86"/>
    <w:rsid w:val="004A6F60"/>
    <w:rsid w:val="004B1451"/>
    <w:rsid w:val="004B179E"/>
    <w:rsid w:val="004B247D"/>
    <w:rsid w:val="004B2868"/>
    <w:rsid w:val="004B5DF9"/>
    <w:rsid w:val="004B71D4"/>
    <w:rsid w:val="004B7ACD"/>
    <w:rsid w:val="004B7DFA"/>
    <w:rsid w:val="004C3047"/>
    <w:rsid w:val="004C376F"/>
    <w:rsid w:val="004D13F3"/>
    <w:rsid w:val="004D38C8"/>
    <w:rsid w:val="004D4A1E"/>
    <w:rsid w:val="004E0F35"/>
    <w:rsid w:val="004E6AFD"/>
    <w:rsid w:val="004E7A8A"/>
    <w:rsid w:val="004E7F0E"/>
    <w:rsid w:val="004F670C"/>
    <w:rsid w:val="004F79DD"/>
    <w:rsid w:val="005043F4"/>
    <w:rsid w:val="00510406"/>
    <w:rsid w:val="005117D4"/>
    <w:rsid w:val="00515A19"/>
    <w:rsid w:val="00515AE7"/>
    <w:rsid w:val="005168F9"/>
    <w:rsid w:val="00516EBA"/>
    <w:rsid w:val="00523A6C"/>
    <w:rsid w:val="00523BD9"/>
    <w:rsid w:val="005252F9"/>
    <w:rsid w:val="00525F0E"/>
    <w:rsid w:val="00526643"/>
    <w:rsid w:val="005270EB"/>
    <w:rsid w:val="00535F25"/>
    <w:rsid w:val="005403C7"/>
    <w:rsid w:val="00544E2D"/>
    <w:rsid w:val="00545A4D"/>
    <w:rsid w:val="005503F9"/>
    <w:rsid w:val="00550472"/>
    <w:rsid w:val="00551551"/>
    <w:rsid w:val="00552F3F"/>
    <w:rsid w:val="00555934"/>
    <w:rsid w:val="00560EC1"/>
    <w:rsid w:val="005641E2"/>
    <w:rsid w:val="00565369"/>
    <w:rsid w:val="00570D8A"/>
    <w:rsid w:val="00571434"/>
    <w:rsid w:val="00571E40"/>
    <w:rsid w:val="005722B5"/>
    <w:rsid w:val="0057234D"/>
    <w:rsid w:val="00572776"/>
    <w:rsid w:val="005728CF"/>
    <w:rsid w:val="00584096"/>
    <w:rsid w:val="00584D1E"/>
    <w:rsid w:val="00591C5C"/>
    <w:rsid w:val="00591D37"/>
    <w:rsid w:val="0059213C"/>
    <w:rsid w:val="005924FA"/>
    <w:rsid w:val="00592B9C"/>
    <w:rsid w:val="00593692"/>
    <w:rsid w:val="005947CF"/>
    <w:rsid w:val="00594F09"/>
    <w:rsid w:val="00595AE6"/>
    <w:rsid w:val="0059618D"/>
    <w:rsid w:val="0059704D"/>
    <w:rsid w:val="005A0363"/>
    <w:rsid w:val="005A0575"/>
    <w:rsid w:val="005A2A85"/>
    <w:rsid w:val="005A33D9"/>
    <w:rsid w:val="005A553E"/>
    <w:rsid w:val="005A5C5E"/>
    <w:rsid w:val="005A6267"/>
    <w:rsid w:val="005B0B67"/>
    <w:rsid w:val="005B23FC"/>
    <w:rsid w:val="005B2C17"/>
    <w:rsid w:val="005B3DE8"/>
    <w:rsid w:val="005B5041"/>
    <w:rsid w:val="005B6042"/>
    <w:rsid w:val="005C23E2"/>
    <w:rsid w:val="005C3DD8"/>
    <w:rsid w:val="005C5870"/>
    <w:rsid w:val="005C718B"/>
    <w:rsid w:val="005D0189"/>
    <w:rsid w:val="005D0646"/>
    <w:rsid w:val="005D0F82"/>
    <w:rsid w:val="005D79F7"/>
    <w:rsid w:val="005E2D3E"/>
    <w:rsid w:val="005E3FDA"/>
    <w:rsid w:val="005E45B0"/>
    <w:rsid w:val="005E6468"/>
    <w:rsid w:val="005F49D4"/>
    <w:rsid w:val="005F5594"/>
    <w:rsid w:val="005F7D18"/>
    <w:rsid w:val="00600030"/>
    <w:rsid w:val="00600124"/>
    <w:rsid w:val="006005A4"/>
    <w:rsid w:val="00601C4B"/>
    <w:rsid w:val="0060236A"/>
    <w:rsid w:val="006042BC"/>
    <w:rsid w:val="00604D0D"/>
    <w:rsid w:val="00610053"/>
    <w:rsid w:val="00611EDA"/>
    <w:rsid w:val="00612AD4"/>
    <w:rsid w:val="00613850"/>
    <w:rsid w:val="00615E95"/>
    <w:rsid w:val="00616172"/>
    <w:rsid w:val="006165D9"/>
    <w:rsid w:val="006205A6"/>
    <w:rsid w:val="006207C7"/>
    <w:rsid w:val="00626A89"/>
    <w:rsid w:val="00627937"/>
    <w:rsid w:val="00630E3D"/>
    <w:rsid w:val="006312FE"/>
    <w:rsid w:val="006347AB"/>
    <w:rsid w:val="00635A66"/>
    <w:rsid w:val="006362DD"/>
    <w:rsid w:val="006367B2"/>
    <w:rsid w:val="006418FF"/>
    <w:rsid w:val="0064459A"/>
    <w:rsid w:val="00644F8B"/>
    <w:rsid w:val="00645F63"/>
    <w:rsid w:val="006466D2"/>
    <w:rsid w:val="00647DED"/>
    <w:rsid w:val="00652375"/>
    <w:rsid w:val="00652EA9"/>
    <w:rsid w:val="00655A40"/>
    <w:rsid w:val="006565C8"/>
    <w:rsid w:val="0065662F"/>
    <w:rsid w:val="0066015D"/>
    <w:rsid w:val="00661106"/>
    <w:rsid w:val="0066164A"/>
    <w:rsid w:val="00662CD2"/>
    <w:rsid w:val="00663C21"/>
    <w:rsid w:val="0066549E"/>
    <w:rsid w:val="00666AB0"/>
    <w:rsid w:val="00666F96"/>
    <w:rsid w:val="00670448"/>
    <w:rsid w:val="00671423"/>
    <w:rsid w:val="00671A99"/>
    <w:rsid w:val="006727FD"/>
    <w:rsid w:val="00672FEE"/>
    <w:rsid w:val="006755EC"/>
    <w:rsid w:val="006760C5"/>
    <w:rsid w:val="00676E54"/>
    <w:rsid w:val="00682AA7"/>
    <w:rsid w:val="00683235"/>
    <w:rsid w:val="00684546"/>
    <w:rsid w:val="00685528"/>
    <w:rsid w:val="00687726"/>
    <w:rsid w:val="00693DBA"/>
    <w:rsid w:val="006944EB"/>
    <w:rsid w:val="00694982"/>
    <w:rsid w:val="006A48B9"/>
    <w:rsid w:val="006A77C9"/>
    <w:rsid w:val="006A7F6F"/>
    <w:rsid w:val="006B53FB"/>
    <w:rsid w:val="006B68E7"/>
    <w:rsid w:val="006C11A5"/>
    <w:rsid w:val="006C24A3"/>
    <w:rsid w:val="006C2BD3"/>
    <w:rsid w:val="006D00B5"/>
    <w:rsid w:val="006D25BE"/>
    <w:rsid w:val="006E009B"/>
    <w:rsid w:val="006E1571"/>
    <w:rsid w:val="006E5F3D"/>
    <w:rsid w:val="006E6703"/>
    <w:rsid w:val="006F2142"/>
    <w:rsid w:val="006F575A"/>
    <w:rsid w:val="007049F1"/>
    <w:rsid w:val="00705932"/>
    <w:rsid w:val="00710777"/>
    <w:rsid w:val="00711EE5"/>
    <w:rsid w:val="00714A0C"/>
    <w:rsid w:val="00716AB6"/>
    <w:rsid w:val="0072107E"/>
    <w:rsid w:val="007239C6"/>
    <w:rsid w:val="00726ADD"/>
    <w:rsid w:val="0073478E"/>
    <w:rsid w:val="00734827"/>
    <w:rsid w:val="0073696C"/>
    <w:rsid w:val="00737227"/>
    <w:rsid w:val="007375A0"/>
    <w:rsid w:val="007377C2"/>
    <w:rsid w:val="007378CC"/>
    <w:rsid w:val="007425CE"/>
    <w:rsid w:val="0074377F"/>
    <w:rsid w:val="0074656A"/>
    <w:rsid w:val="00746DA9"/>
    <w:rsid w:val="00750C09"/>
    <w:rsid w:val="00752385"/>
    <w:rsid w:val="00755308"/>
    <w:rsid w:val="00756DDF"/>
    <w:rsid w:val="00757D19"/>
    <w:rsid w:val="00757EFB"/>
    <w:rsid w:val="00761745"/>
    <w:rsid w:val="00762222"/>
    <w:rsid w:val="00762AAA"/>
    <w:rsid w:val="00762C52"/>
    <w:rsid w:val="0076547A"/>
    <w:rsid w:val="0077078C"/>
    <w:rsid w:val="007715E0"/>
    <w:rsid w:val="007728EA"/>
    <w:rsid w:val="00772CE6"/>
    <w:rsid w:val="00772E31"/>
    <w:rsid w:val="00773E39"/>
    <w:rsid w:val="007753E5"/>
    <w:rsid w:val="00775772"/>
    <w:rsid w:val="00780E22"/>
    <w:rsid w:val="007836D5"/>
    <w:rsid w:val="00786C57"/>
    <w:rsid w:val="00792024"/>
    <w:rsid w:val="007923F5"/>
    <w:rsid w:val="0079284B"/>
    <w:rsid w:val="00793B5F"/>
    <w:rsid w:val="00795158"/>
    <w:rsid w:val="007A5B23"/>
    <w:rsid w:val="007A5C78"/>
    <w:rsid w:val="007A702E"/>
    <w:rsid w:val="007A74ED"/>
    <w:rsid w:val="007B10EB"/>
    <w:rsid w:val="007B7646"/>
    <w:rsid w:val="007D0827"/>
    <w:rsid w:val="007D27A5"/>
    <w:rsid w:val="007D2B32"/>
    <w:rsid w:val="007D4F46"/>
    <w:rsid w:val="007D590A"/>
    <w:rsid w:val="007D5D3C"/>
    <w:rsid w:val="007D5EC1"/>
    <w:rsid w:val="007D5FE2"/>
    <w:rsid w:val="007D65E1"/>
    <w:rsid w:val="007D705A"/>
    <w:rsid w:val="007E1A34"/>
    <w:rsid w:val="007E1B1E"/>
    <w:rsid w:val="007E6BD6"/>
    <w:rsid w:val="007E7A57"/>
    <w:rsid w:val="007F0215"/>
    <w:rsid w:val="007F6582"/>
    <w:rsid w:val="007F6682"/>
    <w:rsid w:val="008006D8"/>
    <w:rsid w:val="00803E60"/>
    <w:rsid w:val="008073B7"/>
    <w:rsid w:val="00816C02"/>
    <w:rsid w:val="00817938"/>
    <w:rsid w:val="00820705"/>
    <w:rsid w:val="008207C6"/>
    <w:rsid w:val="008211AD"/>
    <w:rsid w:val="00821E33"/>
    <w:rsid w:val="008266C8"/>
    <w:rsid w:val="00830381"/>
    <w:rsid w:val="00831C64"/>
    <w:rsid w:val="008340C1"/>
    <w:rsid w:val="0083571C"/>
    <w:rsid w:val="00835F77"/>
    <w:rsid w:val="00837006"/>
    <w:rsid w:val="00840086"/>
    <w:rsid w:val="00844EAA"/>
    <w:rsid w:val="00845081"/>
    <w:rsid w:val="008453EC"/>
    <w:rsid w:val="00852498"/>
    <w:rsid w:val="008555B0"/>
    <w:rsid w:val="0085757D"/>
    <w:rsid w:val="008605FE"/>
    <w:rsid w:val="00861A5A"/>
    <w:rsid w:val="00862212"/>
    <w:rsid w:val="0086237D"/>
    <w:rsid w:val="0086300E"/>
    <w:rsid w:val="008630D6"/>
    <w:rsid w:val="00863FD1"/>
    <w:rsid w:val="0086404F"/>
    <w:rsid w:val="00866A8E"/>
    <w:rsid w:val="00873971"/>
    <w:rsid w:val="00873AE9"/>
    <w:rsid w:val="008750E9"/>
    <w:rsid w:val="00876AAE"/>
    <w:rsid w:val="0088145D"/>
    <w:rsid w:val="008825D8"/>
    <w:rsid w:val="00882671"/>
    <w:rsid w:val="00884CBA"/>
    <w:rsid w:val="0089098A"/>
    <w:rsid w:val="00893645"/>
    <w:rsid w:val="008A2DD9"/>
    <w:rsid w:val="008A33AD"/>
    <w:rsid w:val="008A3C14"/>
    <w:rsid w:val="008A636B"/>
    <w:rsid w:val="008B004D"/>
    <w:rsid w:val="008B176B"/>
    <w:rsid w:val="008B1FE3"/>
    <w:rsid w:val="008B7C0F"/>
    <w:rsid w:val="008C0849"/>
    <w:rsid w:val="008C2C3B"/>
    <w:rsid w:val="008C7807"/>
    <w:rsid w:val="008D30A1"/>
    <w:rsid w:val="008D48D8"/>
    <w:rsid w:val="008E0CD6"/>
    <w:rsid w:val="008E0EC1"/>
    <w:rsid w:val="008E599D"/>
    <w:rsid w:val="008E7031"/>
    <w:rsid w:val="008F24A3"/>
    <w:rsid w:val="008F2B8A"/>
    <w:rsid w:val="008F54D0"/>
    <w:rsid w:val="008F5FFE"/>
    <w:rsid w:val="008F6D5A"/>
    <w:rsid w:val="008F7692"/>
    <w:rsid w:val="00903002"/>
    <w:rsid w:val="00912683"/>
    <w:rsid w:val="0091473A"/>
    <w:rsid w:val="00915A76"/>
    <w:rsid w:val="0092162E"/>
    <w:rsid w:val="00927A17"/>
    <w:rsid w:val="00932AE9"/>
    <w:rsid w:val="00934866"/>
    <w:rsid w:val="00941C82"/>
    <w:rsid w:val="00943E2A"/>
    <w:rsid w:val="00944265"/>
    <w:rsid w:val="009453A4"/>
    <w:rsid w:val="0094588D"/>
    <w:rsid w:val="009522FC"/>
    <w:rsid w:val="009546C2"/>
    <w:rsid w:val="00957D29"/>
    <w:rsid w:val="00960F0F"/>
    <w:rsid w:val="009620CD"/>
    <w:rsid w:val="00962576"/>
    <w:rsid w:val="00965ABE"/>
    <w:rsid w:val="00976DA8"/>
    <w:rsid w:val="00981BCB"/>
    <w:rsid w:val="00984CC1"/>
    <w:rsid w:val="00993BAA"/>
    <w:rsid w:val="00995530"/>
    <w:rsid w:val="0099629F"/>
    <w:rsid w:val="009A20CB"/>
    <w:rsid w:val="009A3C5D"/>
    <w:rsid w:val="009A4C45"/>
    <w:rsid w:val="009B04BA"/>
    <w:rsid w:val="009B0662"/>
    <w:rsid w:val="009B08E9"/>
    <w:rsid w:val="009B0D2C"/>
    <w:rsid w:val="009B441D"/>
    <w:rsid w:val="009B6AC5"/>
    <w:rsid w:val="009B6E15"/>
    <w:rsid w:val="009C07F3"/>
    <w:rsid w:val="009C4367"/>
    <w:rsid w:val="009D081B"/>
    <w:rsid w:val="009D09A4"/>
    <w:rsid w:val="009D0C5A"/>
    <w:rsid w:val="009E3389"/>
    <w:rsid w:val="009E3434"/>
    <w:rsid w:val="009E34EA"/>
    <w:rsid w:val="009E3A7D"/>
    <w:rsid w:val="009E4219"/>
    <w:rsid w:val="009E4E1D"/>
    <w:rsid w:val="009F00BE"/>
    <w:rsid w:val="009F2E4A"/>
    <w:rsid w:val="009F3166"/>
    <w:rsid w:val="009F4B7D"/>
    <w:rsid w:val="009F7A02"/>
    <w:rsid w:val="00A00277"/>
    <w:rsid w:val="00A013D5"/>
    <w:rsid w:val="00A02C84"/>
    <w:rsid w:val="00A03883"/>
    <w:rsid w:val="00A0702F"/>
    <w:rsid w:val="00A1096D"/>
    <w:rsid w:val="00A10E2D"/>
    <w:rsid w:val="00A12CAC"/>
    <w:rsid w:val="00A15085"/>
    <w:rsid w:val="00A15AC9"/>
    <w:rsid w:val="00A16350"/>
    <w:rsid w:val="00A22AF2"/>
    <w:rsid w:val="00A3314B"/>
    <w:rsid w:val="00A34416"/>
    <w:rsid w:val="00A35597"/>
    <w:rsid w:val="00A36E80"/>
    <w:rsid w:val="00A37C74"/>
    <w:rsid w:val="00A40A11"/>
    <w:rsid w:val="00A43259"/>
    <w:rsid w:val="00A46391"/>
    <w:rsid w:val="00A51D42"/>
    <w:rsid w:val="00A52252"/>
    <w:rsid w:val="00A54DB9"/>
    <w:rsid w:val="00A57D29"/>
    <w:rsid w:val="00A66483"/>
    <w:rsid w:val="00A70CC7"/>
    <w:rsid w:val="00A737D3"/>
    <w:rsid w:val="00A77B87"/>
    <w:rsid w:val="00A83A6F"/>
    <w:rsid w:val="00A8503F"/>
    <w:rsid w:val="00A86E98"/>
    <w:rsid w:val="00A90D92"/>
    <w:rsid w:val="00A94775"/>
    <w:rsid w:val="00AA0604"/>
    <w:rsid w:val="00AA0E33"/>
    <w:rsid w:val="00AA22D5"/>
    <w:rsid w:val="00AA4837"/>
    <w:rsid w:val="00AA62A0"/>
    <w:rsid w:val="00AA66D4"/>
    <w:rsid w:val="00AB014D"/>
    <w:rsid w:val="00AC0700"/>
    <w:rsid w:val="00AC08EA"/>
    <w:rsid w:val="00AC0EE0"/>
    <w:rsid w:val="00AC11AA"/>
    <w:rsid w:val="00AC41A1"/>
    <w:rsid w:val="00AC5C82"/>
    <w:rsid w:val="00AD263F"/>
    <w:rsid w:val="00AD5CC0"/>
    <w:rsid w:val="00AD6BB7"/>
    <w:rsid w:val="00AE4217"/>
    <w:rsid w:val="00AE4E14"/>
    <w:rsid w:val="00AE77A1"/>
    <w:rsid w:val="00AF18BF"/>
    <w:rsid w:val="00AF5D11"/>
    <w:rsid w:val="00B00DAC"/>
    <w:rsid w:val="00B01853"/>
    <w:rsid w:val="00B11A62"/>
    <w:rsid w:val="00B12A81"/>
    <w:rsid w:val="00B15CBF"/>
    <w:rsid w:val="00B214B1"/>
    <w:rsid w:val="00B216C1"/>
    <w:rsid w:val="00B22846"/>
    <w:rsid w:val="00B258B1"/>
    <w:rsid w:val="00B27EE9"/>
    <w:rsid w:val="00B41DB2"/>
    <w:rsid w:val="00B420FD"/>
    <w:rsid w:val="00B51042"/>
    <w:rsid w:val="00B52EDA"/>
    <w:rsid w:val="00B53BBC"/>
    <w:rsid w:val="00B53EA2"/>
    <w:rsid w:val="00B5549B"/>
    <w:rsid w:val="00B56C1D"/>
    <w:rsid w:val="00B60312"/>
    <w:rsid w:val="00B606E3"/>
    <w:rsid w:val="00B66373"/>
    <w:rsid w:val="00B70363"/>
    <w:rsid w:val="00B72A3F"/>
    <w:rsid w:val="00B739DE"/>
    <w:rsid w:val="00B850EE"/>
    <w:rsid w:val="00B85704"/>
    <w:rsid w:val="00B85763"/>
    <w:rsid w:val="00B858ED"/>
    <w:rsid w:val="00BA490B"/>
    <w:rsid w:val="00BA55EF"/>
    <w:rsid w:val="00BB0F8D"/>
    <w:rsid w:val="00BB2707"/>
    <w:rsid w:val="00BB5027"/>
    <w:rsid w:val="00BB7CA1"/>
    <w:rsid w:val="00BC3387"/>
    <w:rsid w:val="00BC4E27"/>
    <w:rsid w:val="00BD11D2"/>
    <w:rsid w:val="00BD4ECD"/>
    <w:rsid w:val="00BF3DA4"/>
    <w:rsid w:val="00BF5BD2"/>
    <w:rsid w:val="00BF61A9"/>
    <w:rsid w:val="00BF6CD6"/>
    <w:rsid w:val="00C0028B"/>
    <w:rsid w:val="00C00B8A"/>
    <w:rsid w:val="00C02A89"/>
    <w:rsid w:val="00C04628"/>
    <w:rsid w:val="00C052CE"/>
    <w:rsid w:val="00C10F80"/>
    <w:rsid w:val="00C154D2"/>
    <w:rsid w:val="00C20131"/>
    <w:rsid w:val="00C20BB3"/>
    <w:rsid w:val="00C237E1"/>
    <w:rsid w:val="00C24545"/>
    <w:rsid w:val="00C262F6"/>
    <w:rsid w:val="00C26988"/>
    <w:rsid w:val="00C26B40"/>
    <w:rsid w:val="00C312B4"/>
    <w:rsid w:val="00C35D29"/>
    <w:rsid w:val="00C365AB"/>
    <w:rsid w:val="00C43508"/>
    <w:rsid w:val="00C46F4D"/>
    <w:rsid w:val="00C475AB"/>
    <w:rsid w:val="00C47C56"/>
    <w:rsid w:val="00C5017C"/>
    <w:rsid w:val="00C52CE6"/>
    <w:rsid w:val="00C5319F"/>
    <w:rsid w:val="00C540F3"/>
    <w:rsid w:val="00C61F85"/>
    <w:rsid w:val="00C64455"/>
    <w:rsid w:val="00C65EED"/>
    <w:rsid w:val="00C66BE5"/>
    <w:rsid w:val="00C675E3"/>
    <w:rsid w:val="00C7071F"/>
    <w:rsid w:val="00C74EB2"/>
    <w:rsid w:val="00C75CE3"/>
    <w:rsid w:val="00C81E10"/>
    <w:rsid w:val="00C833F5"/>
    <w:rsid w:val="00C83584"/>
    <w:rsid w:val="00C84E25"/>
    <w:rsid w:val="00C90C8B"/>
    <w:rsid w:val="00C90FA3"/>
    <w:rsid w:val="00C919EE"/>
    <w:rsid w:val="00C921BA"/>
    <w:rsid w:val="00C92EC6"/>
    <w:rsid w:val="00C97698"/>
    <w:rsid w:val="00CA3F68"/>
    <w:rsid w:val="00CA4751"/>
    <w:rsid w:val="00CA4F0E"/>
    <w:rsid w:val="00CA6497"/>
    <w:rsid w:val="00CA7376"/>
    <w:rsid w:val="00CA7FD4"/>
    <w:rsid w:val="00CB0BE8"/>
    <w:rsid w:val="00CB1610"/>
    <w:rsid w:val="00CB1B8B"/>
    <w:rsid w:val="00CB2FA7"/>
    <w:rsid w:val="00CB569C"/>
    <w:rsid w:val="00CC4725"/>
    <w:rsid w:val="00CC61FC"/>
    <w:rsid w:val="00CC6C24"/>
    <w:rsid w:val="00CC7CF2"/>
    <w:rsid w:val="00CD5658"/>
    <w:rsid w:val="00CE12FF"/>
    <w:rsid w:val="00CE15C4"/>
    <w:rsid w:val="00CF2417"/>
    <w:rsid w:val="00CF5B43"/>
    <w:rsid w:val="00CF5BB7"/>
    <w:rsid w:val="00D05625"/>
    <w:rsid w:val="00D06E15"/>
    <w:rsid w:val="00D0797D"/>
    <w:rsid w:val="00D102FA"/>
    <w:rsid w:val="00D10E15"/>
    <w:rsid w:val="00D145F0"/>
    <w:rsid w:val="00D148CE"/>
    <w:rsid w:val="00D172B7"/>
    <w:rsid w:val="00D2150D"/>
    <w:rsid w:val="00D27038"/>
    <w:rsid w:val="00D2729A"/>
    <w:rsid w:val="00D33168"/>
    <w:rsid w:val="00D332EF"/>
    <w:rsid w:val="00D3451F"/>
    <w:rsid w:val="00D353CC"/>
    <w:rsid w:val="00D40982"/>
    <w:rsid w:val="00D43AED"/>
    <w:rsid w:val="00D4724E"/>
    <w:rsid w:val="00D51409"/>
    <w:rsid w:val="00D51EB6"/>
    <w:rsid w:val="00D54548"/>
    <w:rsid w:val="00D5515B"/>
    <w:rsid w:val="00D601D8"/>
    <w:rsid w:val="00D6235C"/>
    <w:rsid w:val="00D64AEA"/>
    <w:rsid w:val="00D67798"/>
    <w:rsid w:val="00D7474B"/>
    <w:rsid w:val="00D74AD9"/>
    <w:rsid w:val="00D74D52"/>
    <w:rsid w:val="00D75F79"/>
    <w:rsid w:val="00D765D9"/>
    <w:rsid w:val="00D82F50"/>
    <w:rsid w:val="00D8664C"/>
    <w:rsid w:val="00D9061D"/>
    <w:rsid w:val="00D90A83"/>
    <w:rsid w:val="00D91674"/>
    <w:rsid w:val="00D9621A"/>
    <w:rsid w:val="00DA4936"/>
    <w:rsid w:val="00DA4A07"/>
    <w:rsid w:val="00DA7587"/>
    <w:rsid w:val="00DA7C4A"/>
    <w:rsid w:val="00DB4623"/>
    <w:rsid w:val="00DB694F"/>
    <w:rsid w:val="00DC019D"/>
    <w:rsid w:val="00DC08E3"/>
    <w:rsid w:val="00DC4165"/>
    <w:rsid w:val="00DC5EE5"/>
    <w:rsid w:val="00DD4CE9"/>
    <w:rsid w:val="00DD5626"/>
    <w:rsid w:val="00DE70E1"/>
    <w:rsid w:val="00DF56D2"/>
    <w:rsid w:val="00E010C9"/>
    <w:rsid w:val="00E06045"/>
    <w:rsid w:val="00E13640"/>
    <w:rsid w:val="00E14D1E"/>
    <w:rsid w:val="00E14D3C"/>
    <w:rsid w:val="00E151E7"/>
    <w:rsid w:val="00E15F2A"/>
    <w:rsid w:val="00E22296"/>
    <w:rsid w:val="00E22970"/>
    <w:rsid w:val="00E2602E"/>
    <w:rsid w:val="00E27A67"/>
    <w:rsid w:val="00E30C0E"/>
    <w:rsid w:val="00E32580"/>
    <w:rsid w:val="00E32D9C"/>
    <w:rsid w:val="00E334FF"/>
    <w:rsid w:val="00E34D4B"/>
    <w:rsid w:val="00E36D72"/>
    <w:rsid w:val="00E374B8"/>
    <w:rsid w:val="00E451AF"/>
    <w:rsid w:val="00E451E3"/>
    <w:rsid w:val="00E4540B"/>
    <w:rsid w:val="00E47960"/>
    <w:rsid w:val="00E528A0"/>
    <w:rsid w:val="00E55373"/>
    <w:rsid w:val="00E63752"/>
    <w:rsid w:val="00E6387B"/>
    <w:rsid w:val="00E70000"/>
    <w:rsid w:val="00E71740"/>
    <w:rsid w:val="00E77D41"/>
    <w:rsid w:val="00E80736"/>
    <w:rsid w:val="00E80AD0"/>
    <w:rsid w:val="00E8263C"/>
    <w:rsid w:val="00E82B7C"/>
    <w:rsid w:val="00E90DC5"/>
    <w:rsid w:val="00E90FEF"/>
    <w:rsid w:val="00E9141F"/>
    <w:rsid w:val="00E91C23"/>
    <w:rsid w:val="00E936C7"/>
    <w:rsid w:val="00E9460E"/>
    <w:rsid w:val="00E95186"/>
    <w:rsid w:val="00E95EA3"/>
    <w:rsid w:val="00EA09C0"/>
    <w:rsid w:val="00EA0E47"/>
    <w:rsid w:val="00EA3F33"/>
    <w:rsid w:val="00EA599A"/>
    <w:rsid w:val="00EA5EEF"/>
    <w:rsid w:val="00EA7600"/>
    <w:rsid w:val="00EB05E4"/>
    <w:rsid w:val="00EB1DFC"/>
    <w:rsid w:val="00EB2F20"/>
    <w:rsid w:val="00EB4332"/>
    <w:rsid w:val="00EB67AA"/>
    <w:rsid w:val="00EB6E04"/>
    <w:rsid w:val="00EC234F"/>
    <w:rsid w:val="00EC2393"/>
    <w:rsid w:val="00EC315E"/>
    <w:rsid w:val="00ED5833"/>
    <w:rsid w:val="00ED5DA3"/>
    <w:rsid w:val="00EE0535"/>
    <w:rsid w:val="00EE3F91"/>
    <w:rsid w:val="00EE4059"/>
    <w:rsid w:val="00EF337C"/>
    <w:rsid w:val="00EF40B4"/>
    <w:rsid w:val="00F013FB"/>
    <w:rsid w:val="00F01531"/>
    <w:rsid w:val="00F018D0"/>
    <w:rsid w:val="00F04ED4"/>
    <w:rsid w:val="00F0607E"/>
    <w:rsid w:val="00F23543"/>
    <w:rsid w:val="00F24274"/>
    <w:rsid w:val="00F26107"/>
    <w:rsid w:val="00F27EBA"/>
    <w:rsid w:val="00F31A8A"/>
    <w:rsid w:val="00F34189"/>
    <w:rsid w:val="00F35352"/>
    <w:rsid w:val="00F37E6C"/>
    <w:rsid w:val="00F40078"/>
    <w:rsid w:val="00F41070"/>
    <w:rsid w:val="00F41465"/>
    <w:rsid w:val="00F43F26"/>
    <w:rsid w:val="00F446C2"/>
    <w:rsid w:val="00F44DFC"/>
    <w:rsid w:val="00F44F2B"/>
    <w:rsid w:val="00F5076B"/>
    <w:rsid w:val="00F53315"/>
    <w:rsid w:val="00F556A6"/>
    <w:rsid w:val="00F56987"/>
    <w:rsid w:val="00F56B3B"/>
    <w:rsid w:val="00F56E21"/>
    <w:rsid w:val="00F576C3"/>
    <w:rsid w:val="00F5785B"/>
    <w:rsid w:val="00F61232"/>
    <w:rsid w:val="00F62AAC"/>
    <w:rsid w:val="00F63468"/>
    <w:rsid w:val="00F649B5"/>
    <w:rsid w:val="00F673AF"/>
    <w:rsid w:val="00F70CFD"/>
    <w:rsid w:val="00F72D86"/>
    <w:rsid w:val="00F76B58"/>
    <w:rsid w:val="00F91733"/>
    <w:rsid w:val="00F92900"/>
    <w:rsid w:val="00F948DA"/>
    <w:rsid w:val="00F94A25"/>
    <w:rsid w:val="00F966EA"/>
    <w:rsid w:val="00FA2EC5"/>
    <w:rsid w:val="00FA4493"/>
    <w:rsid w:val="00FA54D7"/>
    <w:rsid w:val="00FA5F6F"/>
    <w:rsid w:val="00FA5FBC"/>
    <w:rsid w:val="00FA6C90"/>
    <w:rsid w:val="00FB1339"/>
    <w:rsid w:val="00FB32DD"/>
    <w:rsid w:val="00FB537B"/>
    <w:rsid w:val="00FB7ED9"/>
    <w:rsid w:val="00FC1C5D"/>
    <w:rsid w:val="00FC3743"/>
    <w:rsid w:val="00FC4BA6"/>
    <w:rsid w:val="00FD00B0"/>
    <w:rsid w:val="00FD0AE1"/>
    <w:rsid w:val="00FD295C"/>
    <w:rsid w:val="00FD52A4"/>
    <w:rsid w:val="00FD5341"/>
    <w:rsid w:val="00FE2124"/>
    <w:rsid w:val="00FE3C53"/>
    <w:rsid w:val="00FE5959"/>
    <w:rsid w:val="00FE5A73"/>
    <w:rsid w:val="00FE6E01"/>
    <w:rsid w:val="00FF1930"/>
    <w:rsid w:val="00FF19F5"/>
    <w:rsid w:val="00FF464F"/>
    <w:rsid w:val="00FF595A"/>
    <w:rsid w:val="00FF65BF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13B6C"/>
  <w15:docId w15:val="{6427DAC2-6FCF-4605-81D9-1D382659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4A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after="120"/>
      <w:ind w:firstLine="720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0"/>
      </w:tabs>
      <w:spacing w:after="120"/>
      <w:ind w:firstLine="709"/>
      <w:jc w:val="both"/>
      <w:outlineLvl w:val="1"/>
    </w:pPr>
    <w:rPr>
      <w:color w:val="000000"/>
      <w:spacing w:val="-20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17" w:line="307" w:lineRule="exact"/>
      <w:jc w:val="both"/>
    </w:pPr>
    <w:rPr>
      <w:color w:val="000000"/>
      <w:spacing w:val="-3"/>
      <w:sz w:val="29"/>
      <w:szCs w:val="29"/>
    </w:rPr>
  </w:style>
  <w:style w:type="paragraph" w:styleId="20">
    <w:name w:val="Body Text Indent 2"/>
    <w:basedOn w:val="a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31" w:line="322" w:lineRule="exact"/>
      <w:ind w:left="10"/>
      <w:jc w:val="both"/>
    </w:pPr>
    <w:rPr>
      <w:b/>
      <w:bCs/>
      <w:i/>
      <w:iCs/>
      <w:color w:val="000000"/>
      <w:spacing w:val="-17"/>
      <w:sz w:val="29"/>
      <w:szCs w:val="29"/>
    </w:rPr>
  </w:style>
  <w:style w:type="paragraph" w:styleId="a4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before="14" w:line="312" w:lineRule="exact"/>
      <w:ind w:right="62"/>
      <w:jc w:val="both"/>
    </w:pPr>
    <w:rPr>
      <w:b/>
      <w:bCs/>
      <w:i/>
      <w:iCs/>
      <w:color w:val="000000"/>
      <w:spacing w:val="-3"/>
      <w:sz w:val="29"/>
      <w:szCs w:val="29"/>
    </w:rPr>
  </w:style>
  <w:style w:type="paragraph" w:styleId="a5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before="322" w:line="307" w:lineRule="exact"/>
      <w:ind w:left="142" w:right="43"/>
      <w:jc w:val="both"/>
    </w:pPr>
    <w:rPr>
      <w:color w:val="000000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360"/>
      <w:jc w:val="center"/>
    </w:pPr>
    <w:rPr>
      <w:sz w:val="40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styleId="21">
    <w:name w:val="Body Text 2"/>
    <w:basedOn w:val="a"/>
    <w:pPr>
      <w:shd w:val="clear" w:color="auto" w:fill="FFFFFF"/>
      <w:tabs>
        <w:tab w:val="left" w:pos="0"/>
      </w:tabs>
      <w:spacing w:after="120"/>
      <w:jc w:val="both"/>
    </w:pPr>
    <w:rPr>
      <w:sz w:val="28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3">
    <w:name w:val="Body Text Indent 3"/>
    <w:basedOn w:val="a"/>
    <w:pPr>
      <w:shd w:val="clear" w:color="auto" w:fill="FFFFFF"/>
      <w:tabs>
        <w:tab w:val="left" w:pos="720"/>
      </w:tabs>
      <w:spacing w:after="120"/>
      <w:ind w:firstLine="720"/>
      <w:jc w:val="both"/>
    </w:pPr>
    <w:rPr>
      <w:color w:val="000000"/>
      <w:sz w:val="28"/>
      <w:szCs w:val="29"/>
    </w:rPr>
  </w:style>
  <w:style w:type="character" w:styleId="ab">
    <w:name w:val="annotation reference"/>
    <w:rsid w:val="00AA0604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AA060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A0604"/>
  </w:style>
  <w:style w:type="paragraph" w:styleId="ae">
    <w:name w:val="annotation subject"/>
    <w:basedOn w:val="ac"/>
    <w:next w:val="ac"/>
    <w:link w:val="af"/>
    <w:rsid w:val="00AA0604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AA0604"/>
    <w:rPr>
      <w:b/>
      <w:bCs/>
    </w:rPr>
  </w:style>
  <w:style w:type="paragraph" w:styleId="af0">
    <w:name w:val="Balloon Text"/>
    <w:basedOn w:val="a"/>
    <w:link w:val="af1"/>
    <w:rsid w:val="00AA060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AA0604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AA0604"/>
    <w:rPr>
      <w:sz w:val="24"/>
      <w:szCs w:val="24"/>
    </w:rPr>
  </w:style>
  <w:style w:type="character" w:styleId="af2">
    <w:name w:val="Hyperlink"/>
    <w:rsid w:val="006D00B5"/>
    <w:rPr>
      <w:color w:val="0000FF"/>
      <w:u w:val="single"/>
    </w:rPr>
  </w:style>
  <w:style w:type="paragraph" w:styleId="af3">
    <w:name w:val="header"/>
    <w:basedOn w:val="a"/>
    <w:link w:val="af4"/>
    <w:rsid w:val="008555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rsid w:val="008555B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8555B0"/>
    <w:rPr>
      <w:sz w:val="24"/>
      <w:szCs w:val="24"/>
    </w:rPr>
  </w:style>
  <w:style w:type="paragraph" w:styleId="af5">
    <w:name w:val="Revision"/>
    <w:hidden/>
    <w:uiPriority w:val="71"/>
    <w:rsid w:val="007A5C78"/>
    <w:rPr>
      <w:sz w:val="24"/>
      <w:szCs w:val="24"/>
    </w:rPr>
  </w:style>
  <w:style w:type="paragraph" w:styleId="af6">
    <w:name w:val="List Paragraph"/>
    <w:basedOn w:val="a"/>
    <w:uiPriority w:val="72"/>
    <w:qFormat/>
    <w:rsid w:val="00816C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0E3D"/>
    <w:rPr>
      <w:b/>
      <w:sz w:val="24"/>
    </w:rPr>
  </w:style>
  <w:style w:type="character" w:styleId="af7">
    <w:name w:val="Strong"/>
    <w:basedOn w:val="a0"/>
    <w:uiPriority w:val="22"/>
    <w:qFormat/>
    <w:rsid w:val="00595AE6"/>
    <w:rPr>
      <w:b/>
      <w:bCs/>
    </w:rPr>
  </w:style>
  <w:style w:type="paragraph" w:customStyle="1" w:styleId="Default">
    <w:name w:val="Default"/>
    <w:rsid w:val="00A522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6988A8-0720-40C5-B286-AFB9A4DB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HSE</Company>
  <LinksUpToDate>false</LinksUpToDate>
  <CharactersWithSpaces>17633</CharactersWithSpaces>
  <SharedDoc>false</SharedDoc>
  <HLinks>
    <vt:vector size="6" baseType="variant"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http://nirs.hse.ru/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kojo</dc:creator>
  <cp:lastModifiedBy>Администратор</cp:lastModifiedBy>
  <cp:revision>2</cp:revision>
  <cp:lastPrinted>2019-08-05T11:40:00Z</cp:lastPrinted>
  <dcterms:created xsi:type="dcterms:W3CDTF">2022-09-09T13:10:00Z</dcterms:created>
  <dcterms:modified xsi:type="dcterms:W3CDTF">2022-09-09T13:10:00Z</dcterms:modified>
</cp:coreProperties>
</file>