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D5D7E" w14:textId="7F6D9117" w:rsidR="00DF2C92" w:rsidRDefault="00C76CA7">
      <w:pPr>
        <w:spacing w:after="0"/>
        <w:ind w:left="1075" w:right="194" w:firstLine="530"/>
        <w:jc w:val="right"/>
      </w:pPr>
      <w:bookmarkStart w:id="0" w:name="_GoBack"/>
      <w:bookmarkEnd w:id="0"/>
      <w:r>
        <w:rPr>
          <w:sz w:val="26"/>
        </w:rPr>
        <w:t xml:space="preserve">Правила подготовки, оформления, оценивания, защиты курсовой работы для образовательной программы </w:t>
      </w:r>
      <w:r w:rsidR="003D3C79">
        <w:rPr>
          <w:sz w:val="26"/>
        </w:rPr>
        <w:t>магистратуры</w:t>
      </w:r>
      <w:r>
        <w:rPr>
          <w:sz w:val="26"/>
        </w:rPr>
        <w:t xml:space="preserve"> «</w:t>
      </w:r>
      <w:r w:rsidR="003D3C79">
        <w:rPr>
          <w:sz w:val="26"/>
        </w:rPr>
        <w:t>Восточноевропейские исследования</w:t>
      </w:r>
      <w:r>
        <w:rPr>
          <w:sz w:val="26"/>
        </w:rPr>
        <w:t xml:space="preserve">»  </w:t>
      </w:r>
    </w:p>
    <w:p w14:paraId="3D18AC53" w14:textId="77777777" w:rsidR="00DF2C92" w:rsidRDefault="00C76CA7">
      <w:pPr>
        <w:spacing w:after="0"/>
        <w:ind w:left="1085" w:right="198"/>
        <w:jc w:val="right"/>
      </w:pPr>
      <w:r>
        <w:rPr>
          <w:sz w:val="26"/>
        </w:rPr>
        <w:t xml:space="preserve">Факультет гуманитарных наук НИУ ВШЭ </w:t>
      </w:r>
    </w:p>
    <w:p w14:paraId="7697C83C" w14:textId="77777777" w:rsidR="00DF2C92" w:rsidRDefault="00C76CA7">
      <w:pPr>
        <w:spacing w:after="35" w:line="259" w:lineRule="auto"/>
        <w:ind w:left="0" w:right="127" w:firstLine="0"/>
        <w:jc w:val="right"/>
      </w:pPr>
      <w:r>
        <w:rPr>
          <w:sz w:val="26"/>
        </w:rPr>
        <w:t xml:space="preserve"> </w:t>
      </w:r>
    </w:p>
    <w:p w14:paraId="37E9AF11" w14:textId="77777777" w:rsidR="00DF2C92" w:rsidRDefault="00C76CA7">
      <w:pPr>
        <w:spacing w:after="76" w:line="259" w:lineRule="auto"/>
        <w:ind w:right="194"/>
        <w:jc w:val="right"/>
      </w:pPr>
      <w:r>
        <w:rPr>
          <w:b/>
          <w:i/>
          <w:sz w:val="26"/>
        </w:rPr>
        <w:t xml:space="preserve">Методические указания </w:t>
      </w:r>
    </w:p>
    <w:p w14:paraId="1AEDF007" w14:textId="0459676C" w:rsidR="00DF2C92" w:rsidRDefault="00C76CA7">
      <w:pPr>
        <w:spacing w:after="74" w:line="259" w:lineRule="auto"/>
        <w:ind w:right="194"/>
        <w:jc w:val="right"/>
      </w:pPr>
      <w:r>
        <w:rPr>
          <w:b/>
          <w:i/>
          <w:sz w:val="26"/>
        </w:rPr>
        <w:t xml:space="preserve">по работе над курсовыми работами </w:t>
      </w:r>
      <w:r w:rsidR="003D3C79">
        <w:rPr>
          <w:b/>
          <w:i/>
          <w:sz w:val="26"/>
        </w:rPr>
        <w:t>магистрантов</w:t>
      </w:r>
      <w:r>
        <w:rPr>
          <w:b/>
          <w:i/>
          <w:sz w:val="26"/>
        </w:rPr>
        <w:t xml:space="preserve">  </w:t>
      </w:r>
    </w:p>
    <w:p w14:paraId="351DEFA5" w14:textId="34569664" w:rsidR="00DF2C92" w:rsidRPr="003D3C79" w:rsidRDefault="00C76CA7">
      <w:pPr>
        <w:spacing w:after="31" w:line="259" w:lineRule="auto"/>
        <w:ind w:right="194"/>
        <w:jc w:val="right"/>
        <w:rPr>
          <w:b/>
          <w:i/>
        </w:rPr>
      </w:pPr>
      <w:r>
        <w:rPr>
          <w:b/>
          <w:i/>
          <w:sz w:val="26"/>
        </w:rPr>
        <w:t xml:space="preserve">по направлению </w:t>
      </w:r>
      <w:r w:rsidR="003D3C79">
        <w:rPr>
          <w:b/>
          <w:i/>
          <w:sz w:val="26"/>
        </w:rPr>
        <w:t xml:space="preserve">51.04.01 </w:t>
      </w:r>
      <w:r w:rsidRPr="003D3C79">
        <w:rPr>
          <w:b/>
          <w:i/>
          <w:sz w:val="26"/>
        </w:rPr>
        <w:t>«</w:t>
      </w:r>
      <w:r w:rsidR="003D3C79" w:rsidRPr="003D3C79">
        <w:rPr>
          <w:b/>
          <w:i/>
          <w:sz w:val="26"/>
        </w:rPr>
        <w:t>Восточноевропейские исследования</w:t>
      </w:r>
      <w:r w:rsidRPr="003D3C79">
        <w:rPr>
          <w:b/>
          <w:i/>
          <w:sz w:val="26"/>
        </w:rPr>
        <w:t xml:space="preserve">» </w:t>
      </w:r>
    </w:p>
    <w:p w14:paraId="587F6222" w14:textId="77777777" w:rsidR="00DF2C92" w:rsidRDefault="00C76CA7">
      <w:pPr>
        <w:spacing w:after="0" w:line="259" w:lineRule="auto"/>
        <w:ind w:left="0" w:right="0" w:firstLine="0"/>
        <w:jc w:val="left"/>
      </w:pPr>
      <w:r>
        <w:t xml:space="preserve"> </w:t>
      </w:r>
    </w:p>
    <w:p w14:paraId="29E4A059" w14:textId="77777777" w:rsidR="00DF2C92" w:rsidRDefault="00C76CA7">
      <w:pPr>
        <w:spacing w:after="0" w:line="259" w:lineRule="auto"/>
        <w:ind w:left="0" w:right="0" w:firstLine="0"/>
        <w:jc w:val="left"/>
      </w:pPr>
      <w:r>
        <w:t xml:space="preserve"> </w:t>
      </w:r>
    </w:p>
    <w:p w14:paraId="42E842AF" w14:textId="77777777" w:rsidR="00DF2C92" w:rsidRDefault="00C76CA7">
      <w:pPr>
        <w:spacing w:after="0" w:line="259" w:lineRule="auto"/>
        <w:ind w:left="0" w:right="0" w:firstLine="0"/>
        <w:jc w:val="left"/>
      </w:pPr>
      <w:r>
        <w:t xml:space="preserve"> </w:t>
      </w:r>
    </w:p>
    <w:p w14:paraId="635310EF" w14:textId="6258EB03" w:rsidR="00DF2C92" w:rsidRDefault="00C76CA7">
      <w:pPr>
        <w:ind w:left="-15" w:right="41" w:firstLine="566"/>
      </w:pPr>
      <w:r>
        <w:t xml:space="preserve">Настоящие Методические указания устанавливают обязательные и специальные требования к курсовой работе (далее по тексту Работа) (а также – их структуре и оформлению), выполняемых студентами, обучающимися по программам подготовки </w:t>
      </w:r>
      <w:r w:rsidR="003E7663">
        <w:t xml:space="preserve">магистрантов </w:t>
      </w:r>
      <w:r>
        <w:t>по направлению 5</w:t>
      </w:r>
      <w:r w:rsidR="003D3C79">
        <w:t>1</w:t>
      </w:r>
      <w:r>
        <w:t>.0</w:t>
      </w:r>
      <w:r w:rsidR="003D3C79">
        <w:t>4</w:t>
      </w:r>
      <w:r>
        <w:t>.0</w:t>
      </w:r>
      <w:r w:rsidR="003D3C79">
        <w:t>1</w:t>
      </w:r>
      <w:r>
        <w:t xml:space="preserve"> «</w:t>
      </w:r>
      <w:r w:rsidR="003D3C79">
        <w:rPr>
          <w:sz w:val="26"/>
        </w:rPr>
        <w:t>Восточноевропейские исследования</w:t>
      </w:r>
      <w:r>
        <w:t xml:space="preserve">» на Факультете гуманитарных наук Национального исследовательского университета «Высшая школа экономики» (далее по тексту ФГН НИУ ВШЭ). </w:t>
      </w:r>
    </w:p>
    <w:p w14:paraId="04BD871B" w14:textId="77777777" w:rsidR="00DF2C92" w:rsidRDefault="00C76CA7">
      <w:pPr>
        <w:spacing w:after="30" w:line="259" w:lineRule="auto"/>
        <w:ind w:left="566" w:right="0" w:firstLine="0"/>
        <w:jc w:val="left"/>
      </w:pPr>
      <w:r>
        <w:rPr>
          <w:b/>
        </w:rPr>
        <w:t xml:space="preserve"> </w:t>
      </w:r>
    </w:p>
    <w:p w14:paraId="75F4C7F5" w14:textId="77777777" w:rsidR="00DF2C92" w:rsidRDefault="00C76CA7">
      <w:pPr>
        <w:pStyle w:val="1"/>
        <w:tabs>
          <w:tab w:val="center" w:pos="1743"/>
          <w:tab w:val="center" w:pos="4915"/>
        </w:tabs>
        <w:spacing w:line="259" w:lineRule="auto"/>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Обязательные требования к тексту Работы </w:t>
      </w:r>
    </w:p>
    <w:p w14:paraId="4AA80833" w14:textId="77777777" w:rsidR="00DF2C92" w:rsidRDefault="00C76CA7">
      <w:pPr>
        <w:spacing w:after="0" w:line="259" w:lineRule="auto"/>
        <w:ind w:left="587" w:right="0" w:firstLine="0"/>
        <w:jc w:val="center"/>
      </w:pPr>
      <w:r>
        <w:rPr>
          <w:b/>
        </w:rPr>
        <w:t xml:space="preserve"> </w:t>
      </w:r>
    </w:p>
    <w:p w14:paraId="2B4F72A8" w14:textId="77777777" w:rsidR="00DF2C92" w:rsidRDefault="00C76CA7">
      <w:pPr>
        <w:ind w:left="-15" w:right="41" w:firstLine="708"/>
      </w:pPr>
      <w:r>
        <w:t xml:space="preserve">Соблюдение обязательных требований является необходимым условием рассмотрения и оценки руководителем Работы для ее оценки. </w:t>
      </w:r>
    </w:p>
    <w:p w14:paraId="21EE609D" w14:textId="77777777" w:rsidR="00DF2C92" w:rsidRDefault="00C76CA7">
      <w:pPr>
        <w:ind w:left="-15" w:right="41" w:firstLine="708"/>
      </w:pPr>
      <w:r>
        <w:rPr>
          <w:b/>
        </w:rPr>
        <w:t xml:space="preserve">— </w:t>
      </w:r>
      <w:r>
        <w:t xml:space="preserve">Работа должна иметь титульный лист установленной формы (Приложение 2) и Оглавление (Приложение 3). </w:t>
      </w:r>
    </w:p>
    <w:p w14:paraId="50FD28BF" w14:textId="77777777" w:rsidR="00DF2C92" w:rsidRDefault="00C76CA7">
      <w:pPr>
        <w:tabs>
          <w:tab w:val="center" w:pos="848"/>
          <w:tab w:val="right" w:pos="9407"/>
        </w:tabs>
        <w:ind w:left="0" w:right="0" w:firstLine="0"/>
        <w:jc w:val="left"/>
      </w:pPr>
      <w:r>
        <w:rPr>
          <w:rFonts w:ascii="Calibri" w:eastAsia="Calibri" w:hAnsi="Calibri" w:cs="Calibri"/>
          <w:sz w:val="22"/>
        </w:rPr>
        <w:tab/>
      </w:r>
      <w:r>
        <w:t xml:space="preserve">— </w:t>
      </w:r>
      <w:r>
        <w:tab/>
        <w:t xml:space="preserve">Работа должна сопровождаться научно-справочным аппаратом: </w:t>
      </w:r>
    </w:p>
    <w:p w14:paraId="1B110CB1" w14:textId="77777777" w:rsidR="00DF2C92" w:rsidRDefault="00C76CA7">
      <w:pPr>
        <w:tabs>
          <w:tab w:val="center" w:pos="1350"/>
          <w:tab w:val="center" w:pos="3485"/>
          <w:tab w:val="center" w:pos="4801"/>
          <w:tab w:val="center" w:pos="6526"/>
          <w:tab w:val="right" w:pos="9407"/>
        </w:tabs>
        <w:ind w:left="-15" w:right="0" w:firstLine="0"/>
        <w:jc w:val="left"/>
      </w:pPr>
      <w:r>
        <w:t xml:space="preserve">- </w:t>
      </w:r>
      <w:r>
        <w:tab/>
        <w:t xml:space="preserve">подстрочными </w:t>
      </w:r>
      <w:r>
        <w:tab/>
        <w:t xml:space="preserve">примечаниями </w:t>
      </w:r>
      <w:r>
        <w:tab/>
        <w:t xml:space="preserve">с </w:t>
      </w:r>
      <w:r>
        <w:tab/>
        <w:t xml:space="preserve">библиографическими </w:t>
      </w:r>
      <w:r>
        <w:tab/>
        <w:t xml:space="preserve">ссылками </w:t>
      </w:r>
    </w:p>
    <w:p w14:paraId="7820ABF4" w14:textId="77777777" w:rsidR="00DF2C92" w:rsidRDefault="00C76CA7">
      <w:pPr>
        <w:ind w:left="-5" w:right="41"/>
      </w:pPr>
      <w:r>
        <w:t xml:space="preserve">(Приложение 4), библиографией (Приложение 5). </w:t>
      </w:r>
    </w:p>
    <w:p w14:paraId="18719EB0" w14:textId="77777777" w:rsidR="00DF2C92" w:rsidRDefault="00C76CA7">
      <w:pPr>
        <w:spacing w:after="26" w:line="259" w:lineRule="auto"/>
        <w:ind w:left="708" w:right="0" w:firstLine="0"/>
        <w:jc w:val="left"/>
      </w:pPr>
      <w:r>
        <w:rPr>
          <w:b/>
        </w:rPr>
        <w:t xml:space="preserve"> </w:t>
      </w:r>
    </w:p>
    <w:p w14:paraId="59E180E8" w14:textId="77777777" w:rsidR="00DF2C92" w:rsidRDefault="00C76CA7">
      <w:pPr>
        <w:pStyle w:val="1"/>
        <w:tabs>
          <w:tab w:val="center" w:pos="1743"/>
          <w:tab w:val="center" w:pos="3355"/>
        </w:tabs>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Структура Работы </w:t>
      </w:r>
    </w:p>
    <w:p w14:paraId="3B1B1C3F" w14:textId="77777777" w:rsidR="00DF2C92" w:rsidRDefault="00C76CA7">
      <w:pPr>
        <w:spacing w:after="25" w:line="259" w:lineRule="auto"/>
        <w:ind w:left="566" w:right="0" w:firstLine="0"/>
        <w:jc w:val="left"/>
      </w:pPr>
      <w:r>
        <w:t xml:space="preserve"> </w:t>
      </w:r>
    </w:p>
    <w:p w14:paraId="1A17802B" w14:textId="77777777" w:rsidR="00DF2C92" w:rsidRDefault="00C76CA7">
      <w:pPr>
        <w:ind w:left="718" w:right="41"/>
      </w:pPr>
      <w:r>
        <w:t xml:space="preserve">Типовая структура работы: </w:t>
      </w:r>
    </w:p>
    <w:p w14:paraId="129CBEF3" w14:textId="77777777" w:rsidR="00DF2C92" w:rsidRDefault="00C76CA7">
      <w:pPr>
        <w:spacing w:after="23" w:line="259" w:lineRule="auto"/>
        <w:ind w:left="708" w:right="0" w:firstLine="0"/>
        <w:jc w:val="left"/>
      </w:pPr>
      <w:r>
        <w:t xml:space="preserve"> </w:t>
      </w:r>
    </w:p>
    <w:p w14:paraId="22563523" w14:textId="77777777" w:rsidR="00DF2C92" w:rsidRDefault="00C76CA7">
      <w:pPr>
        <w:tabs>
          <w:tab w:val="center" w:pos="848"/>
          <w:tab w:val="center" w:pos="3021"/>
        </w:tabs>
        <w:ind w:left="0" w:right="0" w:firstLine="0"/>
        <w:jc w:val="left"/>
      </w:pPr>
      <w:r>
        <w:rPr>
          <w:rFonts w:ascii="Calibri" w:eastAsia="Calibri" w:hAnsi="Calibri" w:cs="Calibri"/>
          <w:sz w:val="22"/>
        </w:rPr>
        <w:tab/>
      </w:r>
      <w:r>
        <w:t xml:space="preserve">— </w:t>
      </w:r>
      <w:r>
        <w:tab/>
        <w:t xml:space="preserve">ТИТУЛЬНЫЙ ЛИСТ; </w:t>
      </w:r>
    </w:p>
    <w:p w14:paraId="604156C8" w14:textId="77777777" w:rsidR="00DF2C92" w:rsidRDefault="00C76CA7">
      <w:pPr>
        <w:spacing w:after="25" w:line="259" w:lineRule="auto"/>
        <w:ind w:left="708" w:right="0" w:firstLine="0"/>
        <w:jc w:val="left"/>
      </w:pPr>
      <w:r>
        <w:t xml:space="preserve"> </w:t>
      </w:r>
    </w:p>
    <w:p w14:paraId="45AB130B" w14:textId="77777777" w:rsidR="00DF2C92" w:rsidRDefault="00C76CA7">
      <w:pPr>
        <w:ind w:left="-15" w:right="41" w:firstLine="708"/>
      </w:pPr>
      <w:r>
        <w:t xml:space="preserve">— ОГЛАВЛЕНИЕ, в котором перечислены все разделы Работы. Каждая глава должна иметь название, формулирующее исследовательскую задачу, которая решается в главе. Названия глав должны носить научный, а не публицистический или художественно-метафорический характер. </w:t>
      </w:r>
    </w:p>
    <w:p w14:paraId="4F066569" w14:textId="77777777" w:rsidR="00DF2C92" w:rsidRDefault="00C76CA7">
      <w:pPr>
        <w:spacing w:after="25" w:line="259" w:lineRule="auto"/>
        <w:ind w:left="708" w:right="0" w:firstLine="0"/>
        <w:jc w:val="left"/>
      </w:pPr>
      <w:r>
        <w:lastRenderedPageBreak/>
        <w:t xml:space="preserve"> </w:t>
      </w:r>
    </w:p>
    <w:p w14:paraId="436D53DF" w14:textId="77777777" w:rsidR="00DF2C92" w:rsidRDefault="00C76CA7">
      <w:pPr>
        <w:ind w:left="-15" w:right="41" w:firstLine="708"/>
      </w:pPr>
      <w:r>
        <w:t xml:space="preserve">— ВВЕДЕНИЕ, в котором формулируется исследовательская проблема, обосновывается актуальность избранной темы, характеризуется корпус источников по теме и анализируется историография проблемы, определяются объект, предмет и хронологические рамки исследования, ставятся цель и задачи работы и оговаривается ее структура, а также особенности исследовательской методики автора и построения текста работы.  </w:t>
      </w:r>
    </w:p>
    <w:p w14:paraId="54376CF9" w14:textId="77777777" w:rsidR="00DF2C92" w:rsidRDefault="00C76CA7">
      <w:pPr>
        <w:ind w:left="718" w:right="41"/>
      </w:pPr>
      <w:r>
        <w:t xml:space="preserve">Структура Введения:  </w:t>
      </w:r>
    </w:p>
    <w:p w14:paraId="6D5C79ED" w14:textId="77777777" w:rsidR="00DF2C92" w:rsidRDefault="00C76CA7">
      <w:pPr>
        <w:ind w:left="-15" w:right="41" w:firstLine="708"/>
      </w:pPr>
      <w:r>
        <w:rPr>
          <w:i/>
        </w:rPr>
        <w:t>Обоснование актуальности</w:t>
      </w:r>
      <w:r>
        <w:t xml:space="preserve"> предполагает ответ на вопрос: почему Вы считаете необходимым именно сейчас, в настоящее время изучать эту тему, чем она интересна для науки.  </w:t>
      </w:r>
    </w:p>
    <w:p w14:paraId="0FBE6167" w14:textId="580533DE" w:rsidR="00DF2C92" w:rsidRDefault="00C76CA7">
      <w:pPr>
        <w:ind w:left="-15" w:right="41" w:firstLine="708"/>
      </w:pPr>
      <w:proofErr w:type="gramStart"/>
      <w:r>
        <w:rPr>
          <w:i/>
        </w:rPr>
        <w:t>Источники</w:t>
      </w:r>
      <w:r>
        <w:t xml:space="preserve">  </w:t>
      </w:r>
      <w:r w:rsidR="003D3C79">
        <w:t>—</w:t>
      </w:r>
      <w:proofErr w:type="gramEnd"/>
      <w:r>
        <w:t xml:space="preserve">  любые материалы эпохи, используемые в исследовании. К ним могут относиться документы, письма, периодические издания, литературные и теоретические сочинения, свидетельства современников, художественные материалы и мн. др., опубликованные и неопубликованные (архивные). </w:t>
      </w:r>
    </w:p>
    <w:p w14:paraId="15AB59E7" w14:textId="77777777" w:rsidR="00DF2C92" w:rsidRDefault="00C76CA7">
      <w:pPr>
        <w:ind w:left="-15" w:right="41" w:firstLine="708"/>
      </w:pPr>
      <w:r>
        <w:rPr>
          <w:i/>
        </w:rPr>
        <w:t xml:space="preserve">Историографический анализ </w:t>
      </w:r>
      <w:r>
        <w:t xml:space="preserve">— описание истории изучения данной проблемы, соотнесение проблематики курсовой с существующими в научном сообществе исследованиями и выявление неисследованных аспектов темы.  </w:t>
      </w:r>
    </w:p>
    <w:p w14:paraId="69A4B035" w14:textId="77777777" w:rsidR="00DF2C92" w:rsidRDefault="00C76CA7">
      <w:pPr>
        <w:ind w:left="-15" w:right="41" w:firstLine="708"/>
      </w:pPr>
      <w:r>
        <w:rPr>
          <w:i/>
        </w:rPr>
        <w:t>Проблема исследования</w:t>
      </w:r>
      <w:r>
        <w:t xml:space="preserve"> формулируется на основе изучения исследовательской литературы. </w:t>
      </w:r>
    </w:p>
    <w:p w14:paraId="6E08D16B" w14:textId="2CFB506E" w:rsidR="00DF2C92" w:rsidRDefault="00C76CA7">
      <w:pPr>
        <w:ind w:left="-15" w:right="41" w:firstLine="708"/>
      </w:pPr>
      <w:r>
        <w:rPr>
          <w:i/>
        </w:rPr>
        <w:t>Объект исследования</w:t>
      </w:r>
      <w:r>
        <w:t xml:space="preserve"> — памятники, на основе которых решается научная проблема. </w:t>
      </w:r>
      <w:r>
        <w:rPr>
          <w:i/>
        </w:rPr>
        <w:t xml:space="preserve"> </w:t>
      </w:r>
    </w:p>
    <w:p w14:paraId="6356F2DA" w14:textId="77777777" w:rsidR="00DF2C92" w:rsidRDefault="00C76CA7">
      <w:pPr>
        <w:ind w:left="-15" w:right="41" w:firstLine="708"/>
      </w:pPr>
      <w:r>
        <w:rPr>
          <w:i/>
        </w:rPr>
        <w:t xml:space="preserve">Предмет исследования </w:t>
      </w:r>
      <w:r>
        <w:t xml:space="preserve">— основная научная проблема, связанная с выбранным объектом. </w:t>
      </w:r>
    </w:p>
    <w:p w14:paraId="19AF6E23" w14:textId="77777777" w:rsidR="00DF2C92" w:rsidRDefault="00C76CA7">
      <w:pPr>
        <w:ind w:left="-15" w:right="41" w:firstLine="708"/>
      </w:pPr>
      <w:r>
        <w:rPr>
          <w:i/>
        </w:rPr>
        <w:t>Цель</w:t>
      </w:r>
      <w:r>
        <w:t xml:space="preserve"> исследования — основной вопрос, ответом на который служит работа.   </w:t>
      </w:r>
    </w:p>
    <w:p w14:paraId="7A20FF7D" w14:textId="77777777" w:rsidR="00DF2C92" w:rsidRDefault="00C76CA7">
      <w:pPr>
        <w:ind w:left="-15" w:right="41" w:firstLine="708"/>
      </w:pPr>
      <w:r>
        <w:rPr>
          <w:i/>
        </w:rPr>
        <w:t xml:space="preserve">Задачи исследования </w:t>
      </w:r>
      <w:r>
        <w:t>— те конкретные задачи, которые вытекают из цели исследования и являются этапами в ее достижении.</w:t>
      </w:r>
      <w:r>
        <w:rPr>
          <w:i/>
        </w:rPr>
        <w:t xml:space="preserve"> </w:t>
      </w:r>
    </w:p>
    <w:p w14:paraId="5EF66940" w14:textId="77777777" w:rsidR="00DF2C92" w:rsidRDefault="00C76CA7">
      <w:pPr>
        <w:ind w:left="-15" w:right="41" w:firstLine="708"/>
      </w:pPr>
      <w:r>
        <w:rPr>
          <w:i/>
        </w:rPr>
        <w:t xml:space="preserve">Методологическая основа исследования </w:t>
      </w:r>
      <w:r>
        <w:t xml:space="preserve">— методы, с помощью которых решаются задачи исследования. </w:t>
      </w:r>
    </w:p>
    <w:p w14:paraId="2E30AC6B" w14:textId="77777777" w:rsidR="00DF2C92" w:rsidRDefault="00C76CA7">
      <w:pPr>
        <w:ind w:left="-15" w:right="41" w:firstLine="708"/>
      </w:pPr>
      <w:r>
        <w:rPr>
          <w:i/>
        </w:rPr>
        <w:t xml:space="preserve">Новизна исследования — </w:t>
      </w:r>
      <w:r>
        <w:t xml:space="preserve">предполагает соотнесение осуществляемого исследования с существующим научным знанием о предмете, а также с общими задачами современного научного знания. </w:t>
      </w:r>
    </w:p>
    <w:p w14:paraId="1C535B7E" w14:textId="77777777" w:rsidR="00DF2C92" w:rsidRDefault="00C76CA7">
      <w:pPr>
        <w:spacing w:after="25" w:line="259" w:lineRule="auto"/>
        <w:ind w:left="708" w:right="0" w:firstLine="0"/>
        <w:jc w:val="left"/>
      </w:pPr>
      <w:r>
        <w:t xml:space="preserve"> </w:t>
      </w:r>
    </w:p>
    <w:p w14:paraId="44E9A35A" w14:textId="77777777" w:rsidR="00DF2C92" w:rsidRDefault="00C76CA7">
      <w:pPr>
        <w:ind w:left="-15" w:right="41" w:firstLine="708"/>
      </w:pPr>
      <w:r>
        <w:t xml:space="preserve">— ГЛАВЫ работы, каждая из которых, как правило, соответствует задаче, поставленной во Введении, и имеет название, отражающее особенности её содержания. </w:t>
      </w:r>
    </w:p>
    <w:p w14:paraId="522C7E79" w14:textId="77777777" w:rsidR="00DF2C92" w:rsidRDefault="00C76CA7">
      <w:pPr>
        <w:spacing w:after="25" w:line="259" w:lineRule="auto"/>
        <w:ind w:left="708" w:right="0" w:firstLine="0"/>
        <w:jc w:val="left"/>
      </w:pPr>
      <w:r>
        <w:t xml:space="preserve"> </w:t>
      </w:r>
    </w:p>
    <w:p w14:paraId="0FFCCC70" w14:textId="77777777" w:rsidR="00DF2C92" w:rsidRDefault="00C76CA7">
      <w:pPr>
        <w:ind w:left="-15" w:right="41" w:firstLine="708"/>
      </w:pPr>
      <w:r>
        <w:lastRenderedPageBreak/>
        <w:t xml:space="preserve">— ЗАКЛЮЧЕНИЕ, в котором обобщаются итоги проведенного исследования, дается ответ на главный его вопрос, а также намечаются перспективы использования полученного нового научного знания в дальнейших исследованиях. </w:t>
      </w:r>
    </w:p>
    <w:p w14:paraId="703BAE6A" w14:textId="77777777" w:rsidR="00DF2C92" w:rsidRDefault="00C76CA7">
      <w:pPr>
        <w:spacing w:after="23" w:line="259" w:lineRule="auto"/>
        <w:ind w:left="708" w:right="0" w:firstLine="0"/>
        <w:jc w:val="left"/>
      </w:pPr>
      <w:r>
        <w:t xml:space="preserve"> </w:t>
      </w:r>
    </w:p>
    <w:p w14:paraId="3C9F0E85" w14:textId="2903F8CA" w:rsidR="00DF2C92" w:rsidRDefault="00C76CA7">
      <w:pPr>
        <w:tabs>
          <w:tab w:val="center" w:pos="848"/>
          <w:tab w:val="center" w:pos="2825"/>
        </w:tabs>
        <w:ind w:left="0" w:right="0" w:firstLine="0"/>
        <w:jc w:val="left"/>
      </w:pPr>
      <w:r>
        <w:rPr>
          <w:rFonts w:ascii="Calibri" w:eastAsia="Calibri" w:hAnsi="Calibri" w:cs="Calibri"/>
          <w:sz w:val="22"/>
        </w:rPr>
        <w:tab/>
      </w:r>
      <w:r>
        <w:t xml:space="preserve">— </w:t>
      </w:r>
      <w:r>
        <w:tab/>
      </w:r>
      <w:r w:rsidR="003D3C79">
        <w:t>СПИСОК ИСПОЛЬЗОВАННОЙ ЛИТЕРАТУРЫ</w:t>
      </w:r>
      <w:r>
        <w:t xml:space="preserve"> </w:t>
      </w:r>
    </w:p>
    <w:p w14:paraId="3CFCE174" w14:textId="77777777" w:rsidR="00DF2C92" w:rsidRDefault="00C76CA7">
      <w:pPr>
        <w:spacing w:after="25" w:line="259" w:lineRule="auto"/>
        <w:ind w:left="708" w:right="0" w:firstLine="0"/>
        <w:jc w:val="left"/>
      </w:pPr>
      <w:r>
        <w:t xml:space="preserve"> </w:t>
      </w:r>
    </w:p>
    <w:p w14:paraId="4C61F083" w14:textId="77777777" w:rsidR="00DF2C92" w:rsidRDefault="00C76CA7">
      <w:pPr>
        <w:ind w:left="-15" w:right="41" w:firstLine="708"/>
      </w:pPr>
      <w:r>
        <w:t xml:space="preserve">— ПРИЛОЖЕНИЯ (при необходимости). В Приложения выносятся иллюстрации, таблицы, графики, тексты документов. Приложения должны быть пронумерованы, иметь названия, внесены в Оглавление </w:t>
      </w:r>
    </w:p>
    <w:p w14:paraId="6454B578" w14:textId="77777777" w:rsidR="00DF2C92" w:rsidRDefault="00C76CA7">
      <w:pPr>
        <w:spacing w:after="25" w:line="259" w:lineRule="auto"/>
        <w:ind w:left="708" w:right="0" w:firstLine="0"/>
        <w:jc w:val="left"/>
      </w:pPr>
      <w:r>
        <w:t xml:space="preserve"> </w:t>
      </w:r>
    </w:p>
    <w:p w14:paraId="20C29B4E" w14:textId="186C1A3B" w:rsidR="00DF2C92" w:rsidRDefault="00C76CA7">
      <w:pPr>
        <w:ind w:left="-15" w:right="41" w:firstLine="708"/>
      </w:pPr>
      <w:r>
        <w:t xml:space="preserve">— ИЛЛЮСТРАЦИИ Все иллюстрации должны быть снабжены подписями на русском языке, пронумерованы и размечены по тексту работы. </w:t>
      </w:r>
      <w:r>
        <w:rPr>
          <w:b/>
        </w:rPr>
        <w:t xml:space="preserve"> </w:t>
      </w:r>
    </w:p>
    <w:p w14:paraId="64CCC997" w14:textId="77777777" w:rsidR="00DF2C92" w:rsidRDefault="00C76CA7">
      <w:pPr>
        <w:spacing w:after="32" w:line="259" w:lineRule="auto"/>
        <w:ind w:left="0" w:right="0" w:firstLine="0"/>
        <w:jc w:val="left"/>
      </w:pPr>
      <w:r>
        <w:t xml:space="preserve"> </w:t>
      </w:r>
    </w:p>
    <w:p w14:paraId="23CDAD84" w14:textId="0636F7D1" w:rsidR="00DF2C92" w:rsidRDefault="00C76CA7" w:rsidP="003D3C79">
      <w:pPr>
        <w:spacing w:after="0" w:line="269" w:lineRule="auto"/>
        <w:ind w:left="-15" w:right="0" w:firstLine="708"/>
        <w:jc w:val="left"/>
      </w:pPr>
      <w:r>
        <w:rPr>
          <w:b/>
        </w:rPr>
        <w:t xml:space="preserve">2.1 Специальные требования </w:t>
      </w:r>
    </w:p>
    <w:p w14:paraId="24866118" w14:textId="300636F0" w:rsidR="00DF2C92" w:rsidRDefault="00C76CA7">
      <w:pPr>
        <w:ind w:left="-15" w:right="41" w:firstLine="708"/>
      </w:pPr>
      <w:r>
        <w:t>Студент самостоятельно формирует комплекс информационных ресурсов, позволяющий рассмотреть избранную тему. Необходимо соотнести осуществляемое исследование не только с предшествующей литературой, но также с проблематикой современно</w:t>
      </w:r>
      <w:r w:rsidR="003D3C79">
        <w:t>й культурологии</w:t>
      </w:r>
      <w:r>
        <w:t>.</w:t>
      </w:r>
      <w:r>
        <w:rPr>
          <w:color w:val="0000FF"/>
        </w:rPr>
        <w:t xml:space="preserve"> </w:t>
      </w:r>
    </w:p>
    <w:p w14:paraId="52479BC7" w14:textId="33FB00C4" w:rsidR="00DF2C92" w:rsidRDefault="00C76CA7">
      <w:pPr>
        <w:ind w:left="-15" w:right="41" w:firstLine="708"/>
      </w:pPr>
      <w:r>
        <w:t>Рекомендуемый объем 60 тыс. знаков.</w:t>
      </w:r>
      <w:r>
        <w:rPr>
          <w:color w:val="0000FF"/>
        </w:rPr>
        <w:t xml:space="preserve"> </w:t>
      </w:r>
    </w:p>
    <w:p w14:paraId="202FF4C4" w14:textId="77777777" w:rsidR="00DF2C92" w:rsidRDefault="00C76CA7">
      <w:pPr>
        <w:spacing w:after="28" w:line="259" w:lineRule="auto"/>
        <w:ind w:left="0" w:right="0" w:firstLine="0"/>
        <w:jc w:val="left"/>
      </w:pPr>
      <w:r>
        <w:t xml:space="preserve"> </w:t>
      </w:r>
    </w:p>
    <w:p w14:paraId="6ACDC404" w14:textId="77777777" w:rsidR="00DF2C92" w:rsidRDefault="00C76CA7">
      <w:pPr>
        <w:pStyle w:val="2"/>
        <w:tabs>
          <w:tab w:val="center" w:pos="826"/>
          <w:tab w:val="center" w:pos="2754"/>
        </w:tabs>
        <w:ind w:left="0" w:right="0" w:firstLine="0"/>
      </w:pPr>
      <w:r>
        <w:rPr>
          <w:rFonts w:ascii="Calibri" w:eastAsia="Calibri" w:hAnsi="Calibri" w:cs="Calibri"/>
          <w:b w:val="0"/>
          <w:sz w:val="22"/>
        </w:rPr>
        <w:tab/>
      </w:r>
      <w:r>
        <w:t xml:space="preserve">3. </w:t>
      </w:r>
      <w:r>
        <w:tab/>
        <w:t xml:space="preserve">Оформление работы </w:t>
      </w:r>
    </w:p>
    <w:p w14:paraId="72E5ABDC" w14:textId="77777777" w:rsidR="00DF2C92" w:rsidRDefault="00C76CA7">
      <w:pPr>
        <w:spacing w:after="0" w:line="259" w:lineRule="auto"/>
        <w:ind w:left="720" w:right="0" w:firstLine="0"/>
        <w:jc w:val="left"/>
      </w:pPr>
      <w:r>
        <w:rPr>
          <w:b/>
        </w:rPr>
        <w:t xml:space="preserve"> </w:t>
      </w:r>
    </w:p>
    <w:p w14:paraId="6FFF1207" w14:textId="77777777" w:rsidR="00DF2C92" w:rsidRDefault="00C76CA7">
      <w:pPr>
        <w:ind w:left="-15" w:right="41" w:firstLine="708"/>
      </w:pPr>
      <w:r>
        <w:t xml:space="preserve">Работа требует значительного времени на подготовку и особого внимания к ее окончательному тексту. Работа должна быть написана грамотно, литературным языком. Текст ее должен быть отредактирован и вычитан. Орфографические и пунктуационные ошибки в тексте любой письменной работы не допускаются. Текст Работы форматируется. Правильное форматирование текста работы является обязательным условием при предоставлении Работы руководителю и рецензенту. </w:t>
      </w:r>
    </w:p>
    <w:p w14:paraId="2763812B" w14:textId="77777777" w:rsidR="00DF2C92" w:rsidRDefault="00C76CA7">
      <w:pPr>
        <w:ind w:left="-15" w:right="41" w:firstLine="708"/>
      </w:pPr>
      <w:r>
        <w:t xml:space="preserve">Цвет компьютерного набора — черный. Шрифт </w:t>
      </w:r>
      <w:proofErr w:type="spellStart"/>
      <w:r>
        <w:t>Times</w:t>
      </w:r>
      <w:proofErr w:type="spellEnd"/>
      <w:r>
        <w:t xml:space="preserve"> </w:t>
      </w:r>
      <w:proofErr w:type="spellStart"/>
      <w:r>
        <w:t>New</w:t>
      </w:r>
      <w:proofErr w:type="spellEnd"/>
      <w:r>
        <w:t xml:space="preserve"> </w:t>
      </w:r>
      <w:proofErr w:type="spellStart"/>
      <w:r>
        <w:t>Roman</w:t>
      </w:r>
      <w:proofErr w:type="spellEnd"/>
      <w:r>
        <w:t>, кегль 14, интерлиньяж 1,5 интервала. Для сносок возможен кегль 12 и интервал 1. Все листы Работы, включая титульный лист и оглавление, имеют поля: левое – 25–30 мм, правое – 20–25 мм, верхнее и нижнее – по 20</w:t>
      </w:r>
      <w:r>
        <w:rPr>
          <w:b/>
        </w:rPr>
        <w:t xml:space="preserve"> </w:t>
      </w:r>
      <w:r>
        <w:t xml:space="preserve">мм.  </w:t>
      </w:r>
    </w:p>
    <w:p w14:paraId="2F5F1461" w14:textId="77777777" w:rsidR="00DF2C92" w:rsidRDefault="00C76CA7">
      <w:pPr>
        <w:ind w:left="718" w:right="41"/>
      </w:pPr>
      <w:r>
        <w:t xml:space="preserve">Текст выравнивается по ширине. </w:t>
      </w:r>
    </w:p>
    <w:p w14:paraId="6D9DAB32" w14:textId="77777777" w:rsidR="00DF2C92" w:rsidRDefault="00C76CA7">
      <w:pPr>
        <w:ind w:left="-15" w:right="41" w:firstLine="708"/>
      </w:pPr>
      <w:r>
        <w:t xml:space="preserve">Страницы Работы нумеруются. Номер проставляется арабской цифрой без знаков препинания в центре нижней части листа. Номер страницы не ставится на титульном листе работы, но он входит в общее число страниц работы при их подсчете.  </w:t>
      </w:r>
    </w:p>
    <w:p w14:paraId="54BD94D3" w14:textId="77777777" w:rsidR="00DF2C92" w:rsidRDefault="00C76CA7">
      <w:pPr>
        <w:ind w:left="-15" w:right="41" w:firstLine="708"/>
      </w:pPr>
      <w:r>
        <w:lastRenderedPageBreak/>
        <w:t xml:space="preserve">Каждая структурная часть письменной работы начинается с новой страницы. Не начинаются с новой страницы параграфы или подразделы глав или разделов. </w:t>
      </w:r>
    </w:p>
    <w:p w14:paraId="08033FA4" w14:textId="77777777" w:rsidR="00DF2C92" w:rsidRDefault="00C76CA7">
      <w:pPr>
        <w:ind w:left="-15" w:right="41" w:firstLine="708"/>
      </w:pPr>
      <w:r>
        <w:t xml:space="preserve">Каждый абзац начинается с красной строки (абзацного отступа).  Абзацный отступ устанавливается автоматически для всего текста 1–1.5 см.  </w:t>
      </w:r>
    </w:p>
    <w:p w14:paraId="7FAD3A03" w14:textId="77777777" w:rsidR="00DF2C92" w:rsidRDefault="00C76CA7">
      <w:pPr>
        <w:ind w:left="-15" w:right="41" w:firstLine="708"/>
      </w:pPr>
      <w:r>
        <w:t xml:space="preserve">Текст подстрочных примечаний форматируется аналогично форматированию основного текста. </w:t>
      </w:r>
    </w:p>
    <w:p w14:paraId="33977136" w14:textId="77777777" w:rsidR="00DF2C92" w:rsidRDefault="00C76CA7">
      <w:pPr>
        <w:spacing w:after="0" w:line="259" w:lineRule="auto"/>
        <w:ind w:left="720" w:right="0" w:firstLine="0"/>
        <w:jc w:val="left"/>
      </w:pPr>
      <w:r>
        <w:rPr>
          <w:b/>
        </w:rPr>
        <w:t xml:space="preserve"> </w:t>
      </w:r>
    </w:p>
    <w:p w14:paraId="53DF02A7" w14:textId="77777777" w:rsidR="00DF2C92" w:rsidRDefault="00C76CA7">
      <w:pPr>
        <w:spacing w:after="0" w:line="259" w:lineRule="auto"/>
        <w:ind w:left="566" w:right="0" w:firstLine="0"/>
        <w:jc w:val="left"/>
      </w:pPr>
      <w:r>
        <w:t xml:space="preserve"> </w:t>
      </w:r>
    </w:p>
    <w:p w14:paraId="2D7598EF" w14:textId="77777777" w:rsidR="00DF2C92" w:rsidRDefault="00C76CA7">
      <w:pPr>
        <w:spacing w:after="0" w:line="259" w:lineRule="auto"/>
        <w:ind w:left="566" w:right="0" w:firstLine="0"/>
        <w:jc w:val="left"/>
      </w:pPr>
      <w:r>
        <w:t xml:space="preserve"> </w:t>
      </w:r>
    </w:p>
    <w:p w14:paraId="1378E19E" w14:textId="77777777" w:rsidR="00DF2C92" w:rsidRDefault="00C76CA7">
      <w:pPr>
        <w:spacing w:after="0" w:line="259" w:lineRule="auto"/>
        <w:ind w:left="566" w:right="0" w:firstLine="0"/>
        <w:jc w:val="left"/>
      </w:pPr>
      <w:r>
        <w:t xml:space="preserve"> </w:t>
      </w:r>
    </w:p>
    <w:p w14:paraId="1F74273E" w14:textId="77777777" w:rsidR="00DF2C92" w:rsidRDefault="00C76CA7">
      <w:pPr>
        <w:spacing w:after="0" w:line="259" w:lineRule="auto"/>
        <w:ind w:left="566" w:right="0" w:firstLine="0"/>
        <w:jc w:val="left"/>
      </w:pPr>
      <w:r>
        <w:t xml:space="preserve"> </w:t>
      </w:r>
    </w:p>
    <w:p w14:paraId="46123BE2" w14:textId="77777777" w:rsidR="00DF2C92" w:rsidRDefault="00C76CA7">
      <w:pPr>
        <w:spacing w:after="0" w:line="259" w:lineRule="auto"/>
        <w:ind w:left="566" w:right="0" w:firstLine="0"/>
        <w:jc w:val="left"/>
      </w:pPr>
      <w:r>
        <w:t xml:space="preserve"> </w:t>
      </w:r>
    </w:p>
    <w:p w14:paraId="44901615" w14:textId="77777777" w:rsidR="00DF2C92" w:rsidRDefault="00C76CA7">
      <w:pPr>
        <w:spacing w:after="0" w:line="259" w:lineRule="auto"/>
        <w:ind w:left="566" w:right="0" w:firstLine="0"/>
        <w:jc w:val="left"/>
      </w:pPr>
      <w:r>
        <w:t xml:space="preserve"> </w:t>
      </w:r>
    </w:p>
    <w:p w14:paraId="66ABFA52" w14:textId="77777777" w:rsidR="00DF2C92" w:rsidRDefault="00C76CA7">
      <w:pPr>
        <w:spacing w:after="0" w:line="259" w:lineRule="auto"/>
        <w:ind w:left="566" w:right="0" w:firstLine="0"/>
        <w:jc w:val="left"/>
      </w:pPr>
      <w:r>
        <w:t xml:space="preserve"> </w:t>
      </w:r>
    </w:p>
    <w:p w14:paraId="6EAEFBB2" w14:textId="77777777" w:rsidR="00DF2C92" w:rsidRDefault="00C76CA7">
      <w:pPr>
        <w:spacing w:after="0" w:line="259" w:lineRule="auto"/>
        <w:ind w:left="566" w:right="0" w:firstLine="0"/>
        <w:jc w:val="left"/>
      </w:pPr>
      <w:r>
        <w:t xml:space="preserve"> </w:t>
      </w:r>
    </w:p>
    <w:p w14:paraId="49FAC8AF" w14:textId="77777777" w:rsidR="00DF2C92" w:rsidRDefault="00C76CA7">
      <w:pPr>
        <w:spacing w:after="0" w:line="259" w:lineRule="auto"/>
        <w:ind w:left="566" w:right="0" w:firstLine="0"/>
        <w:jc w:val="left"/>
      </w:pPr>
      <w:r>
        <w:t xml:space="preserve"> </w:t>
      </w:r>
    </w:p>
    <w:p w14:paraId="34F1C681" w14:textId="77777777" w:rsidR="00DF2C92" w:rsidRDefault="00C76CA7">
      <w:pPr>
        <w:spacing w:after="0" w:line="259" w:lineRule="auto"/>
        <w:ind w:left="566" w:right="0" w:firstLine="0"/>
        <w:jc w:val="left"/>
      </w:pPr>
      <w:r>
        <w:t xml:space="preserve"> </w:t>
      </w:r>
    </w:p>
    <w:p w14:paraId="3A59100A" w14:textId="77777777" w:rsidR="00DF2C92" w:rsidRDefault="00C76CA7">
      <w:pPr>
        <w:spacing w:after="0" w:line="259" w:lineRule="auto"/>
        <w:ind w:left="566" w:right="0" w:firstLine="0"/>
        <w:jc w:val="left"/>
      </w:pPr>
      <w:r>
        <w:t xml:space="preserve"> </w:t>
      </w:r>
    </w:p>
    <w:p w14:paraId="05C92CEC" w14:textId="77777777" w:rsidR="00DF2C92" w:rsidRDefault="00C76CA7">
      <w:pPr>
        <w:spacing w:after="0" w:line="259" w:lineRule="auto"/>
        <w:ind w:left="566" w:right="0" w:firstLine="0"/>
        <w:jc w:val="left"/>
      </w:pPr>
      <w:r>
        <w:t xml:space="preserve"> </w:t>
      </w:r>
    </w:p>
    <w:p w14:paraId="11CD12AF" w14:textId="77777777" w:rsidR="00DF2C92" w:rsidRDefault="00C76CA7">
      <w:pPr>
        <w:spacing w:after="0" w:line="259" w:lineRule="auto"/>
        <w:ind w:left="566" w:right="0" w:firstLine="0"/>
        <w:jc w:val="left"/>
      </w:pPr>
      <w:r>
        <w:t xml:space="preserve"> </w:t>
      </w:r>
    </w:p>
    <w:p w14:paraId="035278DA" w14:textId="77777777" w:rsidR="00DF2C92" w:rsidRDefault="00C76CA7">
      <w:pPr>
        <w:spacing w:after="0" w:line="259" w:lineRule="auto"/>
        <w:ind w:left="566" w:right="0" w:firstLine="0"/>
        <w:jc w:val="left"/>
      </w:pPr>
      <w:r>
        <w:t xml:space="preserve"> </w:t>
      </w:r>
    </w:p>
    <w:p w14:paraId="0DF2FC4B" w14:textId="77777777" w:rsidR="00DF2C92" w:rsidRDefault="00C76CA7">
      <w:pPr>
        <w:spacing w:after="3" w:line="259" w:lineRule="auto"/>
        <w:ind w:left="566" w:right="0" w:firstLine="0"/>
        <w:jc w:val="left"/>
      </w:pPr>
      <w:r>
        <w:t xml:space="preserve"> </w:t>
      </w:r>
    </w:p>
    <w:p w14:paraId="3DC58C76" w14:textId="77777777" w:rsidR="00DF2C92" w:rsidRDefault="00C76CA7">
      <w:pPr>
        <w:spacing w:after="0" w:line="259" w:lineRule="auto"/>
        <w:ind w:left="0" w:right="0" w:firstLine="0"/>
        <w:jc w:val="left"/>
      </w:pPr>
      <w:r>
        <w:rPr>
          <w:sz w:val="20"/>
        </w:rPr>
        <w:t xml:space="preserve"> </w:t>
      </w:r>
      <w:r>
        <w:rPr>
          <w:sz w:val="20"/>
        </w:rPr>
        <w:tab/>
      </w:r>
      <w:r>
        <w:t xml:space="preserve"> </w:t>
      </w:r>
    </w:p>
    <w:p w14:paraId="5EAA52B9" w14:textId="77777777" w:rsidR="00DF2C92" w:rsidRDefault="00DF2C92">
      <w:pPr>
        <w:sectPr w:rsidR="00DF2C92">
          <w:headerReference w:type="even" r:id="rId7"/>
          <w:headerReference w:type="default" r:id="rId8"/>
          <w:footerReference w:type="even" r:id="rId9"/>
          <w:footerReference w:type="default" r:id="rId10"/>
          <w:headerReference w:type="first" r:id="rId11"/>
          <w:footerReference w:type="first" r:id="rId12"/>
          <w:pgSz w:w="11906" w:h="16838"/>
          <w:pgMar w:top="711" w:right="798" w:bottom="1269" w:left="1702" w:header="720" w:footer="720" w:gutter="0"/>
          <w:cols w:space="720"/>
          <w:titlePg/>
        </w:sectPr>
      </w:pPr>
    </w:p>
    <w:p w14:paraId="47346477" w14:textId="77777777" w:rsidR="00DF2C92" w:rsidRDefault="00C76CA7">
      <w:pPr>
        <w:spacing w:after="1048" w:line="344" w:lineRule="auto"/>
        <w:ind w:right="63"/>
        <w:jc w:val="right"/>
      </w:pPr>
      <w:r>
        <w:rPr>
          <w:b/>
          <w:sz w:val="26"/>
        </w:rPr>
        <w:lastRenderedPageBreak/>
        <w:t>Приложение 1</w:t>
      </w:r>
    </w:p>
    <w:p w14:paraId="3FFEFA3A" w14:textId="77777777" w:rsidR="00DF2C92" w:rsidRDefault="00C76CA7">
      <w:pPr>
        <w:spacing w:after="0" w:line="259" w:lineRule="auto"/>
        <w:ind w:right="60"/>
        <w:jc w:val="right"/>
      </w:pPr>
      <w:r>
        <w:rPr>
          <w:b/>
          <w:i/>
          <w:sz w:val="26"/>
        </w:rPr>
        <w:t>Пример формы заявления для утверждения темы КР руководителем</w:t>
      </w:r>
      <w:r>
        <w:rPr>
          <w:i/>
          <w:sz w:val="24"/>
        </w:rPr>
        <w:t xml:space="preserve"> </w:t>
      </w:r>
    </w:p>
    <w:tbl>
      <w:tblPr>
        <w:tblStyle w:val="TableGrid"/>
        <w:tblW w:w="9412" w:type="dxa"/>
        <w:tblInd w:w="0" w:type="dxa"/>
        <w:tblCellMar>
          <w:top w:w="49" w:type="dxa"/>
        </w:tblCellMar>
        <w:tblLook w:val="04A0" w:firstRow="1" w:lastRow="0" w:firstColumn="1" w:lastColumn="0" w:noHBand="0" w:noVBand="1"/>
      </w:tblPr>
      <w:tblGrid>
        <w:gridCol w:w="4534"/>
        <w:gridCol w:w="4878"/>
      </w:tblGrid>
      <w:tr w:rsidR="00DF2C92" w14:paraId="5C72F699" w14:textId="77777777">
        <w:trPr>
          <w:trHeight w:val="3129"/>
        </w:trPr>
        <w:tc>
          <w:tcPr>
            <w:tcW w:w="4537" w:type="dxa"/>
            <w:tcBorders>
              <w:top w:val="nil"/>
              <w:left w:val="nil"/>
              <w:bottom w:val="nil"/>
              <w:right w:val="nil"/>
            </w:tcBorders>
          </w:tcPr>
          <w:p w14:paraId="33D26A79" w14:textId="77777777" w:rsidR="00DF2C92" w:rsidRDefault="00C76CA7">
            <w:pPr>
              <w:spacing w:after="175" w:line="259" w:lineRule="auto"/>
              <w:ind w:left="0" w:right="0" w:firstLine="0"/>
              <w:jc w:val="left"/>
            </w:pPr>
            <w:r>
              <w:rPr>
                <w:sz w:val="26"/>
              </w:rPr>
              <w:t xml:space="preserve">Утверждаю </w:t>
            </w:r>
          </w:p>
          <w:p w14:paraId="2A4B70E9" w14:textId="77777777" w:rsidR="00DF2C92" w:rsidRDefault="00C76CA7">
            <w:pPr>
              <w:spacing w:after="0" w:line="359" w:lineRule="auto"/>
              <w:ind w:left="0" w:right="0" w:firstLine="0"/>
              <w:jc w:val="left"/>
            </w:pPr>
            <w:r>
              <w:rPr>
                <w:sz w:val="26"/>
              </w:rPr>
              <w:t>«___</w:t>
            </w:r>
            <w:proofErr w:type="gramStart"/>
            <w:r>
              <w:rPr>
                <w:sz w:val="26"/>
              </w:rPr>
              <w:t>_»_</w:t>
            </w:r>
            <w:proofErr w:type="gramEnd"/>
            <w:r>
              <w:rPr>
                <w:sz w:val="26"/>
              </w:rPr>
              <w:t xml:space="preserve">_____________202___г. ___________________________ </w:t>
            </w:r>
          </w:p>
          <w:p w14:paraId="2B376307" w14:textId="77777777" w:rsidR="00DF2C92" w:rsidRDefault="00C76CA7">
            <w:pPr>
              <w:spacing w:after="34" w:line="259" w:lineRule="auto"/>
              <w:ind w:left="1363" w:right="0" w:firstLine="0"/>
              <w:jc w:val="left"/>
            </w:pPr>
            <w:r>
              <w:rPr>
                <w:sz w:val="20"/>
              </w:rPr>
              <w:t xml:space="preserve">(подпись) </w:t>
            </w:r>
          </w:p>
          <w:p w14:paraId="06DEC8DB" w14:textId="77777777" w:rsidR="00DF2C92" w:rsidRDefault="00C76CA7">
            <w:pPr>
              <w:spacing w:after="1092" w:line="259" w:lineRule="auto"/>
              <w:ind w:left="0" w:right="0" w:firstLine="0"/>
              <w:jc w:val="left"/>
            </w:pPr>
            <w:r>
              <w:rPr>
                <w:sz w:val="26"/>
              </w:rPr>
              <w:t xml:space="preserve"> </w:t>
            </w:r>
          </w:p>
          <w:p w14:paraId="2BCC2DB6" w14:textId="77777777" w:rsidR="00DF2C92" w:rsidRDefault="00C76CA7">
            <w:pPr>
              <w:spacing w:after="0" w:line="259" w:lineRule="auto"/>
              <w:ind w:left="0" w:right="677" w:firstLine="0"/>
              <w:jc w:val="right"/>
            </w:pPr>
            <w:r>
              <w:rPr>
                <w:sz w:val="26"/>
              </w:rPr>
              <w:t xml:space="preserve"> </w:t>
            </w:r>
          </w:p>
        </w:tc>
        <w:tc>
          <w:tcPr>
            <w:tcW w:w="4875" w:type="dxa"/>
            <w:tcBorders>
              <w:top w:val="nil"/>
              <w:left w:val="nil"/>
              <w:bottom w:val="nil"/>
              <w:right w:val="nil"/>
            </w:tcBorders>
          </w:tcPr>
          <w:p w14:paraId="530262C7" w14:textId="46D3C76A" w:rsidR="00DF2C92" w:rsidRDefault="00C76CA7">
            <w:pPr>
              <w:spacing w:after="0" w:line="280" w:lineRule="auto"/>
              <w:ind w:left="0" w:right="1329" w:firstLine="0"/>
            </w:pPr>
            <w:r>
              <w:rPr>
                <w:sz w:val="26"/>
              </w:rPr>
              <w:t>Академическому руководителю образовательной программы «</w:t>
            </w:r>
            <w:r w:rsidR="003D3C79">
              <w:rPr>
                <w:sz w:val="26"/>
              </w:rPr>
              <w:t>Восточноевропейские исследования</w:t>
            </w:r>
            <w:r>
              <w:rPr>
                <w:sz w:val="26"/>
              </w:rPr>
              <w:t xml:space="preserve">»  </w:t>
            </w:r>
          </w:p>
          <w:p w14:paraId="1D9446F5" w14:textId="0E0A04CF" w:rsidR="00DF2C92" w:rsidRDefault="00C76CA7">
            <w:pPr>
              <w:spacing w:after="0" w:line="259" w:lineRule="auto"/>
              <w:ind w:left="0" w:right="68" w:firstLine="0"/>
              <w:jc w:val="left"/>
            </w:pPr>
            <w:r>
              <w:rPr>
                <w:sz w:val="26"/>
              </w:rPr>
              <w:t xml:space="preserve">факультета гуманитарных наук НИУ ВШЭ </w:t>
            </w:r>
            <w:r w:rsidR="003D3C79">
              <w:rPr>
                <w:sz w:val="26"/>
              </w:rPr>
              <w:t xml:space="preserve">А.В. Голубкову </w:t>
            </w:r>
            <w:r>
              <w:rPr>
                <w:sz w:val="26"/>
              </w:rPr>
              <w:t>от __________________________________ _____________________________________ студента(</w:t>
            </w:r>
            <w:proofErr w:type="spellStart"/>
            <w:r>
              <w:rPr>
                <w:sz w:val="26"/>
              </w:rPr>
              <w:t>ки</w:t>
            </w:r>
            <w:proofErr w:type="spellEnd"/>
            <w:r>
              <w:rPr>
                <w:sz w:val="26"/>
              </w:rPr>
              <w:t xml:space="preserve">) ____ курса, группа_______ </w:t>
            </w:r>
          </w:p>
        </w:tc>
      </w:tr>
    </w:tbl>
    <w:p w14:paraId="416B445E" w14:textId="77777777" w:rsidR="00DF2C92" w:rsidRDefault="00C76CA7">
      <w:pPr>
        <w:spacing w:after="270" w:line="259" w:lineRule="auto"/>
        <w:ind w:left="158" w:right="0" w:firstLine="0"/>
        <w:jc w:val="center"/>
      </w:pPr>
      <w:r>
        <w:rPr>
          <w:sz w:val="26"/>
        </w:rPr>
        <w:t xml:space="preserve"> </w:t>
      </w:r>
    </w:p>
    <w:p w14:paraId="4B2A9C7F" w14:textId="77777777" w:rsidR="00DF2C92" w:rsidRDefault="00C76CA7">
      <w:pPr>
        <w:spacing w:after="516" w:line="265" w:lineRule="auto"/>
        <w:ind w:left="2755" w:right="2825"/>
        <w:jc w:val="center"/>
      </w:pPr>
      <w:r>
        <w:rPr>
          <w:sz w:val="26"/>
        </w:rPr>
        <w:t xml:space="preserve">ЗАЯВЛЕНИЕ </w:t>
      </w:r>
    </w:p>
    <w:p w14:paraId="3CC27F84" w14:textId="77777777" w:rsidR="00DF2C92" w:rsidRDefault="00C76CA7">
      <w:pPr>
        <w:tabs>
          <w:tab w:val="center" w:pos="3245"/>
        </w:tabs>
        <w:spacing w:after="227" w:line="259" w:lineRule="auto"/>
        <w:ind w:left="-15" w:right="0" w:firstLine="0"/>
        <w:jc w:val="left"/>
      </w:pPr>
      <w:r>
        <w:rPr>
          <w:sz w:val="26"/>
        </w:rPr>
        <w:t xml:space="preserve"> </w:t>
      </w:r>
      <w:r>
        <w:rPr>
          <w:sz w:val="26"/>
        </w:rPr>
        <w:tab/>
        <w:t xml:space="preserve">Прошу утвердить мне тему курсовой работы: </w:t>
      </w:r>
    </w:p>
    <w:p w14:paraId="0CA2BA75" w14:textId="77777777" w:rsidR="00DF2C92" w:rsidRDefault="00C76CA7">
      <w:pPr>
        <w:spacing w:after="1" w:line="259" w:lineRule="auto"/>
        <w:ind w:left="-5" w:right="0"/>
        <w:jc w:val="left"/>
      </w:pPr>
      <w:r>
        <w:rPr>
          <w:sz w:val="26"/>
        </w:rPr>
        <w:t xml:space="preserve">(рус.) </w:t>
      </w:r>
    </w:p>
    <w:p w14:paraId="59D7C343" w14:textId="77777777" w:rsidR="00DF2C92" w:rsidRDefault="00C76CA7">
      <w:pPr>
        <w:spacing w:after="1" w:line="435" w:lineRule="auto"/>
        <w:ind w:left="-5" w:right="0"/>
        <w:jc w:val="left"/>
      </w:pPr>
      <w:r>
        <w:rPr>
          <w:sz w:val="26"/>
        </w:rPr>
        <w:t xml:space="preserve">_______________________________________________________________________ _______________________________________________________________________ </w:t>
      </w:r>
    </w:p>
    <w:p w14:paraId="456ADA59" w14:textId="77777777" w:rsidR="00DF2C92" w:rsidRDefault="00C76CA7">
      <w:pPr>
        <w:spacing w:after="1" w:line="259" w:lineRule="auto"/>
        <w:ind w:left="-5" w:right="0"/>
        <w:jc w:val="left"/>
      </w:pPr>
      <w:r>
        <w:rPr>
          <w:sz w:val="26"/>
        </w:rPr>
        <w:t xml:space="preserve">(англ.) </w:t>
      </w:r>
    </w:p>
    <w:p w14:paraId="2F476F96" w14:textId="77777777" w:rsidR="00DF2C92" w:rsidRDefault="00C76CA7">
      <w:pPr>
        <w:spacing w:after="1" w:line="433" w:lineRule="auto"/>
        <w:ind w:left="-5" w:right="0"/>
        <w:jc w:val="left"/>
      </w:pPr>
      <w:r>
        <w:rPr>
          <w:sz w:val="26"/>
        </w:rPr>
        <w:t xml:space="preserve">______________________________________________________________________ _______________________________________________________________________ </w:t>
      </w:r>
    </w:p>
    <w:p w14:paraId="62908C81" w14:textId="77777777" w:rsidR="00DF2C92" w:rsidRDefault="00C76CA7">
      <w:pPr>
        <w:spacing w:after="250" w:line="259" w:lineRule="auto"/>
        <w:ind w:left="-5" w:right="0"/>
        <w:jc w:val="left"/>
      </w:pPr>
      <w:r>
        <w:rPr>
          <w:sz w:val="26"/>
        </w:rPr>
        <w:t xml:space="preserve">_______________________________________________________________________. </w:t>
      </w:r>
    </w:p>
    <w:p w14:paraId="5E6B27D9" w14:textId="77777777" w:rsidR="00DF2C92" w:rsidRDefault="00C76CA7">
      <w:pPr>
        <w:spacing w:after="0" w:line="259" w:lineRule="auto"/>
        <w:ind w:left="0" w:right="0" w:firstLine="0"/>
        <w:jc w:val="left"/>
      </w:pPr>
      <w:r>
        <w:rPr>
          <w:rFonts w:ascii="Calibri" w:eastAsia="Calibri" w:hAnsi="Calibri" w:cs="Calibri"/>
          <w:sz w:val="26"/>
        </w:rPr>
        <w:t xml:space="preserve"> </w:t>
      </w:r>
      <w:r>
        <w:rPr>
          <w:rFonts w:ascii="Calibri" w:eastAsia="Calibri" w:hAnsi="Calibri" w:cs="Calibri"/>
          <w:sz w:val="26"/>
        </w:rPr>
        <w:tab/>
        <w:t xml:space="preserve"> </w:t>
      </w:r>
      <w:r>
        <w:rPr>
          <w:rFonts w:ascii="Calibri" w:eastAsia="Calibri" w:hAnsi="Calibri" w:cs="Calibri"/>
          <w:sz w:val="26"/>
        </w:rPr>
        <w:tab/>
        <w:t xml:space="preserve"> </w:t>
      </w:r>
    </w:p>
    <w:p w14:paraId="4FE49AC1" w14:textId="77777777" w:rsidR="00DF2C92" w:rsidRDefault="00C76CA7">
      <w:pPr>
        <w:spacing w:after="49" w:line="259" w:lineRule="auto"/>
        <w:ind w:left="-115" w:right="0" w:firstLine="0"/>
        <w:jc w:val="left"/>
      </w:pPr>
      <w:r>
        <w:rPr>
          <w:rFonts w:ascii="Calibri" w:eastAsia="Calibri" w:hAnsi="Calibri" w:cs="Calibri"/>
          <w:noProof/>
          <w:sz w:val="22"/>
        </w:rPr>
        <mc:AlternateContent>
          <mc:Choice Requires="wpg">
            <w:drawing>
              <wp:inline distT="0" distB="0" distL="0" distR="0" wp14:anchorId="11622DE2" wp14:editId="7E86F1C3">
                <wp:extent cx="6009971" cy="6097"/>
                <wp:effectExtent l="0" t="0" r="0" b="0"/>
                <wp:docPr id="15581" name="Group 15581"/>
                <wp:cNvGraphicFramePr/>
                <a:graphic xmlns:a="http://schemas.openxmlformats.org/drawingml/2006/main">
                  <a:graphicData uri="http://schemas.microsoft.com/office/word/2010/wordprocessingGroup">
                    <wpg:wgp>
                      <wpg:cNvGrpSpPr/>
                      <wpg:grpSpPr>
                        <a:xfrm>
                          <a:off x="0" y="0"/>
                          <a:ext cx="6009971" cy="6097"/>
                          <a:chOff x="0" y="0"/>
                          <a:chExt cx="6009971" cy="6097"/>
                        </a:xfrm>
                      </wpg:grpSpPr>
                      <wps:wsp>
                        <wps:cNvPr id="16378" name="Shape 16378"/>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 name="Shape 16379"/>
                        <wps:cNvSpPr/>
                        <wps:spPr>
                          <a:xfrm>
                            <a:off x="3309188"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581" style="width:473.226pt;height:0.480103pt;mso-position-horizontal-relative:char;mso-position-vertical-relative:line" coordsize="60099,60">
                <v:shape id="Shape 16380" style="position:absolute;width:16888;height:91;left:0;top:0;" coordsize="1688846,9144" path="m0,0l1688846,0l1688846,9144l0,9144l0,0">
                  <v:stroke weight="0pt" endcap="flat" joinstyle="miter" miterlimit="10" on="false" color="#000000" opacity="0"/>
                  <v:fill on="true" color="#000000"/>
                </v:shape>
                <v:shape id="Shape 16381" style="position:absolute;width:27007;height:91;left:33091;top:0;" coordsize="2700782,9144" path="m0,0l2700782,0l2700782,9144l0,9144l0,0">
                  <v:stroke weight="0pt" endcap="flat" joinstyle="miter" miterlimit="10" on="false" color="#000000" opacity="0"/>
                  <v:fill on="true" color="#000000"/>
                </v:shape>
              </v:group>
            </w:pict>
          </mc:Fallback>
        </mc:AlternateContent>
      </w:r>
    </w:p>
    <w:p w14:paraId="1011BFAC" w14:textId="77777777" w:rsidR="00DF2C92" w:rsidRDefault="00C76CA7">
      <w:pPr>
        <w:tabs>
          <w:tab w:val="center" w:pos="979"/>
          <w:tab w:val="center" w:pos="3401"/>
          <w:tab w:val="center" w:pos="7593"/>
        </w:tabs>
        <w:spacing w:after="1" w:line="259" w:lineRule="auto"/>
        <w:ind w:left="0" w:right="0" w:firstLine="0"/>
        <w:jc w:val="left"/>
      </w:pPr>
      <w:r>
        <w:rPr>
          <w:rFonts w:ascii="Calibri" w:eastAsia="Calibri" w:hAnsi="Calibri" w:cs="Calibri"/>
          <w:sz w:val="22"/>
        </w:rPr>
        <w:tab/>
      </w:r>
      <w:r>
        <w:rPr>
          <w:sz w:val="26"/>
        </w:rPr>
        <w:t xml:space="preserve">дата </w:t>
      </w:r>
      <w:r>
        <w:rPr>
          <w:sz w:val="26"/>
        </w:rPr>
        <w:tab/>
        <w:t xml:space="preserve"> </w:t>
      </w:r>
      <w:r>
        <w:rPr>
          <w:sz w:val="26"/>
        </w:rPr>
        <w:tab/>
        <w:t xml:space="preserve">подпись </w:t>
      </w:r>
    </w:p>
    <w:p w14:paraId="13F2EFFF" w14:textId="77777777" w:rsidR="00DF2C92" w:rsidRDefault="00C76CA7">
      <w:pPr>
        <w:spacing w:after="268" w:line="259" w:lineRule="auto"/>
        <w:ind w:left="0" w:right="0" w:firstLine="0"/>
        <w:jc w:val="left"/>
      </w:pPr>
      <w:r>
        <w:rPr>
          <w:sz w:val="26"/>
        </w:rPr>
        <w:lastRenderedPageBreak/>
        <w:t xml:space="preserve"> </w:t>
      </w:r>
    </w:p>
    <w:p w14:paraId="69EDBA30" w14:textId="77777777" w:rsidR="00DF2C92" w:rsidRDefault="00C76CA7">
      <w:pPr>
        <w:spacing w:after="0" w:line="265" w:lineRule="auto"/>
        <w:ind w:left="2755" w:right="0"/>
        <w:jc w:val="center"/>
      </w:pPr>
      <w:r>
        <w:rPr>
          <w:sz w:val="26"/>
        </w:rPr>
        <w:t xml:space="preserve">СОГЛАСОВАНО </w:t>
      </w:r>
    </w:p>
    <w:p w14:paraId="600CB840" w14:textId="77777777" w:rsidR="00DF2C92" w:rsidRDefault="00C76CA7">
      <w:pPr>
        <w:spacing w:after="0" w:line="265" w:lineRule="auto"/>
        <w:ind w:left="2755" w:right="367"/>
        <w:jc w:val="center"/>
      </w:pPr>
      <w:r>
        <w:rPr>
          <w:sz w:val="26"/>
        </w:rPr>
        <w:t xml:space="preserve">Руководитель: </w:t>
      </w:r>
    </w:p>
    <w:p w14:paraId="63054FE8" w14:textId="77777777" w:rsidR="00DF2C92" w:rsidRDefault="00C76CA7">
      <w:pPr>
        <w:spacing w:after="1" w:line="259" w:lineRule="auto"/>
        <w:ind w:left="5113" w:right="0"/>
        <w:jc w:val="left"/>
      </w:pPr>
      <w:r>
        <w:rPr>
          <w:sz w:val="26"/>
        </w:rPr>
        <w:t xml:space="preserve">______________________________ </w:t>
      </w:r>
    </w:p>
    <w:p w14:paraId="5DD75D42" w14:textId="77777777" w:rsidR="00DF2C92" w:rsidRDefault="00C76CA7">
      <w:pPr>
        <w:spacing w:after="0" w:line="259" w:lineRule="auto"/>
        <w:ind w:left="5098" w:right="0"/>
        <w:jc w:val="left"/>
      </w:pPr>
      <w:r>
        <w:rPr>
          <w:sz w:val="26"/>
        </w:rPr>
        <w:t xml:space="preserve">                           </w:t>
      </w:r>
      <w:r>
        <w:rPr>
          <w:sz w:val="22"/>
        </w:rPr>
        <w:t xml:space="preserve">(подпись)     </w:t>
      </w:r>
    </w:p>
    <w:p w14:paraId="2A218EFC" w14:textId="77777777" w:rsidR="00DF2C92" w:rsidRDefault="00C76CA7">
      <w:pPr>
        <w:spacing w:after="1" w:line="259" w:lineRule="auto"/>
        <w:ind w:left="5113" w:right="0"/>
        <w:jc w:val="left"/>
      </w:pPr>
      <w:r>
        <w:rPr>
          <w:sz w:val="26"/>
        </w:rPr>
        <w:t xml:space="preserve">______________________________ </w:t>
      </w:r>
    </w:p>
    <w:p w14:paraId="64772380" w14:textId="77777777" w:rsidR="00DF2C92" w:rsidRDefault="00C76CA7">
      <w:pPr>
        <w:spacing w:after="0" w:line="259" w:lineRule="auto"/>
        <w:ind w:left="5098" w:right="0"/>
        <w:jc w:val="left"/>
      </w:pPr>
      <w:r>
        <w:rPr>
          <w:sz w:val="26"/>
        </w:rPr>
        <w:t xml:space="preserve">                             </w:t>
      </w:r>
      <w:r>
        <w:rPr>
          <w:sz w:val="22"/>
        </w:rPr>
        <w:t xml:space="preserve">(ФИО)   </w:t>
      </w:r>
    </w:p>
    <w:p w14:paraId="4999CA0E" w14:textId="77777777" w:rsidR="00DF2C92" w:rsidRDefault="00C76CA7">
      <w:pPr>
        <w:spacing w:after="1" w:line="259" w:lineRule="auto"/>
        <w:ind w:left="5113" w:right="0"/>
        <w:jc w:val="left"/>
      </w:pPr>
      <w:r>
        <w:rPr>
          <w:sz w:val="26"/>
        </w:rPr>
        <w:t xml:space="preserve">______________________________ </w:t>
      </w:r>
    </w:p>
    <w:p w14:paraId="2BE94BC9" w14:textId="77777777" w:rsidR="00DF2C92" w:rsidRDefault="00C76CA7">
      <w:pPr>
        <w:spacing w:after="0" w:line="259" w:lineRule="auto"/>
        <w:ind w:left="5098" w:right="0"/>
        <w:jc w:val="left"/>
      </w:pPr>
      <w:r>
        <w:rPr>
          <w:sz w:val="26"/>
        </w:rPr>
        <w:t xml:space="preserve">                               </w:t>
      </w:r>
      <w:r>
        <w:rPr>
          <w:sz w:val="22"/>
        </w:rPr>
        <w:t xml:space="preserve">(Дата) </w:t>
      </w:r>
    </w:p>
    <w:p w14:paraId="300D298C" w14:textId="77777777" w:rsidR="00DF2C92" w:rsidRDefault="00C76CA7">
      <w:pPr>
        <w:spacing w:after="0" w:line="259" w:lineRule="auto"/>
        <w:ind w:left="0" w:right="0" w:firstLine="0"/>
        <w:jc w:val="left"/>
      </w:pPr>
      <w:r>
        <w:rPr>
          <w:sz w:val="20"/>
        </w:rPr>
        <w:t xml:space="preserve"> </w:t>
      </w:r>
      <w:r>
        <w:rPr>
          <w:sz w:val="20"/>
        </w:rPr>
        <w:tab/>
      </w:r>
      <w:r>
        <w:rPr>
          <w:sz w:val="24"/>
        </w:rPr>
        <w:t xml:space="preserve"> </w:t>
      </w:r>
    </w:p>
    <w:p w14:paraId="1FB5E132" w14:textId="77777777" w:rsidR="003D3C79" w:rsidRDefault="003D3C79">
      <w:pPr>
        <w:spacing w:after="1010" w:line="344" w:lineRule="auto"/>
        <w:ind w:right="63"/>
        <w:jc w:val="right"/>
        <w:rPr>
          <w:b/>
          <w:sz w:val="26"/>
        </w:rPr>
      </w:pPr>
    </w:p>
    <w:p w14:paraId="03FFBD4D" w14:textId="4A00E74A" w:rsidR="00DF2C92" w:rsidRDefault="00C76CA7">
      <w:pPr>
        <w:spacing w:after="1010" w:line="344" w:lineRule="auto"/>
        <w:ind w:right="63"/>
        <w:jc w:val="right"/>
      </w:pPr>
      <w:r>
        <w:rPr>
          <w:b/>
          <w:sz w:val="26"/>
        </w:rPr>
        <w:t>Приложение 2</w:t>
      </w:r>
    </w:p>
    <w:p w14:paraId="050DD37F" w14:textId="77777777" w:rsidR="00DF2C92" w:rsidRDefault="00C76CA7">
      <w:pPr>
        <w:spacing w:after="0" w:line="259" w:lineRule="auto"/>
        <w:ind w:right="60"/>
        <w:jc w:val="right"/>
      </w:pPr>
      <w:r>
        <w:rPr>
          <w:b/>
          <w:i/>
          <w:sz w:val="26"/>
        </w:rPr>
        <w:t>Пример оформления титульного листа КР</w:t>
      </w:r>
    </w:p>
    <w:p w14:paraId="7E775C2A" w14:textId="77777777" w:rsidR="00DF2C92" w:rsidRDefault="00C76CA7">
      <w:pPr>
        <w:spacing w:after="162" w:line="259" w:lineRule="auto"/>
        <w:ind w:left="0" w:right="15" w:firstLine="0"/>
        <w:jc w:val="center"/>
      </w:pPr>
      <w:r>
        <w:rPr>
          <w:sz w:val="24"/>
        </w:rPr>
        <w:t xml:space="preserve"> </w:t>
      </w:r>
    </w:p>
    <w:p w14:paraId="4417BDD4" w14:textId="77777777" w:rsidR="00DF2C92" w:rsidRDefault="00C76CA7">
      <w:pPr>
        <w:spacing w:after="161" w:line="259" w:lineRule="auto"/>
        <w:ind w:right="79"/>
        <w:jc w:val="center"/>
      </w:pPr>
      <w:r>
        <w:rPr>
          <w:sz w:val="24"/>
        </w:rPr>
        <w:t>ПРАВИТЕЛЬСТВО</w:t>
      </w:r>
      <w:r>
        <w:rPr>
          <w:sz w:val="19"/>
        </w:rPr>
        <w:t xml:space="preserve"> </w:t>
      </w:r>
      <w:r>
        <w:rPr>
          <w:sz w:val="24"/>
        </w:rPr>
        <w:t>РОССИЙСКОЙ</w:t>
      </w:r>
      <w:r>
        <w:rPr>
          <w:sz w:val="19"/>
        </w:rPr>
        <w:t xml:space="preserve"> </w:t>
      </w:r>
      <w:r>
        <w:rPr>
          <w:sz w:val="24"/>
        </w:rPr>
        <w:t xml:space="preserve">ФЕДЕРАЦИИ </w:t>
      </w:r>
    </w:p>
    <w:p w14:paraId="5DDA508B" w14:textId="77777777" w:rsidR="00DF2C92" w:rsidRDefault="00C76CA7">
      <w:pPr>
        <w:spacing w:after="161" w:line="259" w:lineRule="auto"/>
        <w:ind w:right="81"/>
        <w:jc w:val="center"/>
      </w:pPr>
      <w:r>
        <w:rPr>
          <w:sz w:val="24"/>
        </w:rPr>
        <w:t>ФЕДЕРАЛЬНОЕ</w:t>
      </w:r>
      <w:r>
        <w:rPr>
          <w:sz w:val="19"/>
        </w:rPr>
        <w:t xml:space="preserve"> </w:t>
      </w:r>
      <w:r>
        <w:rPr>
          <w:sz w:val="24"/>
        </w:rPr>
        <w:t>ГОСУДАРСТВЕННОЕ</w:t>
      </w:r>
      <w:r>
        <w:rPr>
          <w:sz w:val="19"/>
        </w:rPr>
        <w:t xml:space="preserve"> </w:t>
      </w:r>
      <w:r>
        <w:rPr>
          <w:sz w:val="24"/>
        </w:rPr>
        <w:t xml:space="preserve">АВТОНОМНОЕ </w:t>
      </w:r>
    </w:p>
    <w:p w14:paraId="1B50DF3B" w14:textId="77777777" w:rsidR="00DF2C92" w:rsidRDefault="00C76CA7">
      <w:pPr>
        <w:spacing w:after="161" w:line="259" w:lineRule="auto"/>
        <w:ind w:right="79"/>
        <w:jc w:val="center"/>
      </w:pPr>
      <w:r>
        <w:rPr>
          <w:sz w:val="24"/>
        </w:rPr>
        <w:t>ОБРАЗОВАТЕЛЬНОЕ</w:t>
      </w:r>
      <w:r>
        <w:rPr>
          <w:sz w:val="19"/>
        </w:rPr>
        <w:t xml:space="preserve"> </w:t>
      </w:r>
      <w:r>
        <w:rPr>
          <w:sz w:val="24"/>
        </w:rPr>
        <w:t>УЧРЕЖДЕНИЕ</w:t>
      </w:r>
      <w:r>
        <w:rPr>
          <w:sz w:val="19"/>
        </w:rPr>
        <w:t xml:space="preserve"> </w:t>
      </w:r>
      <w:r>
        <w:rPr>
          <w:sz w:val="24"/>
        </w:rPr>
        <w:t>ВЫСШЕГО</w:t>
      </w:r>
      <w:r>
        <w:rPr>
          <w:sz w:val="19"/>
        </w:rPr>
        <w:t xml:space="preserve"> </w:t>
      </w:r>
      <w:r>
        <w:rPr>
          <w:sz w:val="24"/>
        </w:rPr>
        <w:t xml:space="preserve">ОБРАЗОВАНИЯ </w:t>
      </w:r>
    </w:p>
    <w:p w14:paraId="0890A225" w14:textId="77777777" w:rsidR="00DF2C92" w:rsidRDefault="00C76CA7">
      <w:pPr>
        <w:spacing w:after="161" w:line="259" w:lineRule="auto"/>
        <w:ind w:right="78"/>
        <w:jc w:val="center"/>
      </w:pPr>
      <w:r>
        <w:rPr>
          <w:sz w:val="24"/>
        </w:rPr>
        <w:t>«НАЦИОНАЛЬНЫЙ</w:t>
      </w:r>
      <w:r>
        <w:rPr>
          <w:sz w:val="19"/>
        </w:rPr>
        <w:t xml:space="preserve"> </w:t>
      </w:r>
      <w:r>
        <w:rPr>
          <w:sz w:val="24"/>
        </w:rPr>
        <w:t>ИССЛЕДОВАТЕЛЬСКИЙ</w:t>
      </w:r>
      <w:r>
        <w:rPr>
          <w:sz w:val="19"/>
        </w:rPr>
        <w:t xml:space="preserve"> </w:t>
      </w:r>
      <w:r>
        <w:rPr>
          <w:sz w:val="24"/>
        </w:rPr>
        <w:t xml:space="preserve">УНИВЕРСИТЕТ </w:t>
      </w:r>
    </w:p>
    <w:p w14:paraId="2FA91266" w14:textId="77777777" w:rsidR="00DF2C92" w:rsidRDefault="00C76CA7">
      <w:pPr>
        <w:spacing w:after="116" w:line="259" w:lineRule="auto"/>
        <w:ind w:right="73"/>
        <w:jc w:val="center"/>
      </w:pPr>
      <w:r>
        <w:rPr>
          <w:sz w:val="24"/>
        </w:rPr>
        <w:t>«ВЫСШАЯ</w:t>
      </w:r>
      <w:r>
        <w:rPr>
          <w:sz w:val="19"/>
        </w:rPr>
        <w:t xml:space="preserve"> </w:t>
      </w:r>
      <w:r>
        <w:rPr>
          <w:sz w:val="24"/>
        </w:rPr>
        <w:t>ШКОЛА</w:t>
      </w:r>
      <w:r>
        <w:rPr>
          <w:sz w:val="19"/>
        </w:rPr>
        <w:t xml:space="preserve"> </w:t>
      </w:r>
      <w:r>
        <w:rPr>
          <w:sz w:val="24"/>
        </w:rPr>
        <w:t xml:space="preserve">ЭКОНОМИКИ» </w:t>
      </w:r>
    </w:p>
    <w:p w14:paraId="0433AC4C" w14:textId="77777777" w:rsidR="00DF2C92" w:rsidRDefault="00C76CA7">
      <w:pPr>
        <w:spacing w:after="112" w:line="259" w:lineRule="auto"/>
        <w:ind w:left="0" w:right="15" w:firstLine="0"/>
        <w:jc w:val="center"/>
      </w:pPr>
      <w:r>
        <w:rPr>
          <w:sz w:val="24"/>
        </w:rPr>
        <w:t xml:space="preserve"> </w:t>
      </w:r>
    </w:p>
    <w:p w14:paraId="4D659FE6" w14:textId="77777777" w:rsidR="00DF2C92" w:rsidRDefault="00C76CA7">
      <w:pPr>
        <w:spacing w:after="205" w:line="259" w:lineRule="auto"/>
        <w:ind w:left="0" w:right="15" w:firstLine="0"/>
        <w:jc w:val="center"/>
      </w:pPr>
      <w:r>
        <w:rPr>
          <w:sz w:val="24"/>
        </w:rPr>
        <w:t xml:space="preserve"> </w:t>
      </w:r>
    </w:p>
    <w:p w14:paraId="4EB40E8C" w14:textId="77777777" w:rsidR="00DF2C92" w:rsidRDefault="00C76CA7">
      <w:pPr>
        <w:spacing w:after="199" w:line="248" w:lineRule="auto"/>
        <w:ind w:left="3344" w:right="2289"/>
        <w:jc w:val="center"/>
      </w:pPr>
      <w:r>
        <w:t xml:space="preserve">Факультет гуманитарных наук </w:t>
      </w:r>
    </w:p>
    <w:p w14:paraId="6C9F0273" w14:textId="46CFB5C6" w:rsidR="00DF2C92" w:rsidRDefault="00C76CA7">
      <w:pPr>
        <w:spacing w:after="131" w:line="259" w:lineRule="auto"/>
        <w:ind w:right="157"/>
        <w:jc w:val="right"/>
      </w:pPr>
      <w:r>
        <w:t>Образовательная программа «</w:t>
      </w:r>
      <w:r w:rsidR="003D3C79">
        <w:t>Восточноевропейские исследования</w:t>
      </w:r>
      <w:r>
        <w:t xml:space="preserve">» </w:t>
      </w:r>
    </w:p>
    <w:p w14:paraId="2B2DDDB4" w14:textId="77777777" w:rsidR="00DF2C92" w:rsidRDefault="00C76CA7">
      <w:pPr>
        <w:spacing w:after="188" w:line="259" w:lineRule="auto"/>
        <w:ind w:left="0" w:right="0" w:firstLine="0"/>
        <w:jc w:val="left"/>
      </w:pPr>
      <w:r>
        <w:lastRenderedPageBreak/>
        <w:t xml:space="preserve"> </w:t>
      </w:r>
    </w:p>
    <w:p w14:paraId="199F19D6" w14:textId="77777777" w:rsidR="00DF2C92" w:rsidRDefault="00C76CA7">
      <w:pPr>
        <w:spacing w:after="144" w:line="248" w:lineRule="auto"/>
        <w:ind w:right="75"/>
        <w:jc w:val="center"/>
      </w:pPr>
      <w:r>
        <w:t xml:space="preserve">Фамилия Имя Отчество автора </w:t>
      </w:r>
    </w:p>
    <w:p w14:paraId="07AED93F" w14:textId="77777777" w:rsidR="00DF2C92" w:rsidRDefault="00C76CA7">
      <w:pPr>
        <w:spacing w:after="131" w:line="259" w:lineRule="auto"/>
        <w:ind w:left="0" w:right="0" w:firstLine="0"/>
        <w:jc w:val="left"/>
      </w:pPr>
      <w:r>
        <w:t xml:space="preserve"> </w:t>
      </w:r>
    </w:p>
    <w:p w14:paraId="59D109B2" w14:textId="77777777" w:rsidR="00DF2C92" w:rsidRDefault="00C76CA7">
      <w:pPr>
        <w:spacing w:after="195" w:line="259" w:lineRule="auto"/>
        <w:ind w:left="0" w:right="0" w:firstLine="0"/>
        <w:jc w:val="left"/>
      </w:pPr>
      <w:r>
        <w:t xml:space="preserve"> </w:t>
      </w:r>
    </w:p>
    <w:p w14:paraId="436DDA44" w14:textId="77777777" w:rsidR="00DF2C92" w:rsidRDefault="00C76CA7">
      <w:pPr>
        <w:pStyle w:val="1"/>
        <w:spacing w:after="130" w:line="259" w:lineRule="auto"/>
        <w:ind w:right="78"/>
        <w:jc w:val="center"/>
      </w:pPr>
      <w:r>
        <w:t>ФОРМУЛИРОВКА</w:t>
      </w:r>
      <w:r>
        <w:rPr>
          <w:sz w:val="22"/>
        </w:rPr>
        <w:t xml:space="preserve"> </w:t>
      </w:r>
      <w:r>
        <w:t>ТЕМЫ</w:t>
      </w:r>
      <w:r>
        <w:rPr>
          <w:sz w:val="22"/>
        </w:rPr>
        <w:t xml:space="preserve"> </w:t>
      </w:r>
      <w:r>
        <w:t xml:space="preserve">РАБОТЫ </w:t>
      </w:r>
    </w:p>
    <w:p w14:paraId="685B2C0E" w14:textId="77777777" w:rsidR="00DF2C92" w:rsidRDefault="00C76CA7">
      <w:pPr>
        <w:spacing w:after="181" w:line="259" w:lineRule="auto"/>
        <w:ind w:left="0" w:right="4" w:firstLine="0"/>
        <w:jc w:val="center"/>
      </w:pPr>
      <w:r>
        <w:rPr>
          <w:b/>
        </w:rPr>
        <w:t xml:space="preserve"> </w:t>
      </w:r>
    </w:p>
    <w:p w14:paraId="0CB60EA0" w14:textId="4FDC1C4A" w:rsidR="00DF2C92" w:rsidRDefault="00C76CA7">
      <w:pPr>
        <w:spacing w:after="144" w:line="248" w:lineRule="auto"/>
        <w:ind w:right="81"/>
        <w:jc w:val="center"/>
      </w:pPr>
      <w:r>
        <w:t xml:space="preserve">Курсовая работа студента ___курса </w:t>
      </w:r>
      <w:r w:rsidR="003D3C79">
        <w:t>магистратуры</w:t>
      </w:r>
      <w:r>
        <w:t xml:space="preserve"> группы ____ </w:t>
      </w:r>
    </w:p>
    <w:p w14:paraId="3F5BB511" w14:textId="77777777" w:rsidR="00DF2C92" w:rsidRDefault="00C76CA7">
      <w:pPr>
        <w:spacing w:after="131" w:line="259" w:lineRule="auto"/>
        <w:ind w:left="0" w:right="4" w:firstLine="0"/>
        <w:jc w:val="center"/>
      </w:pPr>
      <w:r>
        <w:t xml:space="preserve"> </w:t>
      </w:r>
    </w:p>
    <w:p w14:paraId="3C3E15B5" w14:textId="77777777" w:rsidR="00DF2C92" w:rsidRDefault="00C76CA7">
      <w:pPr>
        <w:spacing w:after="184" w:line="259" w:lineRule="auto"/>
        <w:ind w:left="0" w:right="0" w:firstLine="0"/>
        <w:jc w:val="left"/>
      </w:pPr>
      <w:r>
        <w:t xml:space="preserve"> </w:t>
      </w:r>
    </w:p>
    <w:p w14:paraId="34D39400" w14:textId="77777777" w:rsidR="00DF2C92" w:rsidRDefault="00C76CA7">
      <w:pPr>
        <w:spacing w:after="201" w:line="248" w:lineRule="auto"/>
        <w:ind w:left="3344" w:right="53"/>
        <w:jc w:val="center"/>
      </w:pPr>
      <w:r>
        <w:t xml:space="preserve">Руководитель </w:t>
      </w:r>
    </w:p>
    <w:p w14:paraId="33E19646" w14:textId="77777777" w:rsidR="00DF2C92" w:rsidRDefault="00C76CA7">
      <w:pPr>
        <w:spacing w:after="182" w:line="259" w:lineRule="auto"/>
        <w:ind w:right="267"/>
        <w:jc w:val="right"/>
      </w:pPr>
      <w:r>
        <w:t xml:space="preserve">ученая степень, ученое звание </w:t>
      </w:r>
    </w:p>
    <w:p w14:paraId="704EBFD6" w14:textId="77777777" w:rsidR="00DF2C92" w:rsidRDefault="00C76CA7">
      <w:pPr>
        <w:spacing w:after="144" w:line="248" w:lineRule="auto"/>
        <w:ind w:left="3344" w:right="0"/>
        <w:jc w:val="center"/>
      </w:pPr>
      <w:r>
        <w:t xml:space="preserve">И.О. Фамилия </w:t>
      </w:r>
    </w:p>
    <w:p w14:paraId="18226EBA" w14:textId="77777777" w:rsidR="00DF2C92" w:rsidRDefault="00C76CA7">
      <w:pPr>
        <w:spacing w:after="131" w:line="259" w:lineRule="auto"/>
        <w:ind w:right="267"/>
        <w:jc w:val="right"/>
      </w:pPr>
      <w:r>
        <w:t xml:space="preserve">__________________________ </w:t>
      </w:r>
    </w:p>
    <w:p w14:paraId="7BFEA451" w14:textId="77777777" w:rsidR="00DF2C92" w:rsidRDefault="00C76CA7">
      <w:pPr>
        <w:spacing w:after="185" w:line="259" w:lineRule="auto"/>
        <w:ind w:left="0" w:right="0" w:firstLine="0"/>
        <w:jc w:val="left"/>
      </w:pPr>
      <w:r>
        <w:t xml:space="preserve"> </w:t>
      </w:r>
    </w:p>
    <w:p w14:paraId="72F2B3F4" w14:textId="77777777" w:rsidR="00DF2C92" w:rsidRDefault="00C76CA7">
      <w:pPr>
        <w:spacing w:after="17" w:line="248" w:lineRule="auto"/>
        <w:ind w:left="3954" w:right="3880"/>
        <w:jc w:val="center"/>
      </w:pPr>
      <w:proofErr w:type="gramStart"/>
      <w:r>
        <w:t>Москва  2021</w:t>
      </w:r>
      <w:proofErr w:type="gramEnd"/>
      <w:r>
        <w:t xml:space="preserve"> </w:t>
      </w:r>
    </w:p>
    <w:p w14:paraId="63EE93A5" w14:textId="77777777" w:rsidR="00DF2C92" w:rsidRDefault="00C76CA7">
      <w:pPr>
        <w:spacing w:after="0" w:line="259" w:lineRule="auto"/>
        <w:ind w:left="4681" w:right="0" w:firstLine="0"/>
        <w:jc w:val="left"/>
      </w:pPr>
      <w:r>
        <w:rPr>
          <w:sz w:val="20"/>
        </w:rPr>
        <w:t xml:space="preserve"> </w:t>
      </w:r>
      <w:r>
        <w:rPr>
          <w:sz w:val="20"/>
        </w:rPr>
        <w:tab/>
      </w:r>
      <w:r>
        <w:t xml:space="preserve"> </w:t>
      </w:r>
    </w:p>
    <w:p w14:paraId="52A31275" w14:textId="77777777" w:rsidR="00DF2C92" w:rsidRDefault="00C76CA7">
      <w:pPr>
        <w:spacing w:after="1010" w:line="344" w:lineRule="auto"/>
        <w:ind w:right="63"/>
        <w:jc w:val="right"/>
      </w:pPr>
      <w:r>
        <w:rPr>
          <w:b/>
          <w:sz w:val="26"/>
        </w:rPr>
        <w:t>Приложение 3</w:t>
      </w:r>
    </w:p>
    <w:p w14:paraId="5507F376" w14:textId="77777777" w:rsidR="00DF2C92" w:rsidRDefault="00C76CA7">
      <w:pPr>
        <w:spacing w:after="139" w:line="259" w:lineRule="auto"/>
        <w:ind w:right="60"/>
        <w:jc w:val="right"/>
      </w:pPr>
      <w:r>
        <w:rPr>
          <w:b/>
          <w:i/>
          <w:sz w:val="26"/>
        </w:rPr>
        <w:t>Пример оформления оглавления КР</w:t>
      </w:r>
    </w:p>
    <w:p w14:paraId="2D13D15B" w14:textId="77777777" w:rsidR="00DF2C92" w:rsidRDefault="00C76CA7">
      <w:pPr>
        <w:spacing w:after="189" w:line="259" w:lineRule="auto"/>
        <w:ind w:left="0" w:right="0" w:firstLine="0"/>
        <w:jc w:val="right"/>
      </w:pPr>
      <w:r>
        <w:rPr>
          <w:b/>
        </w:rPr>
        <w:t xml:space="preserve"> </w:t>
      </w:r>
    </w:p>
    <w:p w14:paraId="6C536194" w14:textId="77777777" w:rsidR="00DF2C92" w:rsidRDefault="00C76CA7">
      <w:pPr>
        <w:pStyle w:val="1"/>
        <w:spacing w:after="130" w:line="259" w:lineRule="auto"/>
        <w:ind w:right="67"/>
        <w:jc w:val="center"/>
      </w:pPr>
      <w:r>
        <w:t xml:space="preserve">ОГЛАВЛЕНИЕ </w:t>
      </w:r>
    </w:p>
    <w:p w14:paraId="55D35C95" w14:textId="77777777" w:rsidR="00DF2C92" w:rsidRDefault="00C76CA7">
      <w:pPr>
        <w:spacing w:after="186" w:line="259" w:lineRule="auto"/>
        <w:ind w:left="566" w:right="0" w:firstLine="0"/>
        <w:jc w:val="left"/>
      </w:pPr>
      <w:r>
        <w:t xml:space="preserve"> </w:t>
      </w:r>
    </w:p>
    <w:p w14:paraId="289396AC" w14:textId="77777777" w:rsidR="00DF2C92" w:rsidRDefault="00C76CA7">
      <w:pPr>
        <w:spacing w:after="177"/>
        <w:ind w:left="576" w:right="41"/>
      </w:pPr>
      <w:r>
        <w:lastRenderedPageBreak/>
        <w:t xml:space="preserve">Введение                                                                                                           2 </w:t>
      </w:r>
    </w:p>
    <w:p w14:paraId="41081675" w14:textId="77777777" w:rsidR="00DF2C92" w:rsidRDefault="00C76CA7">
      <w:pPr>
        <w:spacing w:after="176"/>
        <w:ind w:left="576" w:right="41"/>
      </w:pPr>
      <w:r>
        <w:t xml:space="preserve">Глава 1. Название                                                                                            5 </w:t>
      </w:r>
    </w:p>
    <w:p w14:paraId="6E525567" w14:textId="77777777" w:rsidR="00DF2C92" w:rsidRDefault="00C76CA7">
      <w:pPr>
        <w:spacing w:after="173"/>
        <w:ind w:left="576" w:right="41"/>
      </w:pPr>
      <w:r>
        <w:t xml:space="preserve">Глава 2. Название                                                                                            8 </w:t>
      </w:r>
    </w:p>
    <w:p w14:paraId="67A33485" w14:textId="77777777" w:rsidR="00DF2C92" w:rsidRDefault="00C76CA7">
      <w:pPr>
        <w:spacing w:after="136"/>
        <w:ind w:left="576" w:right="41"/>
      </w:pPr>
      <w:r>
        <w:t xml:space="preserve">2.1 Название                                                                                                    8 </w:t>
      </w:r>
    </w:p>
    <w:p w14:paraId="7B22C5ED" w14:textId="77777777" w:rsidR="00DF2C92" w:rsidRDefault="00C76CA7">
      <w:pPr>
        <w:spacing w:after="175"/>
        <w:ind w:left="576" w:right="41"/>
      </w:pPr>
      <w:r>
        <w:t xml:space="preserve">2.2 Название                                                                                                  12 </w:t>
      </w:r>
    </w:p>
    <w:p w14:paraId="00101FB8" w14:textId="77777777" w:rsidR="00DF2C92" w:rsidRDefault="00C76CA7">
      <w:pPr>
        <w:spacing w:after="156"/>
        <w:ind w:left="576" w:right="41"/>
      </w:pPr>
      <w:r>
        <w:t xml:space="preserve">Глава 3. Название                                                                                         16 </w:t>
      </w:r>
    </w:p>
    <w:p w14:paraId="059D8AD2" w14:textId="77777777" w:rsidR="00DF2C92" w:rsidRDefault="00C76CA7">
      <w:pPr>
        <w:spacing w:after="176"/>
        <w:ind w:left="576" w:right="41"/>
      </w:pPr>
      <w:r>
        <w:t xml:space="preserve">Заключение                                                                                                   20 </w:t>
      </w:r>
    </w:p>
    <w:p w14:paraId="07E35DE1" w14:textId="77777777" w:rsidR="00DF2C92" w:rsidRDefault="00C76CA7">
      <w:pPr>
        <w:spacing w:after="175"/>
        <w:ind w:left="576" w:right="41"/>
      </w:pPr>
      <w:r>
        <w:t xml:space="preserve">Библиография                                                                                               22 </w:t>
      </w:r>
    </w:p>
    <w:p w14:paraId="38953BBA" w14:textId="77777777" w:rsidR="00DF2C92" w:rsidRDefault="00C76CA7">
      <w:pPr>
        <w:spacing w:after="175"/>
        <w:ind w:left="576" w:right="41"/>
      </w:pPr>
      <w:r>
        <w:t xml:space="preserve">Приложение (если </w:t>
      </w:r>
      <w:proofErr w:type="gramStart"/>
      <w:r>
        <w:t xml:space="preserve">нужно)   </w:t>
      </w:r>
      <w:proofErr w:type="gramEnd"/>
      <w:r>
        <w:t xml:space="preserve">                                                                        24 </w:t>
      </w:r>
    </w:p>
    <w:p w14:paraId="50211EB0" w14:textId="77777777" w:rsidR="00DF2C92" w:rsidRDefault="00C76CA7">
      <w:pPr>
        <w:spacing w:after="123"/>
        <w:ind w:left="576" w:right="41"/>
      </w:pPr>
      <w:r>
        <w:t xml:space="preserve">Иллюстрации (если </w:t>
      </w:r>
      <w:proofErr w:type="gramStart"/>
      <w:r>
        <w:t xml:space="preserve">нужно)   </w:t>
      </w:r>
      <w:proofErr w:type="gramEnd"/>
      <w:r>
        <w:t xml:space="preserve">                                                                      25 </w:t>
      </w:r>
    </w:p>
    <w:p w14:paraId="21A31E94" w14:textId="77777777" w:rsidR="00DF2C92" w:rsidRDefault="00C76CA7">
      <w:pPr>
        <w:spacing w:after="131" w:line="259" w:lineRule="auto"/>
        <w:ind w:left="0" w:right="0" w:firstLine="0"/>
        <w:jc w:val="center"/>
      </w:pPr>
      <w:r>
        <w:t xml:space="preserve"> </w:t>
      </w:r>
    </w:p>
    <w:p w14:paraId="09D8E90A" w14:textId="77777777" w:rsidR="00DF2C92" w:rsidRDefault="00C76CA7">
      <w:pPr>
        <w:spacing w:after="131" w:line="259" w:lineRule="auto"/>
        <w:ind w:left="0" w:right="0" w:firstLine="0"/>
        <w:jc w:val="center"/>
      </w:pPr>
      <w:r>
        <w:t xml:space="preserve"> </w:t>
      </w:r>
    </w:p>
    <w:p w14:paraId="6170CCDE" w14:textId="77777777" w:rsidR="00DF2C92" w:rsidRDefault="00C76CA7">
      <w:pPr>
        <w:spacing w:after="131" w:line="259" w:lineRule="auto"/>
        <w:ind w:left="0" w:right="0" w:firstLine="0"/>
        <w:jc w:val="right"/>
      </w:pPr>
      <w:r>
        <w:t xml:space="preserve"> </w:t>
      </w:r>
    </w:p>
    <w:p w14:paraId="3F704F3E" w14:textId="77777777" w:rsidR="00DF2C92" w:rsidRDefault="00C76CA7">
      <w:pPr>
        <w:spacing w:after="133" w:line="259" w:lineRule="auto"/>
        <w:ind w:left="0" w:right="0" w:firstLine="0"/>
        <w:jc w:val="right"/>
      </w:pPr>
      <w:r>
        <w:t xml:space="preserve"> </w:t>
      </w:r>
    </w:p>
    <w:p w14:paraId="529CDB42" w14:textId="77777777" w:rsidR="00DF2C92" w:rsidRDefault="00C76CA7">
      <w:pPr>
        <w:spacing w:after="131" w:line="259" w:lineRule="auto"/>
        <w:ind w:left="0" w:right="0" w:firstLine="0"/>
        <w:jc w:val="right"/>
      </w:pPr>
      <w:r>
        <w:t xml:space="preserve"> </w:t>
      </w:r>
    </w:p>
    <w:p w14:paraId="669455BB" w14:textId="77777777" w:rsidR="00DF2C92" w:rsidRDefault="00C76CA7">
      <w:pPr>
        <w:spacing w:after="161" w:line="259" w:lineRule="auto"/>
        <w:ind w:left="0" w:right="0" w:firstLine="0"/>
        <w:jc w:val="left"/>
      </w:pPr>
      <w:r>
        <w:t xml:space="preserve"> </w:t>
      </w:r>
    </w:p>
    <w:p w14:paraId="63A9D035" w14:textId="77777777" w:rsidR="00DF2C92" w:rsidRDefault="00C76CA7">
      <w:pPr>
        <w:spacing w:after="0" w:line="259" w:lineRule="auto"/>
        <w:ind w:left="0" w:right="0" w:firstLine="0"/>
        <w:jc w:val="left"/>
      </w:pPr>
      <w:r>
        <w:rPr>
          <w:sz w:val="20"/>
        </w:rPr>
        <w:t xml:space="preserve"> </w:t>
      </w:r>
      <w:r>
        <w:rPr>
          <w:sz w:val="20"/>
        </w:rPr>
        <w:tab/>
      </w:r>
      <w:r>
        <w:t xml:space="preserve"> </w:t>
      </w:r>
    </w:p>
    <w:p w14:paraId="04A562F7" w14:textId="77777777" w:rsidR="00DF2C92" w:rsidRDefault="00DF2C92">
      <w:pPr>
        <w:sectPr w:rsidR="00DF2C92">
          <w:headerReference w:type="even" r:id="rId13"/>
          <w:headerReference w:type="default" r:id="rId14"/>
          <w:footerReference w:type="even" r:id="rId15"/>
          <w:footerReference w:type="default" r:id="rId16"/>
          <w:headerReference w:type="first" r:id="rId17"/>
          <w:footerReference w:type="first" r:id="rId18"/>
          <w:pgSz w:w="11906" w:h="16838"/>
          <w:pgMar w:top="1236" w:right="773" w:bottom="1330" w:left="1702" w:header="711" w:footer="713" w:gutter="0"/>
          <w:cols w:space="720"/>
          <w:titlePg/>
        </w:sectPr>
      </w:pPr>
    </w:p>
    <w:p w14:paraId="57D24BCF" w14:textId="77777777" w:rsidR="00DF2C92" w:rsidRDefault="00C76CA7">
      <w:pPr>
        <w:spacing w:after="472" w:line="344" w:lineRule="auto"/>
        <w:ind w:right="63"/>
        <w:jc w:val="right"/>
      </w:pPr>
      <w:r>
        <w:rPr>
          <w:b/>
          <w:sz w:val="26"/>
        </w:rPr>
        <w:lastRenderedPageBreak/>
        <w:t>Приложение 4</w:t>
      </w:r>
    </w:p>
    <w:p w14:paraId="39B3393D" w14:textId="77777777" w:rsidR="00DF2C92" w:rsidRDefault="00C76CA7">
      <w:pPr>
        <w:spacing w:after="203"/>
        <w:ind w:left="1085" w:right="41"/>
        <w:jc w:val="right"/>
      </w:pPr>
      <w:r>
        <w:rPr>
          <w:sz w:val="26"/>
        </w:rPr>
        <w:t>Факультет гуманитарных наук НИУ ВШЭ</w:t>
      </w:r>
    </w:p>
    <w:p w14:paraId="2BA7A85C" w14:textId="77777777" w:rsidR="00DF2C92" w:rsidRDefault="00C76CA7">
      <w:pPr>
        <w:spacing w:after="139" w:line="259" w:lineRule="auto"/>
        <w:ind w:right="60"/>
        <w:jc w:val="right"/>
      </w:pPr>
      <w:r>
        <w:rPr>
          <w:b/>
          <w:i/>
          <w:sz w:val="26"/>
        </w:rPr>
        <w:t>Пример оформления ссылок в КР</w:t>
      </w:r>
    </w:p>
    <w:p w14:paraId="59F2AB09" w14:textId="77777777" w:rsidR="00DF2C92" w:rsidRDefault="00C76CA7">
      <w:pPr>
        <w:spacing w:after="57" w:line="259" w:lineRule="auto"/>
        <w:ind w:left="0" w:right="0" w:firstLine="0"/>
        <w:jc w:val="left"/>
      </w:pPr>
      <w:r>
        <w:rPr>
          <w:i/>
        </w:rPr>
        <w:t xml:space="preserve"> </w:t>
      </w:r>
    </w:p>
    <w:p w14:paraId="4D985B66" w14:textId="77777777" w:rsidR="00DF2C92" w:rsidRDefault="00C76CA7">
      <w:pPr>
        <w:spacing w:after="171" w:line="259" w:lineRule="auto"/>
        <w:ind w:left="0" w:right="0" w:firstLine="0"/>
        <w:jc w:val="left"/>
      </w:pPr>
      <w:r>
        <w:rPr>
          <w:sz w:val="20"/>
        </w:rPr>
        <w:t xml:space="preserve"> </w:t>
      </w:r>
    </w:p>
    <w:p w14:paraId="68F73DCE" w14:textId="77777777" w:rsidR="00DF2C92" w:rsidRDefault="00C76CA7">
      <w:pPr>
        <w:spacing w:line="369" w:lineRule="auto"/>
        <w:ind w:left="-15" w:right="41" w:firstLine="566"/>
      </w:pPr>
      <w:r>
        <w:t xml:space="preserve">В отличие от библиографических списков, в библиографических ссылках в заголовке записи приводят имена одного или двух авторов. Имена авторов не повторяют в сведениях об ответственности. Знак предписанной пунктуации «. </w:t>
      </w:r>
      <w:proofErr w:type="gramStart"/>
      <w:r>
        <w:t>— »</w:t>
      </w:r>
      <w:proofErr w:type="gramEnd"/>
      <w:r>
        <w:t xml:space="preserve"> (точка и тире) заменяют знаком точка. </w:t>
      </w:r>
    </w:p>
    <w:p w14:paraId="700AFB4C" w14:textId="77777777" w:rsidR="00DF2C92" w:rsidRDefault="00C76CA7">
      <w:pPr>
        <w:spacing w:line="366" w:lineRule="auto"/>
        <w:ind w:left="-15" w:right="41" w:firstLine="566"/>
      </w:pPr>
      <w:r>
        <w:t xml:space="preserve">Подстрочная библиографическая ссылка (сноска) нумеруется арабскими цифрами. Нумерация должная быть сплошной для всей работы. Повторные библиографические ссылки содержат лишь сведения, необходимые для идентификации издания. Если повторная ссылка следует подряд за первичной, она оформляется следующим образом: </w:t>
      </w:r>
    </w:p>
    <w:p w14:paraId="70578F4A" w14:textId="77777777" w:rsidR="00DF2C92" w:rsidRDefault="00C76CA7">
      <w:pPr>
        <w:spacing w:after="0" w:line="259" w:lineRule="auto"/>
        <w:ind w:left="566" w:right="0" w:firstLine="0"/>
        <w:jc w:val="left"/>
      </w:pPr>
      <w:r>
        <w:t xml:space="preserve"> </w:t>
      </w:r>
    </w:p>
    <w:tbl>
      <w:tblPr>
        <w:tblStyle w:val="TableGrid"/>
        <w:tblW w:w="9370" w:type="dxa"/>
        <w:tblInd w:w="0" w:type="dxa"/>
        <w:tblCellMar>
          <w:top w:w="53" w:type="dxa"/>
        </w:tblCellMar>
        <w:tblLook w:val="04A0" w:firstRow="1" w:lastRow="0" w:firstColumn="1" w:lastColumn="0" w:noHBand="0" w:noVBand="1"/>
      </w:tblPr>
      <w:tblGrid>
        <w:gridCol w:w="2269"/>
        <w:gridCol w:w="7101"/>
      </w:tblGrid>
      <w:tr w:rsidR="00DF2C92" w14:paraId="0CA3BA10" w14:textId="77777777">
        <w:trPr>
          <w:trHeight w:val="879"/>
        </w:trPr>
        <w:tc>
          <w:tcPr>
            <w:tcW w:w="2269" w:type="dxa"/>
            <w:tcBorders>
              <w:top w:val="nil"/>
              <w:left w:val="nil"/>
              <w:bottom w:val="nil"/>
              <w:right w:val="nil"/>
            </w:tcBorders>
          </w:tcPr>
          <w:p w14:paraId="6A20ED4F"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0C3CF167" w14:textId="77777777" w:rsidR="00DF2C92" w:rsidRDefault="00C76CA7">
            <w:pPr>
              <w:spacing w:after="131" w:line="259" w:lineRule="auto"/>
              <w:ind w:left="0" w:right="0" w:firstLine="0"/>
            </w:pPr>
            <w:r>
              <w:t xml:space="preserve">¹ Радаев В. В. Экономическая социология. М., 2008. С. </w:t>
            </w:r>
          </w:p>
          <w:p w14:paraId="1905C002" w14:textId="77777777" w:rsidR="00DF2C92" w:rsidRDefault="00C76CA7">
            <w:pPr>
              <w:spacing w:after="0" w:line="259" w:lineRule="auto"/>
              <w:ind w:left="0" w:right="0" w:firstLine="0"/>
              <w:jc w:val="left"/>
            </w:pPr>
            <w:r>
              <w:t xml:space="preserve">300.  </w:t>
            </w:r>
          </w:p>
        </w:tc>
      </w:tr>
      <w:tr w:rsidR="00DF2C92" w14:paraId="35543748" w14:textId="77777777">
        <w:trPr>
          <w:trHeight w:val="967"/>
        </w:trPr>
        <w:tc>
          <w:tcPr>
            <w:tcW w:w="2269" w:type="dxa"/>
            <w:tcBorders>
              <w:top w:val="nil"/>
              <w:left w:val="nil"/>
              <w:bottom w:val="nil"/>
              <w:right w:val="nil"/>
            </w:tcBorders>
          </w:tcPr>
          <w:p w14:paraId="0025A72C" w14:textId="77777777" w:rsidR="00DF2C92" w:rsidRDefault="00C76CA7">
            <w:pPr>
              <w:spacing w:after="133" w:line="259" w:lineRule="auto"/>
              <w:ind w:left="0" w:right="0" w:firstLine="0"/>
              <w:jc w:val="left"/>
            </w:pPr>
            <w:r>
              <w:t xml:space="preserve">Повторная </w:t>
            </w:r>
          </w:p>
          <w:p w14:paraId="3F8AEEAB" w14:textId="77777777" w:rsidR="00DF2C92" w:rsidRDefault="00C76CA7">
            <w:pPr>
              <w:spacing w:after="0" w:line="259" w:lineRule="auto"/>
              <w:ind w:left="0" w:right="0" w:firstLine="0"/>
              <w:jc w:val="left"/>
            </w:pPr>
            <w:r>
              <w:t xml:space="preserve"> </w:t>
            </w:r>
          </w:p>
        </w:tc>
        <w:tc>
          <w:tcPr>
            <w:tcW w:w="7101" w:type="dxa"/>
            <w:tcBorders>
              <w:top w:val="nil"/>
              <w:left w:val="nil"/>
              <w:bottom w:val="nil"/>
              <w:right w:val="nil"/>
            </w:tcBorders>
          </w:tcPr>
          <w:p w14:paraId="4FF2EBFD" w14:textId="77777777" w:rsidR="00DF2C92" w:rsidRDefault="00C76CA7">
            <w:pPr>
              <w:spacing w:after="0" w:line="259" w:lineRule="auto"/>
              <w:ind w:left="0" w:right="0" w:firstLine="0"/>
              <w:jc w:val="left"/>
            </w:pPr>
            <w:r>
              <w:t xml:space="preserve">² </w:t>
            </w:r>
            <w:proofErr w:type="gramStart"/>
            <w:r>
              <w:t>Там</w:t>
            </w:r>
            <w:proofErr w:type="gramEnd"/>
            <w:r>
              <w:t xml:space="preserve"> же. С. 319–320. </w:t>
            </w:r>
          </w:p>
        </w:tc>
      </w:tr>
      <w:tr w:rsidR="00DF2C92" w14:paraId="47E5C0FC" w14:textId="77777777">
        <w:trPr>
          <w:trHeight w:val="1448"/>
        </w:trPr>
        <w:tc>
          <w:tcPr>
            <w:tcW w:w="2269" w:type="dxa"/>
            <w:tcBorders>
              <w:top w:val="nil"/>
              <w:left w:val="nil"/>
              <w:bottom w:val="nil"/>
              <w:right w:val="nil"/>
            </w:tcBorders>
          </w:tcPr>
          <w:p w14:paraId="7AD98DFC"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0728EBAB" w14:textId="77777777" w:rsidR="00DF2C92" w:rsidRDefault="00C76CA7">
            <w:pPr>
              <w:spacing w:after="0" w:line="259" w:lineRule="auto"/>
              <w:ind w:left="0" w:right="67" w:firstLine="0"/>
            </w:pPr>
            <w:r w:rsidRPr="003D3C79">
              <w:rPr>
                <w:lang w:val="en-US"/>
              </w:rPr>
              <w:t xml:space="preserve">¹ </w:t>
            </w:r>
            <w:proofErr w:type="spellStart"/>
            <w:r w:rsidRPr="003D3C79">
              <w:rPr>
                <w:lang w:val="en-US"/>
              </w:rPr>
              <w:t>Mutechnick</w:t>
            </w:r>
            <w:proofErr w:type="spellEnd"/>
            <w:r w:rsidRPr="003D3C79">
              <w:rPr>
                <w:lang w:val="en-US"/>
              </w:rPr>
              <w:t xml:space="preserve"> R. J., Berg B. L. Research Methods for the Social Sciences: Practice and Applications.  </w:t>
            </w:r>
            <w:proofErr w:type="spellStart"/>
            <w:r>
              <w:t>Boston</w:t>
            </w:r>
            <w:proofErr w:type="spellEnd"/>
            <w:r>
              <w:t xml:space="preserve"> </w:t>
            </w:r>
            <w:proofErr w:type="spellStart"/>
            <w:r>
              <w:t>etc</w:t>
            </w:r>
            <w:proofErr w:type="spellEnd"/>
            <w:r>
              <w:t xml:space="preserve">., 1996. P. 119. </w:t>
            </w:r>
          </w:p>
        </w:tc>
      </w:tr>
      <w:tr w:rsidR="00DF2C92" w14:paraId="0A886786" w14:textId="77777777">
        <w:trPr>
          <w:trHeight w:val="398"/>
        </w:trPr>
        <w:tc>
          <w:tcPr>
            <w:tcW w:w="2269" w:type="dxa"/>
            <w:tcBorders>
              <w:top w:val="nil"/>
              <w:left w:val="nil"/>
              <w:bottom w:val="nil"/>
              <w:right w:val="nil"/>
            </w:tcBorders>
            <w:vAlign w:val="bottom"/>
          </w:tcPr>
          <w:p w14:paraId="5429506C" w14:textId="77777777" w:rsidR="00DF2C92" w:rsidRDefault="00C76CA7">
            <w:pPr>
              <w:spacing w:after="0" w:line="259" w:lineRule="auto"/>
              <w:ind w:left="0" w:right="0" w:firstLine="0"/>
              <w:jc w:val="left"/>
            </w:pPr>
            <w:r>
              <w:lastRenderedPageBreak/>
              <w:t xml:space="preserve">Повторная </w:t>
            </w:r>
          </w:p>
        </w:tc>
        <w:tc>
          <w:tcPr>
            <w:tcW w:w="7101" w:type="dxa"/>
            <w:tcBorders>
              <w:top w:val="nil"/>
              <w:left w:val="nil"/>
              <w:bottom w:val="nil"/>
              <w:right w:val="nil"/>
            </w:tcBorders>
            <w:vAlign w:val="bottom"/>
          </w:tcPr>
          <w:p w14:paraId="4FFF2702" w14:textId="77777777" w:rsidR="00DF2C92" w:rsidRDefault="00C76CA7">
            <w:pPr>
              <w:spacing w:after="0" w:line="259" w:lineRule="auto"/>
              <w:ind w:left="0" w:right="0" w:firstLine="0"/>
              <w:jc w:val="left"/>
            </w:pPr>
            <w:r>
              <w:t xml:space="preserve">² </w:t>
            </w:r>
            <w:proofErr w:type="spellStart"/>
            <w:r>
              <w:t>Ibid</w:t>
            </w:r>
            <w:proofErr w:type="spellEnd"/>
            <w:r>
              <w:t xml:space="preserve">. P. 185–187. </w:t>
            </w:r>
          </w:p>
        </w:tc>
      </w:tr>
    </w:tbl>
    <w:p w14:paraId="2DF83375" w14:textId="77777777" w:rsidR="00DF2C92" w:rsidRDefault="00C76CA7">
      <w:pPr>
        <w:spacing w:after="132" w:line="259" w:lineRule="auto"/>
        <w:ind w:left="566" w:right="0" w:firstLine="0"/>
        <w:jc w:val="left"/>
      </w:pPr>
      <w:r>
        <w:t xml:space="preserve"> </w:t>
      </w:r>
    </w:p>
    <w:p w14:paraId="25DAD6B0" w14:textId="77777777" w:rsidR="00DF2C92" w:rsidRDefault="00C76CA7">
      <w:pPr>
        <w:spacing w:line="396" w:lineRule="auto"/>
        <w:ind w:left="-15" w:right="41" w:firstLine="566"/>
      </w:pPr>
      <w:r>
        <w:t xml:space="preserve">Если повторная ссылка следует не подряд за первичной, то применяют следующие способы их оформления. </w:t>
      </w:r>
    </w:p>
    <w:p w14:paraId="576AE6D7" w14:textId="77777777" w:rsidR="00DF2C92" w:rsidRDefault="00C76CA7">
      <w:pPr>
        <w:spacing w:line="378" w:lineRule="auto"/>
        <w:ind w:left="-15" w:right="41" w:firstLine="566"/>
      </w:pPr>
      <w:r>
        <w:t xml:space="preserve">В том случае, если в повторной ссылке приводятся сведения </w:t>
      </w:r>
      <w:r>
        <w:rPr>
          <w:b/>
        </w:rPr>
        <w:t>об одном единственном издании данного автора (соавторов)</w:t>
      </w:r>
      <w:r>
        <w:t xml:space="preserve">, употребляется эквивалент «Указ. соч.»: </w:t>
      </w:r>
    </w:p>
    <w:p w14:paraId="3B26BC31" w14:textId="77777777" w:rsidR="00DF2C92" w:rsidRDefault="00C76CA7">
      <w:pPr>
        <w:spacing w:after="0" w:line="259" w:lineRule="auto"/>
        <w:ind w:left="566" w:right="0" w:firstLine="0"/>
        <w:jc w:val="left"/>
      </w:pPr>
      <w:r>
        <w:t xml:space="preserve"> </w:t>
      </w:r>
    </w:p>
    <w:tbl>
      <w:tblPr>
        <w:tblStyle w:val="TableGrid"/>
        <w:tblW w:w="9370" w:type="dxa"/>
        <w:tblInd w:w="0" w:type="dxa"/>
        <w:tblCellMar>
          <w:top w:w="53" w:type="dxa"/>
        </w:tblCellMar>
        <w:tblLook w:val="04A0" w:firstRow="1" w:lastRow="0" w:firstColumn="1" w:lastColumn="0" w:noHBand="0" w:noVBand="1"/>
      </w:tblPr>
      <w:tblGrid>
        <w:gridCol w:w="2269"/>
        <w:gridCol w:w="7101"/>
      </w:tblGrid>
      <w:tr w:rsidR="00DF2C92" w14:paraId="32BB87C5" w14:textId="77777777">
        <w:trPr>
          <w:trHeight w:val="879"/>
        </w:trPr>
        <w:tc>
          <w:tcPr>
            <w:tcW w:w="2269" w:type="dxa"/>
            <w:tcBorders>
              <w:top w:val="nil"/>
              <w:left w:val="nil"/>
              <w:bottom w:val="nil"/>
              <w:right w:val="nil"/>
            </w:tcBorders>
          </w:tcPr>
          <w:p w14:paraId="580E87D4"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407DBCA9" w14:textId="77777777" w:rsidR="00DF2C92" w:rsidRDefault="00C76CA7">
            <w:pPr>
              <w:spacing w:after="0" w:line="259" w:lineRule="auto"/>
              <w:ind w:left="0" w:right="0" w:firstLine="0"/>
            </w:pPr>
            <w:r>
              <w:t xml:space="preserve">¹ Радаев В. В. Экономическая социология. М., 2008. С. 300. </w:t>
            </w:r>
          </w:p>
        </w:tc>
      </w:tr>
      <w:tr w:rsidR="00DF2C92" w14:paraId="648CA244" w14:textId="77777777">
        <w:trPr>
          <w:trHeight w:val="967"/>
        </w:trPr>
        <w:tc>
          <w:tcPr>
            <w:tcW w:w="2269" w:type="dxa"/>
            <w:tcBorders>
              <w:top w:val="nil"/>
              <w:left w:val="nil"/>
              <w:bottom w:val="nil"/>
              <w:right w:val="nil"/>
            </w:tcBorders>
          </w:tcPr>
          <w:p w14:paraId="5F546B61" w14:textId="77777777" w:rsidR="00DF2C92" w:rsidRDefault="00C76CA7">
            <w:pPr>
              <w:spacing w:after="133" w:line="259" w:lineRule="auto"/>
              <w:ind w:left="0" w:right="0" w:firstLine="0"/>
              <w:jc w:val="left"/>
            </w:pPr>
            <w:r>
              <w:t xml:space="preserve">Повторная </w:t>
            </w:r>
          </w:p>
          <w:p w14:paraId="44A847C6" w14:textId="77777777" w:rsidR="00DF2C92" w:rsidRDefault="00C76CA7">
            <w:pPr>
              <w:spacing w:after="0" w:line="259" w:lineRule="auto"/>
              <w:ind w:left="566" w:right="0" w:firstLine="0"/>
              <w:jc w:val="left"/>
            </w:pPr>
            <w:r>
              <w:t xml:space="preserve"> </w:t>
            </w:r>
          </w:p>
        </w:tc>
        <w:tc>
          <w:tcPr>
            <w:tcW w:w="7101" w:type="dxa"/>
            <w:tcBorders>
              <w:top w:val="nil"/>
              <w:left w:val="nil"/>
              <w:bottom w:val="nil"/>
              <w:right w:val="nil"/>
            </w:tcBorders>
          </w:tcPr>
          <w:p w14:paraId="06D6411D" w14:textId="77777777" w:rsidR="00DF2C92" w:rsidRDefault="00C76CA7">
            <w:pPr>
              <w:spacing w:after="0" w:line="259" w:lineRule="auto"/>
              <w:ind w:left="0" w:right="0" w:firstLine="0"/>
              <w:jc w:val="left"/>
            </w:pPr>
            <w:r>
              <w:t xml:space="preserve">¹² Радаев. Указ. соч. С. 319–320. </w:t>
            </w:r>
          </w:p>
        </w:tc>
      </w:tr>
      <w:tr w:rsidR="00DF2C92" w14:paraId="799BAE69" w14:textId="77777777">
        <w:trPr>
          <w:trHeight w:val="1448"/>
        </w:trPr>
        <w:tc>
          <w:tcPr>
            <w:tcW w:w="2269" w:type="dxa"/>
            <w:tcBorders>
              <w:top w:val="nil"/>
              <w:left w:val="nil"/>
              <w:bottom w:val="nil"/>
              <w:right w:val="nil"/>
            </w:tcBorders>
          </w:tcPr>
          <w:p w14:paraId="0239F568"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04883D13" w14:textId="77777777" w:rsidR="00DF2C92" w:rsidRDefault="00C76CA7">
            <w:pPr>
              <w:spacing w:after="0" w:line="259" w:lineRule="auto"/>
              <w:ind w:left="0" w:right="67" w:firstLine="0"/>
            </w:pPr>
            <w:r w:rsidRPr="003D3C79">
              <w:rPr>
                <w:lang w:val="en-US"/>
              </w:rPr>
              <w:t xml:space="preserve">¹ </w:t>
            </w:r>
            <w:proofErr w:type="spellStart"/>
            <w:r w:rsidRPr="003D3C79">
              <w:rPr>
                <w:lang w:val="en-US"/>
              </w:rPr>
              <w:t>Mutechnick</w:t>
            </w:r>
            <w:proofErr w:type="spellEnd"/>
            <w:r w:rsidRPr="003D3C79">
              <w:rPr>
                <w:lang w:val="en-US"/>
              </w:rPr>
              <w:t xml:space="preserve"> R. J., Berg B. L. Research Methods for the Social Sciences: Practice and Applications.  </w:t>
            </w:r>
            <w:proofErr w:type="spellStart"/>
            <w:r>
              <w:t>Boston</w:t>
            </w:r>
            <w:proofErr w:type="spellEnd"/>
            <w:r>
              <w:t xml:space="preserve"> </w:t>
            </w:r>
            <w:proofErr w:type="spellStart"/>
            <w:r>
              <w:t>etc</w:t>
            </w:r>
            <w:proofErr w:type="spellEnd"/>
            <w:r>
              <w:t xml:space="preserve">., 1996. P. 119. </w:t>
            </w:r>
          </w:p>
        </w:tc>
      </w:tr>
      <w:tr w:rsidR="00DF2C92" w:rsidRPr="00C17352" w14:paraId="64D2469F" w14:textId="77777777">
        <w:trPr>
          <w:trHeight w:val="398"/>
        </w:trPr>
        <w:tc>
          <w:tcPr>
            <w:tcW w:w="2269" w:type="dxa"/>
            <w:tcBorders>
              <w:top w:val="nil"/>
              <w:left w:val="nil"/>
              <w:bottom w:val="nil"/>
              <w:right w:val="nil"/>
            </w:tcBorders>
            <w:vAlign w:val="bottom"/>
          </w:tcPr>
          <w:p w14:paraId="647EDEEE" w14:textId="77777777" w:rsidR="00DF2C92" w:rsidRDefault="00C76CA7">
            <w:pPr>
              <w:spacing w:after="0" w:line="259" w:lineRule="auto"/>
              <w:ind w:left="0" w:right="0" w:firstLine="0"/>
              <w:jc w:val="left"/>
            </w:pPr>
            <w:r>
              <w:t xml:space="preserve">Повторная </w:t>
            </w:r>
          </w:p>
        </w:tc>
        <w:tc>
          <w:tcPr>
            <w:tcW w:w="7101" w:type="dxa"/>
            <w:tcBorders>
              <w:top w:val="nil"/>
              <w:left w:val="nil"/>
              <w:bottom w:val="nil"/>
              <w:right w:val="nil"/>
            </w:tcBorders>
            <w:vAlign w:val="bottom"/>
          </w:tcPr>
          <w:p w14:paraId="723B37A2" w14:textId="77777777" w:rsidR="00DF2C92" w:rsidRPr="003D3C79" w:rsidRDefault="00C76CA7">
            <w:pPr>
              <w:spacing w:after="0" w:line="259" w:lineRule="auto"/>
              <w:ind w:left="0" w:right="0" w:firstLine="0"/>
              <w:jc w:val="left"/>
              <w:rPr>
                <w:lang w:val="en-US"/>
              </w:rPr>
            </w:pPr>
            <w:r w:rsidRPr="003D3C79">
              <w:rPr>
                <w:lang w:val="en-US"/>
              </w:rPr>
              <w:t xml:space="preserve">¹² </w:t>
            </w:r>
            <w:proofErr w:type="spellStart"/>
            <w:r w:rsidRPr="003D3C79">
              <w:rPr>
                <w:lang w:val="en-US"/>
              </w:rPr>
              <w:t>Mutechnick</w:t>
            </w:r>
            <w:proofErr w:type="spellEnd"/>
            <w:r w:rsidRPr="003D3C79">
              <w:rPr>
                <w:lang w:val="en-US"/>
              </w:rPr>
              <w:t xml:space="preserve">, Berg. Op. cit. P. 46. </w:t>
            </w:r>
          </w:p>
        </w:tc>
      </w:tr>
    </w:tbl>
    <w:p w14:paraId="71EC3CDE" w14:textId="77777777" w:rsidR="00DF2C92" w:rsidRPr="003D3C79" w:rsidRDefault="00C76CA7">
      <w:pPr>
        <w:spacing w:after="133" w:line="259" w:lineRule="auto"/>
        <w:ind w:left="566" w:right="0" w:firstLine="0"/>
        <w:jc w:val="left"/>
        <w:rPr>
          <w:lang w:val="en-US"/>
        </w:rPr>
      </w:pPr>
      <w:r w:rsidRPr="003D3C79">
        <w:rPr>
          <w:lang w:val="en-US"/>
        </w:rPr>
        <w:t xml:space="preserve"> </w:t>
      </w:r>
    </w:p>
    <w:p w14:paraId="0EE7FB33" w14:textId="77777777" w:rsidR="00DF2C92" w:rsidRDefault="00C76CA7">
      <w:pPr>
        <w:spacing w:line="377" w:lineRule="auto"/>
        <w:ind w:left="-15" w:right="41" w:firstLine="566"/>
      </w:pPr>
      <w:r>
        <w:t xml:space="preserve">Если в повторной ссылке приводятся сведения </w:t>
      </w:r>
      <w:r>
        <w:rPr>
          <w:b/>
        </w:rPr>
        <w:t>об одной из нескольких работ данного автора (соавторов)</w:t>
      </w:r>
      <w:r>
        <w:t xml:space="preserve">, уже упоминавшихся в предыдущих ссылках, то применяют приемы сокращения библиографического описания: </w:t>
      </w:r>
    </w:p>
    <w:p w14:paraId="749C9264" w14:textId="77777777" w:rsidR="00DF2C92" w:rsidRDefault="00C76CA7">
      <w:pPr>
        <w:spacing w:after="0" w:line="259" w:lineRule="auto"/>
        <w:ind w:left="566" w:right="0" w:firstLine="0"/>
        <w:jc w:val="left"/>
      </w:pPr>
      <w:r>
        <w:t xml:space="preserve"> </w:t>
      </w:r>
    </w:p>
    <w:tbl>
      <w:tblPr>
        <w:tblStyle w:val="TableGrid"/>
        <w:tblW w:w="9370" w:type="dxa"/>
        <w:tblInd w:w="0" w:type="dxa"/>
        <w:tblCellMar>
          <w:top w:w="53" w:type="dxa"/>
        </w:tblCellMar>
        <w:tblLook w:val="04A0" w:firstRow="1" w:lastRow="0" w:firstColumn="1" w:lastColumn="0" w:noHBand="0" w:noVBand="1"/>
      </w:tblPr>
      <w:tblGrid>
        <w:gridCol w:w="2269"/>
        <w:gridCol w:w="7101"/>
      </w:tblGrid>
      <w:tr w:rsidR="00DF2C92" w14:paraId="2DDD052F" w14:textId="77777777">
        <w:trPr>
          <w:trHeight w:val="879"/>
        </w:trPr>
        <w:tc>
          <w:tcPr>
            <w:tcW w:w="2269" w:type="dxa"/>
            <w:tcBorders>
              <w:top w:val="nil"/>
              <w:left w:val="nil"/>
              <w:bottom w:val="nil"/>
              <w:right w:val="nil"/>
            </w:tcBorders>
          </w:tcPr>
          <w:p w14:paraId="35A8EF61"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2CF42931" w14:textId="77777777" w:rsidR="00DF2C92" w:rsidRDefault="00C76CA7">
            <w:pPr>
              <w:spacing w:after="0" w:line="259" w:lineRule="auto"/>
              <w:ind w:left="0" w:right="0" w:firstLine="0"/>
            </w:pPr>
            <w:r>
              <w:t xml:space="preserve">¹ </w:t>
            </w:r>
            <w:proofErr w:type="spellStart"/>
            <w:r>
              <w:t>Коржихина</w:t>
            </w:r>
            <w:proofErr w:type="spellEnd"/>
            <w:r>
              <w:t xml:space="preserve"> Т. П. Советское государство и его учреждения. М., 1995. С. 206. </w:t>
            </w:r>
          </w:p>
        </w:tc>
      </w:tr>
      <w:tr w:rsidR="00DF2C92" w14:paraId="520F75A2" w14:textId="77777777">
        <w:trPr>
          <w:trHeight w:val="1450"/>
        </w:trPr>
        <w:tc>
          <w:tcPr>
            <w:tcW w:w="2269" w:type="dxa"/>
            <w:tcBorders>
              <w:top w:val="nil"/>
              <w:left w:val="nil"/>
              <w:bottom w:val="nil"/>
              <w:right w:val="nil"/>
            </w:tcBorders>
          </w:tcPr>
          <w:p w14:paraId="131CA163" w14:textId="77777777" w:rsidR="00DF2C92" w:rsidRDefault="00C76CA7">
            <w:pPr>
              <w:spacing w:after="134" w:line="259" w:lineRule="auto"/>
              <w:ind w:left="0" w:right="0" w:firstLine="0"/>
              <w:jc w:val="left"/>
            </w:pPr>
            <w:r>
              <w:t xml:space="preserve">Повторная </w:t>
            </w:r>
          </w:p>
          <w:p w14:paraId="4C68071D" w14:textId="77777777" w:rsidR="00DF2C92" w:rsidRDefault="00C76CA7">
            <w:pPr>
              <w:spacing w:after="131" w:line="259" w:lineRule="auto"/>
              <w:ind w:left="566" w:right="0" w:firstLine="0"/>
              <w:jc w:val="left"/>
            </w:pPr>
            <w:r>
              <w:t xml:space="preserve"> </w:t>
            </w:r>
          </w:p>
          <w:p w14:paraId="4DE5CD8F" w14:textId="77777777" w:rsidR="00DF2C92" w:rsidRDefault="00C76CA7">
            <w:pPr>
              <w:spacing w:after="0" w:line="259" w:lineRule="auto"/>
              <w:ind w:left="566" w:right="0" w:firstLine="0"/>
              <w:jc w:val="left"/>
            </w:pPr>
            <w:r>
              <w:t xml:space="preserve"> </w:t>
            </w:r>
          </w:p>
        </w:tc>
        <w:tc>
          <w:tcPr>
            <w:tcW w:w="7101" w:type="dxa"/>
            <w:tcBorders>
              <w:top w:val="nil"/>
              <w:left w:val="nil"/>
              <w:bottom w:val="nil"/>
              <w:right w:val="nil"/>
            </w:tcBorders>
          </w:tcPr>
          <w:p w14:paraId="040BC19E" w14:textId="77777777" w:rsidR="00DF2C92" w:rsidRDefault="00C76CA7">
            <w:pPr>
              <w:spacing w:after="0" w:line="259" w:lineRule="auto"/>
              <w:ind w:left="0" w:right="0" w:firstLine="0"/>
              <w:jc w:val="left"/>
            </w:pPr>
            <w:r>
              <w:t xml:space="preserve">¹² </w:t>
            </w:r>
            <w:proofErr w:type="spellStart"/>
            <w:r>
              <w:t>Коржихина</w:t>
            </w:r>
            <w:proofErr w:type="spellEnd"/>
            <w:r>
              <w:t xml:space="preserve">. Советское государство … С. 319–320. </w:t>
            </w:r>
          </w:p>
        </w:tc>
      </w:tr>
      <w:tr w:rsidR="00DF2C92" w14:paraId="5FA73AAB" w14:textId="77777777">
        <w:trPr>
          <w:trHeight w:val="1450"/>
        </w:trPr>
        <w:tc>
          <w:tcPr>
            <w:tcW w:w="2269" w:type="dxa"/>
            <w:tcBorders>
              <w:top w:val="nil"/>
              <w:left w:val="nil"/>
              <w:bottom w:val="nil"/>
              <w:right w:val="nil"/>
            </w:tcBorders>
          </w:tcPr>
          <w:p w14:paraId="36209A46" w14:textId="77777777" w:rsidR="00DF2C92" w:rsidRDefault="00C76CA7">
            <w:pPr>
              <w:spacing w:after="0" w:line="259" w:lineRule="auto"/>
              <w:ind w:left="0" w:right="0" w:firstLine="0"/>
              <w:jc w:val="left"/>
            </w:pPr>
            <w:r>
              <w:t xml:space="preserve">Первичная </w:t>
            </w:r>
          </w:p>
        </w:tc>
        <w:tc>
          <w:tcPr>
            <w:tcW w:w="7101" w:type="dxa"/>
            <w:tcBorders>
              <w:top w:val="nil"/>
              <w:left w:val="nil"/>
              <w:bottom w:val="nil"/>
              <w:right w:val="nil"/>
            </w:tcBorders>
          </w:tcPr>
          <w:p w14:paraId="1BCB41C7" w14:textId="77777777" w:rsidR="00DF2C92" w:rsidRDefault="00C76CA7">
            <w:pPr>
              <w:spacing w:after="0" w:line="259" w:lineRule="auto"/>
              <w:ind w:left="0" w:right="67" w:firstLine="0"/>
            </w:pPr>
            <w:r w:rsidRPr="003D3C79">
              <w:rPr>
                <w:lang w:val="en-US"/>
              </w:rPr>
              <w:t xml:space="preserve">¹ </w:t>
            </w:r>
            <w:proofErr w:type="spellStart"/>
            <w:r w:rsidRPr="003D3C79">
              <w:rPr>
                <w:lang w:val="en-US"/>
              </w:rPr>
              <w:t>Mutechnick</w:t>
            </w:r>
            <w:proofErr w:type="spellEnd"/>
            <w:r w:rsidRPr="003D3C79">
              <w:rPr>
                <w:lang w:val="en-US"/>
              </w:rPr>
              <w:t xml:space="preserve"> R. J., Berg B. L. Research Methods for the Social Sciences: Practice and Applications.  </w:t>
            </w:r>
            <w:proofErr w:type="spellStart"/>
            <w:r>
              <w:t>Boston</w:t>
            </w:r>
            <w:proofErr w:type="spellEnd"/>
            <w:r>
              <w:t xml:space="preserve"> </w:t>
            </w:r>
            <w:proofErr w:type="spellStart"/>
            <w:r>
              <w:t>etc</w:t>
            </w:r>
            <w:proofErr w:type="spellEnd"/>
            <w:r>
              <w:t xml:space="preserve">., 1996. P. 119. </w:t>
            </w:r>
          </w:p>
        </w:tc>
      </w:tr>
      <w:tr w:rsidR="00DF2C92" w:rsidRPr="00C17352" w14:paraId="6C51533D" w14:textId="77777777">
        <w:trPr>
          <w:trHeight w:val="964"/>
        </w:trPr>
        <w:tc>
          <w:tcPr>
            <w:tcW w:w="2269" w:type="dxa"/>
            <w:tcBorders>
              <w:top w:val="nil"/>
              <w:left w:val="nil"/>
              <w:bottom w:val="nil"/>
              <w:right w:val="nil"/>
            </w:tcBorders>
          </w:tcPr>
          <w:p w14:paraId="2D82A7FC" w14:textId="77777777" w:rsidR="00DF2C92" w:rsidRDefault="00C76CA7">
            <w:pPr>
              <w:spacing w:after="131" w:line="259" w:lineRule="auto"/>
              <w:ind w:left="0" w:right="0" w:firstLine="0"/>
              <w:jc w:val="left"/>
            </w:pPr>
            <w:r>
              <w:lastRenderedPageBreak/>
              <w:t xml:space="preserve">Повторная </w:t>
            </w:r>
          </w:p>
          <w:p w14:paraId="08733DAD" w14:textId="77777777" w:rsidR="00DF2C92" w:rsidRDefault="00C76CA7">
            <w:pPr>
              <w:spacing w:after="0" w:line="259" w:lineRule="auto"/>
              <w:ind w:left="566" w:right="0" w:firstLine="0"/>
              <w:jc w:val="left"/>
            </w:pPr>
            <w:r>
              <w:t xml:space="preserve"> </w:t>
            </w:r>
          </w:p>
        </w:tc>
        <w:tc>
          <w:tcPr>
            <w:tcW w:w="7101" w:type="dxa"/>
            <w:tcBorders>
              <w:top w:val="nil"/>
              <w:left w:val="nil"/>
              <w:bottom w:val="nil"/>
              <w:right w:val="nil"/>
            </w:tcBorders>
          </w:tcPr>
          <w:p w14:paraId="4811C221" w14:textId="77777777" w:rsidR="00DF2C92" w:rsidRPr="003D3C79" w:rsidRDefault="00C76CA7">
            <w:pPr>
              <w:spacing w:after="0" w:line="259" w:lineRule="auto"/>
              <w:ind w:left="0" w:right="0" w:firstLine="0"/>
              <w:jc w:val="left"/>
              <w:rPr>
                <w:lang w:val="en-US"/>
              </w:rPr>
            </w:pPr>
            <w:r w:rsidRPr="003D3C79">
              <w:rPr>
                <w:lang w:val="en-US"/>
              </w:rPr>
              <w:t xml:space="preserve">¹² </w:t>
            </w:r>
            <w:proofErr w:type="spellStart"/>
            <w:r w:rsidRPr="003D3C79">
              <w:rPr>
                <w:lang w:val="en-US"/>
              </w:rPr>
              <w:t>Mutechnick</w:t>
            </w:r>
            <w:proofErr w:type="spellEnd"/>
            <w:r w:rsidRPr="003D3C79">
              <w:rPr>
                <w:lang w:val="en-US"/>
              </w:rPr>
              <w:t xml:space="preserve">, Berg. Research Methods … P. 46. </w:t>
            </w:r>
          </w:p>
        </w:tc>
      </w:tr>
      <w:tr w:rsidR="00DF2C92" w:rsidRPr="00C17352" w14:paraId="3E6C2CE8" w14:textId="77777777">
        <w:trPr>
          <w:trHeight w:val="305"/>
        </w:trPr>
        <w:tc>
          <w:tcPr>
            <w:tcW w:w="2269" w:type="dxa"/>
            <w:tcBorders>
              <w:top w:val="nil"/>
              <w:left w:val="nil"/>
              <w:bottom w:val="nil"/>
              <w:right w:val="nil"/>
            </w:tcBorders>
          </w:tcPr>
          <w:p w14:paraId="06F3308B" w14:textId="77777777" w:rsidR="00DF2C92" w:rsidRPr="003D3C79" w:rsidRDefault="00C76CA7">
            <w:pPr>
              <w:spacing w:after="0" w:line="259" w:lineRule="auto"/>
              <w:ind w:left="0" w:right="0" w:firstLine="0"/>
              <w:jc w:val="left"/>
              <w:rPr>
                <w:lang w:val="en-US"/>
              </w:rPr>
            </w:pPr>
            <w:r w:rsidRPr="003D3C79">
              <w:rPr>
                <w:sz w:val="20"/>
                <w:lang w:val="en-US"/>
              </w:rPr>
              <w:t xml:space="preserve"> </w:t>
            </w:r>
          </w:p>
        </w:tc>
        <w:tc>
          <w:tcPr>
            <w:tcW w:w="7101" w:type="dxa"/>
            <w:tcBorders>
              <w:top w:val="nil"/>
              <w:left w:val="nil"/>
              <w:bottom w:val="nil"/>
              <w:right w:val="nil"/>
            </w:tcBorders>
          </w:tcPr>
          <w:p w14:paraId="3A99EED5" w14:textId="77777777" w:rsidR="00DF2C92" w:rsidRPr="003D3C79" w:rsidRDefault="00C76CA7">
            <w:pPr>
              <w:spacing w:after="0" w:line="259" w:lineRule="auto"/>
              <w:ind w:left="612" w:right="0" w:firstLine="0"/>
              <w:jc w:val="left"/>
              <w:rPr>
                <w:lang w:val="en-US"/>
              </w:rPr>
            </w:pPr>
            <w:r w:rsidRPr="003D3C79">
              <w:rPr>
                <w:sz w:val="20"/>
                <w:lang w:val="en-US"/>
              </w:rPr>
              <w:t xml:space="preserve"> </w:t>
            </w:r>
          </w:p>
        </w:tc>
      </w:tr>
    </w:tbl>
    <w:p w14:paraId="57039DB7" w14:textId="186768A1" w:rsidR="00DF2C92" w:rsidRDefault="00C76CA7">
      <w:pPr>
        <w:spacing w:after="0"/>
        <w:ind w:left="1889" w:right="41" w:firstLine="453"/>
        <w:jc w:val="right"/>
      </w:pPr>
      <w:r>
        <w:rPr>
          <w:b/>
          <w:sz w:val="26"/>
        </w:rPr>
        <w:t>Приложение 5</w:t>
      </w:r>
      <w:r>
        <w:rPr>
          <w:sz w:val="20"/>
        </w:rPr>
        <w:t xml:space="preserve"> </w:t>
      </w:r>
      <w:r>
        <w:rPr>
          <w:sz w:val="26"/>
        </w:rPr>
        <w:t xml:space="preserve">Методические указания по работе над курсовыми работами для образовательной программы </w:t>
      </w:r>
      <w:r w:rsidR="003D3C79">
        <w:rPr>
          <w:sz w:val="26"/>
        </w:rPr>
        <w:t xml:space="preserve">магистратуры </w:t>
      </w:r>
      <w:r>
        <w:rPr>
          <w:sz w:val="26"/>
        </w:rPr>
        <w:t>«</w:t>
      </w:r>
      <w:r w:rsidR="003D3C79">
        <w:rPr>
          <w:sz w:val="26"/>
        </w:rPr>
        <w:t>Восточноевропейские исследования</w:t>
      </w:r>
      <w:r>
        <w:rPr>
          <w:sz w:val="26"/>
        </w:rPr>
        <w:t xml:space="preserve">»  </w:t>
      </w:r>
    </w:p>
    <w:p w14:paraId="40C662BA" w14:textId="77777777" w:rsidR="00DF2C92" w:rsidRDefault="00C76CA7">
      <w:pPr>
        <w:spacing w:after="0"/>
        <w:ind w:left="1085" w:right="41"/>
        <w:jc w:val="right"/>
      </w:pPr>
      <w:r>
        <w:rPr>
          <w:sz w:val="26"/>
        </w:rPr>
        <w:t xml:space="preserve">Факультет гуманитарных наук НИУ ВШЭ </w:t>
      </w:r>
    </w:p>
    <w:p w14:paraId="15C64CF8" w14:textId="77777777" w:rsidR="00DF2C92" w:rsidRDefault="00C76CA7">
      <w:pPr>
        <w:spacing w:after="98" w:line="259" w:lineRule="auto"/>
        <w:ind w:left="0" w:right="0" w:firstLine="0"/>
        <w:jc w:val="right"/>
      </w:pPr>
      <w:r>
        <w:rPr>
          <w:sz w:val="20"/>
        </w:rPr>
        <w:t xml:space="preserve"> </w:t>
      </w:r>
    </w:p>
    <w:p w14:paraId="73837FF0" w14:textId="77777777" w:rsidR="00DF2C92" w:rsidRDefault="00C76CA7">
      <w:pPr>
        <w:spacing w:after="139" w:line="259" w:lineRule="auto"/>
        <w:ind w:right="60"/>
        <w:jc w:val="right"/>
      </w:pPr>
      <w:r>
        <w:rPr>
          <w:b/>
          <w:i/>
          <w:sz w:val="26"/>
        </w:rPr>
        <w:t xml:space="preserve">Пример оформления библиографии в КР </w:t>
      </w:r>
    </w:p>
    <w:p w14:paraId="16CFFCB9" w14:textId="77777777" w:rsidR="00DF2C92" w:rsidRDefault="00C76CA7">
      <w:pPr>
        <w:spacing w:after="136" w:line="259" w:lineRule="auto"/>
        <w:ind w:left="0" w:right="0" w:firstLine="0"/>
        <w:jc w:val="left"/>
      </w:pPr>
      <w:r>
        <w:rPr>
          <w:i/>
        </w:rPr>
        <w:t xml:space="preserve"> </w:t>
      </w:r>
    </w:p>
    <w:p w14:paraId="441EF34A" w14:textId="77777777" w:rsidR="00DF2C92" w:rsidRDefault="00C76CA7">
      <w:pPr>
        <w:spacing w:after="126" w:line="259" w:lineRule="auto"/>
        <w:ind w:left="592" w:right="0" w:firstLine="0"/>
        <w:jc w:val="center"/>
      </w:pPr>
      <w:r>
        <w:rPr>
          <w:b/>
        </w:rPr>
        <w:t xml:space="preserve"> </w:t>
      </w:r>
    </w:p>
    <w:p w14:paraId="72682C8E" w14:textId="77777777" w:rsidR="00DF2C92" w:rsidRDefault="00C76CA7">
      <w:pPr>
        <w:spacing w:line="370" w:lineRule="auto"/>
        <w:ind w:left="-15" w:right="41" w:firstLine="566"/>
      </w:pPr>
      <w:r>
        <w:t xml:space="preserve">Оформление Списка использованных источников и литературы регулируется положениями ГОСТ 7.1–2003 «Библиографическая запись. Библиографическое описание. Общие требования и правила составления» (введен в действие с 1 июля 2004 г.).  </w:t>
      </w:r>
    </w:p>
    <w:p w14:paraId="21823927" w14:textId="77777777" w:rsidR="00DF2C92" w:rsidRDefault="00C76CA7">
      <w:pPr>
        <w:spacing w:line="396" w:lineRule="auto"/>
        <w:ind w:left="-15" w:right="41" w:firstLine="566"/>
      </w:pPr>
      <w:r>
        <w:t xml:space="preserve">При составлении Списка следуют сначала составить список источников (образец описания </w:t>
      </w:r>
      <w:proofErr w:type="spellStart"/>
      <w:proofErr w:type="gramStart"/>
      <w:r>
        <w:t>см.ниже</w:t>
      </w:r>
      <w:proofErr w:type="spellEnd"/>
      <w:proofErr w:type="gramEnd"/>
      <w:r>
        <w:t xml:space="preserve">), затем список литературы. </w:t>
      </w:r>
    </w:p>
    <w:p w14:paraId="1BD7407F" w14:textId="77777777" w:rsidR="00DF2C92" w:rsidRDefault="00C76CA7">
      <w:pPr>
        <w:spacing w:line="377" w:lineRule="auto"/>
        <w:ind w:left="-15" w:right="41" w:firstLine="566"/>
      </w:pPr>
      <w:r>
        <w:t xml:space="preserve">Схема библиографического описания однотомного издания в Списке использованных источников и литературы может выглядеть следующим образом (подчеркнуты обязательные элементы описания): </w:t>
      </w:r>
    </w:p>
    <w:p w14:paraId="2BD20BE0" w14:textId="77777777" w:rsidR="00DF2C92" w:rsidRDefault="00C76CA7">
      <w:pPr>
        <w:spacing w:after="136" w:line="259" w:lineRule="auto"/>
        <w:ind w:left="566" w:right="0" w:firstLine="0"/>
        <w:jc w:val="left"/>
      </w:pPr>
      <w:r>
        <w:rPr>
          <w:color w:val="0000FF"/>
        </w:rPr>
        <w:t xml:space="preserve"> </w:t>
      </w:r>
    </w:p>
    <w:p w14:paraId="341E4BA5" w14:textId="77777777" w:rsidR="00DF2C92" w:rsidRDefault="00C76CA7">
      <w:pPr>
        <w:spacing w:after="7" w:line="391" w:lineRule="auto"/>
        <w:ind w:left="-15" w:right="29" w:firstLine="566"/>
      </w:pPr>
      <w:r>
        <w:rPr>
          <w:b/>
        </w:rPr>
        <w:t xml:space="preserve">Заголовок описания. </w:t>
      </w:r>
      <w:r>
        <w:rPr>
          <w:b/>
          <w:u w:val="single" w:color="000000"/>
        </w:rPr>
        <w:t>Основное заглавие [Общее обозначение</w:t>
      </w:r>
      <w:r>
        <w:rPr>
          <w:b/>
        </w:rPr>
        <w:t xml:space="preserve"> </w:t>
      </w:r>
      <w:r>
        <w:rPr>
          <w:b/>
          <w:u w:val="single" w:color="000000"/>
        </w:rPr>
        <w:t>материала</w:t>
      </w:r>
      <w:proofErr w:type="gramStart"/>
      <w:r>
        <w:rPr>
          <w:b/>
          <w:u w:val="single" w:color="000000"/>
        </w:rPr>
        <w:t>] :</w:t>
      </w:r>
      <w:proofErr w:type="gramEnd"/>
      <w:r>
        <w:rPr>
          <w:b/>
          <w:u w:val="single" w:color="000000"/>
        </w:rPr>
        <w:t xml:space="preserve"> сведения, относящиеся к заглавию / первые сведения об</w:t>
      </w:r>
      <w:r>
        <w:rPr>
          <w:b/>
        </w:rPr>
        <w:t xml:space="preserve"> </w:t>
      </w:r>
      <w:r>
        <w:rPr>
          <w:b/>
          <w:u w:val="single" w:color="000000"/>
        </w:rPr>
        <w:t>ответственности</w:t>
      </w:r>
      <w:r>
        <w:rPr>
          <w:b/>
        </w:rPr>
        <w:t xml:space="preserve"> ; последующие сведения об ответственности. – </w:t>
      </w:r>
      <w:r>
        <w:rPr>
          <w:b/>
          <w:u w:val="single" w:color="000000"/>
        </w:rPr>
        <w:t>Сведения об издании</w:t>
      </w:r>
      <w:r>
        <w:rPr>
          <w:b/>
        </w:rPr>
        <w:t xml:space="preserve">, дополнительные сведения об издании. – Специфические сведения. – </w:t>
      </w:r>
      <w:r>
        <w:rPr>
          <w:b/>
          <w:u w:val="single" w:color="000000"/>
        </w:rPr>
        <w:t xml:space="preserve">Первое место </w:t>
      </w:r>
      <w:proofErr w:type="gramStart"/>
      <w:r>
        <w:rPr>
          <w:b/>
          <w:u w:val="single" w:color="000000"/>
        </w:rPr>
        <w:t xml:space="preserve">издания </w:t>
      </w:r>
      <w:r>
        <w:rPr>
          <w:b/>
        </w:rPr>
        <w:t>;</w:t>
      </w:r>
      <w:proofErr w:type="gramEnd"/>
      <w:r>
        <w:rPr>
          <w:b/>
        </w:rPr>
        <w:t xml:space="preserve"> Последующее место издания : </w:t>
      </w:r>
      <w:r>
        <w:rPr>
          <w:b/>
          <w:u w:val="single" w:color="000000"/>
        </w:rPr>
        <w:t>Издательство</w:t>
      </w:r>
      <w:r>
        <w:rPr>
          <w:b/>
        </w:rPr>
        <w:t xml:space="preserve">, </w:t>
      </w:r>
      <w:r>
        <w:rPr>
          <w:b/>
          <w:u w:val="single" w:color="000000"/>
        </w:rPr>
        <w:t>Дата издания</w:t>
      </w:r>
      <w:r>
        <w:rPr>
          <w:b/>
        </w:rPr>
        <w:t xml:space="preserve">. – </w:t>
      </w:r>
      <w:proofErr w:type="gramStart"/>
      <w:r>
        <w:rPr>
          <w:b/>
          <w:u w:val="single" w:color="000000"/>
        </w:rPr>
        <w:t xml:space="preserve">Объем </w:t>
      </w:r>
      <w:r>
        <w:rPr>
          <w:b/>
        </w:rPr>
        <w:t>:</w:t>
      </w:r>
      <w:proofErr w:type="gramEnd"/>
      <w:r>
        <w:rPr>
          <w:b/>
        </w:rPr>
        <w:t xml:space="preserve"> иллюстрации. – </w:t>
      </w:r>
    </w:p>
    <w:p w14:paraId="0948C66C" w14:textId="77777777" w:rsidR="00DF2C92" w:rsidRDefault="00C76CA7">
      <w:pPr>
        <w:spacing w:after="126" w:line="259" w:lineRule="auto"/>
        <w:ind w:left="-5" w:right="29"/>
      </w:pPr>
      <w:r>
        <w:rPr>
          <w:b/>
        </w:rPr>
        <w:t>(</w:t>
      </w:r>
      <w:r>
        <w:rPr>
          <w:b/>
          <w:u w:val="single" w:color="000000"/>
        </w:rPr>
        <w:t>Основное заглавие серии</w:t>
      </w:r>
      <w:r>
        <w:rPr>
          <w:b/>
        </w:rPr>
        <w:t xml:space="preserve">) </w:t>
      </w:r>
    </w:p>
    <w:p w14:paraId="47F0C9AB" w14:textId="77777777" w:rsidR="00DF2C92" w:rsidRDefault="00C76CA7">
      <w:pPr>
        <w:spacing w:after="184" w:line="259" w:lineRule="auto"/>
        <w:ind w:left="566" w:right="0" w:firstLine="0"/>
        <w:jc w:val="left"/>
      </w:pPr>
      <w:r>
        <w:t xml:space="preserve"> </w:t>
      </w:r>
    </w:p>
    <w:p w14:paraId="7B7573F1" w14:textId="77777777" w:rsidR="00DF2C92" w:rsidRDefault="00C76CA7">
      <w:pPr>
        <w:spacing w:after="178"/>
        <w:ind w:left="576" w:right="41"/>
      </w:pPr>
      <w:r>
        <w:t xml:space="preserve">Например: </w:t>
      </w:r>
    </w:p>
    <w:p w14:paraId="63EDE80C" w14:textId="77777777" w:rsidR="00DF2C92" w:rsidRDefault="00C76CA7">
      <w:pPr>
        <w:spacing w:after="172"/>
        <w:ind w:left="576" w:right="41"/>
      </w:pPr>
      <w:r>
        <w:lastRenderedPageBreak/>
        <w:t xml:space="preserve">Радаев В. В. Экономическая социология: учеб. пособие для студ. / </w:t>
      </w:r>
    </w:p>
    <w:p w14:paraId="38EC0C2C" w14:textId="77777777" w:rsidR="00DF2C92" w:rsidRDefault="00C76CA7">
      <w:pPr>
        <w:spacing w:after="175"/>
        <w:ind w:left="-5" w:right="41"/>
      </w:pPr>
      <w:r>
        <w:t xml:space="preserve">В.В. Радаев. – 2-е изд. – </w:t>
      </w:r>
      <w:proofErr w:type="gramStart"/>
      <w:r>
        <w:t>М. :</w:t>
      </w:r>
      <w:proofErr w:type="gramEnd"/>
      <w:r>
        <w:t xml:space="preserve"> Изд. дом ГУ ВШЭ, 2008. – 602 </w:t>
      </w:r>
      <w:proofErr w:type="gramStart"/>
      <w:r>
        <w:t>с. :</w:t>
      </w:r>
      <w:proofErr w:type="gramEnd"/>
      <w:r>
        <w:t xml:space="preserve"> ил. – </w:t>
      </w:r>
    </w:p>
    <w:p w14:paraId="529BB878" w14:textId="77777777" w:rsidR="00DF2C92" w:rsidRDefault="00C76CA7">
      <w:pPr>
        <w:spacing w:after="120"/>
        <w:ind w:left="-5" w:right="41"/>
      </w:pPr>
      <w:r>
        <w:t xml:space="preserve">(Учебники Высшей школы </w:t>
      </w:r>
      <w:proofErr w:type="gramStart"/>
      <w:r>
        <w:t>экономики :</w:t>
      </w:r>
      <w:proofErr w:type="gramEnd"/>
      <w:r>
        <w:t xml:space="preserve"> ВШЭ HSE). </w:t>
      </w:r>
    </w:p>
    <w:p w14:paraId="3B00AE2F" w14:textId="77777777" w:rsidR="00DF2C92" w:rsidRDefault="00C76CA7">
      <w:pPr>
        <w:spacing w:after="131" w:line="259" w:lineRule="auto"/>
        <w:ind w:left="566" w:right="0" w:firstLine="0"/>
        <w:jc w:val="left"/>
      </w:pPr>
      <w:r>
        <w:t xml:space="preserve"> </w:t>
      </w:r>
    </w:p>
    <w:p w14:paraId="24270BB4" w14:textId="77777777" w:rsidR="00DF2C92" w:rsidRDefault="00C76CA7">
      <w:pPr>
        <w:spacing w:after="0" w:line="259" w:lineRule="auto"/>
        <w:ind w:left="566" w:right="0" w:firstLine="0"/>
        <w:jc w:val="left"/>
      </w:pPr>
      <w:r>
        <w:t xml:space="preserve"> </w:t>
      </w:r>
    </w:p>
    <w:p w14:paraId="08F8CEF0" w14:textId="77777777" w:rsidR="00DF2C92" w:rsidRDefault="00C76CA7">
      <w:pPr>
        <w:pStyle w:val="1"/>
        <w:spacing w:line="400" w:lineRule="auto"/>
        <w:ind w:left="2867" w:right="0" w:hanging="1177"/>
      </w:pPr>
      <w:r>
        <w:t xml:space="preserve">Примеры библиографического описания изданий в библиографических списках </w:t>
      </w:r>
    </w:p>
    <w:p w14:paraId="4C2778CC" w14:textId="77777777" w:rsidR="00DF2C92" w:rsidRDefault="00C76CA7">
      <w:pPr>
        <w:spacing w:after="182" w:line="259" w:lineRule="auto"/>
        <w:ind w:left="566" w:right="0" w:firstLine="0"/>
        <w:jc w:val="left"/>
      </w:pPr>
      <w:r>
        <w:t xml:space="preserve"> </w:t>
      </w:r>
    </w:p>
    <w:p w14:paraId="2151F903" w14:textId="77777777" w:rsidR="00DF2C92" w:rsidRDefault="00C76CA7">
      <w:pPr>
        <w:numPr>
          <w:ilvl w:val="0"/>
          <w:numId w:val="1"/>
        </w:numPr>
        <w:spacing w:after="123"/>
        <w:ind w:left="777" w:right="41" w:hanging="211"/>
      </w:pPr>
      <w:r>
        <w:t xml:space="preserve">автор </w:t>
      </w:r>
    </w:p>
    <w:p w14:paraId="60CAA5D4" w14:textId="77777777" w:rsidR="00DF2C92" w:rsidRDefault="00C76CA7">
      <w:pPr>
        <w:spacing w:line="395" w:lineRule="auto"/>
        <w:ind w:left="-15" w:right="41" w:firstLine="566"/>
      </w:pPr>
      <w:proofErr w:type="spellStart"/>
      <w:r>
        <w:t>Коржихина</w:t>
      </w:r>
      <w:proofErr w:type="spellEnd"/>
      <w:r>
        <w:t xml:space="preserve"> Т.П. Советское государство и его учреждения, ноябрь 1917 г. - декабрь 1991 </w:t>
      </w:r>
      <w:proofErr w:type="gramStart"/>
      <w:r>
        <w:t>г. :</w:t>
      </w:r>
      <w:proofErr w:type="gramEnd"/>
      <w:r>
        <w:t xml:space="preserve"> учеб. для вузов / Т.П. </w:t>
      </w:r>
      <w:proofErr w:type="spellStart"/>
      <w:r>
        <w:t>Коржихина</w:t>
      </w:r>
      <w:proofErr w:type="spellEnd"/>
      <w:r>
        <w:t xml:space="preserve"> ; </w:t>
      </w:r>
      <w:proofErr w:type="spellStart"/>
      <w:r>
        <w:t>рукоп</w:t>
      </w:r>
      <w:proofErr w:type="spellEnd"/>
      <w:r>
        <w:t xml:space="preserve">. </w:t>
      </w:r>
      <w:proofErr w:type="spellStart"/>
      <w:r>
        <w:t>подгот</w:t>
      </w:r>
      <w:proofErr w:type="spellEnd"/>
      <w:r>
        <w:t xml:space="preserve">. к печати А.С. Сениным. - 2-е изд., </w:t>
      </w:r>
      <w:proofErr w:type="spellStart"/>
      <w:r>
        <w:t>перераб</w:t>
      </w:r>
      <w:proofErr w:type="spellEnd"/>
      <w:r>
        <w:t xml:space="preserve">. и доп. - </w:t>
      </w:r>
      <w:proofErr w:type="gramStart"/>
      <w:r>
        <w:t>М. :</w:t>
      </w:r>
      <w:proofErr w:type="gramEnd"/>
      <w:r>
        <w:t xml:space="preserve"> РГГУ, 1995. - 418 с. </w:t>
      </w:r>
    </w:p>
    <w:p w14:paraId="5948A9A1" w14:textId="77777777" w:rsidR="00DF2C92" w:rsidRPr="003D3C79" w:rsidRDefault="00C76CA7">
      <w:pPr>
        <w:spacing w:line="358" w:lineRule="auto"/>
        <w:ind w:left="-15" w:right="41" w:firstLine="566"/>
        <w:rPr>
          <w:lang w:val="en-US"/>
        </w:rPr>
      </w:pPr>
      <w:r w:rsidRPr="003D3C79">
        <w:rPr>
          <w:lang w:val="en-US"/>
        </w:rPr>
        <w:t xml:space="preserve">Amt E. The accession of Henry VII in </w:t>
      </w:r>
      <w:proofErr w:type="gramStart"/>
      <w:r w:rsidRPr="003D3C79">
        <w:rPr>
          <w:lang w:val="en-US"/>
        </w:rPr>
        <w:t>England :</w:t>
      </w:r>
      <w:proofErr w:type="gramEnd"/>
      <w:r w:rsidRPr="003D3C79">
        <w:rPr>
          <w:lang w:val="en-US"/>
        </w:rPr>
        <w:t xml:space="preserve"> Royal gov. restored, 11491159 / E. Amt. – Woodbridge : The Boydell press, 1993. - 232 p. </w:t>
      </w:r>
    </w:p>
    <w:p w14:paraId="53A069BE" w14:textId="77777777" w:rsidR="00DF2C92" w:rsidRPr="003D3C79" w:rsidRDefault="00C76CA7">
      <w:pPr>
        <w:spacing w:after="183" w:line="259" w:lineRule="auto"/>
        <w:ind w:left="566" w:right="0" w:firstLine="0"/>
        <w:jc w:val="left"/>
        <w:rPr>
          <w:lang w:val="en-US"/>
        </w:rPr>
      </w:pPr>
      <w:r w:rsidRPr="003D3C79">
        <w:rPr>
          <w:lang w:val="en-US"/>
        </w:rPr>
        <w:t xml:space="preserve"> </w:t>
      </w:r>
    </w:p>
    <w:p w14:paraId="4C057936" w14:textId="77777777" w:rsidR="00DF2C92" w:rsidRDefault="00C76CA7">
      <w:pPr>
        <w:numPr>
          <w:ilvl w:val="0"/>
          <w:numId w:val="1"/>
        </w:numPr>
        <w:spacing w:after="175"/>
        <w:ind w:left="777" w:right="41" w:hanging="211"/>
      </w:pPr>
      <w:r>
        <w:t xml:space="preserve">автора </w:t>
      </w:r>
    </w:p>
    <w:p w14:paraId="0907E8A2" w14:textId="77777777" w:rsidR="00DF2C92" w:rsidRDefault="00C76CA7">
      <w:pPr>
        <w:spacing w:line="395" w:lineRule="auto"/>
        <w:ind w:left="-15" w:right="41" w:firstLine="566"/>
      </w:pPr>
      <w:r>
        <w:t xml:space="preserve">Стрельцова Л.Е. Мастерская </w:t>
      </w:r>
      <w:proofErr w:type="gramStart"/>
      <w:r>
        <w:t>слова :</w:t>
      </w:r>
      <w:proofErr w:type="gramEnd"/>
      <w:r>
        <w:t xml:space="preserve"> учебник / Л.Е. Стрельцова, Н.Д. Тамарченко ; </w:t>
      </w:r>
      <w:proofErr w:type="spellStart"/>
      <w:r>
        <w:t>худож</w:t>
      </w:r>
      <w:proofErr w:type="spellEnd"/>
      <w:r>
        <w:t xml:space="preserve">. Г., А. и Д. Юдины. – </w:t>
      </w:r>
      <w:proofErr w:type="gramStart"/>
      <w:r>
        <w:t>Тверь :</w:t>
      </w:r>
      <w:proofErr w:type="gramEnd"/>
      <w:r>
        <w:t xml:space="preserve"> Мартин - Полина, 1995. – </w:t>
      </w:r>
    </w:p>
    <w:p w14:paraId="0F74446E" w14:textId="77777777" w:rsidR="00DF2C92" w:rsidRDefault="00C76CA7">
      <w:pPr>
        <w:spacing w:after="120"/>
        <w:ind w:left="-5" w:right="41"/>
      </w:pPr>
      <w:r>
        <w:t xml:space="preserve">248 </w:t>
      </w:r>
      <w:proofErr w:type="gramStart"/>
      <w:r>
        <w:t>с. :</w:t>
      </w:r>
      <w:proofErr w:type="gramEnd"/>
      <w:r>
        <w:t xml:space="preserve"> ил. </w:t>
      </w:r>
    </w:p>
    <w:p w14:paraId="7A71DE90" w14:textId="77777777" w:rsidR="00DF2C92" w:rsidRPr="003D3C79" w:rsidRDefault="00C76CA7">
      <w:pPr>
        <w:spacing w:line="357" w:lineRule="auto"/>
        <w:ind w:left="-15" w:right="41" w:firstLine="566"/>
        <w:rPr>
          <w:lang w:val="en-US"/>
        </w:rPr>
      </w:pPr>
      <w:proofErr w:type="spellStart"/>
      <w:r w:rsidRPr="003D3C79">
        <w:rPr>
          <w:lang w:val="en-US"/>
        </w:rPr>
        <w:t>Mutechnick</w:t>
      </w:r>
      <w:proofErr w:type="spellEnd"/>
      <w:r w:rsidRPr="003D3C79">
        <w:rPr>
          <w:lang w:val="en-US"/>
        </w:rPr>
        <w:t xml:space="preserve"> R.J. Research Methods for the Social </w:t>
      </w:r>
      <w:proofErr w:type="gramStart"/>
      <w:r w:rsidRPr="003D3C79">
        <w:rPr>
          <w:lang w:val="en-US"/>
        </w:rPr>
        <w:t>Sciences :</w:t>
      </w:r>
      <w:proofErr w:type="gramEnd"/>
      <w:r w:rsidRPr="003D3C79">
        <w:rPr>
          <w:lang w:val="en-US"/>
        </w:rPr>
        <w:t xml:space="preserve"> Practice and Applications / Robert J. Mutchnick, Bruce L. Berg. –  Boston </w:t>
      </w:r>
      <w:proofErr w:type="spellStart"/>
      <w:proofErr w:type="gramStart"/>
      <w:r w:rsidRPr="003D3C79">
        <w:rPr>
          <w:lang w:val="en-US"/>
        </w:rPr>
        <w:t>etc</w:t>
      </w:r>
      <w:proofErr w:type="spellEnd"/>
      <w:r w:rsidRPr="003D3C79">
        <w:rPr>
          <w:lang w:val="en-US"/>
        </w:rPr>
        <w:t xml:space="preserve"> :</w:t>
      </w:r>
      <w:proofErr w:type="gramEnd"/>
      <w:r w:rsidRPr="003D3C79">
        <w:rPr>
          <w:lang w:val="en-US"/>
        </w:rPr>
        <w:t xml:space="preserve"> Allyn &amp; Bacon, Inc., 1996. – XII, 283 p. </w:t>
      </w:r>
    </w:p>
    <w:p w14:paraId="7D7439C3" w14:textId="77777777" w:rsidR="00DF2C92" w:rsidRPr="003D3C79" w:rsidRDefault="00C76CA7">
      <w:pPr>
        <w:spacing w:after="183" w:line="259" w:lineRule="auto"/>
        <w:ind w:left="566" w:right="0" w:firstLine="0"/>
        <w:jc w:val="left"/>
        <w:rPr>
          <w:lang w:val="en-US"/>
        </w:rPr>
      </w:pPr>
      <w:r w:rsidRPr="003D3C79">
        <w:rPr>
          <w:lang w:val="en-US"/>
        </w:rPr>
        <w:t xml:space="preserve"> </w:t>
      </w:r>
    </w:p>
    <w:p w14:paraId="6ED8ECFE" w14:textId="77777777" w:rsidR="00DF2C92" w:rsidRDefault="00C76CA7">
      <w:pPr>
        <w:numPr>
          <w:ilvl w:val="0"/>
          <w:numId w:val="2"/>
        </w:numPr>
        <w:spacing w:after="175"/>
        <w:ind w:left="777" w:right="41" w:hanging="211"/>
      </w:pPr>
      <w:r>
        <w:t xml:space="preserve">автора </w:t>
      </w:r>
    </w:p>
    <w:p w14:paraId="1308AF8E" w14:textId="77777777" w:rsidR="00DF2C92" w:rsidRDefault="00C76CA7">
      <w:pPr>
        <w:spacing w:after="173"/>
        <w:ind w:left="576" w:right="41"/>
      </w:pPr>
      <w:r>
        <w:t xml:space="preserve">Пантин И.К. Революционная традиция в России, 1783-1883 гг. / И.К. </w:t>
      </w:r>
    </w:p>
    <w:p w14:paraId="4F43A7FC" w14:textId="77777777" w:rsidR="00DF2C92" w:rsidRDefault="00C76CA7">
      <w:pPr>
        <w:spacing w:after="123"/>
        <w:ind w:left="-5" w:right="41"/>
      </w:pPr>
      <w:r>
        <w:t xml:space="preserve">Пантин, Е.Г. </w:t>
      </w:r>
      <w:proofErr w:type="spellStart"/>
      <w:r>
        <w:t>Плимак</w:t>
      </w:r>
      <w:proofErr w:type="spellEnd"/>
      <w:r>
        <w:t xml:space="preserve">, В.Г. </w:t>
      </w:r>
      <w:proofErr w:type="spellStart"/>
      <w:r>
        <w:t>Хорос</w:t>
      </w:r>
      <w:proofErr w:type="spellEnd"/>
      <w:r>
        <w:t xml:space="preserve">. - </w:t>
      </w:r>
      <w:proofErr w:type="gramStart"/>
      <w:r>
        <w:t>М. :</w:t>
      </w:r>
      <w:proofErr w:type="gramEnd"/>
      <w:r>
        <w:t xml:space="preserve"> Мысль, 1986. - 343 с. </w:t>
      </w:r>
    </w:p>
    <w:p w14:paraId="719060BC" w14:textId="77777777" w:rsidR="00DF2C92" w:rsidRPr="003D3C79" w:rsidRDefault="00C76CA7">
      <w:pPr>
        <w:spacing w:after="120"/>
        <w:ind w:left="576" w:right="41"/>
        <w:rPr>
          <w:lang w:val="en-US"/>
        </w:rPr>
      </w:pPr>
      <w:proofErr w:type="spellStart"/>
      <w:r w:rsidRPr="003D3C79">
        <w:rPr>
          <w:lang w:val="en-US"/>
        </w:rPr>
        <w:t>Biggart</w:t>
      </w:r>
      <w:proofErr w:type="spellEnd"/>
      <w:r w:rsidRPr="003D3C79">
        <w:rPr>
          <w:lang w:val="en-US"/>
        </w:rPr>
        <w:t xml:space="preserve"> J. Bogdanov and His </w:t>
      </w:r>
      <w:proofErr w:type="gramStart"/>
      <w:r w:rsidRPr="003D3C79">
        <w:rPr>
          <w:lang w:val="en-US"/>
        </w:rPr>
        <w:t>Work :</w:t>
      </w:r>
      <w:proofErr w:type="gramEnd"/>
      <w:r w:rsidRPr="003D3C79">
        <w:rPr>
          <w:lang w:val="en-US"/>
        </w:rPr>
        <w:t xml:space="preserve"> A Guide to the Published and </w:t>
      </w:r>
    </w:p>
    <w:p w14:paraId="4ADC059B" w14:textId="77777777" w:rsidR="00DF2C92" w:rsidRPr="003D3C79" w:rsidRDefault="00C76CA7">
      <w:pPr>
        <w:spacing w:line="356" w:lineRule="auto"/>
        <w:ind w:left="-5" w:right="41"/>
        <w:rPr>
          <w:lang w:val="en-US"/>
        </w:rPr>
      </w:pPr>
      <w:r w:rsidRPr="003D3C79">
        <w:rPr>
          <w:lang w:val="en-US"/>
        </w:rPr>
        <w:lastRenderedPageBreak/>
        <w:t xml:space="preserve">Unpublished Works of Alexander A. Bogdanov (Malinovsky) 1873-1928 / John </w:t>
      </w:r>
      <w:proofErr w:type="spellStart"/>
      <w:r w:rsidRPr="003D3C79">
        <w:rPr>
          <w:lang w:val="en-US"/>
        </w:rPr>
        <w:t>Biggart</w:t>
      </w:r>
      <w:proofErr w:type="spellEnd"/>
      <w:r w:rsidRPr="003D3C79">
        <w:rPr>
          <w:lang w:val="en-US"/>
        </w:rPr>
        <w:t xml:space="preserve">, </w:t>
      </w:r>
      <w:proofErr w:type="spellStart"/>
      <w:r w:rsidRPr="003D3C79">
        <w:rPr>
          <w:lang w:val="en-US"/>
        </w:rPr>
        <w:t>Georgii</w:t>
      </w:r>
      <w:proofErr w:type="spellEnd"/>
      <w:r w:rsidRPr="003D3C79">
        <w:rPr>
          <w:lang w:val="en-US"/>
        </w:rPr>
        <w:t xml:space="preserve"> </w:t>
      </w:r>
      <w:proofErr w:type="spellStart"/>
      <w:r w:rsidRPr="003D3C79">
        <w:rPr>
          <w:lang w:val="en-US"/>
        </w:rPr>
        <w:t>Gloveli</w:t>
      </w:r>
      <w:proofErr w:type="spellEnd"/>
      <w:r w:rsidRPr="003D3C79">
        <w:rPr>
          <w:lang w:val="en-US"/>
        </w:rPr>
        <w:t xml:space="preserve"> and Avraham </w:t>
      </w:r>
      <w:proofErr w:type="spellStart"/>
      <w:r w:rsidRPr="003D3C79">
        <w:rPr>
          <w:lang w:val="en-US"/>
        </w:rPr>
        <w:t>Yassour</w:t>
      </w:r>
      <w:proofErr w:type="spellEnd"/>
      <w:r w:rsidRPr="003D3C79">
        <w:rPr>
          <w:lang w:val="en-US"/>
        </w:rPr>
        <w:t xml:space="preserve">. –  </w:t>
      </w:r>
      <w:proofErr w:type="spellStart"/>
      <w:r w:rsidRPr="003D3C79">
        <w:rPr>
          <w:lang w:val="en-US"/>
        </w:rPr>
        <w:t>Aldershot</w:t>
      </w:r>
      <w:proofErr w:type="spellEnd"/>
      <w:r w:rsidRPr="003D3C79">
        <w:rPr>
          <w:lang w:val="en-US"/>
        </w:rPr>
        <w:t xml:space="preserve">, </w:t>
      </w:r>
      <w:proofErr w:type="gramStart"/>
      <w:r w:rsidRPr="003D3C79">
        <w:rPr>
          <w:lang w:val="en-US"/>
        </w:rPr>
        <w:t>UK ;</w:t>
      </w:r>
      <w:proofErr w:type="gramEnd"/>
      <w:r w:rsidRPr="003D3C79">
        <w:rPr>
          <w:lang w:val="en-US"/>
        </w:rPr>
        <w:t xml:space="preserve"> Brookfield, USA : Ashgate, 1998. - VIII, 495 p. </w:t>
      </w:r>
    </w:p>
    <w:p w14:paraId="75CFE824" w14:textId="77777777" w:rsidR="00DF2C92" w:rsidRPr="003D3C79" w:rsidRDefault="00C76CA7">
      <w:pPr>
        <w:spacing w:after="185" w:line="259" w:lineRule="auto"/>
        <w:ind w:left="566" w:right="0" w:firstLine="0"/>
        <w:jc w:val="left"/>
        <w:rPr>
          <w:lang w:val="en-US"/>
        </w:rPr>
      </w:pPr>
      <w:r w:rsidRPr="003D3C79">
        <w:rPr>
          <w:lang w:val="en-US"/>
        </w:rPr>
        <w:t xml:space="preserve"> </w:t>
      </w:r>
    </w:p>
    <w:p w14:paraId="4409AF4E" w14:textId="77777777" w:rsidR="00DF2C92" w:rsidRDefault="00C76CA7">
      <w:pPr>
        <w:numPr>
          <w:ilvl w:val="0"/>
          <w:numId w:val="2"/>
        </w:numPr>
        <w:spacing w:after="120"/>
        <w:ind w:left="777" w:right="41" w:hanging="211"/>
      </w:pPr>
      <w:r>
        <w:t xml:space="preserve">автора </w:t>
      </w:r>
    </w:p>
    <w:p w14:paraId="4297117C" w14:textId="77777777" w:rsidR="00DF2C92" w:rsidRDefault="00C76CA7">
      <w:pPr>
        <w:spacing w:after="52" w:line="356" w:lineRule="auto"/>
        <w:ind w:left="-15" w:right="41" w:firstLine="566"/>
      </w:pPr>
      <w:r>
        <w:t xml:space="preserve">Источниковедение. Теория. История. Метод. Источники российской </w:t>
      </w:r>
      <w:proofErr w:type="gramStart"/>
      <w:r>
        <w:t>истории :</w:t>
      </w:r>
      <w:proofErr w:type="gramEnd"/>
      <w:r>
        <w:t xml:space="preserve"> учеб. пособие / И.Н. Данилевский, В.В. Кабанов, </w:t>
      </w:r>
    </w:p>
    <w:p w14:paraId="3886AD32" w14:textId="77777777" w:rsidR="00DF2C92" w:rsidRDefault="00C76CA7">
      <w:pPr>
        <w:ind w:left="-5" w:right="41"/>
      </w:pPr>
      <w:r>
        <w:t xml:space="preserve">О.М. </w:t>
      </w:r>
      <w:proofErr w:type="spellStart"/>
      <w:r>
        <w:t>Медушевская</w:t>
      </w:r>
      <w:proofErr w:type="spellEnd"/>
      <w:r>
        <w:t xml:space="preserve">, М.Ф. Румянцева. - </w:t>
      </w:r>
      <w:proofErr w:type="gramStart"/>
      <w:r>
        <w:t>М. :</w:t>
      </w:r>
      <w:proofErr w:type="gramEnd"/>
      <w:r>
        <w:t xml:space="preserve"> РГГУ, 2004. -  701 с. </w:t>
      </w:r>
    </w:p>
    <w:p w14:paraId="21AF2744" w14:textId="77777777" w:rsidR="00DF2C92" w:rsidRPr="003D3C79" w:rsidRDefault="00C76CA7">
      <w:pPr>
        <w:spacing w:after="121"/>
        <w:ind w:left="576" w:right="41"/>
        <w:rPr>
          <w:lang w:val="en-US"/>
        </w:rPr>
      </w:pPr>
      <w:r w:rsidRPr="003D3C79">
        <w:rPr>
          <w:lang w:val="en-US"/>
        </w:rPr>
        <w:t xml:space="preserve">Geschichte der </w:t>
      </w:r>
      <w:proofErr w:type="spellStart"/>
      <w:r w:rsidRPr="003D3C79">
        <w:rPr>
          <w:lang w:val="en-US"/>
        </w:rPr>
        <w:t>deutschen</w:t>
      </w:r>
      <w:proofErr w:type="spellEnd"/>
      <w:r w:rsidRPr="003D3C79">
        <w:rPr>
          <w:lang w:val="en-US"/>
        </w:rPr>
        <w:t xml:space="preserve"> </w:t>
      </w:r>
      <w:proofErr w:type="spellStart"/>
      <w:r w:rsidRPr="003D3C79">
        <w:rPr>
          <w:lang w:val="en-US"/>
        </w:rPr>
        <w:t>Gewerkschaften</w:t>
      </w:r>
      <w:proofErr w:type="spellEnd"/>
      <w:r w:rsidRPr="003D3C79">
        <w:rPr>
          <w:lang w:val="en-US"/>
        </w:rPr>
        <w:t xml:space="preserve"> von den </w:t>
      </w:r>
      <w:proofErr w:type="spellStart"/>
      <w:r w:rsidRPr="003D3C79">
        <w:rPr>
          <w:lang w:val="en-US"/>
        </w:rPr>
        <w:t>Anfängen</w:t>
      </w:r>
      <w:proofErr w:type="spellEnd"/>
      <w:r w:rsidRPr="003D3C79">
        <w:rPr>
          <w:lang w:val="en-US"/>
        </w:rPr>
        <w:t xml:space="preserve"> </w:t>
      </w:r>
      <w:proofErr w:type="spellStart"/>
      <w:r w:rsidRPr="003D3C79">
        <w:rPr>
          <w:lang w:val="en-US"/>
        </w:rPr>
        <w:t>bis</w:t>
      </w:r>
      <w:proofErr w:type="spellEnd"/>
      <w:r w:rsidRPr="003D3C79">
        <w:rPr>
          <w:lang w:val="en-US"/>
        </w:rPr>
        <w:t xml:space="preserve"> 1945 / by </w:t>
      </w:r>
    </w:p>
    <w:p w14:paraId="578215D9" w14:textId="77777777" w:rsidR="00DF2C92" w:rsidRPr="003D3C79" w:rsidRDefault="00C76CA7">
      <w:pPr>
        <w:spacing w:line="357" w:lineRule="auto"/>
        <w:ind w:left="-5" w:right="41"/>
        <w:rPr>
          <w:lang w:val="en-US"/>
        </w:rPr>
      </w:pPr>
      <w:r w:rsidRPr="003D3C79">
        <w:rPr>
          <w:lang w:val="en-US"/>
        </w:rPr>
        <w:t xml:space="preserve">Klaus </w:t>
      </w:r>
      <w:proofErr w:type="spellStart"/>
      <w:r w:rsidRPr="003D3C79">
        <w:rPr>
          <w:lang w:val="en-US"/>
        </w:rPr>
        <w:t>Tenfelde</w:t>
      </w:r>
      <w:proofErr w:type="spellEnd"/>
      <w:r w:rsidRPr="003D3C79">
        <w:rPr>
          <w:lang w:val="en-US"/>
        </w:rPr>
        <w:t xml:space="preserve">, Klaus </w:t>
      </w:r>
      <w:proofErr w:type="spellStart"/>
      <w:r w:rsidRPr="003D3C79">
        <w:rPr>
          <w:lang w:val="en-US"/>
        </w:rPr>
        <w:t>Schönhoven</w:t>
      </w:r>
      <w:proofErr w:type="spellEnd"/>
      <w:r w:rsidRPr="003D3C79">
        <w:rPr>
          <w:lang w:val="en-US"/>
        </w:rPr>
        <w:t xml:space="preserve">, Michael Schneider, Detlef J. K. </w:t>
      </w:r>
      <w:proofErr w:type="spellStart"/>
      <w:proofErr w:type="gramStart"/>
      <w:r w:rsidRPr="003D3C79">
        <w:rPr>
          <w:lang w:val="en-US"/>
        </w:rPr>
        <w:t>Peukert</w:t>
      </w:r>
      <w:proofErr w:type="spellEnd"/>
      <w:r w:rsidRPr="003D3C79">
        <w:rPr>
          <w:lang w:val="en-US"/>
        </w:rPr>
        <w:t xml:space="preserve"> ;</w:t>
      </w:r>
      <w:proofErr w:type="gramEnd"/>
      <w:r w:rsidRPr="003D3C79">
        <w:rPr>
          <w:lang w:val="en-US"/>
        </w:rPr>
        <w:t xml:space="preserve"> </w:t>
      </w:r>
      <w:proofErr w:type="spellStart"/>
      <w:r w:rsidRPr="003D3C79">
        <w:rPr>
          <w:lang w:val="en-US"/>
        </w:rPr>
        <w:t>Hrsg</w:t>
      </w:r>
      <w:proofErr w:type="spellEnd"/>
      <w:r w:rsidRPr="003D3C79">
        <w:rPr>
          <w:lang w:val="en-US"/>
        </w:rPr>
        <w:t xml:space="preserve">. von Ulrich </w:t>
      </w:r>
      <w:proofErr w:type="spellStart"/>
      <w:r w:rsidRPr="003D3C79">
        <w:rPr>
          <w:lang w:val="en-US"/>
        </w:rPr>
        <w:t>Borsdorf</w:t>
      </w:r>
      <w:proofErr w:type="spellEnd"/>
      <w:r w:rsidRPr="003D3C79">
        <w:rPr>
          <w:lang w:val="en-US"/>
        </w:rPr>
        <w:t xml:space="preserve">, Gabriele </w:t>
      </w:r>
      <w:proofErr w:type="spellStart"/>
      <w:r w:rsidRPr="003D3C79">
        <w:rPr>
          <w:lang w:val="en-US"/>
        </w:rPr>
        <w:t>Wieden</w:t>
      </w:r>
      <w:proofErr w:type="spellEnd"/>
      <w:r w:rsidRPr="003D3C79">
        <w:rPr>
          <w:lang w:val="en-US"/>
        </w:rPr>
        <w:t xml:space="preserve">. – </w:t>
      </w:r>
      <w:proofErr w:type="gramStart"/>
      <w:r w:rsidRPr="003D3C79">
        <w:rPr>
          <w:lang w:val="en-US"/>
        </w:rPr>
        <w:t>Koln :</w:t>
      </w:r>
      <w:proofErr w:type="gramEnd"/>
      <w:r w:rsidRPr="003D3C79">
        <w:rPr>
          <w:lang w:val="en-US"/>
        </w:rPr>
        <w:t xml:space="preserve"> Bund-</w:t>
      </w:r>
      <w:proofErr w:type="spellStart"/>
      <w:r w:rsidRPr="003D3C79">
        <w:rPr>
          <w:lang w:val="en-US"/>
        </w:rPr>
        <w:t>Verl</w:t>
      </w:r>
      <w:proofErr w:type="spellEnd"/>
      <w:r w:rsidRPr="003D3C79">
        <w:rPr>
          <w:lang w:val="en-US"/>
        </w:rPr>
        <w:t xml:space="preserve">., 1987. – 600 s. </w:t>
      </w:r>
    </w:p>
    <w:p w14:paraId="348CFDE0" w14:textId="77777777" w:rsidR="00DF2C92" w:rsidRPr="003D3C79" w:rsidRDefault="00C76CA7">
      <w:pPr>
        <w:spacing w:after="186" w:line="259" w:lineRule="auto"/>
        <w:ind w:left="566" w:right="0" w:firstLine="0"/>
        <w:jc w:val="left"/>
        <w:rPr>
          <w:lang w:val="en-US"/>
        </w:rPr>
      </w:pPr>
      <w:r w:rsidRPr="003D3C79">
        <w:rPr>
          <w:lang w:val="en-US"/>
        </w:rPr>
        <w:t xml:space="preserve"> </w:t>
      </w:r>
    </w:p>
    <w:p w14:paraId="1FF43E43" w14:textId="77777777" w:rsidR="00DF2C92" w:rsidRDefault="00C76CA7">
      <w:pPr>
        <w:numPr>
          <w:ilvl w:val="0"/>
          <w:numId w:val="2"/>
        </w:numPr>
        <w:spacing w:after="175"/>
        <w:ind w:left="777" w:right="41" w:hanging="211"/>
      </w:pPr>
      <w:r>
        <w:t xml:space="preserve">авторов </w:t>
      </w:r>
    </w:p>
    <w:p w14:paraId="7805598B" w14:textId="77777777" w:rsidR="00DF2C92" w:rsidRDefault="00C76CA7">
      <w:pPr>
        <w:spacing w:line="395" w:lineRule="auto"/>
        <w:ind w:left="-15" w:right="41" w:firstLine="566"/>
      </w:pPr>
      <w:r>
        <w:t xml:space="preserve">Историческая информатика / Е.Б. Белова, Л.И. Бородкин, И.М. </w:t>
      </w:r>
      <w:proofErr w:type="spellStart"/>
      <w:r>
        <w:t>Гарскова</w:t>
      </w:r>
      <w:proofErr w:type="spellEnd"/>
      <w:r>
        <w:t xml:space="preserve"> и </w:t>
      </w:r>
      <w:proofErr w:type="gramStart"/>
      <w:r>
        <w:t>др. ;</w:t>
      </w:r>
      <w:proofErr w:type="gramEnd"/>
      <w:r>
        <w:t xml:space="preserve"> под ред. Л.И. Бородкина, И.М. </w:t>
      </w:r>
      <w:proofErr w:type="spellStart"/>
      <w:r>
        <w:t>Гарсковой</w:t>
      </w:r>
      <w:proofErr w:type="spellEnd"/>
      <w:r>
        <w:t xml:space="preserve">. - </w:t>
      </w:r>
      <w:proofErr w:type="gramStart"/>
      <w:r>
        <w:t>М. :</w:t>
      </w:r>
      <w:proofErr w:type="gramEnd"/>
      <w:r>
        <w:t xml:space="preserve"> Мосгорархив, 1996. - </w:t>
      </w:r>
    </w:p>
    <w:p w14:paraId="00491519" w14:textId="77777777" w:rsidR="00DF2C92" w:rsidRDefault="00C76CA7">
      <w:pPr>
        <w:spacing w:after="123"/>
        <w:ind w:left="-5" w:right="41"/>
      </w:pPr>
      <w:r>
        <w:t xml:space="preserve">400 </w:t>
      </w:r>
      <w:proofErr w:type="gramStart"/>
      <w:r>
        <w:t>с. :</w:t>
      </w:r>
      <w:proofErr w:type="gramEnd"/>
      <w:r>
        <w:t xml:space="preserve"> ил. </w:t>
      </w:r>
    </w:p>
    <w:p w14:paraId="0EBB0D44" w14:textId="77777777" w:rsidR="00DF2C92" w:rsidRPr="003D3C79" w:rsidRDefault="00C76CA7">
      <w:pPr>
        <w:spacing w:line="357" w:lineRule="auto"/>
        <w:ind w:left="-15" w:right="41" w:firstLine="566"/>
        <w:rPr>
          <w:lang w:val="en-US"/>
        </w:rPr>
      </w:pPr>
      <w:r w:rsidRPr="003D3C79">
        <w:rPr>
          <w:lang w:val="en-US"/>
        </w:rPr>
        <w:t xml:space="preserve">The deserted villages of </w:t>
      </w:r>
      <w:proofErr w:type="spellStart"/>
      <w:r w:rsidRPr="003D3C79">
        <w:rPr>
          <w:lang w:val="en-US"/>
        </w:rPr>
        <w:t>Northamptonshire</w:t>
      </w:r>
      <w:proofErr w:type="spellEnd"/>
      <w:r w:rsidRPr="003D3C79">
        <w:rPr>
          <w:lang w:val="en-US"/>
        </w:rPr>
        <w:t xml:space="preserve"> / K.S. Allison, M.W. Beresford, J.G. Hurst </w:t>
      </w:r>
      <w:proofErr w:type="spellStart"/>
      <w:r w:rsidRPr="003D3C79">
        <w:rPr>
          <w:lang w:val="en-US"/>
        </w:rPr>
        <w:t>a.o.</w:t>
      </w:r>
      <w:proofErr w:type="spellEnd"/>
      <w:r w:rsidRPr="003D3C79">
        <w:rPr>
          <w:lang w:val="en-US"/>
        </w:rPr>
        <w:t xml:space="preserve"> – </w:t>
      </w:r>
      <w:proofErr w:type="gramStart"/>
      <w:r w:rsidRPr="003D3C79">
        <w:rPr>
          <w:lang w:val="en-US"/>
        </w:rPr>
        <w:t>Leicester :</w:t>
      </w:r>
      <w:proofErr w:type="gramEnd"/>
      <w:r w:rsidRPr="003D3C79">
        <w:rPr>
          <w:lang w:val="en-US"/>
        </w:rPr>
        <w:t xml:space="preserve"> Univ. press, 1966. - 48 </w:t>
      </w:r>
      <w:proofErr w:type="gramStart"/>
      <w:r w:rsidRPr="003D3C79">
        <w:rPr>
          <w:lang w:val="en-US"/>
        </w:rPr>
        <w:t>p. :</w:t>
      </w:r>
      <w:proofErr w:type="gramEnd"/>
      <w:r w:rsidRPr="003D3C79">
        <w:rPr>
          <w:lang w:val="en-US"/>
        </w:rPr>
        <w:t xml:space="preserve"> ill. </w:t>
      </w:r>
    </w:p>
    <w:p w14:paraId="38F8B17D" w14:textId="77777777" w:rsidR="00DF2C92" w:rsidRPr="003D3C79" w:rsidRDefault="00C76CA7">
      <w:pPr>
        <w:spacing w:after="186" w:line="259" w:lineRule="auto"/>
        <w:ind w:left="566" w:right="0" w:firstLine="0"/>
        <w:jc w:val="left"/>
        <w:rPr>
          <w:lang w:val="en-US"/>
        </w:rPr>
      </w:pPr>
      <w:r w:rsidRPr="003D3C79">
        <w:rPr>
          <w:lang w:val="en-US"/>
        </w:rPr>
        <w:t xml:space="preserve"> </w:t>
      </w:r>
    </w:p>
    <w:p w14:paraId="37BDCAB4" w14:textId="77777777" w:rsidR="00DF2C92" w:rsidRDefault="00C76CA7">
      <w:pPr>
        <w:spacing w:after="120"/>
        <w:ind w:left="576" w:right="41"/>
      </w:pPr>
      <w:r>
        <w:t xml:space="preserve">Автореферат диссертации, диссертация </w:t>
      </w:r>
    </w:p>
    <w:p w14:paraId="07163396" w14:textId="77777777" w:rsidR="00DF2C92" w:rsidRDefault="00C76CA7">
      <w:pPr>
        <w:spacing w:line="398" w:lineRule="auto"/>
        <w:ind w:left="-15" w:right="41" w:firstLine="566"/>
      </w:pPr>
      <w:r>
        <w:t xml:space="preserve">Каменский А.Б. Реформы в России XVIII века: опыт целостного </w:t>
      </w:r>
      <w:proofErr w:type="gramStart"/>
      <w:r>
        <w:t>анализа :</w:t>
      </w:r>
      <w:proofErr w:type="gramEnd"/>
      <w:r>
        <w:t xml:space="preserve"> </w:t>
      </w:r>
      <w:proofErr w:type="spellStart"/>
      <w:r>
        <w:t>автореф</w:t>
      </w:r>
      <w:proofErr w:type="spellEnd"/>
      <w:r>
        <w:t xml:space="preserve">. </w:t>
      </w:r>
      <w:proofErr w:type="spellStart"/>
      <w:r>
        <w:t>дис</w:t>
      </w:r>
      <w:proofErr w:type="spellEnd"/>
      <w:r>
        <w:t xml:space="preserve">. ... д-ра ист. </w:t>
      </w:r>
      <w:proofErr w:type="gramStart"/>
      <w:r>
        <w:t>наук :</w:t>
      </w:r>
      <w:proofErr w:type="gramEnd"/>
      <w:r>
        <w:t xml:space="preserve"> 07.00.02 / Каменский Александр Борисович ; </w:t>
      </w:r>
    </w:p>
    <w:p w14:paraId="79C5ACF3" w14:textId="77777777" w:rsidR="00DF2C92" w:rsidRDefault="00C76CA7">
      <w:pPr>
        <w:spacing w:after="120"/>
        <w:ind w:left="-5" w:right="41"/>
      </w:pPr>
      <w:r>
        <w:t xml:space="preserve">Рос. гос. </w:t>
      </w:r>
      <w:proofErr w:type="spellStart"/>
      <w:r>
        <w:t>гуманитар</w:t>
      </w:r>
      <w:proofErr w:type="spellEnd"/>
      <w:r>
        <w:t xml:space="preserve">. ун-т. – </w:t>
      </w:r>
      <w:proofErr w:type="gramStart"/>
      <w:r>
        <w:t>М. :</w:t>
      </w:r>
      <w:proofErr w:type="gramEnd"/>
      <w:r>
        <w:t xml:space="preserve"> РГГУ, 1998. - 48 с. </w:t>
      </w:r>
    </w:p>
    <w:p w14:paraId="2F88CD9B" w14:textId="77777777" w:rsidR="00DF2C92" w:rsidRPr="003D3C79" w:rsidRDefault="00C76CA7">
      <w:pPr>
        <w:spacing w:after="123"/>
        <w:ind w:left="576" w:right="41"/>
        <w:rPr>
          <w:lang w:val="en-US"/>
        </w:rPr>
      </w:pPr>
      <w:proofErr w:type="spellStart"/>
      <w:r w:rsidRPr="003D3C79">
        <w:rPr>
          <w:lang w:val="en-US"/>
        </w:rPr>
        <w:t>Afferica</w:t>
      </w:r>
      <w:proofErr w:type="spellEnd"/>
      <w:r w:rsidRPr="003D3C79">
        <w:rPr>
          <w:lang w:val="en-US"/>
        </w:rPr>
        <w:t xml:space="preserve"> J.M. The Political and Social Thought of Prince M.M. </w:t>
      </w:r>
      <w:proofErr w:type="spellStart"/>
      <w:proofErr w:type="gramStart"/>
      <w:r w:rsidRPr="003D3C79">
        <w:rPr>
          <w:lang w:val="en-US"/>
        </w:rPr>
        <w:t>Shcherbatov</w:t>
      </w:r>
      <w:proofErr w:type="spellEnd"/>
      <w:r w:rsidRPr="003D3C79">
        <w:rPr>
          <w:lang w:val="en-US"/>
        </w:rPr>
        <w:t xml:space="preserve"> :</w:t>
      </w:r>
      <w:proofErr w:type="gramEnd"/>
      <w:r w:rsidRPr="003D3C79">
        <w:rPr>
          <w:lang w:val="en-US"/>
        </w:rPr>
        <w:t xml:space="preserve"> </w:t>
      </w:r>
    </w:p>
    <w:p w14:paraId="2E44795E" w14:textId="77777777" w:rsidR="00DF2C92" w:rsidRPr="003D3C79" w:rsidRDefault="00C76CA7">
      <w:pPr>
        <w:spacing w:after="123"/>
        <w:ind w:left="-5" w:right="41"/>
        <w:rPr>
          <w:lang w:val="en-US"/>
        </w:rPr>
      </w:pPr>
      <w:r w:rsidRPr="003D3C79">
        <w:rPr>
          <w:lang w:val="en-US"/>
        </w:rPr>
        <w:t xml:space="preserve">Ph. D.  / Joan M. </w:t>
      </w:r>
      <w:proofErr w:type="spellStart"/>
      <w:r w:rsidRPr="003D3C79">
        <w:rPr>
          <w:lang w:val="en-US"/>
        </w:rPr>
        <w:t>Afferica</w:t>
      </w:r>
      <w:proofErr w:type="spellEnd"/>
      <w:r w:rsidRPr="003D3C79">
        <w:rPr>
          <w:lang w:val="en-US"/>
        </w:rPr>
        <w:t xml:space="preserve">. – </w:t>
      </w:r>
      <w:proofErr w:type="gramStart"/>
      <w:r w:rsidRPr="003D3C79">
        <w:rPr>
          <w:lang w:val="en-US"/>
        </w:rPr>
        <w:t>Harvard :</w:t>
      </w:r>
      <w:proofErr w:type="gramEnd"/>
      <w:r w:rsidRPr="003D3C79">
        <w:rPr>
          <w:lang w:val="en-US"/>
        </w:rPr>
        <w:t xml:space="preserve"> Univ. Pr., 1967. – 347 p. </w:t>
      </w:r>
    </w:p>
    <w:p w14:paraId="13F0DE9F" w14:textId="77777777" w:rsidR="00DF2C92" w:rsidRPr="003D3C79" w:rsidRDefault="00C76CA7">
      <w:pPr>
        <w:spacing w:after="185" w:line="259" w:lineRule="auto"/>
        <w:ind w:left="566" w:right="0" w:firstLine="0"/>
        <w:jc w:val="left"/>
        <w:rPr>
          <w:lang w:val="en-US"/>
        </w:rPr>
      </w:pPr>
      <w:r w:rsidRPr="003D3C79">
        <w:rPr>
          <w:lang w:val="en-US"/>
        </w:rPr>
        <w:t xml:space="preserve"> </w:t>
      </w:r>
    </w:p>
    <w:p w14:paraId="1A993A94" w14:textId="77777777" w:rsidR="00DF2C92" w:rsidRDefault="00C76CA7">
      <w:pPr>
        <w:spacing w:after="120"/>
        <w:ind w:left="576" w:right="41"/>
      </w:pPr>
      <w:r>
        <w:t xml:space="preserve">Публикации источников </w:t>
      </w:r>
    </w:p>
    <w:p w14:paraId="0368F7D1" w14:textId="77777777" w:rsidR="00DF2C92" w:rsidRPr="003D3C79" w:rsidRDefault="00C76CA7">
      <w:pPr>
        <w:spacing w:line="389" w:lineRule="auto"/>
        <w:ind w:left="-15" w:right="41" w:firstLine="566"/>
        <w:rPr>
          <w:lang w:val="en-US"/>
        </w:rPr>
      </w:pPr>
      <w:r>
        <w:lastRenderedPageBreak/>
        <w:t xml:space="preserve">Аристотель. История животных / </w:t>
      </w:r>
      <w:proofErr w:type="gramStart"/>
      <w:r>
        <w:t>Аристотель ;</w:t>
      </w:r>
      <w:proofErr w:type="gramEnd"/>
      <w:r>
        <w:t xml:space="preserve"> пер. с </w:t>
      </w:r>
      <w:proofErr w:type="spellStart"/>
      <w:r>
        <w:t>древнегреч</w:t>
      </w:r>
      <w:proofErr w:type="spellEnd"/>
      <w:r>
        <w:t xml:space="preserve">. В.П. </w:t>
      </w:r>
      <w:proofErr w:type="gramStart"/>
      <w:r>
        <w:t>Карпова ;</w:t>
      </w:r>
      <w:proofErr w:type="gramEnd"/>
      <w:r>
        <w:t xml:space="preserve"> ред., вступ. ст., примеч. Б.А. Старостина ; РГГУ, РАН. Ин</w:t>
      </w:r>
      <w:r w:rsidRPr="003D3C79">
        <w:rPr>
          <w:lang w:val="en-US"/>
        </w:rPr>
        <w:t>-</w:t>
      </w:r>
      <w:r>
        <w:t>т</w:t>
      </w:r>
      <w:r w:rsidRPr="003D3C79">
        <w:rPr>
          <w:lang w:val="en-US"/>
        </w:rPr>
        <w:t xml:space="preserve"> </w:t>
      </w:r>
      <w:proofErr w:type="spellStart"/>
      <w:r>
        <w:t>ист</w:t>
      </w:r>
      <w:proofErr w:type="spellEnd"/>
      <w:r w:rsidRPr="003D3C79">
        <w:rPr>
          <w:lang w:val="en-US"/>
        </w:rPr>
        <w:t xml:space="preserve">. </w:t>
      </w:r>
      <w:r>
        <w:t>естествознания</w:t>
      </w:r>
      <w:r w:rsidRPr="003D3C79">
        <w:rPr>
          <w:lang w:val="en-US"/>
        </w:rPr>
        <w:t xml:space="preserve"> </w:t>
      </w:r>
      <w:r>
        <w:t>и</w:t>
      </w:r>
      <w:r w:rsidRPr="003D3C79">
        <w:rPr>
          <w:lang w:val="en-US"/>
        </w:rPr>
        <w:t xml:space="preserve"> </w:t>
      </w:r>
      <w:r>
        <w:t>техники</w:t>
      </w:r>
      <w:r w:rsidRPr="003D3C79">
        <w:rPr>
          <w:lang w:val="en-US"/>
        </w:rPr>
        <w:t xml:space="preserve">. - </w:t>
      </w:r>
      <w:proofErr w:type="gramStart"/>
      <w:r>
        <w:t>М</w:t>
      </w:r>
      <w:r w:rsidRPr="003D3C79">
        <w:rPr>
          <w:lang w:val="en-US"/>
        </w:rPr>
        <w:t>. :</w:t>
      </w:r>
      <w:proofErr w:type="gramEnd"/>
      <w:r w:rsidRPr="003D3C79">
        <w:rPr>
          <w:lang w:val="en-US"/>
        </w:rPr>
        <w:t xml:space="preserve"> </w:t>
      </w:r>
      <w:r>
        <w:t>РГГУ</w:t>
      </w:r>
      <w:r w:rsidRPr="003D3C79">
        <w:rPr>
          <w:lang w:val="en-US"/>
        </w:rPr>
        <w:t xml:space="preserve">, 1996. - 528 </w:t>
      </w:r>
      <w:r>
        <w:t>с</w:t>
      </w:r>
      <w:r w:rsidRPr="003D3C79">
        <w:rPr>
          <w:lang w:val="en-US"/>
        </w:rPr>
        <w:t xml:space="preserve">. </w:t>
      </w:r>
    </w:p>
    <w:p w14:paraId="6CF7BB4E" w14:textId="77777777" w:rsidR="00DF2C92" w:rsidRPr="003D3C79" w:rsidRDefault="00C76CA7">
      <w:pPr>
        <w:spacing w:line="356" w:lineRule="auto"/>
        <w:ind w:left="-15" w:right="41" w:firstLine="566"/>
        <w:rPr>
          <w:lang w:val="en-US"/>
        </w:rPr>
      </w:pPr>
      <w:r w:rsidRPr="003D3C79">
        <w:rPr>
          <w:lang w:val="en-US"/>
        </w:rPr>
        <w:t xml:space="preserve">Chronicles of London / Ed. with </w:t>
      </w:r>
      <w:proofErr w:type="spellStart"/>
      <w:r w:rsidRPr="003D3C79">
        <w:rPr>
          <w:lang w:val="en-US"/>
        </w:rPr>
        <w:t>introd</w:t>
      </w:r>
      <w:proofErr w:type="spellEnd"/>
      <w:r w:rsidRPr="003D3C79">
        <w:rPr>
          <w:lang w:val="en-US"/>
        </w:rPr>
        <w:t xml:space="preserve">. and notes by C. Kingsford. – </w:t>
      </w:r>
      <w:proofErr w:type="spellStart"/>
      <w:proofErr w:type="gramStart"/>
      <w:r w:rsidRPr="003D3C79">
        <w:rPr>
          <w:lang w:val="en-US"/>
        </w:rPr>
        <w:t>Gloustershire</w:t>
      </w:r>
      <w:proofErr w:type="spellEnd"/>
      <w:r w:rsidRPr="003D3C79">
        <w:rPr>
          <w:lang w:val="en-US"/>
        </w:rPr>
        <w:t xml:space="preserve"> :</w:t>
      </w:r>
      <w:proofErr w:type="gramEnd"/>
      <w:r w:rsidRPr="003D3C79">
        <w:rPr>
          <w:lang w:val="en-US"/>
        </w:rPr>
        <w:t xml:space="preserve"> Sutton, 1977. - XXVIII, 368 </w:t>
      </w:r>
      <w:proofErr w:type="gramStart"/>
      <w:r w:rsidRPr="003D3C79">
        <w:rPr>
          <w:lang w:val="en-US"/>
        </w:rPr>
        <w:t>p. :</w:t>
      </w:r>
      <w:proofErr w:type="gramEnd"/>
      <w:r w:rsidRPr="003D3C79">
        <w:rPr>
          <w:lang w:val="en-US"/>
        </w:rPr>
        <w:t xml:space="preserve"> ill. </w:t>
      </w:r>
    </w:p>
    <w:p w14:paraId="76D989E2" w14:textId="77777777" w:rsidR="00DF2C92" w:rsidRPr="003D3C79" w:rsidRDefault="00C76CA7">
      <w:pPr>
        <w:spacing w:after="185" w:line="259" w:lineRule="auto"/>
        <w:ind w:left="566" w:right="0" w:firstLine="0"/>
        <w:jc w:val="left"/>
        <w:rPr>
          <w:lang w:val="en-US"/>
        </w:rPr>
      </w:pPr>
      <w:r w:rsidRPr="003D3C79">
        <w:rPr>
          <w:lang w:val="en-US"/>
        </w:rPr>
        <w:t xml:space="preserve"> </w:t>
      </w:r>
    </w:p>
    <w:p w14:paraId="128B8855" w14:textId="77777777" w:rsidR="00DF2C92" w:rsidRDefault="00C76CA7">
      <w:pPr>
        <w:spacing w:after="123"/>
        <w:ind w:left="576" w:right="41"/>
      </w:pPr>
      <w:r>
        <w:t xml:space="preserve">Сборник статей </w:t>
      </w:r>
    </w:p>
    <w:p w14:paraId="0DF9E7A5" w14:textId="77777777" w:rsidR="00DF2C92" w:rsidRPr="003D3C79" w:rsidRDefault="00C76CA7">
      <w:pPr>
        <w:spacing w:line="386" w:lineRule="auto"/>
        <w:ind w:left="-15" w:right="41" w:firstLine="566"/>
        <w:rPr>
          <w:lang w:val="en-US"/>
        </w:rPr>
      </w:pPr>
      <w:r>
        <w:t xml:space="preserve">Конкурентоспособность и модернизация </w:t>
      </w:r>
      <w:proofErr w:type="gramStart"/>
      <w:r>
        <w:t>экономики :</w:t>
      </w:r>
      <w:proofErr w:type="gramEnd"/>
      <w:r>
        <w:t xml:space="preserve"> сб. студ. раб. / Гос. ун-т - </w:t>
      </w:r>
      <w:proofErr w:type="spellStart"/>
      <w:r>
        <w:t>Высш</w:t>
      </w:r>
      <w:proofErr w:type="spellEnd"/>
      <w:r>
        <w:t xml:space="preserve">. шк. экономики при участии </w:t>
      </w:r>
      <w:proofErr w:type="spellStart"/>
      <w:r>
        <w:t>Всемир</w:t>
      </w:r>
      <w:proofErr w:type="spellEnd"/>
      <w:r>
        <w:t xml:space="preserve">. банка, </w:t>
      </w:r>
      <w:proofErr w:type="spellStart"/>
      <w:r>
        <w:t>Междунар</w:t>
      </w:r>
      <w:proofErr w:type="spellEnd"/>
      <w:r>
        <w:t>. валют. фонда и фонда «Бюро экон. анализа</w:t>
      </w:r>
      <w:proofErr w:type="gramStart"/>
      <w:r>
        <w:t>» ;</w:t>
      </w:r>
      <w:proofErr w:type="gramEnd"/>
      <w:r>
        <w:t xml:space="preserve"> отв. ред. Е</w:t>
      </w:r>
      <w:r w:rsidRPr="003D3C79">
        <w:rPr>
          <w:lang w:val="en-US"/>
        </w:rPr>
        <w:t>.</w:t>
      </w:r>
      <w:r>
        <w:t>Г</w:t>
      </w:r>
      <w:r w:rsidRPr="003D3C79">
        <w:rPr>
          <w:lang w:val="en-US"/>
        </w:rPr>
        <w:t xml:space="preserve">. </w:t>
      </w:r>
      <w:r>
        <w:t>Ясин</w:t>
      </w:r>
      <w:r w:rsidRPr="003D3C79">
        <w:rPr>
          <w:lang w:val="en-US"/>
        </w:rPr>
        <w:t xml:space="preserve">. - </w:t>
      </w:r>
      <w:proofErr w:type="gramStart"/>
      <w:r>
        <w:t>М</w:t>
      </w:r>
      <w:r w:rsidRPr="003D3C79">
        <w:rPr>
          <w:lang w:val="en-US"/>
        </w:rPr>
        <w:t>. :</w:t>
      </w:r>
      <w:proofErr w:type="gramEnd"/>
      <w:r w:rsidRPr="003D3C79">
        <w:rPr>
          <w:lang w:val="en-US"/>
        </w:rPr>
        <w:t xml:space="preserve"> </w:t>
      </w:r>
      <w:proofErr w:type="spellStart"/>
      <w:r>
        <w:t>Издат</w:t>
      </w:r>
      <w:proofErr w:type="spellEnd"/>
      <w:r w:rsidRPr="003D3C79">
        <w:rPr>
          <w:lang w:val="en-US"/>
        </w:rPr>
        <w:t xml:space="preserve">. </w:t>
      </w:r>
      <w:r>
        <w:t>дом</w:t>
      </w:r>
      <w:r w:rsidRPr="003D3C79">
        <w:rPr>
          <w:lang w:val="en-US"/>
        </w:rPr>
        <w:t xml:space="preserve"> </w:t>
      </w:r>
      <w:r>
        <w:t>ГУ</w:t>
      </w:r>
      <w:r w:rsidRPr="003D3C79">
        <w:rPr>
          <w:lang w:val="en-US"/>
        </w:rPr>
        <w:t xml:space="preserve"> </w:t>
      </w:r>
      <w:r>
        <w:t>ВШЭ</w:t>
      </w:r>
      <w:r w:rsidRPr="003D3C79">
        <w:rPr>
          <w:lang w:val="en-US"/>
        </w:rPr>
        <w:t xml:space="preserve">, 2004. - 233 </w:t>
      </w:r>
      <w:r>
        <w:t>с</w:t>
      </w:r>
      <w:r w:rsidRPr="003D3C79">
        <w:rPr>
          <w:lang w:val="en-US"/>
        </w:rPr>
        <w:t xml:space="preserve">.  </w:t>
      </w:r>
    </w:p>
    <w:p w14:paraId="47385259" w14:textId="77777777" w:rsidR="00DF2C92" w:rsidRPr="003D3C79" w:rsidRDefault="00C76CA7">
      <w:pPr>
        <w:spacing w:line="356" w:lineRule="auto"/>
        <w:ind w:left="-15" w:right="41" w:firstLine="566"/>
        <w:rPr>
          <w:lang w:val="en-US"/>
        </w:rPr>
      </w:pPr>
      <w:r w:rsidRPr="003D3C79">
        <w:rPr>
          <w:lang w:val="en-US"/>
        </w:rPr>
        <w:t xml:space="preserve">Essays in American </w:t>
      </w:r>
      <w:proofErr w:type="gramStart"/>
      <w:r w:rsidRPr="003D3C79">
        <w:rPr>
          <w:lang w:val="en-US"/>
        </w:rPr>
        <w:t>historiography :</w:t>
      </w:r>
      <w:proofErr w:type="gramEnd"/>
      <w:r w:rsidRPr="003D3C79">
        <w:rPr>
          <w:lang w:val="en-US"/>
        </w:rPr>
        <w:t xml:space="preserve"> Papers presented in honor of Allan Nevins / Ed. by D. Sheehan, H.C. </w:t>
      </w:r>
      <w:proofErr w:type="spellStart"/>
      <w:r w:rsidRPr="003D3C79">
        <w:rPr>
          <w:lang w:val="en-US"/>
        </w:rPr>
        <w:t>Syrett</w:t>
      </w:r>
      <w:proofErr w:type="spellEnd"/>
      <w:r w:rsidRPr="003D3C79">
        <w:rPr>
          <w:lang w:val="en-US"/>
        </w:rPr>
        <w:t xml:space="preserve">. - </w:t>
      </w:r>
      <w:proofErr w:type="gramStart"/>
      <w:r w:rsidRPr="003D3C79">
        <w:rPr>
          <w:lang w:val="en-US"/>
        </w:rPr>
        <w:t>N.Y. ;</w:t>
      </w:r>
      <w:proofErr w:type="gramEnd"/>
      <w:r w:rsidRPr="003D3C79">
        <w:rPr>
          <w:lang w:val="en-US"/>
        </w:rPr>
        <w:t xml:space="preserve"> L. : Columbia univ. press, 1961. - X, 320 </w:t>
      </w:r>
      <w:proofErr w:type="gramStart"/>
      <w:r w:rsidRPr="003D3C79">
        <w:rPr>
          <w:lang w:val="en-US"/>
        </w:rPr>
        <w:t>p. :</w:t>
      </w:r>
      <w:proofErr w:type="gramEnd"/>
      <w:r w:rsidRPr="003D3C79">
        <w:rPr>
          <w:lang w:val="en-US"/>
        </w:rPr>
        <w:t xml:space="preserve"> ill. </w:t>
      </w:r>
    </w:p>
    <w:p w14:paraId="56BBFD04" w14:textId="77777777" w:rsidR="00DF2C92" w:rsidRPr="003D3C79" w:rsidRDefault="00C76CA7">
      <w:pPr>
        <w:spacing w:after="188" w:line="259" w:lineRule="auto"/>
        <w:ind w:left="566" w:right="0" w:firstLine="0"/>
        <w:jc w:val="left"/>
        <w:rPr>
          <w:lang w:val="en-US"/>
        </w:rPr>
      </w:pPr>
      <w:r w:rsidRPr="003D3C79">
        <w:rPr>
          <w:lang w:val="en-US"/>
        </w:rPr>
        <w:t xml:space="preserve"> </w:t>
      </w:r>
    </w:p>
    <w:p w14:paraId="04E676BF" w14:textId="77777777" w:rsidR="00DF2C92" w:rsidRDefault="00C76CA7">
      <w:pPr>
        <w:spacing w:after="120"/>
        <w:ind w:left="576" w:right="41"/>
      </w:pPr>
      <w:r>
        <w:t xml:space="preserve">Сборник материалов конференции </w:t>
      </w:r>
    </w:p>
    <w:p w14:paraId="18662D45" w14:textId="77777777" w:rsidR="00DF2C92" w:rsidRDefault="00C76CA7">
      <w:pPr>
        <w:spacing w:line="396" w:lineRule="auto"/>
        <w:ind w:left="-15" w:right="41" w:firstLine="566"/>
      </w:pPr>
      <w:r>
        <w:t xml:space="preserve">Государственные институты </w:t>
      </w:r>
      <w:proofErr w:type="gramStart"/>
      <w:r>
        <w:t>России :</w:t>
      </w:r>
      <w:proofErr w:type="gramEnd"/>
      <w:r>
        <w:t xml:space="preserve"> прошлое и настоящее : материалы </w:t>
      </w:r>
      <w:proofErr w:type="spellStart"/>
      <w:r>
        <w:t>межвуз</w:t>
      </w:r>
      <w:proofErr w:type="spellEnd"/>
      <w:r>
        <w:t xml:space="preserve">. науч. </w:t>
      </w:r>
      <w:proofErr w:type="spellStart"/>
      <w:r>
        <w:t>конф</w:t>
      </w:r>
      <w:proofErr w:type="spellEnd"/>
      <w:r>
        <w:t xml:space="preserve">. памяти д-ра ист. наук, проф. Н.П. Ерошкина, 19-20 дек. 1995 г. / Рос. гос. </w:t>
      </w:r>
      <w:proofErr w:type="spellStart"/>
      <w:r>
        <w:t>гуманитар</w:t>
      </w:r>
      <w:proofErr w:type="spellEnd"/>
      <w:r>
        <w:t xml:space="preserve">. ун-т ; сост. : Архипова Т.Г., </w:t>
      </w:r>
      <w:proofErr w:type="spellStart"/>
      <w:r>
        <w:t>Бахтурина</w:t>
      </w:r>
      <w:proofErr w:type="spellEnd"/>
      <w:r>
        <w:t xml:space="preserve"> А.Ю. - </w:t>
      </w:r>
    </w:p>
    <w:p w14:paraId="22E3662B" w14:textId="77777777" w:rsidR="00DF2C92" w:rsidRPr="003D3C79" w:rsidRDefault="00C76CA7">
      <w:pPr>
        <w:spacing w:after="121"/>
        <w:ind w:left="-5" w:right="41"/>
        <w:rPr>
          <w:lang w:val="en-US"/>
        </w:rPr>
      </w:pPr>
      <w:proofErr w:type="gramStart"/>
      <w:r>
        <w:t>М</w:t>
      </w:r>
      <w:r w:rsidRPr="003D3C79">
        <w:rPr>
          <w:lang w:val="en-US"/>
        </w:rPr>
        <w:t>. :</w:t>
      </w:r>
      <w:proofErr w:type="gramEnd"/>
      <w:r w:rsidRPr="003D3C79">
        <w:rPr>
          <w:lang w:val="en-US"/>
        </w:rPr>
        <w:t xml:space="preserve"> </w:t>
      </w:r>
      <w:r>
        <w:t>РГГУ</w:t>
      </w:r>
      <w:r w:rsidRPr="003D3C79">
        <w:rPr>
          <w:lang w:val="en-US"/>
        </w:rPr>
        <w:t xml:space="preserve">, 1995. - 81 </w:t>
      </w:r>
      <w:r>
        <w:t>с</w:t>
      </w:r>
      <w:r w:rsidRPr="003D3C79">
        <w:rPr>
          <w:lang w:val="en-US"/>
        </w:rPr>
        <w:t xml:space="preserve">. </w:t>
      </w:r>
    </w:p>
    <w:p w14:paraId="08D338A5" w14:textId="77777777" w:rsidR="00DF2C92" w:rsidRPr="003D3C79" w:rsidRDefault="00C76CA7">
      <w:pPr>
        <w:spacing w:line="357" w:lineRule="auto"/>
        <w:ind w:left="-15" w:right="41" w:firstLine="566"/>
        <w:rPr>
          <w:lang w:val="en-US"/>
        </w:rPr>
      </w:pPr>
      <w:r w:rsidRPr="003D3C79">
        <w:rPr>
          <w:lang w:val="en-US"/>
        </w:rPr>
        <w:t xml:space="preserve">Proceedings of the Battle conference on Anglo-Norman studies. III. 1980 / Ed. by R.A. Brown. – </w:t>
      </w:r>
      <w:proofErr w:type="gramStart"/>
      <w:r w:rsidRPr="003D3C79">
        <w:rPr>
          <w:lang w:val="en-US"/>
        </w:rPr>
        <w:t>Woodbridge :</w:t>
      </w:r>
      <w:proofErr w:type="gramEnd"/>
      <w:r w:rsidRPr="003D3C79">
        <w:rPr>
          <w:lang w:val="en-US"/>
        </w:rPr>
        <w:t xml:space="preserve"> Boyden press, 1981. - 251 </w:t>
      </w:r>
      <w:proofErr w:type="gramStart"/>
      <w:r w:rsidRPr="003D3C79">
        <w:rPr>
          <w:lang w:val="en-US"/>
        </w:rPr>
        <w:t>p. :</w:t>
      </w:r>
      <w:proofErr w:type="gramEnd"/>
      <w:r w:rsidRPr="003D3C79">
        <w:rPr>
          <w:lang w:val="en-US"/>
        </w:rPr>
        <w:t xml:space="preserve"> ill. </w:t>
      </w:r>
    </w:p>
    <w:p w14:paraId="2A30CE2F" w14:textId="77777777" w:rsidR="00DF2C92" w:rsidRPr="003D3C79" w:rsidRDefault="00C76CA7">
      <w:pPr>
        <w:spacing w:after="186" w:line="259" w:lineRule="auto"/>
        <w:ind w:left="566" w:right="0" w:firstLine="0"/>
        <w:jc w:val="left"/>
        <w:rPr>
          <w:lang w:val="en-US"/>
        </w:rPr>
      </w:pPr>
      <w:r w:rsidRPr="003D3C79">
        <w:rPr>
          <w:lang w:val="en-US"/>
        </w:rPr>
        <w:t xml:space="preserve"> </w:t>
      </w:r>
    </w:p>
    <w:p w14:paraId="2D62BC6A" w14:textId="77777777" w:rsidR="00DF2C92" w:rsidRDefault="00C76CA7">
      <w:pPr>
        <w:spacing w:after="123"/>
        <w:ind w:left="576" w:right="41"/>
      </w:pPr>
      <w:r>
        <w:t xml:space="preserve">Сводное описание многотомного издания </w:t>
      </w:r>
    </w:p>
    <w:p w14:paraId="3FE2F218" w14:textId="77777777" w:rsidR="00DF2C92" w:rsidRDefault="00C76CA7">
      <w:pPr>
        <w:spacing w:after="175"/>
        <w:ind w:left="576" w:right="41"/>
      </w:pPr>
      <w:r>
        <w:t xml:space="preserve">Модернизация экономики России. Социальный </w:t>
      </w:r>
      <w:proofErr w:type="gramStart"/>
      <w:r>
        <w:t>контекст :</w:t>
      </w:r>
      <w:proofErr w:type="gramEnd"/>
      <w:r>
        <w:t xml:space="preserve"> в 4 кн. / Гос. </w:t>
      </w:r>
    </w:p>
    <w:p w14:paraId="006E566B" w14:textId="77777777" w:rsidR="00DF2C92" w:rsidRDefault="00C76CA7">
      <w:pPr>
        <w:spacing w:line="396" w:lineRule="auto"/>
        <w:ind w:left="-5" w:right="41"/>
      </w:pPr>
      <w:r>
        <w:t xml:space="preserve">ун-т </w:t>
      </w:r>
      <w:proofErr w:type="spellStart"/>
      <w:r>
        <w:t>Высш</w:t>
      </w:r>
      <w:proofErr w:type="spellEnd"/>
      <w:r>
        <w:t xml:space="preserve">. шк. экономики при участии </w:t>
      </w:r>
      <w:proofErr w:type="spellStart"/>
      <w:r>
        <w:t>Всемир</w:t>
      </w:r>
      <w:proofErr w:type="spellEnd"/>
      <w:r>
        <w:t>. банка и фонда «Бюро экон. анализа</w:t>
      </w:r>
      <w:proofErr w:type="gramStart"/>
      <w:r>
        <w:t>» ;</w:t>
      </w:r>
      <w:proofErr w:type="gramEnd"/>
      <w:r>
        <w:t xml:space="preserve"> отв. ред. Е.Г. Ясин. – </w:t>
      </w:r>
      <w:proofErr w:type="gramStart"/>
      <w:r>
        <w:t>М. :</w:t>
      </w:r>
      <w:proofErr w:type="gramEnd"/>
      <w:r>
        <w:t xml:space="preserve"> Изд. дом ГУ ВШЭ, 2004. – 4 кн. </w:t>
      </w:r>
    </w:p>
    <w:p w14:paraId="23F5F63A" w14:textId="77777777" w:rsidR="00DF2C92" w:rsidRPr="003D3C79" w:rsidRDefault="00C76CA7">
      <w:pPr>
        <w:spacing w:line="386" w:lineRule="auto"/>
        <w:ind w:left="-15" w:right="41" w:firstLine="566"/>
        <w:rPr>
          <w:lang w:val="en-US"/>
        </w:rPr>
      </w:pPr>
      <w:r>
        <w:lastRenderedPageBreak/>
        <w:t xml:space="preserve">Карамзин Н.М. </w:t>
      </w:r>
      <w:proofErr w:type="gramStart"/>
      <w:r>
        <w:t>Сочинения :</w:t>
      </w:r>
      <w:proofErr w:type="gramEnd"/>
      <w:r>
        <w:t xml:space="preserve"> в 2 т. / Н.М. Карамзин ; сост., вступ. ст. и </w:t>
      </w:r>
      <w:proofErr w:type="spellStart"/>
      <w:r>
        <w:t>коммент</w:t>
      </w:r>
      <w:proofErr w:type="spellEnd"/>
      <w:r>
        <w:t>. Г</w:t>
      </w:r>
      <w:r w:rsidRPr="003D3C79">
        <w:rPr>
          <w:lang w:val="en-US"/>
        </w:rPr>
        <w:t>.</w:t>
      </w:r>
      <w:r>
        <w:t>П</w:t>
      </w:r>
      <w:r w:rsidRPr="003D3C79">
        <w:rPr>
          <w:lang w:val="en-US"/>
        </w:rPr>
        <w:t xml:space="preserve">. </w:t>
      </w:r>
      <w:r>
        <w:t>Макогоненко</w:t>
      </w:r>
      <w:r w:rsidRPr="003D3C79">
        <w:rPr>
          <w:lang w:val="en-US"/>
        </w:rPr>
        <w:t xml:space="preserve">. - </w:t>
      </w:r>
      <w:proofErr w:type="gramStart"/>
      <w:r>
        <w:t>Л</w:t>
      </w:r>
      <w:r w:rsidRPr="003D3C79">
        <w:rPr>
          <w:lang w:val="en-US"/>
        </w:rPr>
        <w:t>. :</w:t>
      </w:r>
      <w:proofErr w:type="gramEnd"/>
      <w:r w:rsidRPr="003D3C79">
        <w:rPr>
          <w:lang w:val="en-US"/>
        </w:rPr>
        <w:t xml:space="preserve"> </w:t>
      </w:r>
      <w:proofErr w:type="spellStart"/>
      <w:r>
        <w:t>Худож</w:t>
      </w:r>
      <w:proofErr w:type="spellEnd"/>
      <w:r w:rsidRPr="003D3C79">
        <w:rPr>
          <w:lang w:val="en-US"/>
        </w:rPr>
        <w:t xml:space="preserve">. </w:t>
      </w:r>
      <w:r>
        <w:t>лит</w:t>
      </w:r>
      <w:r w:rsidRPr="003D3C79">
        <w:rPr>
          <w:lang w:val="en-US"/>
        </w:rPr>
        <w:t xml:space="preserve">., 1984. – 2 </w:t>
      </w:r>
      <w:r>
        <w:t>т</w:t>
      </w:r>
      <w:r w:rsidRPr="003D3C79">
        <w:rPr>
          <w:lang w:val="en-US"/>
        </w:rPr>
        <w:t xml:space="preserve">. </w:t>
      </w:r>
    </w:p>
    <w:p w14:paraId="2DF3E11F" w14:textId="77777777" w:rsidR="00DF2C92" w:rsidRPr="003D3C79" w:rsidRDefault="00C76CA7">
      <w:pPr>
        <w:spacing w:line="357" w:lineRule="auto"/>
        <w:ind w:left="-15" w:right="41" w:firstLine="566"/>
        <w:rPr>
          <w:lang w:val="en-US"/>
        </w:rPr>
      </w:pPr>
      <w:r w:rsidRPr="003D3C79">
        <w:rPr>
          <w:lang w:val="en-US"/>
        </w:rPr>
        <w:t xml:space="preserve">Lang A. A history of Scotland from the roman </w:t>
      </w:r>
      <w:proofErr w:type="spellStart"/>
      <w:proofErr w:type="gramStart"/>
      <w:r w:rsidRPr="003D3C79">
        <w:rPr>
          <w:lang w:val="en-US"/>
        </w:rPr>
        <w:t>occupanion</w:t>
      </w:r>
      <w:proofErr w:type="spellEnd"/>
      <w:r w:rsidRPr="003D3C79">
        <w:rPr>
          <w:lang w:val="en-US"/>
        </w:rPr>
        <w:t xml:space="preserve"> :</w:t>
      </w:r>
      <w:proofErr w:type="gramEnd"/>
      <w:r w:rsidRPr="003D3C79">
        <w:rPr>
          <w:lang w:val="en-US"/>
        </w:rPr>
        <w:t xml:space="preserve"> in 4 vol. / by Andrew Lang. – Edinburg ; L. : Blackwood, 1902-1907. – 4 vol. </w:t>
      </w:r>
    </w:p>
    <w:p w14:paraId="00101D46" w14:textId="77777777" w:rsidR="00DF2C92" w:rsidRPr="003D3C79" w:rsidRDefault="00C76CA7">
      <w:pPr>
        <w:spacing w:after="188" w:line="259" w:lineRule="auto"/>
        <w:ind w:left="566" w:right="0" w:firstLine="0"/>
        <w:jc w:val="left"/>
        <w:rPr>
          <w:lang w:val="en-US"/>
        </w:rPr>
      </w:pPr>
      <w:r w:rsidRPr="003D3C79">
        <w:rPr>
          <w:lang w:val="en-US"/>
        </w:rPr>
        <w:t xml:space="preserve"> </w:t>
      </w:r>
    </w:p>
    <w:p w14:paraId="053FA857" w14:textId="77777777" w:rsidR="00DF2C92" w:rsidRDefault="00C76CA7">
      <w:pPr>
        <w:spacing w:after="120"/>
        <w:ind w:left="576" w:right="41"/>
      </w:pPr>
      <w:r>
        <w:t xml:space="preserve">Описание статьи из журнала </w:t>
      </w:r>
    </w:p>
    <w:p w14:paraId="7629B947" w14:textId="77777777" w:rsidR="00DF2C92" w:rsidRDefault="00C76CA7">
      <w:pPr>
        <w:spacing w:line="396" w:lineRule="auto"/>
        <w:ind w:left="-15" w:right="41" w:firstLine="566"/>
      </w:pPr>
      <w:r>
        <w:t xml:space="preserve">Кузьмич О.С. Лучше ли быть здоровым? Экономическая отдача от здоровья в России / Кузьмич О.С., Рощин С.Ю. // Экономический журнал </w:t>
      </w:r>
    </w:p>
    <w:p w14:paraId="39B5DA53" w14:textId="77777777" w:rsidR="00DF2C92" w:rsidRPr="003D3C79" w:rsidRDefault="00C76CA7">
      <w:pPr>
        <w:spacing w:after="121"/>
        <w:ind w:left="-5" w:right="41"/>
        <w:rPr>
          <w:lang w:val="en-US"/>
        </w:rPr>
      </w:pPr>
      <w:r>
        <w:t>Высшее</w:t>
      </w:r>
      <w:r w:rsidRPr="003D3C79">
        <w:rPr>
          <w:lang w:val="en-US"/>
        </w:rPr>
        <w:t xml:space="preserve"> </w:t>
      </w:r>
      <w:r>
        <w:t>школы</w:t>
      </w:r>
      <w:r w:rsidRPr="003D3C79">
        <w:rPr>
          <w:lang w:val="en-US"/>
        </w:rPr>
        <w:t xml:space="preserve"> </w:t>
      </w:r>
      <w:r>
        <w:t>экономики</w:t>
      </w:r>
      <w:r w:rsidRPr="003D3C79">
        <w:rPr>
          <w:lang w:val="en-US"/>
        </w:rPr>
        <w:t xml:space="preserve">. – 2008. – № 1. – </w:t>
      </w:r>
      <w:r>
        <w:t>С</w:t>
      </w:r>
      <w:r w:rsidRPr="003D3C79">
        <w:rPr>
          <w:lang w:val="en-US"/>
        </w:rPr>
        <w:t xml:space="preserve">. 29-55. </w:t>
      </w:r>
    </w:p>
    <w:p w14:paraId="10858609" w14:textId="77777777" w:rsidR="00DF2C92" w:rsidRPr="003D3C79" w:rsidRDefault="00C76CA7">
      <w:pPr>
        <w:spacing w:after="135"/>
        <w:ind w:left="576" w:right="41"/>
        <w:rPr>
          <w:lang w:val="en-US"/>
        </w:rPr>
      </w:pPr>
      <w:proofErr w:type="spellStart"/>
      <w:r w:rsidRPr="003D3C79">
        <w:rPr>
          <w:lang w:val="en-US"/>
        </w:rPr>
        <w:t>Savelyeva</w:t>
      </w:r>
      <w:proofErr w:type="spellEnd"/>
      <w:r w:rsidRPr="003D3C79">
        <w:rPr>
          <w:lang w:val="en-US"/>
        </w:rPr>
        <w:t xml:space="preserve"> I.M. History Among Other Social Sciences / </w:t>
      </w:r>
      <w:proofErr w:type="spellStart"/>
      <w:r w:rsidRPr="003D3C79">
        <w:rPr>
          <w:lang w:val="en-US"/>
        </w:rPr>
        <w:t>Savelyeva</w:t>
      </w:r>
      <w:proofErr w:type="spellEnd"/>
      <w:r w:rsidRPr="003D3C79">
        <w:rPr>
          <w:lang w:val="en-US"/>
        </w:rPr>
        <w:t xml:space="preserve"> Irina M., </w:t>
      </w:r>
    </w:p>
    <w:p w14:paraId="6D73BF9D" w14:textId="77777777" w:rsidR="00DF2C92" w:rsidRPr="003D3C79" w:rsidRDefault="00C76CA7">
      <w:pPr>
        <w:spacing w:line="356" w:lineRule="auto"/>
        <w:ind w:left="-5" w:right="41"/>
        <w:rPr>
          <w:lang w:val="en-US"/>
        </w:rPr>
      </w:pPr>
      <w:proofErr w:type="spellStart"/>
      <w:r w:rsidRPr="003D3C79">
        <w:rPr>
          <w:lang w:val="en-US"/>
        </w:rPr>
        <w:t>Poletayev</w:t>
      </w:r>
      <w:proofErr w:type="spellEnd"/>
      <w:r w:rsidRPr="003D3C79">
        <w:rPr>
          <w:lang w:val="en-US"/>
        </w:rPr>
        <w:t xml:space="preserve"> Andrey V. // Social Sciences. – Minneapolis, 2008. – Vol. 39, № 3. – P. 28-42. </w:t>
      </w:r>
    </w:p>
    <w:p w14:paraId="0C8ADAA8" w14:textId="77777777" w:rsidR="00DF2C92" w:rsidRPr="003D3C79" w:rsidRDefault="00C76CA7">
      <w:pPr>
        <w:spacing w:after="186" w:line="259" w:lineRule="auto"/>
        <w:ind w:left="566" w:right="0" w:firstLine="0"/>
        <w:jc w:val="left"/>
        <w:rPr>
          <w:lang w:val="en-US"/>
        </w:rPr>
      </w:pPr>
      <w:r w:rsidRPr="003D3C79">
        <w:rPr>
          <w:lang w:val="en-US"/>
        </w:rPr>
        <w:t xml:space="preserve"> </w:t>
      </w:r>
    </w:p>
    <w:p w14:paraId="45F312CF" w14:textId="77777777" w:rsidR="00DF2C92" w:rsidRDefault="00C76CA7">
      <w:pPr>
        <w:ind w:left="576" w:right="41"/>
      </w:pPr>
      <w:r>
        <w:t xml:space="preserve">Описание статьи из сборника статей </w:t>
      </w:r>
    </w:p>
    <w:p w14:paraId="19255662" w14:textId="77777777" w:rsidR="00DF2C92" w:rsidRDefault="00C76CA7">
      <w:pPr>
        <w:spacing w:line="396" w:lineRule="auto"/>
        <w:ind w:left="-15" w:right="41" w:firstLine="566"/>
      </w:pPr>
      <w:r>
        <w:t xml:space="preserve">Савельева И.М. Современное общество и историческая наука: вызовы и ответы / И.М. Савельева, А.В. Полетаев // Мир </w:t>
      </w:r>
      <w:proofErr w:type="gramStart"/>
      <w:r>
        <w:t>Клио :</w:t>
      </w:r>
      <w:proofErr w:type="gramEnd"/>
      <w:r>
        <w:t xml:space="preserve"> сб. ст. в честь Лорины </w:t>
      </w:r>
    </w:p>
    <w:p w14:paraId="486FB682" w14:textId="77777777" w:rsidR="00DF2C92" w:rsidRPr="003D3C79" w:rsidRDefault="00C76CA7">
      <w:pPr>
        <w:spacing w:line="380" w:lineRule="auto"/>
        <w:ind w:left="-5" w:right="41"/>
        <w:rPr>
          <w:lang w:val="en-US"/>
        </w:rPr>
      </w:pPr>
      <w:r>
        <w:t xml:space="preserve">Петровны Репиной / РАН, Ин-т всеобщей истории, Рос. о-во интеллектуальной </w:t>
      </w:r>
      <w:proofErr w:type="gramStart"/>
      <w:r>
        <w:t>истории ;</w:t>
      </w:r>
      <w:proofErr w:type="gramEnd"/>
      <w:r>
        <w:t xml:space="preserve"> под ред. О</w:t>
      </w:r>
      <w:r w:rsidRPr="003D3C79">
        <w:rPr>
          <w:lang w:val="en-US"/>
        </w:rPr>
        <w:t>.</w:t>
      </w:r>
      <w:r>
        <w:t>В</w:t>
      </w:r>
      <w:r w:rsidRPr="003D3C79">
        <w:rPr>
          <w:lang w:val="en-US"/>
        </w:rPr>
        <w:t xml:space="preserve">. </w:t>
      </w:r>
      <w:r>
        <w:t>Воробьевой</w:t>
      </w:r>
      <w:r w:rsidRPr="003D3C79">
        <w:rPr>
          <w:lang w:val="en-US"/>
        </w:rPr>
        <w:t xml:space="preserve">. – </w:t>
      </w:r>
      <w:proofErr w:type="gramStart"/>
      <w:r>
        <w:t>М</w:t>
      </w:r>
      <w:r w:rsidRPr="003D3C79">
        <w:rPr>
          <w:lang w:val="en-US"/>
        </w:rPr>
        <w:t>. :</w:t>
      </w:r>
      <w:proofErr w:type="gramEnd"/>
      <w:r w:rsidRPr="003D3C79">
        <w:rPr>
          <w:lang w:val="en-US"/>
        </w:rPr>
        <w:t xml:space="preserve"> </w:t>
      </w:r>
      <w:r>
        <w:t>ИВИ</w:t>
      </w:r>
      <w:r w:rsidRPr="003D3C79">
        <w:rPr>
          <w:lang w:val="en-US"/>
        </w:rPr>
        <w:t xml:space="preserve"> </w:t>
      </w:r>
      <w:r>
        <w:t>РАН</w:t>
      </w:r>
      <w:r w:rsidRPr="003D3C79">
        <w:rPr>
          <w:lang w:val="en-US"/>
        </w:rPr>
        <w:t xml:space="preserve">, 2007. – </w:t>
      </w:r>
      <w:r>
        <w:t>Т</w:t>
      </w:r>
      <w:r w:rsidRPr="003D3C79">
        <w:rPr>
          <w:lang w:val="en-US"/>
        </w:rPr>
        <w:t xml:space="preserve">. 1. – </w:t>
      </w:r>
      <w:r>
        <w:t>С</w:t>
      </w:r>
      <w:r w:rsidRPr="003D3C79">
        <w:rPr>
          <w:lang w:val="en-US"/>
        </w:rPr>
        <w:t xml:space="preserve">. 157–186. </w:t>
      </w:r>
    </w:p>
    <w:p w14:paraId="00B968F4" w14:textId="77777777" w:rsidR="00DF2C92" w:rsidRPr="003D3C79" w:rsidRDefault="00C76CA7">
      <w:pPr>
        <w:spacing w:line="358" w:lineRule="auto"/>
        <w:ind w:left="-15" w:right="41" w:firstLine="566"/>
        <w:rPr>
          <w:lang w:val="en-US"/>
        </w:rPr>
      </w:pPr>
      <w:r w:rsidRPr="003D3C79">
        <w:rPr>
          <w:lang w:val="en-US"/>
        </w:rPr>
        <w:t xml:space="preserve">Murphy S. Charles Lucas and the Dublin election of 1748-1749 / Sean Murphy // </w:t>
      </w:r>
      <w:proofErr w:type="spellStart"/>
      <w:r w:rsidRPr="003D3C79">
        <w:rPr>
          <w:lang w:val="en-US"/>
        </w:rPr>
        <w:t>Parlamentary</w:t>
      </w:r>
      <w:proofErr w:type="spellEnd"/>
      <w:r w:rsidRPr="003D3C79">
        <w:rPr>
          <w:lang w:val="en-US"/>
        </w:rPr>
        <w:t xml:space="preserve"> history. – </w:t>
      </w:r>
      <w:proofErr w:type="gramStart"/>
      <w:r w:rsidRPr="003D3C79">
        <w:rPr>
          <w:lang w:val="en-US"/>
        </w:rPr>
        <w:t>Gloucester ;</w:t>
      </w:r>
      <w:proofErr w:type="gramEnd"/>
      <w:r w:rsidRPr="003D3C79">
        <w:rPr>
          <w:lang w:val="en-US"/>
        </w:rPr>
        <w:t xml:space="preserve"> N.Y., 1984. – Vol. 2. – P. 93-111. </w:t>
      </w:r>
    </w:p>
    <w:p w14:paraId="63FC164E" w14:textId="77777777" w:rsidR="00DF2C92" w:rsidRPr="003D3C79" w:rsidRDefault="00C76CA7">
      <w:pPr>
        <w:spacing w:after="188" w:line="259" w:lineRule="auto"/>
        <w:ind w:left="566" w:right="0" w:firstLine="0"/>
        <w:jc w:val="left"/>
        <w:rPr>
          <w:lang w:val="en-US"/>
        </w:rPr>
      </w:pPr>
      <w:r w:rsidRPr="003D3C79">
        <w:rPr>
          <w:lang w:val="en-US"/>
        </w:rPr>
        <w:t xml:space="preserve"> </w:t>
      </w:r>
    </w:p>
    <w:p w14:paraId="58F09AFB" w14:textId="77777777" w:rsidR="00DF2C92" w:rsidRDefault="00C76CA7">
      <w:pPr>
        <w:spacing w:after="121"/>
        <w:ind w:left="576" w:right="41"/>
      </w:pPr>
      <w:r>
        <w:t xml:space="preserve">Описание статьи из тома продолжающегося издания </w:t>
      </w:r>
    </w:p>
    <w:p w14:paraId="21768306" w14:textId="77777777" w:rsidR="00DF2C92" w:rsidRDefault="00C76CA7">
      <w:pPr>
        <w:spacing w:after="176"/>
        <w:ind w:left="576" w:right="41"/>
      </w:pPr>
      <w:r>
        <w:t xml:space="preserve">Письмо М.Н. Тихомирова В.И. </w:t>
      </w:r>
      <w:proofErr w:type="spellStart"/>
      <w:proofErr w:type="gramStart"/>
      <w:r>
        <w:t>Язвицкому</w:t>
      </w:r>
      <w:proofErr w:type="spellEnd"/>
      <w:r>
        <w:t xml:space="preserve">  (</w:t>
      </w:r>
      <w:proofErr w:type="gramEnd"/>
      <w:r>
        <w:t xml:space="preserve">1953 г.) / </w:t>
      </w:r>
      <w:proofErr w:type="spellStart"/>
      <w:r>
        <w:t>публ</w:t>
      </w:r>
      <w:proofErr w:type="spellEnd"/>
      <w:r>
        <w:t xml:space="preserve">. </w:t>
      </w:r>
      <w:proofErr w:type="spellStart"/>
      <w:r>
        <w:t>подгот</w:t>
      </w:r>
      <w:proofErr w:type="spellEnd"/>
      <w:r>
        <w:t xml:space="preserve">. </w:t>
      </w:r>
    </w:p>
    <w:p w14:paraId="5A8D4FF9" w14:textId="77777777" w:rsidR="00DF2C92" w:rsidRDefault="00C76CA7">
      <w:pPr>
        <w:spacing w:after="168"/>
        <w:ind w:left="-5" w:right="41"/>
      </w:pPr>
      <w:r>
        <w:t xml:space="preserve">Р.Б. Казаков // Археографический ежегодник за 1993 год / отв. ред. </w:t>
      </w:r>
    </w:p>
    <w:p w14:paraId="7A41F8A4" w14:textId="77777777" w:rsidR="00DF2C92" w:rsidRDefault="00C76CA7">
      <w:pPr>
        <w:spacing w:after="170"/>
        <w:ind w:left="-5" w:right="41"/>
      </w:pPr>
      <w:r>
        <w:t xml:space="preserve">С.О. Шмидт. – </w:t>
      </w:r>
      <w:proofErr w:type="gramStart"/>
      <w:r>
        <w:t>М. :</w:t>
      </w:r>
      <w:proofErr w:type="gramEnd"/>
      <w:r>
        <w:t xml:space="preserve"> Наука, 1995. – С. 53-56. </w:t>
      </w:r>
    </w:p>
    <w:p w14:paraId="4FECAF14" w14:textId="77777777" w:rsidR="00DF2C92" w:rsidRPr="003D3C79" w:rsidRDefault="00C76CA7">
      <w:pPr>
        <w:spacing w:after="123"/>
        <w:ind w:left="576" w:right="41"/>
        <w:rPr>
          <w:lang w:val="en-US"/>
        </w:rPr>
      </w:pPr>
      <w:proofErr w:type="spellStart"/>
      <w:r w:rsidRPr="003D3C79">
        <w:rPr>
          <w:lang w:val="en-US"/>
        </w:rPr>
        <w:t>Kaznina</w:t>
      </w:r>
      <w:proofErr w:type="spellEnd"/>
      <w:r w:rsidRPr="003D3C79">
        <w:rPr>
          <w:lang w:val="en-US"/>
        </w:rPr>
        <w:t xml:space="preserve"> O. D.S. </w:t>
      </w:r>
      <w:proofErr w:type="spellStart"/>
      <w:r w:rsidRPr="003D3C79">
        <w:rPr>
          <w:lang w:val="en-US"/>
        </w:rPr>
        <w:t>Mirsky</w:t>
      </w:r>
      <w:proofErr w:type="spellEnd"/>
      <w:r w:rsidRPr="003D3C79">
        <w:rPr>
          <w:lang w:val="en-US"/>
        </w:rPr>
        <w:t xml:space="preserve"> to Maksim </w:t>
      </w:r>
      <w:proofErr w:type="spellStart"/>
      <w:proofErr w:type="gramStart"/>
      <w:r w:rsidRPr="003D3C79">
        <w:rPr>
          <w:lang w:val="en-US"/>
        </w:rPr>
        <w:t>Gor’ky</w:t>
      </w:r>
      <w:proofErr w:type="spellEnd"/>
      <w:r w:rsidRPr="003D3C79">
        <w:rPr>
          <w:lang w:val="en-US"/>
        </w:rPr>
        <w:t xml:space="preserve"> :</w:t>
      </w:r>
      <w:proofErr w:type="gramEnd"/>
      <w:r w:rsidRPr="003D3C79">
        <w:rPr>
          <w:lang w:val="en-US"/>
        </w:rPr>
        <w:t xml:space="preserve"> Sixteen letters (1928-1934) / </w:t>
      </w:r>
    </w:p>
    <w:p w14:paraId="460563B6" w14:textId="77777777" w:rsidR="00DF2C92" w:rsidRPr="003D3C79" w:rsidRDefault="00C76CA7">
      <w:pPr>
        <w:spacing w:after="120"/>
        <w:ind w:left="-5" w:right="41"/>
        <w:rPr>
          <w:lang w:val="en-US"/>
        </w:rPr>
      </w:pPr>
      <w:r w:rsidRPr="003D3C79">
        <w:rPr>
          <w:lang w:val="en-US"/>
        </w:rPr>
        <w:t xml:space="preserve">O. </w:t>
      </w:r>
      <w:proofErr w:type="spellStart"/>
      <w:r w:rsidRPr="003D3C79">
        <w:rPr>
          <w:lang w:val="en-US"/>
        </w:rPr>
        <w:t>Kaznina</w:t>
      </w:r>
      <w:proofErr w:type="spellEnd"/>
      <w:r w:rsidRPr="003D3C79">
        <w:rPr>
          <w:lang w:val="en-US"/>
        </w:rPr>
        <w:t xml:space="preserve">, G.S. Smith // Oxford Slavonic papers. New ser. - Oxford, 1993. - Vol. </w:t>
      </w:r>
    </w:p>
    <w:p w14:paraId="57CF27F7" w14:textId="77777777" w:rsidR="00DF2C92" w:rsidRPr="003D3C79" w:rsidRDefault="00C76CA7">
      <w:pPr>
        <w:spacing w:after="120"/>
        <w:ind w:left="-5" w:right="41"/>
        <w:rPr>
          <w:lang w:val="en-US"/>
        </w:rPr>
      </w:pPr>
      <w:r w:rsidRPr="003D3C79">
        <w:rPr>
          <w:lang w:val="en-US"/>
        </w:rPr>
        <w:lastRenderedPageBreak/>
        <w:t xml:space="preserve">26. - P. 87-103. </w:t>
      </w:r>
    </w:p>
    <w:p w14:paraId="413D0952" w14:textId="77777777" w:rsidR="00DF2C92" w:rsidRPr="003D3C79" w:rsidRDefault="00C76CA7">
      <w:pPr>
        <w:spacing w:after="185" w:line="259" w:lineRule="auto"/>
        <w:ind w:left="566" w:right="0" w:firstLine="0"/>
        <w:jc w:val="left"/>
        <w:rPr>
          <w:lang w:val="en-US"/>
        </w:rPr>
      </w:pPr>
      <w:r w:rsidRPr="003D3C79">
        <w:rPr>
          <w:lang w:val="en-US"/>
        </w:rPr>
        <w:t xml:space="preserve"> </w:t>
      </w:r>
    </w:p>
    <w:p w14:paraId="5D9B596B" w14:textId="77777777" w:rsidR="00DF2C92" w:rsidRDefault="00C76CA7">
      <w:pPr>
        <w:spacing w:after="167"/>
        <w:ind w:left="576" w:right="41"/>
      </w:pPr>
      <w:r>
        <w:t xml:space="preserve">Описание рецензии </w:t>
      </w:r>
    </w:p>
    <w:p w14:paraId="2BC2346A" w14:textId="77777777" w:rsidR="00DF2C92" w:rsidRDefault="00C76CA7">
      <w:pPr>
        <w:spacing w:line="394" w:lineRule="auto"/>
        <w:ind w:left="-15" w:right="41" w:firstLine="566"/>
      </w:pPr>
      <w:proofErr w:type="spellStart"/>
      <w:r>
        <w:t>Степанский</w:t>
      </w:r>
      <w:proofErr w:type="spellEnd"/>
      <w:r>
        <w:t xml:space="preserve"> А.Д. [Рецензия] // Вопросы истории. - 1994. - № 6. - С. 177178. – </w:t>
      </w:r>
      <w:proofErr w:type="spellStart"/>
      <w:r>
        <w:t>Рец</w:t>
      </w:r>
      <w:proofErr w:type="spellEnd"/>
      <w:r>
        <w:t xml:space="preserve">. на </w:t>
      </w:r>
      <w:proofErr w:type="gramStart"/>
      <w:r>
        <w:t>кн. :</w:t>
      </w:r>
      <w:proofErr w:type="gramEnd"/>
      <w:r>
        <w:t xml:space="preserve"> Политическая история России в партиях и лицах. – </w:t>
      </w:r>
      <w:proofErr w:type="gramStart"/>
      <w:r>
        <w:t>М. :</w:t>
      </w:r>
      <w:proofErr w:type="gramEnd"/>
      <w:r>
        <w:t xml:space="preserve"> </w:t>
      </w:r>
    </w:p>
    <w:p w14:paraId="5461987A" w14:textId="77777777" w:rsidR="00DF2C92" w:rsidRPr="003D3C79" w:rsidRDefault="00C76CA7">
      <w:pPr>
        <w:spacing w:after="120"/>
        <w:ind w:left="-5" w:right="41"/>
        <w:rPr>
          <w:lang w:val="en-US"/>
        </w:rPr>
      </w:pPr>
      <w:r>
        <w:t>Терра</w:t>
      </w:r>
      <w:r w:rsidRPr="003D3C79">
        <w:rPr>
          <w:lang w:val="en-US"/>
        </w:rPr>
        <w:t xml:space="preserve">, 1993. – 366 </w:t>
      </w:r>
      <w:r>
        <w:t>с</w:t>
      </w:r>
      <w:r w:rsidRPr="003D3C79">
        <w:rPr>
          <w:lang w:val="en-US"/>
        </w:rPr>
        <w:t xml:space="preserve">. </w:t>
      </w:r>
    </w:p>
    <w:p w14:paraId="3F237595" w14:textId="77777777" w:rsidR="00DF2C92" w:rsidRPr="003D3C79" w:rsidRDefault="00C76CA7">
      <w:pPr>
        <w:spacing w:after="129"/>
        <w:ind w:left="576" w:right="41"/>
        <w:rPr>
          <w:lang w:val="en-US"/>
        </w:rPr>
      </w:pPr>
      <w:proofErr w:type="spellStart"/>
      <w:r w:rsidRPr="003D3C79">
        <w:rPr>
          <w:lang w:val="en-US"/>
        </w:rPr>
        <w:t>Bruess</w:t>
      </w:r>
      <w:proofErr w:type="spellEnd"/>
      <w:r w:rsidRPr="003D3C79">
        <w:rPr>
          <w:lang w:val="en-US"/>
        </w:rPr>
        <w:t xml:space="preserve"> G. [</w:t>
      </w:r>
      <w:proofErr w:type="spellStart"/>
      <w:r w:rsidRPr="003D3C79">
        <w:rPr>
          <w:lang w:val="en-US"/>
        </w:rPr>
        <w:t>Recensio</w:t>
      </w:r>
      <w:proofErr w:type="spellEnd"/>
      <w:r w:rsidRPr="003D3C79">
        <w:rPr>
          <w:lang w:val="en-US"/>
        </w:rPr>
        <w:t xml:space="preserve">] // The Russian Review. - Columbus, OH, 1999. - Vol. </w:t>
      </w:r>
    </w:p>
    <w:p w14:paraId="4E62B93C" w14:textId="77777777" w:rsidR="00DF2C92" w:rsidRPr="003D3C79" w:rsidRDefault="00C76CA7">
      <w:pPr>
        <w:spacing w:line="357" w:lineRule="auto"/>
        <w:ind w:left="-5" w:right="41"/>
        <w:rPr>
          <w:lang w:val="en-US"/>
        </w:rPr>
      </w:pPr>
      <w:r w:rsidRPr="003D3C79">
        <w:rPr>
          <w:lang w:val="en-US"/>
        </w:rPr>
        <w:t xml:space="preserve">58, № 2. - P. 321-322. - Rec. ad </w:t>
      </w:r>
      <w:proofErr w:type="gramStart"/>
      <w:r w:rsidRPr="003D3C79">
        <w:rPr>
          <w:lang w:val="en-US"/>
        </w:rPr>
        <w:t>op. :</w:t>
      </w:r>
      <w:proofErr w:type="gramEnd"/>
      <w:r w:rsidRPr="003D3C79">
        <w:rPr>
          <w:lang w:val="en-US"/>
        </w:rPr>
        <w:t xml:space="preserve"> </w:t>
      </w:r>
      <w:proofErr w:type="spellStart"/>
      <w:r w:rsidRPr="003D3C79">
        <w:rPr>
          <w:lang w:val="en-US"/>
        </w:rPr>
        <w:t>Cracraft</w:t>
      </w:r>
      <w:proofErr w:type="spellEnd"/>
      <w:r w:rsidRPr="003D3C79">
        <w:rPr>
          <w:lang w:val="en-US"/>
        </w:rPr>
        <w:t xml:space="preserve"> J. The Petrine Revolution in </w:t>
      </w:r>
      <w:proofErr w:type="spellStart"/>
      <w:r w:rsidRPr="003D3C79">
        <w:rPr>
          <w:lang w:val="en-US"/>
        </w:rPr>
        <w:t>Rassian</w:t>
      </w:r>
      <w:proofErr w:type="spellEnd"/>
      <w:r w:rsidRPr="003D3C79">
        <w:rPr>
          <w:lang w:val="en-US"/>
        </w:rPr>
        <w:t xml:space="preserve"> Imagery / James </w:t>
      </w:r>
      <w:proofErr w:type="spellStart"/>
      <w:r w:rsidRPr="003D3C79">
        <w:rPr>
          <w:lang w:val="en-US"/>
        </w:rPr>
        <w:t>Cracraft</w:t>
      </w:r>
      <w:proofErr w:type="spellEnd"/>
      <w:r w:rsidRPr="003D3C79">
        <w:rPr>
          <w:lang w:val="en-US"/>
        </w:rPr>
        <w:t xml:space="preserve">. – </w:t>
      </w:r>
      <w:proofErr w:type="gramStart"/>
      <w:r w:rsidRPr="003D3C79">
        <w:rPr>
          <w:lang w:val="en-US"/>
        </w:rPr>
        <w:t>Chicago ;</w:t>
      </w:r>
      <w:proofErr w:type="gramEnd"/>
      <w:r w:rsidRPr="003D3C79">
        <w:rPr>
          <w:lang w:val="en-US"/>
        </w:rPr>
        <w:t xml:space="preserve"> London : Univ. of Chicago Press, 1998. – XXIV, 375 p. </w:t>
      </w:r>
    </w:p>
    <w:p w14:paraId="3C69000C" w14:textId="77777777" w:rsidR="00DF2C92" w:rsidRPr="003D3C79" w:rsidRDefault="00C76CA7">
      <w:pPr>
        <w:spacing w:after="186" w:line="259" w:lineRule="auto"/>
        <w:ind w:left="566" w:right="0" w:firstLine="0"/>
        <w:jc w:val="left"/>
        <w:rPr>
          <w:lang w:val="en-US"/>
        </w:rPr>
      </w:pPr>
      <w:r w:rsidRPr="003D3C79">
        <w:rPr>
          <w:lang w:val="en-US"/>
        </w:rPr>
        <w:t xml:space="preserve"> </w:t>
      </w:r>
    </w:p>
    <w:p w14:paraId="2333B09E" w14:textId="77777777" w:rsidR="00DF2C92" w:rsidRDefault="00C76CA7">
      <w:pPr>
        <w:spacing w:after="123"/>
        <w:ind w:left="576" w:right="41"/>
      </w:pPr>
      <w:r>
        <w:t xml:space="preserve">Описание интервью </w:t>
      </w:r>
    </w:p>
    <w:p w14:paraId="110B523A" w14:textId="77777777" w:rsidR="00DF2C92" w:rsidRDefault="00C76CA7">
      <w:pPr>
        <w:spacing w:line="374" w:lineRule="auto"/>
        <w:ind w:left="-15" w:right="41" w:firstLine="566"/>
      </w:pPr>
      <w:r>
        <w:t>«Не надо требовать от президента пива по восемь рублей</w:t>
      </w:r>
      <w:proofErr w:type="gramStart"/>
      <w:r>
        <w:t>» :</w:t>
      </w:r>
      <w:proofErr w:type="gramEnd"/>
      <w:r>
        <w:t xml:space="preserve"> режиссер Карен Шахназаров рассказал «НГ» о своей политической позиции / интервью записала Ю. Гришина // Независимая газ. – 2012. – 28 февр. – С. 5. </w:t>
      </w:r>
    </w:p>
    <w:p w14:paraId="7A5E30B7" w14:textId="77777777" w:rsidR="00DF2C92" w:rsidRDefault="00C76CA7">
      <w:pPr>
        <w:spacing w:after="0" w:line="259" w:lineRule="auto"/>
        <w:ind w:left="566" w:right="0" w:firstLine="0"/>
        <w:jc w:val="left"/>
      </w:pPr>
      <w:r>
        <w:t xml:space="preserve"> </w:t>
      </w:r>
    </w:p>
    <w:p w14:paraId="0A7FDEC9" w14:textId="77777777" w:rsidR="00DF2C92" w:rsidRDefault="00C76CA7">
      <w:pPr>
        <w:spacing w:line="396" w:lineRule="auto"/>
        <w:ind w:left="-15" w:right="41" w:firstLine="566"/>
      </w:pPr>
      <w:r>
        <w:t xml:space="preserve">Описание издания на электронном оптическом диске и части издания на электронном оптическом диске </w:t>
      </w:r>
    </w:p>
    <w:p w14:paraId="669273B3" w14:textId="77777777" w:rsidR="00DF2C92" w:rsidRDefault="00C76CA7">
      <w:pPr>
        <w:spacing w:line="383" w:lineRule="auto"/>
        <w:ind w:left="-15" w:right="41" w:firstLine="566"/>
      </w:pPr>
      <w:r>
        <w:t>Бабурина Н.И. 1917. Плакат в революции – революция в плакате [Электронный ресурс</w:t>
      </w:r>
      <w:proofErr w:type="gramStart"/>
      <w:r>
        <w:t>] :</w:t>
      </w:r>
      <w:proofErr w:type="gramEnd"/>
      <w:r>
        <w:t xml:space="preserve"> из истории рус. и сов. плаката нач. XX в. : </w:t>
      </w:r>
      <w:proofErr w:type="spellStart"/>
      <w:r>
        <w:t>мультимед</w:t>
      </w:r>
      <w:proofErr w:type="spellEnd"/>
      <w:r>
        <w:t xml:space="preserve">. компьютер. курс / Н. Бабурина, К. </w:t>
      </w:r>
      <w:proofErr w:type="spellStart"/>
      <w:r>
        <w:t>Вашик</w:t>
      </w:r>
      <w:proofErr w:type="spellEnd"/>
      <w:r>
        <w:t xml:space="preserve">, К. Харин ; Рос. гос. </w:t>
      </w:r>
      <w:proofErr w:type="spellStart"/>
      <w:r>
        <w:t>гуманитар</w:t>
      </w:r>
      <w:proofErr w:type="spellEnd"/>
      <w:r>
        <w:t xml:space="preserve">. ун-т и др. – Электрон. дан. – </w:t>
      </w:r>
      <w:proofErr w:type="gramStart"/>
      <w:r>
        <w:t>М. :</w:t>
      </w:r>
      <w:proofErr w:type="gramEnd"/>
      <w:r>
        <w:t xml:space="preserve"> РГГУ, </w:t>
      </w:r>
      <w:proofErr w:type="spellStart"/>
      <w:r>
        <w:t>cop</w:t>
      </w:r>
      <w:proofErr w:type="spellEnd"/>
      <w:r>
        <w:t xml:space="preserve"> 1999. – 1 электрон. опт. диск (CD-ROM). </w:t>
      </w:r>
    </w:p>
    <w:p w14:paraId="1B6D7A17" w14:textId="77777777" w:rsidR="00DF2C92" w:rsidRDefault="00C76CA7">
      <w:pPr>
        <w:spacing w:line="391" w:lineRule="auto"/>
        <w:ind w:left="-15" w:right="41" w:firstLine="566"/>
      </w:pPr>
      <w:r>
        <w:t>Казаков Р.Б. Карамзин Николай Михайлович / Р.Б. Казаков // Большая энциклопедия Кирилла и Мефодия [Электронный ресурс]. – 5-е изд., версия 2001 г. – Электрон</w:t>
      </w:r>
      <w:proofErr w:type="gramStart"/>
      <w:r>
        <w:t>.</w:t>
      </w:r>
      <w:proofErr w:type="gramEnd"/>
      <w:r>
        <w:t xml:space="preserve"> дан. – </w:t>
      </w:r>
      <w:proofErr w:type="gramStart"/>
      <w:r>
        <w:t>М. :</w:t>
      </w:r>
      <w:proofErr w:type="gramEnd"/>
      <w:r>
        <w:t xml:space="preserve"> Кирилл и Мефодий, 2001. – 2 электрон. опт. диска (CD-ROM). </w:t>
      </w:r>
    </w:p>
    <w:p w14:paraId="51F17296" w14:textId="77777777" w:rsidR="00DF2C92" w:rsidRDefault="00C76CA7">
      <w:pPr>
        <w:spacing w:after="184" w:line="259" w:lineRule="auto"/>
        <w:ind w:left="566" w:right="0" w:firstLine="0"/>
        <w:jc w:val="left"/>
      </w:pPr>
      <w:r>
        <w:t xml:space="preserve"> </w:t>
      </w:r>
    </w:p>
    <w:p w14:paraId="36C5C11B" w14:textId="77777777" w:rsidR="00DF2C92" w:rsidRDefault="00C76CA7">
      <w:pPr>
        <w:spacing w:after="178"/>
        <w:ind w:left="576" w:right="41"/>
      </w:pPr>
      <w:r>
        <w:t xml:space="preserve">Описание интернет-ресурса и части интернет-ресурса </w:t>
      </w:r>
    </w:p>
    <w:p w14:paraId="5B8DEFC4" w14:textId="77777777" w:rsidR="00DF2C92" w:rsidRDefault="00C76CA7">
      <w:pPr>
        <w:spacing w:line="392" w:lineRule="auto"/>
        <w:ind w:left="-15" w:right="41" w:firstLine="566"/>
      </w:pPr>
      <w:r>
        <w:lastRenderedPageBreak/>
        <w:t>Высшая школа экономики [Электронный ресурс</w:t>
      </w:r>
      <w:proofErr w:type="gramStart"/>
      <w:r>
        <w:t>] :</w:t>
      </w:r>
      <w:proofErr w:type="gramEnd"/>
      <w:r>
        <w:t xml:space="preserve"> нац. </w:t>
      </w:r>
      <w:proofErr w:type="spellStart"/>
      <w:r>
        <w:t>исслед</w:t>
      </w:r>
      <w:proofErr w:type="spellEnd"/>
      <w:r>
        <w:t xml:space="preserve">. ун-т / Нац. </w:t>
      </w:r>
      <w:proofErr w:type="spellStart"/>
      <w:r>
        <w:t>исслед</w:t>
      </w:r>
      <w:proofErr w:type="spellEnd"/>
      <w:r>
        <w:t>. ун-т «Высшая школа экономики». – Электрон</w:t>
      </w:r>
      <w:proofErr w:type="gramStart"/>
      <w:r>
        <w:t>.</w:t>
      </w:r>
      <w:proofErr w:type="gramEnd"/>
      <w:r>
        <w:t xml:space="preserve"> дан. – [М.</w:t>
      </w:r>
      <w:proofErr w:type="gramStart"/>
      <w:r>
        <w:t>] :</w:t>
      </w:r>
      <w:proofErr w:type="gramEnd"/>
      <w:r>
        <w:t xml:space="preserve"> НИУ ВШЭ, </w:t>
      </w:r>
      <w:proofErr w:type="spellStart"/>
      <w:r>
        <w:t>cop</w:t>
      </w:r>
      <w:proofErr w:type="spellEnd"/>
      <w:r>
        <w:t xml:space="preserve"> 1993-2012. – Режим доступа : </w:t>
      </w:r>
      <w:hyperlink r:id="rId19">
        <w:r>
          <w:rPr>
            <w:color w:val="0000FF"/>
            <w:u w:val="single" w:color="0000FF"/>
          </w:rPr>
          <w:t>http://www.hse.ru/</w:t>
        </w:r>
      </w:hyperlink>
      <w:hyperlink r:id="rId20">
        <w:r>
          <w:t>,</w:t>
        </w:r>
      </w:hyperlink>
      <w:r>
        <w:t xml:space="preserve"> свободный (дата обращения 1.03.2012). </w:t>
      </w:r>
    </w:p>
    <w:p w14:paraId="6F340C90" w14:textId="77777777" w:rsidR="00DF2C92" w:rsidRDefault="00C76CA7">
      <w:pPr>
        <w:spacing w:line="375" w:lineRule="auto"/>
        <w:ind w:left="-15" w:right="41" w:firstLine="566"/>
      </w:pPr>
      <w:r>
        <w:t xml:space="preserve">Савельева И.М. Думать по-настоящему / Ирина Савельева, Андрей </w:t>
      </w:r>
      <w:proofErr w:type="gramStart"/>
      <w:r>
        <w:t>Полетаев ;</w:t>
      </w:r>
      <w:proofErr w:type="gramEnd"/>
      <w:r>
        <w:t xml:space="preserve"> интервью записала Л. Мезенцева // Высшая школа экономики [Электронный ресурс] : нац. </w:t>
      </w:r>
      <w:proofErr w:type="spellStart"/>
      <w:r>
        <w:t>исслед</w:t>
      </w:r>
      <w:proofErr w:type="spellEnd"/>
      <w:r>
        <w:t xml:space="preserve">. ун-т / Нац. </w:t>
      </w:r>
      <w:proofErr w:type="spellStart"/>
      <w:r>
        <w:t>исслед</w:t>
      </w:r>
      <w:proofErr w:type="spellEnd"/>
      <w:r>
        <w:t>. ун-т «Высшая школа экономики». – Электрон</w:t>
      </w:r>
      <w:proofErr w:type="gramStart"/>
      <w:r>
        <w:t>.</w:t>
      </w:r>
      <w:proofErr w:type="gramEnd"/>
      <w:r>
        <w:t xml:space="preserve"> дан. – [М.</w:t>
      </w:r>
      <w:proofErr w:type="gramStart"/>
      <w:r>
        <w:t>] :</w:t>
      </w:r>
      <w:proofErr w:type="gramEnd"/>
      <w:r>
        <w:t xml:space="preserve"> НИУ ВШЭ, </w:t>
      </w:r>
      <w:proofErr w:type="spellStart"/>
      <w:r>
        <w:t>cop</w:t>
      </w:r>
      <w:proofErr w:type="spellEnd"/>
      <w:r>
        <w:t xml:space="preserve"> 1993-2012. – Режим </w:t>
      </w:r>
      <w:proofErr w:type="gramStart"/>
      <w:r>
        <w:t>доступа :</w:t>
      </w:r>
      <w:proofErr w:type="gramEnd"/>
      <w:r>
        <w:t xml:space="preserve"> http://www.hse.ru/news/4859142.html, свободный (дата обращения </w:t>
      </w:r>
    </w:p>
    <w:p w14:paraId="3AD2F2C3" w14:textId="77777777" w:rsidR="00DF2C92" w:rsidRDefault="00C76CA7">
      <w:pPr>
        <w:spacing w:after="120"/>
        <w:ind w:left="-5" w:right="41"/>
      </w:pPr>
      <w:r>
        <w:t xml:space="preserve">1.03.2012). </w:t>
      </w:r>
    </w:p>
    <w:p w14:paraId="49B805D2" w14:textId="77777777" w:rsidR="00DF2C92" w:rsidRDefault="00C76CA7">
      <w:pPr>
        <w:spacing w:after="131" w:line="259" w:lineRule="auto"/>
        <w:ind w:left="0" w:right="0" w:firstLine="0"/>
        <w:jc w:val="left"/>
      </w:pPr>
      <w:r>
        <w:t xml:space="preserve"> </w:t>
      </w:r>
    </w:p>
    <w:p w14:paraId="33C4211B" w14:textId="77777777" w:rsidR="00DF2C92" w:rsidRDefault="00C76CA7">
      <w:pPr>
        <w:spacing w:line="384" w:lineRule="auto"/>
        <w:ind w:left="-15" w:right="41" w:firstLine="566"/>
      </w:pPr>
      <w:r>
        <w:t xml:space="preserve">Оформление библиографических ссылок (подстрочных, </w:t>
      </w:r>
      <w:proofErr w:type="spellStart"/>
      <w:r>
        <w:t>внутритекстовых</w:t>
      </w:r>
      <w:proofErr w:type="spellEnd"/>
      <w:r>
        <w:t xml:space="preserve"> и </w:t>
      </w:r>
      <w:proofErr w:type="spellStart"/>
      <w:r>
        <w:t>затекстовых</w:t>
      </w:r>
      <w:proofErr w:type="spellEnd"/>
      <w:r>
        <w:t xml:space="preserve">) регулируется положениями ГОСТ Р 7.0.52008 «Библиографическая ссылка. Общие </w:t>
      </w:r>
      <w:proofErr w:type="gramStart"/>
      <w:r>
        <w:t>требования  и</w:t>
      </w:r>
      <w:proofErr w:type="gramEnd"/>
      <w:r>
        <w:t xml:space="preserve"> правила составления» (введен в действие с 1 января 2009 г.). </w:t>
      </w:r>
    </w:p>
    <w:p w14:paraId="0636DE28" w14:textId="77777777" w:rsidR="00DF2C92" w:rsidRDefault="00C76CA7">
      <w:pPr>
        <w:spacing w:line="396" w:lineRule="auto"/>
        <w:ind w:left="-15" w:right="41" w:firstLine="566"/>
      </w:pPr>
      <w:r>
        <w:t xml:space="preserve">Библиографические ссылки входят в состав примечаний, которые являются обязательной частью научно-справочного аппарата учебной научной </w:t>
      </w:r>
      <w:r>
        <w:tab/>
        <w:t xml:space="preserve">квалификационной </w:t>
      </w:r>
      <w:r>
        <w:tab/>
        <w:t xml:space="preserve">работы. </w:t>
      </w:r>
      <w:r>
        <w:tab/>
        <w:t xml:space="preserve">Примечания, </w:t>
      </w:r>
      <w:r>
        <w:tab/>
        <w:t xml:space="preserve">помимо библиографических ссылок, могут содержать авторский текст. </w:t>
      </w:r>
    </w:p>
    <w:p w14:paraId="01F553BD" w14:textId="77777777" w:rsidR="00DF2C92" w:rsidRDefault="00C76CA7">
      <w:pPr>
        <w:spacing w:line="396" w:lineRule="auto"/>
        <w:ind w:left="-15" w:right="41" w:firstLine="566"/>
      </w:pPr>
      <w:r>
        <w:t xml:space="preserve">Далее принимается по умолчанию, что примечания содержат только библиографические ссылки. </w:t>
      </w:r>
    </w:p>
    <w:p w14:paraId="3B9A3DC5" w14:textId="77777777" w:rsidR="00DF2C92" w:rsidRDefault="00C76CA7">
      <w:pPr>
        <w:spacing w:line="393" w:lineRule="auto"/>
        <w:ind w:left="-15" w:right="41" w:firstLine="566"/>
      </w:pPr>
      <w:r>
        <w:t xml:space="preserve">По месту расположения в работе библиографические ссылки могут быть: </w:t>
      </w:r>
    </w:p>
    <w:p w14:paraId="27408CAE" w14:textId="77777777" w:rsidR="00DF2C92" w:rsidRDefault="00C76CA7">
      <w:pPr>
        <w:numPr>
          <w:ilvl w:val="0"/>
          <w:numId w:val="3"/>
        </w:numPr>
        <w:spacing w:after="175"/>
        <w:ind w:right="41" w:firstLine="566"/>
      </w:pPr>
      <w:proofErr w:type="spellStart"/>
      <w:r>
        <w:t>внутритекстовыми</w:t>
      </w:r>
      <w:proofErr w:type="spellEnd"/>
      <w:r>
        <w:t xml:space="preserve">, помещенными в основном тексте работы; </w:t>
      </w:r>
    </w:p>
    <w:p w14:paraId="7261BF15" w14:textId="77777777" w:rsidR="00DF2C92" w:rsidRDefault="00C76CA7">
      <w:pPr>
        <w:numPr>
          <w:ilvl w:val="0"/>
          <w:numId w:val="3"/>
        </w:numPr>
        <w:spacing w:line="397" w:lineRule="auto"/>
        <w:ind w:right="41" w:firstLine="566"/>
      </w:pPr>
      <w:r>
        <w:t xml:space="preserve">подстрочными, вынесенными из основного текста работы вниз полосы работы (в сноску); </w:t>
      </w:r>
    </w:p>
    <w:p w14:paraId="2AEC7A99" w14:textId="77777777" w:rsidR="00DF2C92" w:rsidRDefault="00C76CA7">
      <w:pPr>
        <w:numPr>
          <w:ilvl w:val="0"/>
          <w:numId w:val="3"/>
        </w:numPr>
        <w:spacing w:line="394" w:lineRule="auto"/>
        <w:ind w:right="41" w:firstLine="566"/>
      </w:pPr>
      <w:proofErr w:type="spellStart"/>
      <w:r>
        <w:t>затекстовыми</w:t>
      </w:r>
      <w:proofErr w:type="spellEnd"/>
      <w:r>
        <w:t xml:space="preserve">, вынесенными за текст всей работы или ее части (в выноску). </w:t>
      </w:r>
    </w:p>
    <w:p w14:paraId="4D27FDB2" w14:textId="77777777" w:rsidR="00DF2C92" w:rsidRDefault="00C76CA7">
      <w:pPr>
        <w:spacing w:after="131" w:line="259" w:lineRule="auto"/>
        <w:ind w:left="566" w:right="0" w:firstLine="0"/>
        <w:jc w:val="left"/>
      </w:pPr>
      <w:r>
        <w:lastRenderedPageBreak/>
        <w:t xml:space="preserve"> </w:t>
      </w:r>
    </w:p>
    <w:p w14:paraId="123C85C3" w14:textId="77777777" w:rsidR="00DF2C92" w:rsidRDefault="00C76CA7">
      <w:pPr>
        <w:spacing w:line="398" w:lineRule="auto"/>
        <w:ind w:left="-15" w:right="41" w:firstLine="566"/>
      </w:pPr>
      <w:r>
        <w:t xml:space="preserve">Схема библиографического описания однотомного издания в примечаниях может выглядеть следующим образом: </w:t>
      </w:r>
    </w:p>
    <w:p w14:paraId="36E43320" w14:textId="77777777" w:rsidR="00DF2C92" w:rsidRDefault="00C76CA7">
      <w:pPr>
        <w:pStyle w:val="1"/>
        <w:spacing w:line="399" w:lineRule="auto"/>
        <w:ind w:left="-15" w:right="0" w:firstLine="566"/>
      </w:pPr>
      <w:r>
        <w:t xml:space="preserve">Заголовок описания. </w:t>
      </w:r>
      <w:r>
        <w:rPr>
          <w:u w:val="single" w:color="000000"/>
        </w:rPr>
        <w:t>Основное заглавие</w:t>
      </w:r>
      <w:r>
        <w:t xml:space="preserve">. </w:t>
      </w:r>
      <w:r>
        <w:rPr>
          <w:u w:val="single" w:color="000000"/>
        </w:rPr>
        <w:t>Сведения об издании</w:t>
      </w:r>
      <w:r>
        <w:t xml:space="preserve">, дополнительные сведения об издании. </w:t>
      </w:r>
      <w:r>
        <w:rPr>
          <w:u w:val="single" w:color="000000"/>
        </w:rPr>
        <w:t>Первое место издания</w:t>
      </w:r>
      <w:r>
        <w:t xml:space="preserve">; </w:t>
      </w:r>
    </w:p>
    <w:p w14:paraId="6B8A2FAF" w14:textId="77777777" w:rsidR="00DF2C92" w:rsidRDefault="00C76CA7">
      <w:pPr>
        <w:spacing w:after="117" w:line="269" w:lineRule="auto"/>
        <w:ind w:left="-5" w:right="0"/>
        <w:jc w:val="left"/>
      </w:pPr>
      <w:r>
        <w:rPr>
          <w:b/>
        </w:rPr>
        <w:t xml:space="preserve">Последующее место издания, </w:t>
      </w:r>
      <w:r>
        <w:rPr>
          <w:b/>
          <w:u w:val="single" w:color="000000"/>
        </w:rPr>
        <w:t>Дата издания</w:t>
      </w:r>
      <w:r>
        <w:rPr>
          <w:b/>
        </w:rPr>
        <w:t xml:space="preserve">. </w:t>
      </w:r>
      <w:r>
        <w:rPr>
          <w:b/>
          <w:u w:val="single" w:color="000000"/>
        </w:rPr>
        <w:t>Объем</w:t>
      </w:r>
      <w:r>
        <w:rPr>
          <w:b/>
        </w:rPr>
        <w:t xml:space="preserve">. </w:t>
      </w:r>
    </w:p>
    <w:p w14:paraId="2F543D58" w14:textId="77777777" w:rsidR="00DF2C92" w:rsidRDefault="00C76CA7">
      <w:pPr>
        <w:spacing w:after="184" w:line="259" w:lineRule="auto"/>
        <w:ind w:left="566" w:right="0" w:firstLine="0"/>
        <w:jc w:val="left"/>
      </w:pPr>
      <w:r>
        <w:t xml:space="preserve"> </w:t>
      </w:r>
    </w:p>
    <w:p w14:paraId="4DC21AAE" w14:textId="77777777" w:rsidR="00DF2C92" w:rsidRDefault="00C76CA7">
      <w:pPr>
        <w:spacing w:after="175"/>
        <w:ind w:left="576" w:right="41"/>
      </w:pPr>
      <w:r>
        <w:t xml:space="preserve">Например: </w:t>
      </w:r>
    </w:p>
    <w:p w14:paraId="2A866A84" w14:textId="77777777" w:rsidR="00DF2C92" w:rsidRDefault="00C76CA7">
      <w:pPr>
        <w:spacing w:after="120"/>
        <w:ind w:left="576" w:right="41"/>
      </w:pPr>
      <w:r>
        <w:t xml:space="preserve">Радаев В.В. Экономическая социология. 2-е изд. М., 2008. 602 с. </w:t>
      </w:r>
    </w:p>
    <w:p w14:paraId="01B1139D" w14:textId="77777777" w:rsidR="00DF2C92" w:rsidRDefault="00C76CA7">
      <w:pPr>
        <w:spacing w:after="59" w:line="259" w:lineRule="auto"/>
        <w:ind w:left="566" w:right="0" w:firstLine="0"/>
        <w:jc w:val="left"/>
      </w:pPr>
      <w:r>
        <w:t xml:space="preserve"> </w:t>
      </w:r>
    </w:p>
    <w:p w14:paraId="014A105B" w14:textId="77777777" w:rsidR="00DF2C92" w:rsidRDefault="00C76CA7">
      <w:pPr>
        <w:spacing w:after="0" w:line="259" w:lineRule="auto"/>
        <w:ind w:left="566" w:right="0" w:firstLine="0"/>
        <w:jc w:val="left"/>
      </w:pPr>
      <w:r>
        <w:rPr>
          <w:sz w:val="20"/>
        </w:rPr>
        <w:t xml:space="preserve"> </w:t>
      </w:r>
    </w:p>
    <w:sectPr w:rsidR="00DF2C92">
      <w:headerReference w:type="even" r:id="rId21"/>
      <w:headerReference w:type="default" r:id="rId22"/>
      <w:footerReference w:type="even" r:id="rId23"/>
      <w:footerReference w:type="default" r:id="rId24"/>
      <w:headerReference w:type="first" r:id="rId25"/>
      <w:footerReference w:type="first" r:id="rId26"/>
      <w:pgSz w:w="11906" w:h="16838"/>
      <w:pgMar w:top="1173" w:right="798" w:bottom="1349" w:left="1702" w:header="720" w:footer="71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5C66" w14:textId="77777777" w:rsidR="006F35F7" w:rsidRDefault="006F35F7">
      <w:pPr>
        <w:spacing w:after="0" w:line="240" w:lineRule="auto"/>
      </w:pPr>
      <w:r>
        <w:separator/>
      </w:r>
    </w:p>
  </w:endnote>
  <w:endnote w:type="continuationSeparator" w:id="0">
    <w:p w14:paraId="704E6C05" w14:textId="77777777" w:rsidR="006F35F7" w:rsidRDefault="006F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BAC4" w14:textId="77777777" w:rsidR="00DF2C92" w:rsidRDefault="00C76CA7">
    <w:pPr>
      <w:spacing w:after="0" w:line="259" w:lineRule="auto"/>
      <w:ind w:left="0" w:right="48" w:firstLine="0"/>
      <w:jc w:val="center"/>
    </w:pPr>
    <w:r>
      <w:fldChar w:fldCharType="begin"/>
    </w:r>
    <w:r>
      <w:instrText xml:space="preserve"> PAGE   \* MERGEFORMAT </w:instrText>
    </w:r>
    <w:r>
      <w:fldChar w:fldCharType="separate"/>
    </w:r>
    <w:r>
      <w:t>2</w:t>
    </w:r>
    <w:r>
      <w:fldChar w:fldCharType="end"/>
    </w:r>
    <w:r>
      <w:t xml:space="preserve"> </w:t>
    </w:r>
  </w:p>
  <w:p w14:paraId="2949AFB2" w14:textId="77777777" w:rsidR="00DF2C92" w:rsidRDefault="00C76CA7">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1D6B" w14:textId="7BCCD60F" w:rsidR="00DF2C92" w:rsidRDefault="00C76CA7">
    <w:pPr>
      <w:spacing w:after="0" w:line="259" w:lineRule="auto"/>
      <w:ind w:left="0" w:right="48" w:firstLine="0"/>
      <w:jc w:val="center"/>
    </w:pPr>
    <w:r>
      <w:fldChar w:fldCharType="begin"/>
    </w:r>
    <w:r>
      <w:instrText xml:space="preserve"> PAGE   \* MERGEFORMAT </w:instrText>
    </w:r>
    <w:r>
      <w:fldChar w:fldCharType="separate"/>
    </w:r>
    <w:r w:rsidR="00567F7E">
      <w:rPr>
        <w:noProof/>
      </w:rPr>
      <w:t>4</w:t>
    </w:r>
    <w:r>
      <w:fldChar w:fldCharType="end"/>
    </w:r>
    <w:r>
      <w:t xml:space="preserve"> </w:t>
    </w:r>
  </w:p>
  <w:p w14:paraId="758170CD" w14:textId="77777777" w:rsidR="00DF2C92" w:rsidRDefault="00C76CA7">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9829" w14:textId="77777777" w:rsidR="00DF2C92" w:rsidRDefault="00DF2C9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4BD1" w14:textId="77777777" w:rsidR="00DF2C92" w:rsidRDefault="00C76CA7">
    <w:pPr>
      <w:spacing w:after="0" w:line="259" w:lineRule="auto"/>
      <w:ind w:left="0" w:right="73" w:firstLine="0"/>
      <w:jc w:val="center"/>
    </w:pPr>
    <w:r>
      <w:fldChar w:fldCharType="begin"/>
    </w:r>
    <w:r>
      <w:instrText xml:space="preserve"> PAGE   \* MERGEFORMAT </w:instrText>
    </w:r>
    <w:r>
      <w:fldChar w:fldCharType="separate"/>
    </w:r>
    <w:r>
      <w:t>2</w:t>
    </w:r>
    <w:r>
      <w:fldChar w:fldCharType="end"/>
    </w:r>
    <w:r>
      <w:t xml:space="preserve"> </w:t>
    </w:r>
  </w:p>
  <w:p w14:paraId="06807AF4" w14:textId="77777777" w:rsidR="00DF2C92" w:rsidRDefault="00C76CA7">
    <w:pPr>
      <w:spacing w:after="0" w:line="259" w:lineRule="auto"/>
      <w:ind w:left="0" w:right="0" w:firstLine="0"/>
      <w:jc w:val="left"/>
    </w:pP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6D26" w14:textId="6FEF5CF5" w:rsidR="00DF2C92" w:rsidRDefault="00C76CA7">
    <w:pPr>
      <w:spacing w:after="0" w:line="259" w:lineRule="auto"/>
      <w:ind w:left="0" w:right="73" w:firstLine="0"/>
      <w:jc w:val="center"/>
    </w:pPr>
    <w:r>
      <w:fldChar w:fldCharType="begin"/>
    </w:r>
    <w:r>
      <w:instrText xml:space="preserve"> PAGE   \* MERGEFORMAT </w:instrText>
    </w:r>
    <w:r>
      <w:fldChar w:fldCharType="separate"/>
    </w:r>
    <w:r w:rsidR="00567F7E">
      <w:rPr>
        <w:noProof/>
      </w:rPr>
      <w:t>8</w:t>
    </w:r>
    <w:r>
      <w:fldChar w:fldCharType="end"/>
    </w:r>
    <w:r>
      <w:t xml:space="preserve"> </w:t>
    </w:r>
  </w:p>
  <w:p w14:paraId="42081D3A" w14:textId="77777777" w:rsidR="00DF2C92" w:rsidRDefault="00C76CA7">
    <w:pPr>
      <w:spacing w:after="0" w:line="259" w:lineRule="auto"/>
      <w:ind w:left="0" w:right="0" w:firstLine="0"/>
      <w:jc w:val="left"/>
    </w:pPr>
    <w:r>
      <w:rPr>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1E2E" w14:textId="512641FF" w:rsidR="00DF2C92" w:rsidRDefault="00C76CA7">
    <w:pPr>
      <w:spacing w:after="0" w:line="259" w:lineRule="auto"/>
      <w:ind w:left="0" w:right="73" w:firstLine="0"/>
      <w:jc w:val="center"/>
    </w:pPr>
    <w:r>
      <w:fldChar w:fldCharType="begin"/>
    </w:r>
    <w:r>
      <w:instrText xml:space="preserve"> PAGE   \* MERGEFORMAT </w:instrText>
    </w:r>
    <w:r>
      <w:fldChar w:fldCharType="separate"/>
    </w:r>
    <w:r w:rsidR="00567F7E">
      <w:rPr>
        <w:noProof/>
      </w:rPr>
      <w:t>5</w:t>
    </w:r>
    <w:r>
      <w:fldChar w:fldCharType="end"/>
    </w:r>
    <w:r>
      <w:t xml:space="preserve"> </w:t>
    </w:r>
  </w:p>
  <w:p w14:paraId="38DF944B" w14:textId="77777777" w:rsidR="00DF2C92" w:rsidRDefault="00C76CA7">
    <w:pPr>
      <w:spacing w:after="0" w:line="259" w:lineRule="auto"/>
      <w:ind w:left="0" w:right="0" w:firstLine="0"/>
      <w:jc w:val="left"/>
    </w:pPr>
    <w:r>
      <w:rPr>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C892" w14:textId="77777777" w:rsidR="00DF2C92" w:rsidRDefault="00C76CA7">
    <w:pPr>
      <w:spacing w:after="0" w:line="259" w:lineRule="auto"/>
      <w:ind w:left="0" w:right="48" w:firstLine="0"/>
      <w:jc w:val="center"/>
    </w:pPr>
    <w:r>
      <w:fldChar w:fldCharType="begin"/>
    </w:r>
    <w:r>
      <w:instrText xml:space="preserve"> PAGE   \* MERGEFORMAT </w:instrText>
    </w:r>
    <w:r>
      <w:fldChar w:fldCharType="separate"/>
    </w:r>
    <w:r>
      <w:t>2</w:t>
    </w:r>
    <w:r>
      <w:fldChar w:fldCharType="end"/>
    </w:r>
    <w:r>
      <w:t xml:space="preserve"> </w:t>
    </w:r>
  </w:p>
  <w:p w14:paraId="43497B88" w14:textId="77777777" w:rsidR="00DF2C92" w:rsidRDefault="00C76CA7">
    <w:pPr>
      <w:spacing w:after="0" w:line="259" w:lineRule="auto"/>
      <w:ind w:left="0" w:right="0" w:firstLine="0"/>
      <w:jc w:val="left"/>
    </w:pP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6290" w14:textId="55280323" w:rsidR="00DF2C92" w:rsidRDefault="00C76CA7">
    <w:pPr>
      <w:spacing w:after="0" w:line="259" w:lineRule="auto"/>
      <w:ind w:left="0" w:right="48" w:firstLine="0"/>
      <w:jc w:val="center"/>
    </w:pPr>
    <w:r>
      <w:fldChar w:fldCharType="begin"/>
    </w:r>
    <w:r>
      <w:instrText xml:space="preserve"> PAGE   \* MERGEFORMAT </w:instrText>
    </w:r>
    <w:r>
      <w:fldChar w:fldCharType="separate"/>
    </w:r>
    <w:r w:rsidR="00567F7E">
      <w:rPr>
        <w:noProof/>
      </w:rPr>
      <w:t>18</w:t>
    </w:r>
    <w:r>
      <w:fldChar w:fldCharType="end"/>
    </w:r>
    <w:r>
      <w:t xml:space="preserve"> </w:t>
    </w:r>
  </w:p>
  <w:p w14:paraId="446204DB" w14:textId="77777777" w:rsidR="00DF2C92" w:rsidRDefault="00C76CA7">
    <w:pPr>
      <w:spacing w:after="0" w:line="259" w:lineRule="auto"/>
      <w:ind w:left="0" w:right="0" w:firstLine="0"/>
      <w:jc w:val="left"/>
    </w:pP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36BC" w14:textId="7892C87D" w:rsidR="00DF2C92" w:rsidRDefault="00C76CA7">
    <w:pPr>
      <w:spacing w:after="0" w:line="259" w:lineRule="auto"/>
      <w:ind w:left="0" w:right="48" w:firstLine="0"/>
      <w:jc w:val="center"/>
    </w:pPr>
    <w:r>
      <w:fldChar w:fldCharType="begin"/>
    </w:r>
    <w:r>
      <w:instrText xml:space="preserve"> PAGE   \* MERGEFORMAT </w:instrText>
    </w:r>
    <w:r>
      <w:fldChar w:fldCharType="separate"/>
    </w:r>
    <w:r w:rsidR="00567F7E">
      <w:rPr>
        <w:noProof/>
      </w:rPr>
      <w:t>9</w:t>
    </w:r>
    <w:r>
      <w:fldChar w:fldCharType="end"/>
    </w:r>
    <w:r>
      <w:t xml:space="preserve"> </w:t>
    </w:r>
  </w:p>
  <w:p w14:paraId="5206A82E" w14:textId="77777777" w:rsidR="00DF2C92" w:rsidRDefault="00C76CA7">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4AA3" w14:textId="77777777" w:rsidR="006F35F7" w:rsidRDefault="006F35F7">
      <w:pPr>
        <w:spacing w:after="0" w:line="240" w:lineRule="auto"/>
      </w:pPr>
      <w:r>
        <w:separator/>
      </w:r>
    </w:p>
  </w:footnote>
  <w:footnote w:type="continuationSeparator" w:id="0">
    <w:p w14:paraId="2889F4F3" w14:textId="77777777" w:rsidR="006F35F7" w:rsidRDefault="006F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E5B6" w14:textId="77777777" w:rsidR="00DF2C92" w:rsidRDefault="00DF2C9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D5C7" w14:textId="77777777" w:rsidR="00DF2C92" w:rsidRDefault="00DF2C9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9D7C" w14:textId="77777777" w:rsidR="00DF2C92" w:rsidRDefault="00DF2C9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22B2" w14:textId="77777777" w:rsidR="00DF2C92" w:rsidRDefault="00C76CA7">
    <w:pPr>
      <w:spacing w:after="0" w:line="259" w:lineRule="auto"/>
      <w:ind w:left="0" w:right="25" w:firstLine="0"/>
      <w:jc w:val="right"/>
    </w:pPr>
    <w:r>
      <w:rPr>
        <w:sz w:val="20"/>
      </w:rPr>
      <w:t xml:space="preserve"> </w:t>
    </w:r>
  </w:p>
  <w:p w14:paraId="6445D02B" w14:textId="77777777" w:rsidR="00DF2C92" w:rsidRDefault="00C76CA7">
    <w:pPr>
      <w:spacing w:after="44" w:line="259" w:lineRule="auto"/>
      <w:ind w:left="0" w:right="0" w:firstLine="0"/>
      <w:jc w:val="left"/>
    </w:pPr>
    <w:r>
      <w:rPr>
        <w:sz w:val="20"/>
      </w:rPr>
      <w:t xml:space="preserve"> </w:t>
    </w:r>
  </w:p>
  <w:p w14:paraId="654FE2BA" w14:textId="77777777" w:rsidR="00DF2C92" w:rsidRDefault="00C76CA7">
    <w:pPr>
      <w:spacing w:after="92" w:line="259" w:lineRule="auto"/>
      <w:ind w:left="0" w:right="25" w:firstLine="0"/>
      <w:jc w:val="right"/>
    </w:pPr>
    <w:r>
      <w:rPr>
        <w:sz w:val="20"/>
      </w:rPr>
      <w:t xml:space="preserve"> </w:t>
    </w:r>
  </w:p>
  <w:p w14:paraId="44B9E2FF" w14:textId="77777777" w:rsidR="00DF2C92" w:rsidRDefault="00C76CA7">
    <w:pPr>
      <w:spacing w:after="0" w:line="281" w:lineRule="auto"/>
      <w:ind w:left="1889" w:right="78" w:firstLine="0"/>
      <w:jc w:val="right"/>
    </w:pPr>
    <w:r>
      <w:rPr>
        <w:sz w:val="26"/>
      </w:rPr>
      <w:t xml:space="preserve">Методические указания по работе над курсовыми работами для образовательной программы бакалавриата «История искусств»  </w:t>
    </w:r>
  </w:p>
  <w:p w14:paraId="2A4619EB" w14:textId="77777777" w:rsidR="00DF2C92" w:rsidRDefault="00C76CA7">
    <w:pPr>
      <w:spacing w:after="0" w:line="259" w:lineRule="auto"/>
      <w:ind w:left="0" w:right="81" w:firstLine="0"/>
      <w:jc w:val="right"/>
    </w:pPr>
    <w:r>
      <w:rPr>
        <w:sz w:val="26"/>
      </w:rPr>
      <w:t xml:space="preserve">Факультет гуманитарных наук НИУ ВШЭ </w:t>
    </w:r>
  </w:p>
  <w:p w14:paraId="5E5D1892" w14:textId="77777777" w:rsidR="00DF2C92" w:rsidRDefault="00C76CA7">
    <w:pPr>
      <w:spacing w:after="44" w:line="259" w:lineRule="auto"/>
      <w:ind w:left="0" w:right="25" w:firstLine="0"/>
      <w:jc w:val="right"/>
    </w:pPr>
    <w:r>
      <w:rPr>
        <w:sz w:val="20"/>
      </w:rPr>
      <w:t xml:space="preserve"> </w:t>
    </w:r>
  </w:p>
  <w:p w14:paraId="34848ED4" w14:textId="77777777" w:rsidR="00DF2C92" w:rsidRDefault="00C76CA7">
    <w:pPr>
      <w:spacing w:after="0" w:line="259" w:lineRule="auto"/>
      <w:ind w:left="0" w:right="10" w:firstLine="0"/>
      <w:jc w:val="right"/>
    </w:pPr>
    <w:r>
      <w:rPr>
        <w:b/>
        <w:i/>
        <w:sz w:val="26"/>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25C1" w14:textId="77777777" w:rsidR="00DF2C92" w:rsidRDefault="00C76CA7">
    <w:pPr>
      <w:spacing w:after="0" w:line="259" w:lineRule="auto"/>
      <w:ind w:left="0" w:right="25" w:firstLine="0"/>
      <w:jc w:val="right"/>
    </w:pPr>
    <w:r>
      <w:rPr>
        <w:sz w:val="20"/>
      </w:rPr>
      <w:t xml:space="preserve"> </w:t>
    </w:r>
  </w:p>
  <w:p w14:paraId="60271DA0" w14:textId="77777777" w:rsidR="00DF2C92" w:rsidRDefault="00C76CA7">
    <w:pPr>
      <w:spacing w:after="44" w:line="259" w:lineRule="auto"/>
      <w:ind w:left="0" w:right="0" w:firstLine="0"/>
      <w:jc w:val="left"/>
    </w:pPr>
    <w:r>
      <w:rPr>
        <w:sz w:val="20"/>
      </w:rPr>
      <w:t xml:space="preserve"> </w:t>
    </w:r>
  </w:p>
  <w:p w14:paraId="57A86C06" w14:textId="77777777" w:rsidR="00DF2C92" w:rsidRDefault="00C76CA7">
    <w:pPr>
      <w:spacing w:after="92" w:line="259" w:lineRule="auto"/>
      <w:ind w:left="0" w:right="25" w:firstLine="0"/>
      <w:jc w:val="right"/>
    </w:pPr>
    <w:r>
      <w:rPr>
        <w:sz w:val="20"/>
      </w:rPr>
      <w:t xml:space="preserve"> </w:t>
    </w:r>
  </w:p>
  <w:p w14:paraId="73450768" w14:textId="3A116FF5" w:rsidR="00DF2C92" w:rsidRDefault="00C76CA7">
    <w:pPr>
      <w:spacing w:after="0" w:line="281" w:lineRule="auto"/>
      <w:ind w:left="1889" w:right="78" w:firstLine="0"/>
      <w:jc w:val="right"/>
    </w:pPr>
    <w:r>
      <w:rPr>
        <w:sz w:val="26"/>
      </w:rPr>
      <w:t xml:space="preserve">Методические указания по работе над курсовыми работами для образовательной программы </w:t>
    </w:r>
    <w:r w:rsidR="003D3C79">
      <w:rPr>
        <w:sz w:val="26"/>
      </w:rPr>
      <w:t>магистратуры</w:t>
    </w:r>
    <w:r>
      <w:rPr>
        <w:sz w:val="26"/>
      </w:rPr>
      <w:t xml:space="preserve"> «</w:t>
    </w:r>
    <w:r w:rsidR="003D3C79">
      <w:rPr>
        <w:sz w:val="26"/>
      </w:rPr>
      <w:t>Восточноевропейские исследования</w:t>
    </w:r>
    <w:r>
      <w:rPr>
        <w:sz w:val="26"/>
      </w:rPr>
      <w:t xml:space="preserve">»  </w:t>
    </w:r>
  </w:p>
  <w:p w14:paraId="3A3A09D5" w14:textId="77777777" w:rsidR="00DF2C92" w:rsidRDefault="00C76CA7">
    <w:pPr>
      <w:spacing w:after="0" w:line="259" w:lineRule="auto"/>
      <w:ind w:left="0" w:right="81" w:firstLine="0"/>
      <w:jc w:val="right"/>
    </w:pPr>
    <w:r>
      <w:rPr>
        <w:sz w:val="26"/>
      </w:rPr>
      <w:t xml:space="preserve">Факультет гуманитарных наук НИУ ВШЭ </w:t>
    </w:r>
  </w:p>
  <w:p w14:paraId="5F97FD54" w14:textId="77777777" w:rsidR="00DF2C92" w:rsidRDefault="00C76CA7">
    <w:pPr>
      <w:spacing w:after="44" w:line="259" w:lineRule="auto"/>
      <w:ind w:left="0" w:right="25" w:firstLine="0"/>
      <w:jc w:val="right"/>
    </w:pPr>
    <w:r>
      <w:rPr>
        <w:sz w:val="20"/>
      </w:rPr>
      <w:t xml:space="preserve"> </w:t>
    </w:r>
  </w:p>
  <w:p w14:paraId="64DE6E42" w14:textId="77777777" w:rsidR="00DF2C92" w:rsidRDefault="00C76CA7">
    <w:pPr>
      <w:spacing w:after="0" w:line="259" w:lineRule="auto"/>
      <w:ind w:left="0" w:right="10" w:firstLine="0"/>
      <w:jc w:val="right"/>
    </w:pPr>
    <w:r>
      <w:rPr>
        <w:b/>
        <w:i/>
        <w:sz w:val="26"/>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3040" w14:textId="77777777" w:rsidR="00DF2C92" w:rsidRDefault="00C76CA7">
    <w:pPr>
      <w:spacing w:after="0" w:line="259" w:lineRule="auto"/>
      <w:ind w:left="0" w:right="25" w:firstLine="0"/>
      <w:jc w:val="right"/>
    </w:pPr>
    <w:r>
      <w:rPr>
        <w:sz w:val="20"/>
      </w:rPr>
      <w:t xml:space="preserve"> </w:t>
    </w:r>
  </w:p>
  <w:p w14:paraId="2672D6C0" w14:textId="77777777" w:rsidR="00DF2C92" w:rsidRDefault="00C76CA7">
    <w:pPr>
      <w:spacing w:after="44" w:line="259" w:lineRule="auto"/>
      <w:ind w:left="0" w:right="0" w:firstLine="0"/>
      <w:jc w:val="left"/>
    </w:pPr>
    <w:r>
      <w:rPr>
        <w:sz w:val="20"/>
      </w:rPr>
      <w:t xml:space="preserve"> </w:t>
    </w:r>
  </w:p>
  <w:p w14:paraId="1EA552E0" w14:textId="77777777" w:rsidR="00DF2C92" w:rsidRDefault="00C76CA7">
    <w:pPr>
      <w:spacing w:after="92" w:line="259" w:lineRule="auto"/>
      <w:ind w:left="0" w:right="25" w:firstLine="0"/>
      <w:jc w:val="right"/>
    </w:pPr>
    <w:r>
      <w:rPr>
        <w:sz w:val="20"/>
      </w:rPr>
      <w:t xml:space="preserve"> </w:t>
    </w:r>
  </w:p>
  <w:p w14:paraId="47692E05" w14:textId="0580812D" w:rsidR="00DF2C92" w:rsidRDefault="00C76CA7">
    <w:pPr>
      <w:spacing w:after="0" w:line="281" w:lineRule="auto"/>
      <w:ind w:left="1889" w:right="78" w:firstLine="0"/>
      <w:jc w:val="right"/>
    </w:pPr>
    <w:r>
      <w:rPr>
        <w:sz w:val="26"/>
      </w:rPr>
      <w:t xml:space="preserve">Методические указания по работе над курсовыми работами для образовательной программы </w:t>
    </w:r>
    <w:r w:rsidR="003D3C79">
      <w:rPr>
        <w:sz w:val="26"/>
      </w:rPr>
      <w:t>магистратуры</w:t>
    </w:r>
    <w:r>
      <w:rPr>
        <w:sz w:val="26"/>
      </w:rPr>
      <w:t xml:space="preserve"> «</w:t>
    </w:r>
    <w:r w:rsidR="003D3C79">
      <w:rPr>
        <w:sz w:val="26"/>
      </w:rPr>
      <w:t>Восточноевропейские исследования</w:t>
    </w:r>
    <w:r>
      <w:rPr>
        <w:sz w:val="26"/>
      </w:rPr>
      <w:t xml:space="preserve">»  </w:t>
    </w:r>
  </w:p>
  <w:p w14:paraId="29175D12" w14:textId="77777777" w:rsidR="00DF2C92" w:rsidRDefault="00C76CA7">
    <w:pPr>
      <w:spacing w:after="0" w:line="259" w:lineRule="auto"/>
      <w:ind w:left="0" w:right="81" w:firstLine="0"/>
      <w:jc w:val="right"/>
    </w:pPr>
    <w:r>
      <w:rPr>
        <w:sz w:val="26"/>
      </w:rPr>
      <w:t xml:space="preserve">Факультет гуманитарных наук НИУ ВШЭ </w:t>
    </w:r>
  </w:p>
  <w:p w14:paraId="005A3A8F" w14:textId="77777777" w:rsidR="00DF2C92" w:rsidRDefault="00C76CA7">
    <w:pPr>
      <w:spacing w:after="0" w:line="259" w:lineRule="auto"/>
      <w:ind w:left="0" w:right="25" w:firstLine="0"/>
      <w:jc w:val="right"/>
    </w:pPr>
    <w:r>
      <w:rPr>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164F" w14:textId="77777777" w:rsidR="00DF2C92" w:rsidRDefault="00DF2C92">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D1BC" w14:textId="77777777" w:rsidR="00DF2C92" w:rsidRDefault="00DF2C92">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8B4E" w14:textId="77777777" w:rsidR="00DF2C92" w:rsidRDefault="00C76CA7">
    <w:pPr>
      <w:spacing w:after="0" w:line="259" w:lineRule="auto"/>
      <w:ind w:left="0" w:right="0" w:firstLine="0"/>
      <w:jc w:val="right"/>
    </w:pPr>
    <w:r>
      <w:rPr>
        <w:sz w:val="20"/>
      </w:rPr>
      <w:t xml:space="preserve"> </w:t>
    </w:r>
  </w:p>
  <w:p w14:paraId="3D7D1384" w14:textId="77777777" w:rsidR="00DF2C92" w:rsidRDefault="00C76CA7">
    <w:pPr>
      <w:spacing w:after="44" w:line="259" w:lineRule="auto"/>
      <w:ind w:left="0" w:right="0" w:firstLine="0"/>
      <w:jc w:val="left"/>
    </w:pPr>
    <w:r>
      <w:rPr>
        <w:sz w:val="20"/>
      </w:rPr>
      <w:t xml:space="preserve"> </w:t>
    </w:r>
  </w:p>
  <w:p w14:paraId="0262832D" w14:textId="77777777" w:rsidR="00DF2C92" w:rsidRDefault="00C76CA7">
    <w:pPr>
      <w:spacing w:after="92" w:line="259" w:lineRule="auto"/>
      <w:ind w:left="0" w:right="0" w:firstLine="0"/>
      <w:jc w:val="right"/>
    </w:pPr>
    <w:r>
      <w:rPr>
        <w:sz w:val="20"/>
      </w:rPr>
      <w:t xml:space="preserve"> </w:t>
    </w:r>
  </w:p>
  <w:p w14:paraId="184F0F1F" w14:textId="2564C40E" w:rsidR="00DF2C92" w:rsidRDefault="00C76CA7">
    <w:pPr>
      <w:spacing w:after="0" w:line="281" w:lineRule="auto"/>
      <w:ind w:left="1889" w:right="53" w:firstLine="0"/>
      <w:jc w:val="right"/>
    </w:pPr>
    <w:r>
      <w:rPr>
        <w:sz w:val="26"/>
      </w:rPr>
      <w:t xml:space="preserve">Методические указания по работе над курсовыми работами для образовательной программы </w:t>
    </w:r>
    <w:r w:rsidR="003D3C79">
      <w:rPr>
        <w:sz w:val="26"/>
      </w:rPr>
      <w:t>магистратуры</w:t>
    </w:r>
    <w:r>
      <w:rPr>
        <w:sz w:val="26"/>
      </w:rPr>
      <w:t xml:space="preserve"> «</w:t>
    </w:r>
    <w:r w:rsidR="003D3C79">
      <w:rPr>
        <w:sz w:val="26"/>
      </w:rPr>
      <w:t>Восточноевропейские исследования</w:t>
    </w:r>
    <w:r>
      <w:rPr>
        <w:sz w:val="26"/>
      </w:rPr>
      <w:t xml:space="preserve">»  </w:t>
    </w:r>
  </w:p>
  <w:p w14:paraId="2C03CD77" w14:textId="77777777" w:rsidR="00DF2C92" w:rsidRDefault="00C76CA7">
    <w:pPr>
      <w:spacing w:after="0" w:line="259" w:lineRule="auto"/>
      <w:ind w:left="0" w:right="-15" w:firstLine="0"/>
      <w:jc w:val="right"/>
    </w:pPr>
    <w:r>
      <w:rPr>
        <w:sz w:val="26"/>
      </w:rPr>
      <w:t xml:space="preserve"> </w:t>
    </w:r>
  </w:p>
  <w:p w14:paraId="28EE175D" w14:textId="77777777" w:rsidR="00DF2C92" w:rsidRDefault="00C76CA7">
    <w:pPr>
      <w:spacing w:after="44" w:line="259" w:lineRule="auto"/>
      <w:ind w:left="0" w:right="0" w:firstLine="0"/>
      <w:jc w:val="right"/>
    </w:pPr>
    <w:r>
      <w:rPr>
        <w:sz w:val="20"/>
      </w:rPr>
      <w:t xml:space="preserve"> </w:t>
    </w:r>
  </w:p>
  <w:p w14:paraId="5103090D" w14:textId="77777777" w:rsidR="00DF2C92" w:rsidRDefault="00C76CA7">
    <w:pPr>
      <w:spacing w:after="0" w:line="259" w:lineRule="auto"/>
      <w:ind w:left="0" w:right="-20" w:firstLine="0"/>
      <w:jc w:val="right"/>
    </w:pPr>
    <w:r>
      <w:rPr>
        <w:b/>
        <w:i/>
        <w:sz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039C"/>
    <w:multiLevelType w:val="hybridMultilevel"/>
    <w:tmpl w:val="40BE32E6"/>
    <w:lvl w:ilvl="0" w:tplc="F1665ABC">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52C40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EE3C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6366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A27BD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AF3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4A922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4859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085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1E01C8"/>
    <w:multiLevelType w:val="hybridMultilevel"/>
    <w:tmpl w:val="F9049764"/>
    <w:lvl w:ilvl="0" w:tplc="5B7C413C">
      <w:start w:val="3"/>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D2CD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A4E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E6E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C5EB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BAB2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DC67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38C1F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202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C36164"/>
    <w:multiLevelType w:val="hybridMultilevel"/>
    <w:tmpl w:val="015C9270"/>
    <w:lvl w:ilvl="0" w:tplc="566E3E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A5AA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066C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E0AA6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EE41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B4BD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28F8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C497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1C4ED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92"/>
    <w:rsid w:val="002C59C3"/>
    <w:rsid w:val="003D3C79"/>
    <w:rsid w:val="003E7663"/>
    <w:rsid w:val="00567F7E"/>
    <w:rsid w:val="005A28A6"/>
    <w:rsid w:val="006F35F7"/>
    <w:rsid w:val="00C17352"/>
    <w:rsid w:val="00C76CA7"/>
    <w:rsid w:val="00DF2C92"/>
    <w:rsid w:val="00E25C24"/>
    <w:rsid w:val="00F1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D234"/>
  <w15:docId w15:val="{4CDEEA1D-8AF0-4B36-93EC-49240278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5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69" w:lineRule="auto"/>
      <w:ind w:left="10" w:right="10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9" w:lineRule="auto"/>
      <w:ind w:left="10" w:right="101"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hs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hse.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3086</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Асцатурян Лаура Кареновна</cp:lastModifiedBy>
  <cp:revision>2</cp:revision>
  <dcterms:created xsi:type="dcterms:W3CDTF">2022-10-26T13:31:00Z</dcterms:created>
  <dcterms:modified xsi:type="dcterms:W3CDTF">2022-10-26T13:31:00Z</dcterms:modified>
</cp:coreProperties>
</file>