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7EAA" w14:textId="77777777" w:rsidR="004959ED" w:rsidRPr="003B4A45" w:rsidRDefault="00BA4D81">
      <w:pPr>
        <w:spacing w:after="71" w:line="259" w:lineRule="auto"/>
        <w:ind w:left="2828" w:firstLine="0"/>
        <w:jc w:val="center"/>
      </w:pPr>
      <w:r w:rsidRPr="003B4A45">
        <w:rPr>
          <w:sz w:val="26"/>
        </w:rPr>
        <w:t xml:space="preserve"> </w:t>
      </w:r>
    </w:p>
    <w:p w14:paraId="7BED1480" w14:textId="77777777" w:rsidR="004959ED" w:rsidRPr="003B4A45" w:rsidRDefault="00BA4D81">
      <w:pPr>
        <w:spacing w:after="5" w:line="308" w:lineRule="auto"/>
        <w:ind w:left="6409" w:right="319" w:hanging="10"/>
        <w:jc w:val="left"/>
      </w:pPr>
      <w:r w:rsidRPr="003B4A45">
        <w:rPr>
          <w:sz w:val="26"/>
        </w:rPr>
        <w:t xml:space="preserve">УТВЕРЖДЕНО </w:t>
      </w:r>
    </w:p>
    <w:p w14:paraId="51385D0C" w14:textId="77777777" w:rsidR="004959ED" w:rsidRPr="003B4A45" w:rsidRDefault="00BA4D81">
      <w:pPr>
        <w:spacing w:after="5" w:line="308" w:lineRule="auto"/>
        <w:ind w:left="6409" w:right="319" w:hanging="10"/>
        <w:jc w:val="left"/>
      </w:pPr>
      <w:proofErr w:type="gramStart"/>
      <w:r w:rsidRPr="003B4A45">
        <w:rPr>
          <w:sz w:val="26"/>
        </w:rPr>
        <w:t>академическим</w:t>
      </w:r>
      <w:proofErr w:type="gramEnd"/>
      <w:r w:rsidRPr="003B4A45">
        <w:rPr>
          <w:sz w:val="26"/>
        </w:rPr>
        <w:t xml:space="preserve"> советом образовательной программы </w:t>
      </w:r>
    </w:p>
    <w:p w14:paraId="7A567A96" w14:textId="6BAB0EB1" w:rsidR="004959ED" w:rsidRPr="003B4A45" w:rsidRDefault="00BA4D81">
      <w:pPr>
        <w:spacing w:after="5" w:line="308" w:lineRule="auto"/>
        <w:ind w:left="6457" w:right="319" w:hanging="58"/>
        <w:jc w:val="left"/>
      </w:pPr>
      <w:r w:rsidRPr="003B4A45">
        <w:rPr>
          <w:sz w:val="26"/>
        </w:rPr>
        <w:t>«</w:t>
      </w:r>
      <w:r w:rsidR="007A1D91" w:rsidRPr="003B4A45">
        <w:rPr>
          <w:sz w:val="26"/>
        </w:rPr>
        <w:t>Восточноевропейские исследования</w:t>
      </w:r>
      <w:r w:rsidR="00C352CF">
        <w:rPr>
          <w:sz w:val="26"/>
        </w:rPr>
        <w:t>» протокол от 23.08.2023</w:t>
      </w:r>
      <w:r w:rsidRPr="003B4A45">
        <w:rPr>
          <w:sz w:val="26"/>
        </w:rPr>
        <w:t xml:space="preserve"> № </w:t>
      </w:r>
      <w:r w:rsidR="00515845" w:rsidRPr="003B4A45">
        <w:rPr>
          <w:sz w:val="26"/>
        </w:rPr>
        <w:t>1</w:t>
      </w:r>
      <w:r w:rsidR="00C352CF">
        <w:rPr>
          <w:sz w:val="26"/>
        </w:rPr>
        <w:t>2</w:t>
      </w:r>
      <w:r w:rsidRPr="003B4A45">
        <w:t xml:space="preserve"> </w:t>
      </w:r>
    </w:p>
    <w:p w14:paraId="62A9B58A" w14:textId="77777777" w:rsidR="004959ED" w:rsidRPr="003B4A45" w:rsidRDefault="00BA4D81">
      <w:pPr>
        <w:spacing w:after="19" w:line="259" w:lineRule="auto"/>
        <w:ind w:left="567" w:firstLine="0"/>
        <w:jc w:val="left"/>
      </w:pPr>
      <w:r w:rsidRPr="003B4A45">
        <w:rPr>
          <w:b/>
        </w:rPr>
        <w:t xml:space="preserve"> </w:t>
      </w:r>
    </w:p>
    <w:p w14:paraId="23A66273" w14:textId="77777777" w:rsidR="004959ED" w:rsidRPr="003B4A45" w:rsidRDefault="00BA4D81">
      <w:pPr>
        <w:spacing w:after="0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411B9E29" w14:textId="77777777" w:rsidR="004959ED" w:rsidRPr="003B4A45" w:rsidRDefault="00BA4D81">
      <w:pPr>
        <w:spacing w:after="0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5B8F5034" w14:textId="77777777" w:rsidR="004959ED" w:rsidRPr="003B4A45" w:rsidRDefault="00BA4D81">
      <w:pPr>
        <w:spacing w:after="49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2404B568" w14:textId="77777777" w:rsidR="004959ED" w:rsidRPr="003B4A45" w:rsidRDefault="00BA4D81">
      <w:pPr>
        <w:spacing w:after="19" w:line="259" w:lineRule="auto"/>
        <w:ind w:right="145" w:firstLine="0"/>
        <w:jc w:val="center"/>
      </w:pPr>
      <w:r w:rsidRPr="003B4A45">
        <w:rPr>
          <w:b/>
          <w:sz w:val="26"/>
        </w:rPr>
        <w:t>Программа практики</w:t>
      </w:r>
      <w:r w:rsidRPr="003B4A45">
        <w:rPr>
          <w:sz w:val="26"/>
        </w:rPr>
        <w:t xml:space="preserve"> </w:t>
      </w:r>
    </w:p>
    <w:p w14:paraId="63B01A71" w14:textId="267DD88B" w:rsidR="004959ED" w:rsidRPr="003B4A45" w:rsidRDefault="00BA4D81">
      <w:pPr>
        <w:spacing w:after="0" w:line="259" w:lineRule="auto"/>
        <w:ind w:right="145" w:firstLine="0"/>
        <w:jc w:val="center"/>
      </w:pPr>
      <w:r w:rsidRPr="003B4A45">
        <w:rPr>
          <w:sz w:val="26"/>
        </w:rPr>
        <w:t xml:space="preserve">Образовательная </w:t>
      </w:r>
      <w:r w:rsidRPr="00AD3845">
        <w:rPr>
          <w:szCs w:val="24"/>
        </w:rPr>
        <w:t>программа «</w:t>
      </w:r>
      <w:r w:rsidR="00AD3845" w:rsidRPr="00AD3845">
        <w:rPr>
          <w:szCs w:val="24"/>
        </w:rPr>
        <w:t>Восточноевропейские исследования</w:t>
      </w:r>
      <w:r w:rsidRPr="00AD3845">
        <w:rPr>
          <w:szCs w:val="24"/>
        </w:rPr>
        <w:t>»</w:t>
      </w:r>
      <w:r w:rsidRPr="003B4A45">
        <w:rPr>
          <w:sz w:val="26"/>
        </w:rPr>
        <w:t xml:space="preserve"> </w:t>
      </w:r>
    </w:p>
    <w:p w14:paraId="75F33BB6" w14:textId="77777777" w:rsidR="004959ED" w:rsidRPr="003B4A45" w:rsidRDefault="00BA4D81">
      <w:pPr>
        <w:spacing w:line="259" w:lineRule="auto"/>
        <w:ind w:left="567" w:firstLine="0"/>
        <w:jc w:val="left"/>
      </w:pPr>
      <w:r w:rsidRPr="003B4A45">
        <w:t xml:space="preserve"> </w:t>
      </w:r>
    </w:p>
    <w:p w14:paraId="0F46AD15" w14:textId="77777777" w:rsidR="004959ED" w:rsidRPr="003B4A45" w:rsidRDefault="00BA4D81">
      <w:pPr>
        <w:spacing w:after="5" w:line="269" w:lineRule="auto"/>
        <w:ind w:left="2035" w:right="127" w:hanging="10"/>
        <w:jc w:val="right"/>
      </w:pPr>
      <w:r w:rsidRPr="003B4A45">
        <w:rPr>
          <w:i/>
        </w:rPr>
        <w:t xml:space="preserve">Разработано Академическим советом ОП </w:t>
      </w:r>
      <w:r w:rsidRPr="003B4A45">
        <w:t>«</w:t>
      </w:r>
      <w:r w:rsidR="00515845" w:rsidRPr="003B4A45">
        <w:t>Восточноевропейские исследования</w:t>
      </w:r>
      <w:r w:rsidRPr="003B4A45">
        <w:t xml:space="preserve">»  </w:t>
      </w:r>
    </w:p>
    <w:p w14:paraId="256AAAC3" w14:textId="77777777" w:rsidR="003B4A45" w:rsidRPr="003B4A45" w:rsidRDefault="00BA4D81">
      <w:pPr>
        <w:spacing w:after="5" w:line="269" w:lineRule="auto"/>
        <w:ind w:left="2035" w:right="127" w:hanging="10"/>
        <w:jc w:val="right"/>
      </w:pPr>
      <w:proofErr w:type="gramStart"/>
      <w:r w:rsidRPr="003B4A45">
        <w:rPr>
          <w:i/>
        </w:rPr>
        <w:t>и</w:t>
      </w:r>
      <w:proofErr w:type="gramEnd"/>
      <w:r w:rsidRPr="003B4A45">
        <w:rPr>
          <w:i/>
        </w:rPr>
        <w:t xml:space="preserve"> академическим руководителем ОП </w:t>
      </w:r>
      <w:r w:rsidRPr="003B4A45">
        <w:t>«</w:t>
      </w:r>
      <w:r w:rsidR="00515845" w:rsidRPr="003B4A45">
        <w:t xml:space="preserve">Восточноевропейские </w:t>
      </w:r>
    </w:p>
    <w:p w14:paraId="0825D428" w14:textId="77777777" w:rsidR="004959ED" w:rsidRPr="003B4A45" w:rsidRDefault="00515845" w:rsidP="003B4A45">
      <w:pPr>
        <w:spacing w:after="5" w:line="269" w:lineRule="auto"/>
        <w:ind w:left="2035" w:right="127" w:hanging="10"/>
        <w:jc w:val="right"/>
        <w:rPr>
          <w:i/>
        </w:rPr>
      </w:pPr>
      <w:proofErr w:type="gramStart"/>
      <w:r w:rsidRPr="003B4A45">
        <w:t>исследования</w:t>
      </w:r>
      <w:proofErr w:type="gramEnd"/>
      <w:r w:rsidR="00BA4D81" w:rsidRPr="003B4A45">
        <w:t xml:space="preserve">» </w:t>
      </w:r>
      <w:proofErr w:type="spellStart"/>
      <w:r w:rsidRPr="003B4A45">
        <w:rPr>
          <w:i/>
        </w:rPr>
        <w:t>Голубковым</w:t>
      </w:r>
      <w:proofErr w:type="spellEnd"/>
      <w:r w:rsidRPr="003B4A45">
        <w:rPr>
          <w:i/>
        </w:rPr>
        <w:t xml:space="preserve"> А.В</w:t>
      </w:r>
      <w:r w:rsidR="00BA4D81" w:rsidRPr="003B4A45">
        <w:rPr>
          <w:i/>
        </w:rPr>
        <w:t xml:space="preserve">. для образовательной программы </w:t>
      </w:r>
      <w:r w:rsidR="00BA4D81" w:rsidRPr="003B4A45">
        <w:t>«</w:t>
      </w:r>
      <w:r w:rsidRPr="003B4A45">
        <w:t>Восточноевропейские исследования</w:t>
      </w:r>
      <w:r w:rsidR="00BA4D81" w:rsidRPr="003B4A45">
        <w:t xml:space="preserve">» </w:t>
      </w:r>
    </w:p>
    <w:p w14:paraId="2E48C9CA" w14:textId="186EB05C" w:rsidR="004959ED" w:rsidRPr="003B4A45" w:rsidRDefault="00C352CF">
      <w:pPr>
        <w:spacing w:after="5" w:line="269" w:lineRule="auto"/>
        <w:ind w:left="2035" w:right="127" w:hanging="10"/>
        <w:jc w:val="right"/>
      </w:pPr>
      <w:proofErr w:type="gramStart"/>
      <w:r>
        <w:rPr>
          <w:i/>
        </w:rPr>
        <w:t>для</w:t>
      </w:r>
      <w:proofErr w:type="gramEnd"/>
      <w:r>
        <w:rPr>
          <w:i/>
        </w:rPr>
        <w:t xml:space="preserve"> студентов 2023</w:t>
      </w:r>
      <w:r w:rsidR="00BA4D81" w:rsidRPr="003B4A45">
        <w:rPr>
          <w:i/>
        </w:rPr>
        <w:t xml:space="preserve"> года набора </w:t>
      </w:r>
    </w:p>
    <w:p w14:paraId="39721A42" w14:textId="77777777" w:rsidR="004959ED" w:rsidRPr="003B4A45" w:rsidRDefault="00BA4D81">
      <w:pPr>
        <w:spacing w:after="0" w:line="259" w:lineRule="auto"/>
        <w:ind w:right="648" w:firstLine="0"/>
        <w:jc w:val="right"/>
      </w:pPr>
      <w:r w:rsidRPr="003B4A45">
        <w:t xml:space="preserve"> </w:t>
      </w:r>
    </w:p>
    <w:p w14:paraId="69662194" w14:textId="77777777" w:rsidR="004959ED" w:rsidRPr="003B4A45" w:rsidRDefault="00BA4D81">
      <w:pPr>
        <w:ind w:left="-15"/>
      </w:pPr>
      <w:r w:rsidRPr="003B4A45">
        <w:t xml:space="preserve"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</w:t>
      </w:r>
    </w:p>
    <w:p w14:paraId="0E230F2C" w14:textId="77777777" w:rsidR="004959ED" w:rsidRPr="003B4A45" w:rsidRDefault="00BA4D81">
      <w:pPr>
        <w:ind w:left="-15" w:right="132" w:firstLine="0"/>
      </w:pPr>
      <w:r w:rsidRPr="003B4A45">
        <w:t xml:space="preserve">«Практика» учебного плана. </w:t>
      </w:r>
    </w:p>
    <w:p w14:paraId="7209CDBE" w14:textId="77777777" w:rsidR="004959ED" w:rsidRPr="003B4A45" w:rsidRDefault="00BA4D81">
      <w:pPr>
        <w:spacing w:after="72" w:line="259" w:lineRule="auto"/>
        <w:ind w:left="567" w:firstLine="0"/>
        <w:jc w:val="left"/>
      </w:pPr>
      <w:r w:rsidRPr="003B4A45">
        <w:t xml:space="preserve"> </w:t>
      </w:r>
    </w:p>
    <w:p w14:paraId="7D26EC27" w14:textId="77777777" w:rsidR="004959ED" w:rsidRPr="003B4A45" w:rsidRDefault="00BA4D81">
      <w:pPr>
        <w:pStyle w:val="1"/>
        <w:spacing w:after="19"/>
        <w:ind w:left="562"/>
      </w:pPr>
      <w:r w:rsidRPr="003B4A45">
        <w:t xml:space="preserve">РАЗДЕЛ 1. Общие сведения </w:t>
      </w:r>
    </w:p>
    <w:p w14:paraId="593E975E" w14:textId="77777777" w:rsidR="004959ED" w:rsidRPr="003B4A45" w:rsidRDefault="00BA4D81">
      <w:pPr>
        <w:spacing w:after="0" w:line="259" w:lineRule="auto"/>
        <w:ind w:left="567" w:firstLine="0"/>
        <w:jc w:val="left"/>
      </w:pPr>
      <w:r w:rsidRPr="003B4A45">
        <w:rPr>
          <w:b/>
        </w:rPr>
        <w:t xml:space="preserve"> </w:t>
      </w:r>
    </w:p>
    <w:tbl>
      <w:tblPr>
        <w:tblStyle w:val="TableGrid"/>
        <w:tblW w:w="10067" w:type="dxa"/>
        <w:tblInd w:w="113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2129"/>
        <w:gridCol w:w="1558"/>
        <w:gridCol w:w="1277"/>
        <w:gridCol w:w="1277"/>
        <w:gridCol w:w="1558"/>
        <w:gridCol w:w="1418"/>
      </w:tblGrid>
      <w:tr w:rsidR="004959ED" w:rsidRPr="003B4A45" w14:paraId="6ACF07E0" w14:textId="77777777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CD16" w14:textId="77777777" w:rsidR="004959ED" w:rsidRPr="003B4A45" w:rsidRDefault="00BA4D81">
            <w:pPr>
              <w:spacing w:after="0" w:line="259" w:lineRule="auto"/>
              <w:ind w:right="51" w:firstLine="0"/>
              <w:jc w:val="center"/>
            </w:pPr>
            <w:r w:rsidRPr="003B4A45">
              <w:rPr>
                <w:b/>
                <w:sz w:val="20"/>
              </w:rPr>
              <w:t xml:space="preserve">Курс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9F5" w14:textId="77777777" w:rsidR="004959ED" w:rsidRPr="003B4A45" w:rsidRDefault="00BA4D81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b/>
                <w:sz w:val="20"/>
              </w:rPr>
              <w:t xml:space="preserve">Вид практики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B75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 xml:space="preserve">Тип практики (ЭПП)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038" w14:textId="77777777" w:rsidR="004959ED" w:rsidRPr="003B4A45" w:rsidRDefault="00BA4D81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b/>
                <w:sz w:val="20"/>
              </w:rPr>
              <w:t xml:space="preserve">Признак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6095" w14:textId="77777777" w:rsidR="004959ED" w:rsidRPr="003B4A45" w:rsidRDefault="00BA4D81">
            <w:pPr>
              <w:spacing w:after="20" w:line="259" w:lineRule="auto"/>
              <w:ind w:right="52" w:firstLine="0"/>
              <w:jc w:val="center"/>
            </w:pPr>
            <w:r w:rsidRPr="003B4A45">
              <w:rPr>
                <w:b/>
                <w:sz w:val="20"/>
              </w:rPr>
              <w:t xml:space="preserve">Объем в </w:t>
            </w:r>
          </w:p>
          <w:p w14:paraId="087BFE9D" w14:textId="77777777" w:rsidR="004959ED" w:rsidRPr="003B4A45" w:rsidRDefault="00BA4D81">
            <w:pPr>
              <w:spacing w:after="0" w:line="259" w:lineRule="auto"/>
              <w:ind w:left="212" w:right="162" w:firstLine="0"/>
              <w:jc w:val="center"/>
            </w:pPr>
            <w:proofErr w:type="spellStart"/>
            <w:r w:rsidRPr="003B4A45">
              <w:rPr>
                <w:b/>
                <w:sz w:val="20"/>
              </w:rPr>
              <w:t>з.е</w:t>
            </w:r>
            <w:proofErr w:type="spellEnd"/>
            <w:r w:rsidRPr="003B4A45">
              <w:rPr>
                <w:b/>
                <w:sz w:val="20"/>
              </w:rPr>
              <w:t xml:space="preserve">. </w:t>
            </w:r>
            <w:proofErr w:type="gramStart"/>
            <w:r w:rsidRPr="003B4A45">
              <w:rPr>
                <w:b/>
                <w:sz w:val="20"/>
              </w:rPr>
              <w:t>на  1</w:t>
            </w:r>
            <w:proofErr w:type="gramEnd"/>
            <w:r w:rsidRPr="003B4A45">
              <w:rPr>
                <w:b/>
                <w:sz w:val="20"/>
              </w:rPr>
              <w:t xml:space="preserve"> студ.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6F48" w14:textId="77777777" w:rsidR="004959ED" w:rsidRPr="003B4A45" w:rsidRDefault="00BA4D81">
            <w:pPr>
              <w:spacing w:after="0" w:line="259" w:lineRule="auto"/>
              <w:ind w:left="178" w:right="131" w:firstLine="0"/>
              <w:jc w:val="center"/>
            </w:pPr>
            <w:r w:rsidRPr="003B4A45">
              <w:rPr>
                <w:b/>
                <w:sz w:val="20"/>
              </w:rPr>
              <w:t xml:space="preserve">Объем в </w:t>
            </w:r>
            <w:proofErr w:type="spellStart"/>
            <w:proofErr w:type="gramStart"/>
            <w:r w:rsidRPr="003B4A45">
              <w:rPr>
                <w:b/>
                <w:sz w:val="20"/>
              </w:rPr>
              <w:t>ак.часах</w:t>
            </w:r>
            <w:proofErr w:type="spellEnd"/>
            <w:r w:rsidRPr="003B4A45">
              <w:rPr>
                <w:b/>
                <w:sz w:val="20"/>
              </w:rPr>
              <w:t xml:space="preserve">  на</w:t>
            </w:r>
            <w:proofErr w:type="gramEnd"/>
            <w:r w:rsidRPr="003B4A45">
              <w:rPr>
                <w:b/>
                <w:sz w:val="20"/>
              </w:rPr>
              <w:t xml:space="preserve"> 1 студ.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D103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 xml:space="preserve">Период реализации </w:t>
            </w:r>
          </w:p>
        </w:tc>
      </w:tr>
      <w:tr w:rsidR="004959ED" w:rsidRPr="003B4A45" w14:paraId="5202BA28" w14:textId="77777777">
        <w:trPr>
          <w:trHeight w:val="1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0786" w14:textId="77777777" w:rsidR="004959ED" w:rsidRPr="003B4A45" w:rsidRDefault="00515845" w:rsidP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1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6FED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>Научно</w:t>
            </w:r>
            <w:r w:rsidR="00515845" w:rsidRPr="003B4A45">
              <w:rPr>
                <w:i/>
                <w:sz w:val="22"/>
              </w:rPr>
              <w:t>-</w:t>
            </w:r>
            <w:r w:rsidRPr="003B4A45">
              <w:rPr>
                <w:i/>
                <w:sz w:val="22"/>
              </w:rPr>
              <w:t xml:space="preserve">исследовательская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58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Курсовая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354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proofErr w:type="spellStart"/>
            <w:r w:rsidRPr="003B4A45">
              <w:rPr>
                <w:i/>
                <w:sz w:val="22"/>
              </w:rPr>
              <w:t>Обязатель</w:t>
            </w:r>
            <w:proofErr w:type="spellEnd"/>
            <w:r w:rsidRPr="003B4A45">
              <w:rPr>
                <w:i/>
                <w:sz w:val="22"/>
              </w:rPr>
              <w:t xml:space="preserve"> </w:t>
            </w:r>
            <w:proofErr w:type="spellStart"/>
            <w:r w:rsidRPr="003B4A45">
              <w:rPr>
                <w:i/>
                <w:sz w:val="22"/>
              </w:rPr>
              <w:t>ная</w:t>
            </w:r>
            <w:proofErr w:type="spellEnd"/>
            <w:r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93E" w14:textId="77777777" w:rsidR="004959ED" w:rsidRPr="003B4A45" w:rsidRDefault="00515845" w:rsidP="00515845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sz w:val="22"/>
              </w:rPr>
              <w:t>3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80D" w14:textId="77777777" w:rsidR="004959ED" w:rsidRPr="003B4A45" w:rsidRDefault="00515845" w:rsidP="00515845">
            <w:pPr>
              <w:spacing w:after="0" w:line="259" w:lineRule="auto"/>
              <w:ind w:right="47" w:firstLine="0"/>
              <w:jc w:val="center"/>
            </w:pPr>
            <w:r w:rsidRPr="003B4A45">
              <w:rPr>
                <w:i/>
                <w:sz w:val="22"/>
              </w:rPr>
              <w:t>114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D1C" w14:textId="77777777" w:rsidR="00515845" w:rsidRPr="003B4A45" w:rsidRDefault="00BA4D81" w:rsidP="00515845">
            <w:pPr>
              <w:spacing w:after="0" w:line="277" w:lineRule="auto"/>
              <w:ind w:firstLine="0"/>
              <w:jc w:val="center"/>
              <w:rPr>
                <w:i/>
                <w:sz w:val="22"/>
              </w:rPr>
            </w:pPr>
            <w:proofErr w:type="gramStart"/>
            <w:r w:rsidRPr="003B4A45">
              <w:rPr>
                <w:i/>
                <w:sz w:val="22"/>
              </w:rPr>
              <w:t>первый</w:t>
            </w:r>
            <w:proofErr w:type="gramEnd"/>
            <w:r w:rsidRPr="003B4A45">
              <w:rPr>
                <w:i/>
                <w:sz w:val="22"/>
              </w:rPr>
              <w:t xml:space="preserve"> год обучения</w:t>
            </w:r>
          </w:p>
          <w:p w14:paraId="4CBEE276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 </w:t>
            </w:r>
          </w:p>
        </w:tc>
      </w:tr>
      <w:tr w:rsidR="004959ED" w:rsidRPr="003B4A45" w14:paraId="69377750" w14:textId="77777777">
        <w:trPr>
          <w:trHeight w:val="20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82F2" w14:textId="77777777" w:rsidR="004959ED" w:rsidRPr="003B4A45" w:rsidRDefault="00BA4D81" w:rsidP="00515845">
            <w:pPr>
              <w:spacing w:after="0" w:line="259" w:lineRule="auto"/>
              <w:ind w:firstLine="0"/>
              <w:jc w:val="left"/>
            </w:pPr>
            <w:r w:rsidRPr="003B4A45">
              <w:rPr>
                <w:i/>
                <w:sz w:val="22"/>
              </w:rP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65C3" w14:textId="77777777" w:rsidR="004959ED" w:rsidRPr="003B4A45" w:rsidRDefault="00515845">
            <w:pPr>
              <w:spacing w:after="0" w:line="259" w:lineRule="auto"/>
              <w:ind w:left="62" w:firstLine="0"/>
              <w:jc w:val="left"/>
            </w:pPr>
            <w:r w:rsidRPr="003B4A45">
              <w:rPr>
                <w:i/>
                <w:sz w:val="22"/>
              </w:rPr>
              <w:t>Профессиональная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E09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Учебно- </w:t>
            </w:r>
            <w:proofErr w:type="spellStart"/>
            <w:r w:rsidRPr="003B4A45">
              <w:rPr>
                <w:i/>
                <w:sz w:val="22"/>
              </w:rPr>
              <w:t>ознакомитель</w:t>
            </w:r>
            <w:proofErr w:type="spellEnd"/>
            <w:r w:rsidRPr="003B4A45">
              <w:rPr>
                <w:i/>
                <w:sz w:val="22"/>
              </w:rPr>
              <w:t xml:space="preserve"> </w:t>
            </w:r>
            <w:proofErr w:type="spellStart"/>
            <w:r w:rsidRPr="003B4A45">
              <w:rPr>
                <w:i/>
                <w:sz w:val="22"/>
              </w:rPr>
              <w:t>ная</w:t>
            </w:r>
            <w:proofErr w:type="spellEnd"/>
            <w:r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4A09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proofErr w:type="spellStart"/>
            <w:r w:rsidRPr="003B4A45">
              <w:rPr>
                <w:i/>
                <w:sz w:val="22"/>
              </w:rPr>
              <w:t>Обязатель</w:t>
            </w:r>
            <w:proofErr w:type="spellEnd"/>
            <w:r w:rsidRPr="003B4A45">
              <w:rPr>
                <w:i/>
                <w:sz w:val="22"/>
              </w:rPr>
              <w:t xml:space="preserve"> </w:t>
            </w:r>
            <w:proofErr w:type="spellStart"/>
            <w:r w:rsidRPr="003B4A45">
              <w:rPr>
                <w:i/>
                <w:sz w:val="22"/>
              </w:rPr>
              <w:t>ная</w:t>
            </w:r>
            <w:proofErr w:type="spellEnd"/>
            <w:r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028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3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5629" w14:textId="77777777" w:rsidR="004959ED" w:rsidRPr="003B4A45" w:rsidRDefault="00515845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i/>
                <w:sz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1E64" w14:textId="77777777" w:rsidR="004959ED" w:rsidRPr="003B4A45" w:rsidRDefault="00515845">
            <w:pPr>
              <w:spacing w:after="0" w:line="259" w:lineRule="auto"/>
              <w:ind w:right="53" w:firstLine="0"/>
              <w:jc w:val="center"/>
            </w:pPr>
            <w:proofErr w:type="gramStart"/>
            <w:r w:rsidRPr="003B4A45">
              <w:rPr>
                <w:i/>
                <w:sz w:val="22"/>
              </w:rPr>
              <w:t>осень</w:t>
            </w:r>
            <w:proofErr w:type="gramEnd"/>
            <w:r w:rsidR="00BA4D81" w:rsidRPr="003B4A45">
              <w:rPr>
                <w:i/>
                <w:sz w:val="22"/>
              </w:rPr>
              <w:t xml:space="preserve">  </w:t>
            </w:r>
          </w:p>
          <w:p w14:paraId="071E9E5A" w14:textId="77777777" w:rsidR="004959ED" w:rsidRPr="003B4A45" w:rsidRDefault="00BA4D81">
            <w:pPr>
              <w:spacing w:after="41" w:line="236" w:lineRule="auto"/>
              <w:ind w:firstLine="0"/>
              <w:jc w:val="center"/>
            </w:pPr>
            <w:proofErr w:type="gramStart"/>
            <w:r w:rsidRPr="003B4A45">
              <w:rPr>
                <w:i/>
                <w:sz w:val="22"/>
              </w:rPr>
              <w:t>второго</w:t>
            </w:r>
            <w:proofErr w:type="gramEnd"/>
            <w:r w:rsidRPr="003B4A45">
              <w:rPr>
                <w:i/>
                <w:sz w:val="22"/>
              </w:rPr>
              <w:t xml:space="preserve"> года </w:t>
            </w:r>
          </w:p>
          <w:p w14:paraId="3CAD8E43" w14:textId="77777777" w:rsidR="004959ED" w:rsidRPr="003B4A45" w:rsidRDefault="00515845" w:rsidP="00515845">
            <w:pPr>
              <w:spacing w:after="0" w:line="275" w:lineRule="auto"/>
              <w:ind w:firstLine="0"/>
              <w:jc w:val="center"/>
            </w:pPr>
            <w:proofErr w:type="gramStart"/>
            <w:r w:rsidRPr="003B4A45">
              <w:rPr>
                <w:i/>
                <w:sz w:val="22"/>
              </w:rPr>
              <w:t>обучения</w:t>
            </w:r>
            <w:proofErr w:type="gramEnd"/>
          </w:p>
        </w:tc>
      </w:tr>
      <w:tr w:rsidR="004959ED" w:rsidRPr="003B4A45" w14:paraId="6066E632" w14:textId="77777777">
        <w:trPr>
          <w:trHeight w:val="17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155A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lastRenderedPageBreak/>
              <w:t>1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D6A3" w14:textId="77777777" w:rsidR="00515845" w:rsidRPr="003B4A45" w:rsidRDefault="00515845" w:rsidP="00515845">
            <w:pPr>
              <w:spacing w:after="18" w:line="259" w:lineRule="auto"/>
              <w:ind w:left="14" w:firstLine="0"/>
              <w:jc w:val="center"/>
              <w:rPr>
                <w:i/>
                <w:sz w:val="22"/>
              </w:rPr>
            </w:pPr>
            <w:r w:rsidRPr="003B4A45">
              <w:rPr>
                <w:i/>
                <w:sz w:val="22"/>
              </w:rPr>
              <w:t>Проектная</w:t>
            </w:r>
          </w:p>
          <w:p w14:paraId="150B2D38" w14:textId="77777777" w:rsidR="004959ED" w:rsidRPr="003B4A45" w:rsidRDefault="00BA4D81">
            <w:pPr>
              <w:spacing w:after="0" w:line="259" w:lineRule="auto"/>
              <w:ind w:left="60" w:firstLine="0"/>
              <w:jc w:val="left"/>
            </w:pPr>
            <w:r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7683" w14:textId="77777777" w:rsidR="004959ED" w:rsidRPr="003B4A45" w:rsidRDefault="00BA4D81">
            <w:pPr>
              <w:spacing w:after="0" w:line="259" w:lineRule="auto"/>
              <w:ind w:right="55" w:firstLine="0"/>
              <w:jc w:val="center"/>
            </w:pPr>
            <w:r w:rsidRPr="003B4A45">
              <w:rPr>
                <w:i/>
                <w:sz w:val="22"/>
              </w:rPr>
              <w:t xml:space="preserve">Проекты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7021" w14:textId="77777777" w:rsidR="004959ED" w:rsidRPr="003B4A45" w:rsidRDefault="00BA4D81">
            <w:pPr>
              <w:spacing w:after="0" w:line="259" w:lineRule="auto"/>
              <w:ind w:left="31" w:firstLine="0"/>
              <w:jc w:val="left"/>
            </w:pPr>
            <w:r w:rsidRPr="003B4A45">
              <w:rPr>
                <w:i/>
                <w:sz w:val="22"/>
              </w:rPr>
              <w:t xml:space="preserve">По выбору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9B73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4F31" w14:textId="77777777" w:rsidR="004959ED" w:rsidRPr="003B4A45" w:rsidRDefault="00BA4D81" w:rsidP="00515845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i/>
                <w:sz w:val="22"/>
              </w:rPr>
              <w:t xml:space="preserve">114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810" w14:textId="77777777" w:rsidR="004959ED" w:rsidRPr="003B4A45" w:rsidRDefault="00BA4D81" w:rsidP="00515845">
            <w:pPr>
              <w:spacing w:after="0" w:line="259" w:lineRule="auto"/>
              <w:ind w:left="25" w:hanging="25"/>
              <w:jc w:val="center"/>
            </w:pPr>
            <w:r w:rsidRPr="003B4A45">
              <w:rPr>
                <w:i/>
                <w:sz w:val="22"/>
              </w:rPr>
              <w:t xml:space="preserve">4 </w:t>
            </w:r>
            <w:r w:rsidR="00515845" w:rsidRPr="003B4A45">
              <w:rPr>
                <w:i/>
                <w:sz w:val="22"/>
              </w:rPr>
              <w:t xml:space="preserve">модуль первого года </w:t>
            </w:r>
            <w:r w:rsidRPr="003B4A45">
              <w:rPr>
                <w:i/>
                <w:sz w:val="22"/>
              </w:rPr>
              <w:t xml:space="preserve">обучения </w:t>
            </w:r>
          </w:p>
        </w:tc>
      </w:tr>
      <w:tr w:rsidR="004959ED" w:rsidRPr="003B4A45" w14:paraId="7441DF72" w14:textId="77777777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08B1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A28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>Научно</w:t>
            </w:r>
            <w:r w:rsidR="00515845" w:rsidRPr="003B4A45">
              <w:rPr>
                <w:i/>
                <w:sz w:val="22"/>
              </w:rPr>
              <w:t>-</w:t>
            </w:r>
            <w:r w:rsidRPr="003B4A45">
              <w:rPr>
                <w:i/>
                <w:sz w:val="22"/>
              </w:rPr>
              <w:t xml:space="preserve">исследовательская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640A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Подготовка ВКР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8F81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proofErr w:type="spellStart"/>
            <w:r w:rsidRPr="003B4A45">
              <w:rPr>
                <w:i/>
                <w:sz w:val="22"/>
              </w:rPr>
              <w:t>Обязатель</w:t>
            </w:r>
            <w:proofErr w:type="spellEnd"/>
            <w:r w:rsidRPr="003B4A45">
              <w:rPr>
                <w:i/>
                <w:sz w:val="22"/>
              </w:rPr>
              <w:t xml:space="preserve"> </w:t>
            </w:r>
            <w:proofErr w:type="spellStart"/>
            <w:r w:rsidRPr="003B4A45">
              <w:rPr>
                <w:i/>
                <w:sz w:val="22"/>
              </w:rPr>
              <w:t>ная</w:t>
            </w:r>
            <w:proofErr w:type="spellEnd"/>
            <w:r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005C" w14:textId="77777777" w:rsidR="004959ED" w:rsidRPr="003B4A45" w:rsidRDefault="00515845">
            <w:pPr>
              <w:spacing w:after="0" w:line="259" w:lineRule="auto"/>
              <w:ind w:right="53" w:firstLine="0"/>
              <w:jc w:val="center"/>
            </w:pPr>
            <w:r w:rsidRPr="003B4A45">
              <w:rPr>
                <w:i/>
                <w:sz w:val="22"/>
              </w:rPr>
              <w:t>915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A19C" w14:textId="77777777" w:rsidR="004959ED" w:rsidRPr="003B4A45" w:rsidRDefault="00515845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i/>
                <w:sz w:val="22"/>
              </w:rPr>
              <w:t>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D5DC" w14:textId="77777777" w:rsidR="004959ED" w:rsidRPr="003B4A45" w:rsidRDefault="00515845" w:rsidP="00515845">
            <w:pPr>
              <w:spacing w:after="0" w:line="259" w:lineRule="auto"/>
              <w:ind w:left="58" w:firstLine="0"/>
              <w:jc w:val="center"/>
            </w:pPr>
            <w:proofErr w:type="gramStart"/>
            <w:r w:rsidRPr="003B4A45">
              <w:rPr>
                <w:i/>
                <w:sz w:val="22"/>
              </w:rPr>
              <w:t>второй</w:t>
            </w:r>
            <w:proofErr w:type="gramEnd"/>
          </w:p>
          <w:p w14:paraId="2D6419E3" w14:textId="77777777" w:rsidR="004959ED" w:rsidRPr="003B4A45" w:rsidRDefault="00BA4D81">
            <w:pPr>
              <w:spacing w:after="0" w:line="259" w:lineRule="auto"/>
              <w:ind w:left="22" w:right="20" w:firstLine="0"/>
              <w:jc w:val="center"/>
            </w:pPr>
            <w:proofErr w:type="gramStart"/>
            <w:r w:rsidRPr="003B4A45">
              <w:rPr>
                <w:i/>
                <w:sz w:val="22"/>
              </w:rPr>
              <w:t>год</w:t>
            </w:r>
            <w:proofErr w:type="gramEnd"/>
            <w:r w:rsidRPr="003B4A45">
              <w:rPr>
                <w:i/>
                <w:sz w:val="22"/>
              </w:rPr>
              <w:t xml:space="preserve"> обучения </w:t>
            </w:r>
          </w:p>
        </w:tc>
      </w:tr>
    </w:tbl>
    <w:p w14:paraId="1E260B48" w14:textId="77777777" w:rsidR="004959ED" w:rsidRPr="003B4A45" w:rsidRDefault="00BA4D81">
      <w:pPr>
        <w:spacing w:after="274" w:line="259" w:lineRule="auto"/>
        <w:ind w:left="567" w:firstLine="0"/>
        <w:jc w:val="left"/>
      </w:pPr>
      <w:r w:rsidRPr="003B4A45">
        <w:t xml:space="preserve"> </w:t>
      </w:r>
    </w:p>
    <w:p w14:paraId="348B8E2B" w14:textId="77777777" w:rsidR="004959ED" w:rsidRPr="003B4A45" w:rsidRDefault="00BA4D81">
      <w:pPr>
        <w:pStyle w:val="1"/>
        <w:spacing w:after="213"/>
        <w:ind w:left="562"/>
      </w:pPr>
      <w:r w:rsidRPr="003B4A45">
        <w:t xml:space="preserve">РАЗДЕЛ 2. Описание содержания практики  </w:t>
      </w:r>
    </w:p>
    <w:p w14:paraId="68D9C642" w14:textId="77777777" w:rsidR="004959ED" w:rsidRPr="003B4A45" w:rsidRDefault="00BA4D81">
      <w:pPr>
        <w:spacing w:after="0" w:line="259" w:lineRule="auto"/>
        <w:ind w:left="567" w:firstLine="0"/>
        <w:jc w:val="left"/>
      </w:pPr>
      <w:r w:rsidRPr="003B4A45">
        <w:t xml:space="preserve"> </w:t>
      </w:r>
    </w:p>
    <w:tbl>
      <w:tblPr>
        <w:tblStyle w:val="TableGrid"/>
        <w:tblW w:w="10067" w:type="dxa"/>
        <w:tblInd w:w="113" w:type="dxa"/>
        <w:tblCellMar>
          <w:top w:w="4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7"/>
      </w:tblGrid>
      <w:tr w:rsidR="004959ED" w:rsidRPr="003B4A45" w14:paraId="7BD77835" w14:textId="77777777">
        <w:trPr>
          <w:trHeight w:val="118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CC7D" w14:textId="77777777" w:rsidR="004959ED" w:rsidRPr="003B4A45" w:rsidRDefault="00BA4D81">
            <w:pPr>
              <w:spacing w:after="0" w:line="259" w:lineRule="auto"/>
              <w:ind w:left="46" w:firstLine="0"/>
              <w:jc w:val="left"/>
            </w:pPr>
            <w:r w:rsidRPr="003B4A45">
              <w:rPr>
                <w:b/>
                <w:sz w:val="20"/>
              </w:rPr>
              <w:t>Тип ЭПП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8A37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подписания задания студенту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194D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предоставления промежуточного варианта текста/отчета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7716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предоставления итогового текста/отчета</w:t>
            </w:r>
            <w:r w:rsidRPr="003B4A45">
              <w:rPr>
                <w:sz w:val="20"/>
              </w:rPr>
              <w:t xml:space="preserve"> </w:t>
            </w:r>
          </w:p>
        </w:tc>
      </w:tr>
      <w:tr w:rsidR="004959ED" w:rsidRPr="003B4A45" w14:paraId="24B63ABE" w14:textId="77777777">
        <w:trPr>
          <w:trHeight w:val="633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74C7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sz w:val="22"/>
              </w:rPr>
              <w:t xml:space="preserve">Курсовые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2F1" w14:textId="77777777" w:rsidR="004959ED" w:rsidRPr="003B4A45" w:rsidRDefault="00BA4D81">
            <w:pPr>
              <w:spacing w:after="0" w:line="238" w:lineRule="auto"/>
              <w:ind w:firstLine="0"/>
              <w:jc w:val="left"/>
            </w:pPr>
            <w:r w:rsidRPr="003B4A45">
              <w:rPr>
                <w:sz w:val="22"/>
              </w:rPr>
              <w:t xml:space="preserve">Выбор темы КР студентами/ инициативное </w:t>
            </w:r>
          </w:p>
          <w:p w14:paraId="43E290C9" w14:textId="77777777" w:rsidR="004959ED" w:rsidRPr="003B4A45" w:rsidRDefault="00BA4D81" w:rsidP="00515845">
            <w:pPr>
              <w:spacing w:after="0" w:line="259" w:lineRule="auto"/>
              <w:ind w:firstLine="0"/>
              <w:jc w:val="left"/>
            </w:pPr>
            <w:proofErr w:type="gramStart"/>
            <w:r w:rsidRPr="003B4A45">
              <w:rPr>
                <w:sz w:val="22"/>
              </w:rPr>
              <w:t>предложение</w:t>
            </w:r>
            <w:proofErr w:type="gramEnd"/>
            <w:r w:rsidRPr="003B4A45">
              <w:rPr>
                <w:sz w:val="22"/>
              </w:rPr>
              <w:t xml:space="preserve"> тем 1</w:t>
            </w:r>
            <w:r w:rsidR="00515845" w:rsidRPr="003B4A45">
              <w:rPr>
                <w:sz w:val="22"/>
              </w:rPr>
              <w:t xml:space="preserve"> курса</w:t>
            </w:r>
          </w:p>
          <w:p w14:paraId="65D944CF" w14:textId="18596D60" w:rsidR="004959ED" w:rsidRPr="003B4A45" w:rsidRDefault="00BA4D81">
            <w:pPr>
              <w:spacing w:after="0" w:line="263" w:lineRule="auto"/>
              <w:ind w:firstLine="0"/>
              <w:jc w:val="left"/>
            </w:pPr>
            <w:proofErr w:type="gramStart"/>
            <w:r w:rsidRPr="003B4A45">
              <w:rPr>
                <w:sz w:val="22"/>
              </w:rPr>
              <w:t>осуществляется</w:t>
            </w:r>
            <w:proofErr w:type="gramEnd"/>
            <w:r w:rsidRPr="003B4A45">
              <w:rPr>
                <w:sz w:val="22"/>
              </w:rPr>
              <w:t xml:space="preserve"> с </w:t>
            </w:r>
            <w:r w:rsidR="00C352CF">
              <w:rPr>
                <w:b/>
                <w:sz w:val="22"/>
              </w:rPr>
              <w:t>6</w:t>
            </w:r>
            <w:r w:rsidRPr="003B4A45">
              <w:rPr>
                <w:b/>
                <w:sz w:val="22"/>
              </w:rPr>
              <w:t xml:space="preserve"> октября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до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01 ноября текущего учебного года</w:t>
            </w:r>
            <w:r w:rsidRPr="003B4A45">
              <w:rPr>
                <w:sz w:val="22"/>
              </w:rPr>
              <w:t xml:space="preserve">. </w:t>
            </w:r>
          </w:p>
          <w:p w14:paraId="5B31B893" w14:textId="77777777" w:rsidR="004959ED" w:rsidRPr="003B4A45" w:rsidRDefault="00BA4D81">
            <w:pPr>
              <w:spacing w:after="0" w:line="259" w:lineRule="auto"/>
              <w:ind w:right="4" w:firstLine="0"/>
              <w:jc w:val="left"/>
            </w:pPr>
            <w:r w:rsidRPr="003B4A45">
              <w:rPr>
                <w:sz w:val="22"/>
              </w:rPr>
              <w:t xml:space="preserve">Вторая волна выбора тем курсовых работ, либо инициативное предложение тем студентами, все поданные заявки которых оказались отклонены </w:t>
            </w:r>
            <w:r w:rsidRPr="003B4A45">
              <w:rPr>
                <w:b/>
                <w:sz w:val="22"/>
              </w:rPr>
              <w:t>с 01 ноября до 20 ноября текущего учебного года.</w:t>
            </w:r>
            <w:r w:rsidRPr="003B4A45">
              <w:rPr>
                <w:sz w:val="22"/>
              </w:rPr>
              <w:t xml:space="preserve"> Утверждение тем курсовых работ в </w:t>
            </w:r>
            <w:proofErr w:type="spellStart"/>
            <w:r w:rsidRPr="003B4A45">
              <w:rPr>
                <w:sz w:val="22"/>
              </w:rPr>
              <w:t>ИУПах</w:t>
            </w:r>
            <w:proofErr w:type="spellEnd"/>
            <w:r w:rsidRPr="003B4A45">
              <w:rPr>
                <w:sz w:val="22"/>
              </w:rPr>
              <w:t xml:space="preserve"> студентов </w:t>
            </w:r>
            <w:r w:rsidRPr="003B4A45">
              <w:rPr>
                <w:b/>
                <w:sz w:val="22"/>
              </w:rPr>
              <w:t>не позднее 15 декабря текущего учебного года</w:t>
            </w:r>
            <w:r w:rsidRPr="003B4A45">
              <w:rPr>
                <w:sz w:val="22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CF3" w14:textId="743D4F51" w:rsidR="00991292" w:rsidRPr="003B4A45" w:rsidRDefault="00BA4D81">
            <w:pPr>
              <w:spacing w:after="11" w:line="275" w:lineRule="auto"/>
              <w:ind w:right="118" w:firstLine="0"/>
              <w:jc w:val="left"/>
              <w:rPr>
                <w:sz w:val="22"/>
              </w:rPr>
            </w:pPr>
            <w:proofErr w:type="gramStart"/>
            <w:r w:rsidRPr="003B4A45">
              <w:rPr>
                <w:sz w:val="22"/>
              </w:rPr>
              <w:t>не</w:t>
            </w:r>
            <w:proofErr w:type="gramEnd"/>
            <w:r w:rsidRPr="003B4A45">
              <w:rPr>
                <w:sz w:val="22"/>
              </w:rPr>
              <w:t xml:space="preserve"> позднее </w:t>
            </w:r>
            <w:r w:rsidR="00C352CF">
              <w:rPr>
                <w:b/>
                <w:sz w:val="22"/>
              </w:rPr>
              <w:t>26</w:t>
            </w:r>
            <w:r w:rsidRPr="003B4A45">
              <w:rPr>
                <w:b/>
                <w:sz w:val="22"/>
              </w:rPr>
              <w:t xml:space="preserve"> февраля</w:t>
            </w:r>
            <w:r w:rsidRPr="003B4A45">
              <w:rPr>
                <w:sz w:val="22"/>
              </w:rPr>
              <w:t xml:space="preserve"> </w:t>
            </w:r>
          </w:p>
          <w:p w14:paraId="769BE061" w14:textId="77777777" w:rsidR="004959ED" w:rsidRPr="003B4A45" w:rsidRDefault="00BA4D81">
            <w:pPr>
              <w:spacing w:after="11" w:line="275" w:lineRule="auto"/>
              <w:ind w:right="118" w:firstLine="0"/>
              <w:jc w:val="left"/>
            </w:pPr>
            <w:r w:rsidRPr="003B4A45">
              <w:rPr>
                <w:sz w:val="22"/>
              </w:rPr>
              <w:t xml:space="preserve">– предоставление плана-проекта КР руководителю. </w:t>
            </w:r>
          </w:p>
          <w:p w14:paraId="54FBDBBA" w14:textId="77777777" w:rsidR="004959ED" w:rsidRPr="003B4A45" w:rsidRDefault="00BA4D81">
            <w:pPr>
              <w:spacing w:after="0" w:line="276" w:lineRule="auto"/>
              <w:ind w:firstLine="0"/>
              <w:jc w:val="left"/>
            </w:pPr>
            <w:r w:rsidRPr="003B4A45">
              <w:rPr>
                <w:sz w:val="22"/>
              </w:rPr>
              <w:t xml:space="preserve">. </w:t>
            </w:r>
          </w:p>
          <w:p w14:paraId="5D295D63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19C" w14:textId="77777777" w:rsidR="004959ED" w:rsidRPr="003B4A45" w:rsidRDefault="00BA4D81">
            <w:pPr>
              <w:spacing w:after="13" w:line="273" w:lineRule="auto"/>
              <w:ind w:firstLine="0"/>
              <w:jc w:val="left"/>
            </w:pPr>
            <w:r w:rsidRPr="003B4A45">
              <w:rPr>
                <w:b/>
                <w:sz w:val="22"/>
              </w:rPr>
              <w:t>Загрузка КР в систему «</w:t>
            </w:r>
            <w:proofErr w:type="spellStart"/>
            <w:r w:rsidRPr="003B4A45">
              <w:rPr>
                <w:b/>
                <w:sz w:val="22"/>
              </w:rPr>
              <w:t>Антиплагиат</w:t>
            </w:r>
            <w:proofErr w:type="spellEnd"/>
            <w:r w:rsidRPr="003B4A45">
              <w:rPr>
                <w:b/>
                <w:sz w:val="22"/>
              </w:rPr>
              <w:t>»</w:t>
            </w:r>
            <w:r w:rsidRPr="003B4A45">
              <w:rPr>
                <w:sz w:val="22"/>
              </w:rPr>
              <w:t xml:space="preserve">: </w:t>
            </w:r>
          </w:p>
          <w:p w14:paraId="260EBDB4" w14:textId="239336D5" w:rsidR="004959ED" w:rsidRPr="003B4A45" w:rsidRDefault="00BA4D81">
            <w:pPr>
              <w:spacing w:after="0" w:line="280" w:lineRule="auto"/>
              <w:ind w:firstLine="0"/>
              <w:jc w:val="left"/>
            </w:pPr>
            <w:proofErr w:type="gramStart"/>
            <w:r w:rsidRPr="003B4A45">
              <w:rPr>
                <w:sz w:val="22"/>
              </w:rPr>
              <w:t>не</w:t>
            </w:r>
            <w:proofErr w:type="gramEnd"/>
            <w:r w:rsidRPr="003B4A45">
              <w:rPr>
                <w:sz w:val="22"/>
              </w:rPr>
              <w:t xml:space="preserve"> позднее </w:t>
            </w:r>
            <w:r w:rsidR="00C352CF">
              <w:rPr>
                <w:b/>
                <w:sz w:val="22"/>
              </w:rPr>
              <w:t>9</w:t>
            </w:r>
            <w:r w:rsidRPr="003B4A45">
              <w:rPr>
                <w:b/>
                <w:sz w:val="22"/>
              </w:rPr>
              <w:t xml:space="preserve"> июня текущего учебного года.</w:t>
            </w:r>
            <w:r w:rsidRPr="003B4A45">
              <w:rPr>
                <w:sz w:val="22"/>
              </w:rPr>
              <w:t xml:space="preserve"> </w:t>
            </w:r>
          </w:p>
          <w:p w14:paraId="1E90666E" w14:textId="77777777" w:rsidR="004959ED" w:rsidRPr="003B4A45" w:rsidRDefault="004959ED">
            <w:pPr>
              <w:spacing w:after="0" w:line="259" w:lineRule="auto"/>
              <w:ind w:right="199" w:firstLine="0"/>
              <w:jc w:val="left"/>
            </w:pPr>
          </w:p>
        </w:tc>
      </w:tr>
      <w:tr w:rsidR="004959ED" w:rsidRPr="003B4A45" w14:paraId="0C1E6B84" w14:textId="77777777">
        <w:trPr>
          <w:trHeight w:val="50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4803" w14:textId="77777777" w:rsidR="004959ED" w:rsidRPr="003B4A45" w:rsidRDefault="00BA4D81">
            <w:pPr>
              <w:spacing w:after="0" w:line="259" w:lineRule="auto"/>
              <w:ind w:right="40" w:firstLine="0"/>
              <w:jc w:val="center"/>
            </w:pPr>
            <w:r w:rsidRPr="003B4A45">
              <w:rPr>
                <w:sz w:val="22"/>
              </w:rPr>
              <w:lastRenderedPageBreak/>
              <w:t xml:space="preserve">ВКР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5C0" w14:textId="5B3F3ACF" w:rsidR="004959ED" w:rsidRPr="003B4A45" w:rsidRDefault="00BA4D81">
            <w:pPr>
              <w:spacing w:after="0" w:line="245" w:lineRule="auto"/>
              <w:ind w:right="105" w:firstLine="0"/>
            </w:pPr>
            <w:r w:rsidRPr="003B4A45">
              <w:rPr>
                <w:sz w:val="22"/>
              </w:rPr>
              <w:t>Выбор темы ВКР студентами</w:t>
            </w:r>
            <w:r w:rsidR="00C352CF">
              <w:rPr>
                <w:sz w:val="22"/>
              </w:rPr>
              <w:t>/ инициативное предложение тем 2</w:t>
            </w:r>
            <w:r w:rsidRPr="003B4A45">
              <w:rPr>
                <w:sz w:val="22"/>
              </w:rPr>
              <w:t xml:space="preserve"> курса </w:t>
            </w:r>
            <w:proofErr w:type="gramStart"/>
            <w:r w:rsidRPr="003B4A45">
              <w:rPr>
                <w:sz w:val="22"/>
              </w:rPr>
              <w:t>осуществляется  с</w:t>
            </w:r>
            <w:proofErr w:type="gramEnd"/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10 октября до</w:t>
            </w:r>
            <w:r w:rsidRPr="003B4A45">
              <w:rPr>
                <w:sz w:val="22"/>
              </w:rPr>
              <w:t xml:space="preserve"> </w:t>
            </w:r>
            <w:r w:rsidR="00C352CF">
              <w:rPr>
                <w:b/>
                <w:sz w:val="22"/>
              </w:rPr>
              <w:t>03</w:t>
            </w:r>
            <w:r w:rsidRPr="003B4A45">
              <w:rPr>
                <w:b/>
                <w:sz w:val="22"/>
              </w:rPr>
              <w:t xml:space="preserve"> ноября текущего учебного года</w:t>
            </w:r>
            <w:r w:rsidRPr="003B4A45">
              <w:rPr>
                <w:sz w:val="22"/>
              </w:rPr>
              <w:t xml:space="preserve">. 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3B4A45">
              <w:rPr>
                <w:b/>
                <w:sz w:val="22"/>
              </w:rPr>
              <w:t>с 0</w:t>
            </w:r>
            <w:r w:rsidR="00C352CF">
              <w:rPr>
                <w:b/>
                <w:sz w:val="22"/>
              </w:rPr>
              <w:t>3</w:t>
            </w:r>
            <w:r w:rsidRPr="003B4A45">
              <w:rPr>
                <w:b/>
                <w:sz w:val="22"/>
              </w:rPr>
              <w:t xml:space="preserve"> ноября до 20 ноября текущего учебного года.</w:t>
            </w:r>
            <w:r w:rsidRPr="003B4A45">
              <w:rPr>
                <w:sz w:val="22"/>
              </w:rPr>
              <w:t xml:space="preserve"> </w:t>
            </w:r>
          </w:p>
          <w:p w14:paraId="5A50A790" w14:textId="77777777" w:rsidR="004959ED" w:rsidRPr="003B4A45" w:rsidRDefault="00BA4D81">
            <w:pPr>
              <w:spacing w:after="18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Утверждение тем ВКР в </w:t>
            </w:r>
          </w:p>
          <w:p w14:paraId="63391DB8" w14:textId="4D243775" w:rsidR="004959ED" w:rsidRPr="003B4A45" w:rsidRDefault="00BA4D81">
            <w:pPr>
              <w:spacing w:after="0" w:line="259" w:lineRule="auto"/>
              <w:ind w:firstLine="0"/>
              <w:jc w:val="left"/>
            </w:pPr>
            <w:proofErr w:type="spellStart"/>
            <w:r w:rsidRPr="003B4A45">
              <w:rPr>
                <w:sz w:val="22"/>
              </w:rPr>
              <w:t>ИУПах</w:t>
            </w:r>
            <w:proofErr w:type="spellEnd"/>
            <w:r w:rsidRPr="003B4A45">
              <w:rPr>
                <w:sz w:val="22"/>
              </w:rPr>
              <w:t xml:space="preserve"> студентов, </w:t>
            </w:r>
            <w:r w:rsidR="007A4297" w:rsidRPr="003B4A45">
              <w:rPr>
                <w:sz w:val="22"/>
              </w:rPr>
              <w:t xml:space="preserve">закрепление тем и руководителей ВКР за студентами приказом </w:t>
            </w:r>
            <w:r w:rsidR="007A4297" w:rsidRPr="003B4A45">
              <w:rPr>
                <w:b/>
                <w:sz w:val="22"/>
              </w:rPr>
              <w:t>не позднее 15 декабря текущего учебного года</w:t>
            </w:r>
            <w:r w:rsidR="007A4297" w:rsidRPr="003B4A45">
              <w:rPr>
                <w:sz w:val="22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6F4" w14:textId="77777777" w:rsidR="004959ED" w:rsidRPr="003B4A45" w:rsidRDefault="00BA4D81">
            <w:pPr>
              <w:numPr>
                <w:ilvl w:val="0"/>
                <w:numId w:val="5"/>
              </w:numPr>
              <w:spacing w:after="27" w:line="251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25 декабря</w:t>
            </w:r>
            <w:r w:rsidRPr="003B4A45">
              <w:rPr>
                <w:sz w:val="22"/>
              </w:rPr>
              <w:t xml:space="preserve"> – предоставление проекта ВКР руководителю и его оценивание «</w:t>
            </w:r>
            <w:proofErr w:type="gramStart"/>
            <w:r w:rsidRPr="003B4A45">
              <w:rPr>
                <w:sz w:val="22"/>
              </w:rPr>
              <w:t>утвержден»/</w:t>
            </w:r>
            <w:proofErr w:type="gramEnd"/>
            <w:r w:rsidRPr="003B4A45">
              <w:rPr>
                <w:sz w:val="22"/>
              </w:rPr>
              <w:t xml:space="preserve"> «не утвержден»; </w:t>
            </w:r>
          </w:p>
          <w:p w14:paraId="331B52D4" w14:textId="77777777" w:rsidR="004959ED" w:rsidRPr="003B4A45" w:rsidRDefault="00BA4D81">
            <w:pPr>
              <w:numPr>
                <w:ilvl w:val="0"/>
                <w:numId w:val="5"/>
              </w:numPr>
              <w:spacing w:after="32" w:line="249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7 марта</w:t>
            </w:r>
            <w:r w:rsidRPr="003B4A45">
              <w:rPr>
                <w:sz w:val="22"/>
              </w:rPr>
              <w:t xml:space="preserve"> загрузка в ЛМС развернутого плана ВКР на английском языке (</w:t>
            </w:r>
            <w:proofErr w:type="spellStart"/>
            <w:r w:rsidRPr="003B4A45">
              <w:rPr>
                <w:sz w:val="22"/>
              </w:rPr>
              <w:t>Project</w:t>
            </w:r>
            <w:proofErr w:type="spellEnd"/>
            <w:r w:rsidRPr="003B4A45">
              <w:rPr>
                <w:sz w:val="22"/>
              </w:rPr>
              <w:t xml:space="preserve"> </w:t>
            </w:r>
            <w:proofErr w:type="spellStart"/>
            <w:r w:rsidRPr="003B4A45">
              <w:rPr>
                <w:sz w:val="22"/>
              </w:rPr>
              <w:t>Proposal</w:t>
            </w:r>
            <w:proofErr w:type="spellEnd"/>
            <w:r w:rsidRPr="003B4A45">
              <w:rPr>
                <w:sz w:val="22"/>
              </w:rPr>
              <w:t xml:space="preserve">); </w:t>
            </w:r>
          </w:p>
          <w:p w14:paraId="3A454DBB" w14:textId="0C2B189D" w:rsidR="00991292" w:rsidRPr="003B4A45" w:rsidRDefault="00BA4D81">
            <w:pPr>
              <w:numPr>
                <w:ilvl w:val="0"/>
                <w:numId w:val="5"/>
              </w:numPr>
              <w:spacing w:after="0" w:line="264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="00C352CF">
              <w:rPr>
                <w:sz w:val="22"/>
              </w:rPr>
              <w:t>25</w:t>
            </w:r>
            <w:r w:rsidRPr="003B4A45">
              <w:rPr>
                <w:b/>
                <w:sz w:val="22"/>
              </w:rPr>
              <w:t xml:space="preserve"> апреля</w:t>
            </w:r>
            <w:r w:rsidR="00991292" w:rsidRPr="003B4A45">
              <w:rPr>
                <w:sz w:val="22"/>
              </w:rPr>
              <w:t xml:space="preserve"> публичная </w:t>
            </w:r>
            <w:r w:rsidRPr="003B4A45">
              <w:rPr>
                <w:sz w:val="22"/>
              </w:rPr>
              <w:t xml:space="preserve">защита </w:t>
            </w:r>
            <w:proofErr w:type="spellStart"/>
            <w:r w:rsidRPr="003B4A45">
              <w:rPr>
                <w:sz w:val="22"/>
              </w:rPr>
              <w:t>Project</w:t>
            </w:r>
            <w:proofErr w:type="spellEnd"/>
            <w:r w:rsidRPr="003B4A45">
              <w:rPr>
                <w:sz w:val="22"/>
              </w:rPr>
              <w:t xml:space="preserve"> </w:t>
            </w:r>
            <w:proofErr w:type="spellStart"/>
            <w:r w:rsidRPr="003B4A45">
              <w:rPr>
                <w:sz w:val="22"/>
              </w:rPr>
              <w:t>Proposal</w:t>
            </w:r>
            <w:proofErr w:type="spellEnd"/>
            <w:r w:rsidRPr="003B4A45">
              <w:rPr>
                <w:sz w:val="22"/>
              </w:rPr>
              <w:t xml:space="preserve">; </w:t>
            </w:r>
          </w:p>
          <w:p w14:paraId="0FC3DA0D" w14:textId="68186D6F" w:rsidR="00991292" w:rsidRPr="003B4A45" w:rsidRDefault="00991292" w:rsidP="00991292">
            <w:pPr>
              <w:spacing w:after="0" w:line="264" w:lineRule="auto"/>
              <w:ind w:firstLine="0"/>
              <w:jc w:val="left"/>
              <w:rPr>
                <w:sz w:val="22"/>
              </w:rPr>
            </w:pPr>
            <w:r w:rsidRPr="003B4A45">
              <w:rPr>
                <w:sz w:val="22"/>
              </w:rPr>
              <w:t xml:space="preserve">- </w:t>
            </w:r>
            <w:r w:rsidR="00BA4D81" w:rsidRPr="003B4A45">
              <w:rPr>
                <w:sz w:val="22"/>
              </w:rPr>
              <w:t xml:space="preserve"> Не позднее </w:t>
            </w:r>
            <w:r w:rsidR="00C352CF">
              <w:rPr>
                <w:b/>
                <w:sz w:val="22"/>
              </w:rPr>
              <w:t>2</w:t>
            </w:r>
            <w:r w:rsidRPr="003B4A45">
              <w:rPr>
                <w:b/>
                <w:sz w:val="22"/>
              </w:rPr>
              <w:t>5</w:t>
            </w:r>
            <w:r w:rsidR="00BA4D81" w:rsidRPr="003B4A45">
              <w:rPr>
                <w:b/>
                <w:sz w:val="22"/>
              </w:rPr>
              <w:t xml:space="preserve"> апреля</w:t>
            </w:r>
            <w:r w:rsidR="00BA4D81" w:rsidRPr="003B4A45">
              <w:rPr>
                <w:sz w:val="22"/>
              </w:rPr>
              <w:t xml:space="preserve"> предоставление чернового варианта текста ВКР руководителю; </w:t>
            </w:r>
          </w:p>
          <w:p w14:paraId="6790D367" w14:textId="77777777" w:rsidR="004959ED" w:rsidRPr="003B4A45" w:rsidRDefault="00BA4D81" w:rsidP="00991292">
            <w:pPr>
              <w:spacing w:after="0" w:line="264" w:lineRule="auto"/>
              <w:ind w:firstLine="0"/>
              <w:jc w:val="left"/>
            </w:pPr>
            <w:r w:rsidRPr="003B4A45">
              <w:rPr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 xml:space="preserve">15 </w:t>
            </w:r>
            <w:r w:rsidRPr="003B4A45">
              <w:rPr>
                <w:b/>
                <w:sz w:val="22"/>
              </w:rPr>
              <w:t xml:space="preserve">мая </w:t>
            </w:r>
          </w:p>
          <w:p w14:paraId="3A0AF67A" w14:textId="77777777" w:rsidR="00991292" w:rsidRPr="003B4A45" w:rsidRDefault="00BA4D81">
            <w:pPr>
              <w:spacing w:after="0" w:line="277" w:lineRule="auto"/>
              <w:ind w:right="308" w:firstLine="0"/>
              <w:jc w:val="left"/>
              <w:rPr>
                <w:sz w:val="22"/>
              </w:rPr>
            </w:pPr>
            <w:proofErr w:type="gramStart"/>
            <w:r w:rsidRPr="003B4A45">
              <w:rPr>
                <w:sz w:val="22"/>
              </w:rPr>
              <w:t>предоставление</w:t>
            </w:r>
            <w:proofErr w:type="gramEnd"/>
            <w:r w:rsidRPr="003B4A45">
              <w:rPr>
                <w:sz w:val="22"/>
              </w:rPr>
              <w:t xml:space="preserve"> окончательного варианта ВКР руководителю; </w:t>
            </w:r>
          </w:p>
          <w:p w14:paraId="519E7AEA" w14:textId="77777777" w:rsidR="004959ED" w:rsidRPr="003B4A45" w:rsidRDefault="00BA4D81">
            <w:pPr>
              <w:spacing w:after="0" w:line="277" w:lineRule="auto"/>
              <w:ind w:right="308" w:firstLine="0"/>
              <w:jc w:val="left"/>
            </w:pPr>
            <w:r w:rsidRPr="003B4A45">
              <w:rPr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>25</w:t>
            </w:r>
            <w:r w:rsidRPr="003B4A45">
              <w:rPr>
                <w:b/>
                <w:sz w:val="22"/>
              </w:rPr>
              <w:t xml:space="preserve"> </w:t>
            </w:r>
            <w:proofErr w:type="gramStart"/>
            <w:r w:rsidR="00991292" w:rsidRPr="003B4A45">
              <w:rPr>
                <w:b/>
                <w:sz w:val="22"/>
              </w:rPr>
              <w:t>мая</w:t>
            </w:r>
            <w:r w:rsidRPr="003B4A45">
              <w:rPr>
                <w:sz w:val="22"/>
              </w:rPr>
              <w:t xml:space="preserve">  рецензирование</w:t>
            </w:r>
            <w:proofErr w:type="gramEnd"/>
            <w:r w:rsidRPr="003B4A45">
              <w:rPr>
                <w:sz w:val="22"/>
              </w:rPr>
              <w:t xml:space="preserve"> ВКР. </w:t>
            </w:r>
          </w:p>
          <w:p w14:paraId="47DE3F9E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DB8" w14:textId="3A3D0A83" w:rsidR="00991292" w:rsidRPr="003B4A45" w:rsidRDefault="00BA4D81">
            <w:pPr>
              <w:spacing w:after="0" w:line="277" w:lineRule="auto"/>
              <w:ind w:right="210" w:firstLine="0"/>
              <w:jc w:val="left"/>
              <w:rPr>
                <w:b/>
                <w:sz w:val="22"/>
              </w:rPr>
            </w:pPr>
            <w:proofErr w:type="gramStart"/>
            <w:r w:rsidRPr="003B4A45">
              <w:rPr>
                <w:b/>
                <w:sz w:val="22"/>
              </w:rPr>
              <w:t>Загрузка  ВКР</w:t>
            </w:r>
            <w:proofErr w:type="gramEnd"/>
            <w:r w:rsidRPr="003B4A45">
              <w:rPr>
                <w:b/>
                <w:sz w:val="22"/>
              </w:rPr>
              <w:t xml:space="preserve"> в систему «</w:t>
            </w:r>
            <w:proofErr w:type="spellStart"/>
            <w:r w:rsidRPr="003B4A45">
              <w:rPr>
                <w:b/>
                <w:sz w:val="22"/>
              </w:rPr>
              <w:t>Антиплагиат</w:t>
            </w:r>
            <w:proofErr w:type="spellEnd"/>
            <w:r w:rsidRPr="003B4A45">
              <w:rPr>
                <w:b/>
                <w:sz w:val="22"/>
              </w:rPr>
              <w:t xml:space="preserve">»: </w:t>
            </w:r>
            <w:r w:rsidRPr="003B4A45">
              <w:rPr>
                <w:sz w:val="22"/>
              </w:rPr>
              <w:t xml:space="preserve">– не позднее </w:t>
            </w:r>
            <w:r w:rsidR="00C352CF">
              <w:rPr>
                <w:b/>
                <w:sz w:val="22"/>
              </w:rPr>
              <w:t>19</w:t>
            </w:r>
            <w:r w:rsidRPr="003B4A45">
              <w:rPr>
                <w:b/>
                <w:sz w:val="22"/>
              </w:rPr>
              <w:t xml:space="preserve"> мая текущего учебного года; </w:t>
            </w:r>
          </w:p>
          <w:p w14:paraId="6952D634" w14:textId="77777777" w:rsidR="004959ED" w:rsidRPr="003B4A45" w:rsidRDefault="00BA4D81">
            <w:pPr>
              <w:spacing w:after="0" w:line="277" w:lineRule="auto"/>
              <w:ind w:right="210" w:firstLine="0"/>
              <w:jc w:val="left"/>
            </w:pPr>
            <w:r w:rsidRPr="003B4A45">
              <w:rPr>
                <w:b/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>2-3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июня</w:t>
            </w:r>
            <w:r w:rsidRPr="003B4A45">
              <w:rPr>
                <w:sz w:val="22"/>
              </w:rPr>
              <w:t xml:space="preserve"> Защита ВКР. </w:t>
            </w:r>
          </w:p>
          <w:p w14:paraId="29F08B58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</w:tr>
      <w:tr w:rsidR="004959ED" w:rsidRPr="003B4A45" w14:paraId="6C45C1F4" w14:textId="77777777">
        <w:trPr>
          <w:trHeight w:val="178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812" w14:textId="77777777" w:rsidR="004959ED" w:rsidRPr="003B4A45" w:rsidRDefault="00BA4D81">
            <w:pPr>
              <w:spacing w:after="0" w:line="259" w:lineRule="auto"/>
              <w:ind w:left="62" w:firstLine="0"/>
              <w:jc w:val="left"/>
            </w:pPr>
            <w:r w:rsidRPr="003B4A45">
              <w:rPr>
                <w:sz w:val="22"/>
              </w:rPr>
              <w:t xml:space="preserve">Проекты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2A9B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Дата выбора проекта определяется индивидуально в проектных предложениях на Ярмарке проектов НИУ ВШЭ.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B66" w14:textId="77777777" w:rsidR="004959ED" w:rsidRPr="003B4A45" w:rsidRDefault="00BA4D81">
            <w:pPr>
              <w:spacing w:after="40" w:line="239" w:lineRule="auto"/>
              <w:ind w:firstLine="0"/>
            </w:pPr>
            <w:r w:rsidRPr="003B4A45">
              <w:rPr>
                <w:sz w:val="22"/>
              </w:rPr>
              <w:t xml:space="preserve">Определяется индивидуально в проектных предложениях на </w:t>
            </w:r>
          </w:p>
          <w:p w14:paraId="653E8FA5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Ярмарке проектов НИУ ВШЭ.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93BF" w14:textId="77777777" w:rsidR="004959ED" w:rsidRPr="003B4A45" w:rsidRDefault="00BA4D81" w:rsidP="00991292">
            <w:pPr>
              <w:spacing w:after="0" w:line="259" w:lineRule="auto"/>
              <w:ind w:right="142" w:firstLine="0"/>
            </w:pPr>
            <w:r w:rsidRPr="003B4A45">
              <w:rPr>
                <w:sz w:val="22"/>
              </w:rPr>
              <w:t xml:space="preserve">Определяется индивидуально в </w:t>
            </w:r>
            <w:proofErr w:type="gramStart"/>
            <w:r w:rsidRPr="003B4A45">
              <w:rPr>
                <w:sz w:val="22"/>
              </w:rPr>
              <w:t>проектных  предложениях</w:t>
            </w:r>
            <w:proofErr w:type="gramEnd"/>
            <w:r w:rsidRPr="003B4A45">
              <w:rPr>
                <w:sz w:val="22"/>
              </w:rPr>
              <w:t xml:space="preserve"> на ярмарке проектов НИУ ВШЭ не позднее </w:t>
            </w:r>
            <w:r w:rsidRPr="003B4A45">
              <w:rPr>
                <w:b/>
                <w:sz w:val="22"/>
              </w:rPr>
              <w:t xml:space="preserve">начала 3 модуля </w:t>
            </w:r>
            <w:r w:rsidR="00991292" w:rsidRPr="003B4A45">
              <w:rPr>
                <w:b/>
                <w:sz w:val="22"/>
              </w:rPr>
              <w:t>первого</w:t>
            </w:r>
            <w:r w:rsidRPr="003B4A45">
              <w:rPr>
                <w:b/>
                <w:sz w:val="22"/>
              </w:rPr>
              <w:t xml:space="preserve"> курса.</w:t>
            </w:r>
            <w:r w:rsidRPr="003B4A45">
              <w:rPr>
                <w:sz w:val="22"/>
              </w:rPr>
              <w:t xml:space="preserve"> </w:t>
            </w:r>
          </w:p>
        </w:tc>
      </w:tr>
      <w:tr w:rsidR="004959ED" w:rsidRPr="003B4A45" w14:paraId="515A2CE7" w14:textId="77777777">
        <w:trPr>
          <w:trHeight w:val="127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6FD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>Учебно</w:t>
            </w:r>
            <w:r w:rsidR="00991292" w:rsidRPr="003B4A45">
              <w:rPr>
                <w:sz w:val="22"/>
              </w:rPr>
              <w:t>-</w:t>
            </w:r>
            <w:proofErr w:type="spellStart"/>
            <w:r w:rsidRPr="003B4A45">
              <w:rPr>
                <w:sz w:val="22"/>
              </w:rPr>
              <w:t>ознакоми</w:t>
            </w:r>
            <w:proofErr w:type="spellEnd"/>
            <w:r w:rsidRPr="003B4A45">
              <w:rPr>
                <w:sz w:val="22"/>
              </w:rPr>
              <w:t xml:space="preserve"> тельная практика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50BC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руководителем практики, но </w:t>
            </w:r>
            <w:r w:rsidRPr="003B4A45">
              <w:rPr>
                <w:b/>
                <w:sz w:val="22"/>
              </w:rPr>
              <w:t xml:space="preserve">не позднее 7 дней до дня начала </w:t>
            </w:r>
            <w:proofErr w:type="gramStart"/>
            <w:r w:rsidRPr="003B4A45">
              <w:rPr>
                <w:b/>
                <w:sz w:val="22"/>
              </w:rPr>
              <w:t>практики.</w:t>
            </w:r>
            <w:r w:rsidRPr="003B4A45"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1A8E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индивидуально руководителем практики.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A6C2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руководителем практики, но </w:t>
            </w:r>
            <w:r w:rsidRPr="003B4A45">
              <w:rPr>
                <w:b/>
                <w:sz w:val="22"/>
              </w:rPr>
              <w:t>не позднее 5 рабочих дней со дня окончания практики.</w:t>
            </w:r>
            <w:r w:rsidRPr="003B4A45">
              <w:rPr>
                <w:sz w:val="22"/>
              </w:rPr>
              <w:t xml:space="preserve"> </w:t>
            </w:r>
          </w:p>
        </w:tc>
      </w:tr>
    </w:tbl>
    <w:p w14:paraId="0B797E40" w14:textId="77777777" w:rsidR="004959ED" w:rsidRPr="003B4A45" w:rsidRDefault="00BA4D81">
      <w:pPr>
        <w:spacing w:after="265" w:line="259" w:lineRule="auto"/>
        <w:ind w:left="567" w:firstLine="0"/>
        <w:jc w:val="left"/>
      </w:pPr>
      <w:r w:rsidRPr="003B4A45">
        <w:t xml:space="preserve"> </w:t>
      </w:r>
    </w:p>
    <w:p w14:paraId="4EED190B" w14:textId="77777777" w:rsidR="004959ED" w:rsidRPr="003B4A45" w:rsidRDefault="00BA4D81">
      <w:pPr>
        <w:pStyle w:val="1"/>
        <w:ind w:left="56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2.1.</w:t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ЭПП типа «Курсовые работы» </w:t>
      </w:r>
    </w:p>
    <w:p w14:paraId="78E692E2" w14:textId="4F61BC4C" w:rsidR="004959ED" w:rsidRPr="003B4A45" w:rsidRDefault="00BA4D81">
      <w:pPr>
        <w:ind w:left="-15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2.1.1</w:t>
      </w:r>
      <w:r w:rsidRPr="003B4A45">
        <w:rPr>
          <w:color w:val="000000" w:themeColor="text1"/>
          <w:szCs w:val="24"/>
        </w:rPr>
        <w:t xml:space="preserve"> Целью и задачами ЭПП типа </w:t>
      </w:r>
      <w:r w:rsidR="00DD2D5D">
        <w:rPr>
          <w:i/>
          <w:color w:val="000000" w:themeColor="text1"/>
          <w:szCs w:val="24"/>
        </w:rPr>
        <w:t>«К</w:t>
      </w:r>
      <w:r w:rsidRPr="003B4A45">
        <w:rPr>
          <w:i/>
          <w:color w:val="000000" w:themeColor="text1"/>
          <w:szCs w:val="24"/>
        </w:rPr>
        <w:t>урсовая работа»</w:t>
      </w:r>
      <w:r w:rsidRPr="003B4A45">
        <w:rPr>
          <w:color w:val="000000" w:themeColor="text1"/>
          <w:szCs w:val="24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 w:rsidRPr="003B4A45">
        <w:rPr>
          <w:color w:val="000000" w:themeColor="text1"/>
          <w:szCs w:val="24"/>
        </w:rPr>
        <w:t>Пререквизитами</w:t>
      </w:r>
      <w:proofErr w:type="spellEnd"/>
      <w:r w:rsidRPr="003B4A45">
        <w:rPr>
          <w:color w:val="000000" w:themeColor="text1"/>
          <w:szCs w:val="24"/>
        </w:rPr>
        <w:t xml:space="preserve"> является успешное овладение материалом</w:t>
      </w:r>
      <w:r w:rsidRPr="003B4A45">
        <w:rPr>
          <w:b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лекционных и семинарских занятий в течение соответствующего учебного года.  </w:t>
      </w:r>
    </w:p>
    <w:p w14:paraId="409DEAC7" w14:textId="4DBED8B6" w:rsidR="004959ED" w:rsidRPr="003B4A45" w:rsidRDefault="00BA4D81">
      <w:pPr>
        <w:spacing w:after="59"/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2.1.2</w:t>
      </w:r>
      <w:r w:rsidRPr="003B4A45">
        <w:rPr>
          <w:color w:val="000000" w:themeColor="text1"/>
          <w:szCs w:val="24"/>
        </w:rPr>
        <w:t xml:space="preserve"> Курсовые работы ОП «</w:t>
      </w:r>
      <w:r w:rsidR="00991292" w:rsidRPr="003B4A45">
        <w:rPr>
          <w:color w:val="000000" w:themeColor="text1"/>
          <w:szCs w:val="24"/>
        </w:rPr>
        <w:t>Восточноевропейские исследования</w:t>
      </w:r>
      <w:r w:rsidRPr="003B4A45">
        <w:rPr>
          <w:color w:val="000000" w:themeColor="text1"/>
          <w:szCs w:val="24"/>
        </w:rPr>
        <w:t>» выполняются в исследовательском формате. Курсовые работы выполняются индивидуально. Курсовые работы должны</w:t>
      </w:r>
      <w:r w:rsidR="00991292" w:rsidRPr="003B4A45">
        <w:rPr>
          <w:color w:val="000000" w:themeColor="text1"/>
          <w:szCs w:val="24"/>
        </w:rPr>
        <w:t xml:space="preserve"> быть написаны в соответствии с</w:t>
      </w:r>
      <w:r w:rsidRPr="003B4A45">
        <w:rPr>
          <w:color w:val="000000" w:themeColor="text1"/>
          <w:szCs w:val="24"/>
        </w:rPr>
        <w:t xml:space="preserve"> </w:t>
      </w:r>
      <w:r w:rsidR="003B4A45" w:rsidRPr="003B4A45">
        <w:rPr>
          <w:color w:val="000000" w:themeColor="text1"/>
          <w:szCs w:val="24"/>
        </w:rPr>
        <w:t xml:space="preserve">Методическими </w:t>
      </w:r>
      <w:r w:rsidRPr="003B4A45">
        <w:rPr>
          <w:color w:val="000000" w:themeColor="text1"/>
          <w:szCs w:val="24"/>
        </w:rPr>
        <w:t>указаниями  по написанию курсовых работ</w:t>
      </w:r>
      <w:hyperlink r:id="rId7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и оформлены в соответствии с Правилами по подготовке курсовой работы для образовательной</w:t>
      </w:r>
      <w:hyperlink r:id="rId8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 xml:space="preserve">программы </w:t>
      </w:r>
      <w:r w:rsidR="00991292" w:rsidRPr="003B4A45">
        <w:rPr>
          <w:color w:val="000000" w:themeColor="text1"/>
          <w:szCs w:val="24"/>
        </w:rPr>
        <w:t>магистратуры</w:t>
      </w:r>
      <w:r w:rsidRPr="003B4A45">
        <w:rPr>
          <w:color w:val="000000" w:themeColor="text1"/>
          <w:szCs w:val="24"/>
        </w:rPr>
        <w:t xml:space="preserve"> "</w:t>
      </w:r>
      <w:r w:rsidR="00991292" w:rsidRPr="003B4A45">
        <w:rPr>
          <w:color w:val="000000" w:themeColor="text1"/>
          <w:szCs w:val="24"/>
        </w:rPr>
        <w:t xml:space="preserve">Восточноевропейские исследования </w:t>
      </w:r>
      <w:r w:rsidRPr="003B4A45">
        <w:rPr>
          <w:color w:val="000000" w:themeColor="text1"/>
          <w:szCs w:val="24"/>
        </w:rPr>
        <w:t xml:space="preserve">" (Приложение </w:t>
      </w:r>
      <w:r w:rsidRPr="003B4A45">
        <w:rPr>
          <w:color w:val="000000" w:themeColor="text1"/>
          <w:szCs w:val="24"/>
        </w:rPr>
        <w:lastRenderedPageBreak/>
        <w:t>1)</w:t>
      </w:r>
      <w:hyperlink r:id="rId9">
        <w:r w:rsidRPr="003B4A45">
          <w:rPr>
            <w:color w:val="000000" w:themeColor="text1"/>
            <w:szCs w:val="24"/>
          </w:rPr>
          <w:t xml:space="preserve"> </w:t>
        </w:r>
      </w:hyperlink>
      <w:hyperlink r:id="rId10">
        <w:r w:rsidRPr="003B4A45">
          <w:rPr>
            <w:color w:val="000000" w:themeColor="text1"/>
            <w:szCs w:val="24"/>
          </w:rPr>
          <w:t>и</w:t>
        </w:r>
      </w:hyperlink>
      <w:hyperlink r:id="rId11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Образцом оформления ссылок и</w:t>
      </w:r>
      <w:hyperlink r:id="rId12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библиографии</w:t>
      </w:r>
      <w:r w:rsidR="00DD2D5D">
        <w:t xml:space="preserve"> </w:t>
      </w:r>
      <w:hyperlink r:id="rId13">
        <w:r w:rsidRPr="003B4A45">
          <w:rPr>
            <w:color w:val="000000" w:themeColor="text1"/>
            <w:szCs w:val="24"/>
          </w:rPr>
          <w:t>в КР.</w:t>
        </w:r>
      </w:hyperlink>
      <w:hyperlink r:id="rId14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Сроки выполнения КР регламентируются Графиком выполнения и сдачи</w:t>
      </w:r>
      <w:hyperlink r:id="rId15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курсовых работ.</w:t>
      </w:r>
      <w:hyperlink r:id="rId16">
        <w:r w:rsidRPr="003B4A45">
          <w:rPr>
            <w:color w:val="000000" w:themeColor="text1"/>
            <w:szCs w:val="24"/>
          </w:rPr>
          <w:t xml:space="preserve"> </w:t>
        </w:r>
      </w:hyperlink>
    </w:p>
    <w:p w14:paraId="0544A5BE" w14:textId="77777777" w:rsidR="00991292" w:rsidRPr="003B4A45" w:rsidRDefault="00BA4D81" w:rsidP="00991292">
      <w:pPr>
        <w:spacing w:after="12" w:line="309" w:lineRule="auto"/>
        <w:ind w:left="567" w:right="5959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Объем курсовой работы: 40–60 тыс. знаков </w:t>
      </w:r>
    </w:p>
    <w:p w14:paraId="35972E82" w14:textId="77777777" w:rsidR="004959ED" w:rsidRPr="003B4A45" w:rsidRDefault="00BA4D81" w:rsidP="00991292">
      <w:pPr>
        <w:spacing w:after="12" w:line="309" w:lineRule="auto"/>
        <w:ind w:left="567" w:right="5959" w:firstLine="0"/>
        <w:jc w:val="left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>Особенности оценивания</w:t>
      </w:r>
      <w:r w:rsidRPr="003B4A45">
        <w:rPr>
          <w:i/>
          <w:color w:val="000000" w:themeColor="text1"/>
          <w:szCs w:val="24"/>
        </w:rPr>
        <w:t>:</w:t>
      </w:r>
      <w:r w:rsidRPr="003B4A45">
        <w:rPr>
          <w:color w:val="000000" w:themeColor="text1"/>
          <w:szCs w:val="24"/>
        </w:rPr>
        <w:t xml:space="preserve"> </w:t>
      </w:r>
    </w:p>
    <w:p w14:paraId="45321B8E" w14:textId="0934FB12" w:rsidR="004959ED" w:rsidRPr="003B4A45" w:rsidRDefault="00BA4D81" w:rsidP="00991292">
      <w:pPr>
        <w:spacing w:after="0" w:line="315" w:lineRule="auto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На </w:t>
      </w:r>
      <w:r w:rsidR="00991292" w:rsidRPr="003B4A45">
        <w:rPr>
          <w:color w:val="000000" w:themeColor="text1"/>
          <w:szCs w:val="24"/>
        </w:rPr>
        <w:t xml:space="preserve">1-м курсе </w:t>
      </w:r>
      <w:r w:rsidRPr="003B4A45">
        <w:rPr>
          <w:color w:val="000000" w:themeColor="text1"/>
          <w:szCs w:val="24"/>
        </w:rPr>
        <w:t>курсовая работа оценивается научным руководителем в Листе оценки</w:t>
      </w:r>
      <w:hyperlink r:id="rId17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руководителя.</w:t>
      </w:r>
      <w:hyperlink r:id="rId18">
        <w:r w:rsidRPr="003B4A45">
          <w:rPr>
            <w:color w:val="000000" w:themeColor="text1"/>
            <w:szCs w:val="24"/>
          </w:rPr>
          <w:t xml:space="preserve"> </w:t>
        </w:r>
      </w:hyperlink>
      <w:bookmarkStart w:id="0" w:name="_GoBack"/>
      <w:bookmarkEnd w:id="0"/>
      <w:r w:rsidRPr="003B4A45">
        <w:rPr>
          <w:color w:val="000000" w:themeColor="text1"/>
          <w:szCs w:val="24"/>
        </w:rPr>
        <w:t xml:space="preserve">КР не подлежат рецензированию. </w:t>
      </w:r>
    </w:p>
    <w:p w14:paraId="2E57ED21" w14:textId="77777777" w:rsidR="004959ED" w:rsidRPr="003B4A45" w:rsidRDefault="00BA4D81">
      <w:pPr>
        <w:spacing w:after="0" w:line="259" w:lineRule="auto"/>
        <w:ind w:left="562" w:hanging="1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Критерии оценивания:  </w:t>
      </w:r>
    </w:p>
    <w:p w14:paraId="7E30DCF5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содержания работы теме;  </w:t>
      </w:r>
    </w:p>
    <w:p w14:paraId="33999845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Релевантность и полнота историографического обзора;  </w:t>
      </w:r>
    </w:p>
    <w:p w14:paraId="26734CE2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Выполнение поставленных задач в основной части;  </w:t>
      </w:r>
    </w:p>
    <w:p w14:paraId="30594E52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выводов поставленной цели;  </w:t>
      </w:r>
    </w:p>
    <w:p w14:paraId="6D1E7FEB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Адекватность используемых методов целям и задачам исследования; </w:t>
      </w:r>
    </w:p>
    <w:p w14:paraId="461E5C4C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структуры работы целям и задачам исследования, логичность изложения и полнота раскрытия темы; </w:t>
      </w:r>
    </w:p>
    <w:p w14:paraId="15C7A841" w14:textId="4EA2E8EE" w:rsidR="004959ED" w:rsidRPr="003B4A45" w:rsidRDefault="00BA4D81">
      <w:pPr>
        <w:numPr>
          <w:ilvl w:val="0"/>
          <w:numId w:val="1"/>
        </w:numPr>
        <w:spacing w:after="2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оформления работы Правилами по подготовке курсовой работы для образовательной программы </w:t>
      </w:r>
      <w:r w:rsidR="00AD3845">
        <w:rPr>
          <w:color w:val="000000" w:themeColor="text1"/>
          <w:szCs w:val="24"/>
        </w:rPr>
        <w:t>магистратуры</w:t>
      </w:r>
      <w:r w:rsidRPr="003B4A45">
        <w:rPr>
          <w:color w:val="000000" w:themeColor="text1"/>
          <w:szCs w:val="24"/>
        </w:rPr>
        <w:t xml:space="preserve">  «</w:t>
      </w:r>
      <w:r w:rsidR="00AD3845" w:rsidRPr="003B4A45">
        <w:t>Восточноевропейские исследования</w:t>
      </w:r>
      <w:r w:rsidRPr="003B4A45">
        <w:rPr>
          <w:color w:val="000000" w:themeColor="text1"/>
          <w:szCs w:val="24"/>
        </w:rPr>
        <w:t>» и Образцу оформления ссылок и</w:t>
      </w:r>
      <w:hyperlink r:id="rId19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библиографии</w:t>
      </w:r>
      <w:hyperlink r:id="rId20">
        <w:r w:rsidRPr="003B4A45">
          <w:rPr>
            <w:color w:val="000000" w:themeColor="text1"/>
            <w:szCs w:val="24"/>
          </w:rPr>
          <w:t xml:space="preserve"> </w:t>
        </w:r>
      </w:hyperlink>
      <w:hyperlink r:id="rId21">
        <w:r w:rsidRPr="003B4A45">
          <w:rPr>
            <w:color w:val="000000" w:themeColor="text1"/>
            <w:szCs w:val="24"/>
          </w:rPr>
          <w:t>в КР.</w:t>
        </w:r>
      </w:hyperlink>
      <w:hyperlink r:id="rId22">
        <w:r w:rsidRPr="003B4A45">
          <w:rPr>
            <w:color w:val="000000" w:themeColor="text1"/>
            <w:szCs w:val="24"/>
          </w:rPr>
          <w:t xml:space="preserve"> </w:t>
        </w:r>
      </w:hyperlink>
    </w:p>
    <w:p w14:paraId="278E748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Каждая работа проходит проверку в системе «</w:t>
      </w:r>
      <w:proofErr w:type="spellStart"/>
      <w:r w:rsidRPr="003B4A45">
        <w:rPr>
          <w:color w:val="000000" w:themeColor="text1"/>
          <w:szCs w:val="24"/>
        </w:rPr>
        <w:t>Антиплагиат</w:t>
      </w:r>
      <w:proofErr w:type="spellEnd"/>
      <w:r w:rsidRPr="003B4A45">
        <w:rPr>
          <w:color w:val="000000" w:themeColor="text1"/>
          <w:szCs w:val="24"/>
        </w:rPr>
        <w:t xml:space="preserve">» на наличие заимствований. Объем заимствованного текста в КР не может превышать 25%. В случае </w:t>
      </w:r>
      <w:proofErr w:type="spellStart"/>
      <w:r w:rsidRPr="003B4A45">
        <w:rPr>
          <w:color w:val="000000" w:themeColor="text1"/>
          <w:szCs w:val="24"/>
        </w:rPr>
        <w:t>самоцитирования</w:t>
      </w:r>
      <w:proofErr w:type="spellEnd"/>
      <w:r w:rsidRPr="003B4A45">
        <w:rPr>
          <w:color w:val="000000" w:themeColor="text1"/>
          <w:szCs w:val="24"/>
        </w:rPr>
        <w:t xml:space="preserve"> объем заимствования в КР не может превышать 30%.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 </w:t>
      </w:r>
    </w:p>
    <w:p w14:paraId="1F18E0EB" w14:textId="77777777" w:rsidR="004959ED" w:rsidRPr="003B4A45" w:rsidRDefault="00BA4D81">
      <w:pPr>
        <w:tabs>
          <w:tab w:val="center" w:pos="807"/>
          <w:tab w:val="center" w:pos="5232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2.1.4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Ресурсы и материально-техническая база, необходимая для реализации ЭПП </w:t>
      </w:r>
    </w:p>
    <w:p w14:paraId="18795F9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 </w:t>
      </w:r>
    </w:p>
    <w:p w14:paraId="035574A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мер. </w:t>
      </w:r>
    </w:p>
    <w:p w14:paraId="006A19F8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01730202" w14:textId="77777777" w:rsidR="004959ED" w:rsidRPr="003B4A45" w:rsidRDefault="00BA4D81">
      <w:pPr>
        <w:spacing w:after="31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3420C212" w14:textId="77777777" w:rsidR="004959ED" w:rsidRPr="003B4A45" w:rsidRDefault="00BA4D81">
      <w:pPr>
        <w:pStyle w:val="1"/>
        <w:tabs>
          <w:tab w:val="center" w:pos="747"/>
          <w:tab w:val="center" w:pos="4854"/>
        </w:tabs>
        <w:spacing w:after="224"/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2.2.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>ЭПП типа «Подготовка Выпускной квалификационной работы»</w:t>
      </w:r>
      <w:r w:rsidRPr="003B4A45">
        <w:rPr>
          <w:b w:val="0"/>
          <w:color w:val="000000" w:themeColor="text1"/>
          <w:szCs w:val="24"/>
        </w:rPr>
        <w:t xml:space="preserve"> </w:t>
      </w:r>
    </w:p>
    <w:p w14:paraId="67C20C7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2.2.1</w:t>
      </w:r>
      <w:r w:rsidRPr="003B4A45">
        <w:rPr>
          <w:color w:val="000000" w:themeColor="text1"/>
          <w:szCs w:val="24"/>
        </w:rPr>
        <w:t xml:space="preserve"> 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историографический анализ, продемонстрировать владение </w:t>
      </w:r>
      <w:r w:rsidR="00991292" w:rsidRPr="003B4A45">
        <w:rPr>
          <w:color w:val="000000" w:themeColor="text1"/>
          <w:szCs w:val="24"/>
        </w:rPr>
        <w:t>методами культурологии</w:t>
      </w:r>
      <w:r w:rsidRPr="003B4A45">
        <w:rPr>
          <w:color w:val="000000" w:themeColor="text1"/>
          <w:szCs w:val="24"/>
        </w:rPr>
        <w:t xml:space="preserve">. </w:t>
      </w:r>
      <w:proofErr w:type="spellStart"/>
      <w:r w:rsidRPr="003B4A45">
        <w:rPr>
          <w:color w:val="000000" w:themeColor="text1"/>
          <w:szCs w:val="24"/>
        </w:rPr>
        <w:t>Пререквизитами</w:t>
      </w:r>
      <w:proofErr w:type="spellEnd"/>
      <w:r w:rsidRPr="003B4A45">
        <w:rPr>
          <w:color w:val="000000" w:themeColor="text1"/>
          <w:szCs w:val="24"/>
        </w:rPr>
        <w:t xml:space="preserve"> является успешный опыт написания курсовых работ 1</w:t>
      </w:r>
      <w:r w:rsidR="00991292" w:rsidRPr="003B4A45">
        <w:rPr>
          <w:color w:val="000000" w:themeColor="text1"/>
          <w:szCs w:val="24"/>
        </w:rPr>
        <w:t xml:space="preserve"> курса</w:t>
      </w:r>
      <w:r w:rsidRPr="003B4A45">
        <w:rPr>
          <w:color w:val="000000" w:themeColor="text1"/>
          <w:szCs w:val="24"/>
        </w:rPr>
        <w:t xml:space="preserve">.  </w:t>
      </w:r>
    </w:p>
    <w:p w14:paraId="1A65B75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lastRenderedPageBreak/>
        <w:t>2.2.2</w:t>
      </w:r>
      <w:r w:rsidRPr="003B4A45">
        <w:rPr>
          <w:color w:val="000000" w:themeColor="text1"/>
          <w:szCs w:val="24"/>
        </w:rPr>
        <w:t xml:space="preserve"> Тема ВКР должна быть одобрена академическим руководителем и академическими советом. </w:t>
      </w:r>
    </w:p>
    <w:p w14:paraId="4B3869DD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Студенты ОП «</w:t>
      </w:r>
      <w:r w:rsidR="00991292" w:rsidRPr="003B4A45">
        <w:rPr>
          <w:color w:val="000000" w:themeColor="text1"/>
          <w:szCs w:val="24"/>
        </w:rPr>
        <w:t>Восточноевропейские исследования</w:t>
      </w:r>
      <w:r w:rsidRPr="003B4A45">
        <w:rPr>
          <w:color w:val="000000" w:themeColor="text1"/>
          <w:szCs w:val="24"/>
        </w:rPr>
        <w:t>» выполняют ВКР в академическом формате (индивидуальное исследование). ВКР выполняется и защищается на русском языке. По решению Академического совета ОП, ВКР может быть выполнена и защищена на иностранном языке. При подготовке и защите ВКР на ОП «</w:t>
      </w:r>
      <w:r w:rsidR="00963063" w:rsidRPr="003B4A45">
        <w:rPr>
          <w:color w:val="000000" w:themeColor="text1"/>
          <w:szCs w:val="24"/>
        </w:rPr>
        <w:t>Восточноевропейские исследования</w:t>
      </w:r>
      <w:r w:rsidRPr="003B4A45">
        <w:rPr>
          <w:color w:val="000000" w:themeColor="text1"/>
          <w:szCs w:val="24"/>
        </w:rPr>
        <w:t xml:space="preserve">» реализуется принцип нулевой толерантности к плагиату. При написании ВКР допускается не более 40% </w:t>
      </w:r>
      <w:proofErr w:type="spellStart"/>
      <w:r w:rsidRPr="003B4A45">
        <w:rPr>
          <w:color w:val="000000" w:themeColor="text1"/>
          <w:szCs w:val="24"/>
        </w:rPr>
        <w:t>самоцитирования</w:t>
      </w:r>
      <w:proofErr w:type="spellEnd"/>
      <w:r w:rsidRPr="003B4A45">
        <w:rPr>
          <w:color w:val="000000" w:themeColor="text1"/>
          <w:szCs w:val="24"/>
        </w:rPr>
        <w:t xml:space="preserve">. </w:t>
      </w:r>
    </w:p>
    <w:p w14:paraId="4E421F8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Студент создает развернутый план ВКР на английском языке (далее – </w:t>
      </w:r>
      <w:proofErr w:type="spellStart"/>
      <w:r w:rsidRPr="003B4A45">
        <w:rPr>
          <w:color w:val="000000" w:themeColor="text1"/>
          <w:szCs w:val="24"/>
        </w:rPr>
        <w:t>Project</w:t>
      </w:r>
      <w:proofErr w:type="spellEnd"/>
      <w:r w:rsidRPr="003B4A45">
        <w:rPr>
          <w:color w:val="000000" w:themeColor="text1"/>
          <w:szCs w:val="24"/>
        </w:rPr>
        <w:t xml:space="preserve"> </w:t>
      </w:r>
      <w:proofErr w:type="spellStart"/>
      <w:r w:rsidRPr="003B4A45">
        <w:rPr>
          <w:color w:val="000000" w:themeColor="text1"/>
          <w:szCs w:val="24"/>
        </w:rPr>
        <w:t>Proposal</w:t>
      </w:r>
      <w:proofErr w:type="spellEnd"/>
      <w:r w:rsidRPr="003B4A45">
        <w:rPr>
          <w:color w:val="000000" w:themeColor="text1"/>
          <w:szCs w:val="24"/>
        </w:rPr>
        <w:t xml:space="preserve">), объемом 2000 слов, содержащий постановку целей и задачи работы, ее структуру, методологию. Устная презентация </w:t>
      </w:r>
      <w:proofErr w:type="spellStart"/>
      <w:r w:rsidRPr="003B4A45">
        <w:rPr>
          <w:color w:val="000000" w:themeColor="text1"/>
          <w:szCs w:val="24"/>
        </w:rPr>
        <w:t>Project</w:t>
      </w:r>
      <w:proofErr w:type="spellEnd"/>
      <w:r w:rsidRPr="003B4A45">
        <w:rPr>
          <w:color w:val="000000" w:themeColor="text1"/>
          <w:szCs w:val="24"/>
        </w:rPr>
        <w:t xml:space="preserve"> </w:t>
      </w:r>
      <w:proofErr w:type="spellStart"/>
      <w:r w:rsidRPr="003B4A45">
        <w:rPr>
          <w:color w:val="000000" w:themeColor="text1"/>
          <w:szCs w:val="24"/>
        </w:rPr>
        <w:t>Proposal</w:t>
      </w:r>
      <w:proofErr w:type="spellEnd"/>
      <w:r w:rsidRPr="003B4A45">
        <w:rPr>
          <w:color w:val="000000" w:themeColor="text1"/>
          <w:szCs w:val="24"/>
        </w:rPr>
        <w:t xml:space="preserve"> Структура и требования</w:t>
      </w:r>
      <w:hyperlink r:id="rId23">
        <w:r w:rsidRPr="003B4A45">
          <w:rPr>
            <w:color w:val="000000" w:themeColor="text1"/>
            <w:szCs w:val="24"/>
          </w:rPr>
          <w:t xml:space="preserve"> </w:t>
        </w:r>
      </w:hyperlink>
      <w:hyperlink r:id="rId24">
        <w:r w:rsidRPr="003B4A45">
          <w:rPr>
            <w:color w:val="000000" w:themeColor="text1"/>
            <w:szCs w:val="24"/>
          </w:rPr>
          <w:t>к оформлению текста</w:t>
        </w:r>
      </w:hyperlink>
      <w:hyperlink r:id="rId25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исследовательского проекта (</w:t>
      </w:r>
      <w:proofErr w:type="spellStart"/>
      <w:r w:rsidRPr="003B4A45">
        <w:rPr>
          <w:color w:val="000000" w:themeColor="text1"/>
          <w:szCs w:val="24"/>
        </w:rPr>
        <w:t>Project</w:t>
      </w:r>
      <w:proofErr w:type="spellEnd"/>
      <w:r w:rsidRPr="003B4A45">
        <w:rPr>
          <w:color w:val="000000" w:themeColor="text1"/>
          <w:szCs w:val="24"/>
        </w:rPr>
        <w:t xml:space="preserve"> </w:t>
      </w:r>
      <w:proofErr w:type="spellStart"/>
      <w:r w:rsidRPr="003B4A45">
        <w:rPr>
          <w:color w:val="000000" w:themeColor="text1"/>
          <w:szCs w:val="24"/>
        </w:rPr>
        <w:t>Proposal</w:t>
      </w:r>
      <w:proofErr w:type="spellEnd"/>
      <w:r w:rsidRPr="003B4A45">
        <w:rPr>
          <w:color w:val="000000" w:themeColor="text1"/>
          <w:szCs w:val="24"/>
        </w:rPr>
        <w:t>)</w:t>
      </w:r>
      <w:hyperlink r:id="rId26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 xml:space="preserve">является неотъемлемой частью ВКР студента в соответствии с образовательными стандартами подготовки бакалавров и специалистов в НИУ ВШЭ. </w:t>
      </w:r>
    </w:p>
    <w:p w14:paraId="59C02228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образовательной программы</w:t>
      </w:r>
      <w:hyperlink r:id="rId27">
        <w:r w:rsidRPr="003B4A45">
          <w:rPr>
            <w:color w:val="000000" w:themeColor="text1"/>
            <w:szCs w:val="24"/>
          </w:rPr>
          <w:t xml:space="preserve"> </w:t>
        </w:r>
      </w:hyperlink>
      <w:r w:rsidR="00963063" w:rsidRPr="003B4A45">
        <w:rPr>
          <w:color w:val="000000" w:themeColor="text1"/>
          <w:szCs w:val="24"/>
        </w:rPr>
        <w:t>магистратуры</w:t>
      </w:r>
      <w:r w:rsidRPr="003B4A45">
        <w:rPr>
          <w:color w:val="000000" w:themeColor="text1"/>
          <w:szCs w:val="24"/>
        </w:rPr>
        <w:t>"</w:t>
      </w:r>
      <w:r w:rsidR="00963063" w:rsidRPr="003B4A45">
        <w:rPr>
          <w:color w:val="000000" w:themeColor="text1"/>
          <w:szCs w:val="24"/>
        </w:rPr>
        <w:t xml:space="preserve"> Восточноевропейские исследования </w:t>
      </w:r>
      <w:r w:rsidRPr="003B4A45">
        <w:rPr>
          <w:color w:val="000000" w:themeColor="text1"/>
          <w:szCs w:val="24"/>
        </w:rPr>
        <w:t>".</w:t>
      </w:r>
      <w:hyperlink r:id="rId28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Сроки выполнения ВКР регламентируются Графиком</w:t>
      </w:r>
      <w:hyperlink r:id="rId29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выполнения и защиты ВКР.</w:t>
      </w:r>
      <w:hyperlink r:id="rId30">
        <w:r w:rsidRPr="003B4A45">
          <w:rPr>
            <w:color w:val="000000" w:themeColor="text1"/>
            <w:szCs w:val="24"/>
          </w:rPr>
          <w:t xml:space="preserve"> </w:t>
        </w:r>
      </w:hyperlink>
      <w:hyperlink r:id="rId31">
        <w:r w:rsidRPr="003B4A45">
          <w:rPr>
            <w:color w:val="000000" w:themeColor="text1"/>
            <w:szCs w:val="24"/>
          </w:rPr>
          <w:t xml:space="preserve"> </w:t>
        </w:r>
      </w:hyperlink>
    </w:p>
    <w:p w14:paraId="6F22D3B6" w14:textId="52C07267" w:rsidR="004959ED" w:rsidRPr="003B4A45" w:rsidRDefault="00BA4D81" w:rsidP="007A4297">
      <w:pPr>
        <w:spacing w:after="0" w:line="259" w:lineRule="auto"/>
        <w:ind w:left="562" w:hanging="1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Объем ВКР: Объем ВКР определяется предметом, целью, задачами и методами исследования. Средний объем ВКР (без учета списка литературы и приложений) составляет 80</w:t>
      </w:r>
      <w:r w:rsidR="00963063" w:rsidRPr="003B4A45">
        <w:rPr>
          <w:color w:val="000000" w:themeColor="text1"/>
          <w:szCs w:val="24"/>
        </w:rPr>
        <w:t>-120</w:t>
      </w:r>
      <w:r w:rsidRPr="003B4A45">
        <w:rPr>
          <w:color w:val="000000" w:themeColor="text1"/>
          <w:szCs w:val="24"/>
        </w:rPr>
        <w:t xml:space="preserve"> тыс. знаков с пробелами. </w:t>
      </w:r>
    </w:p>
    <w:p w14:paraId="2620E1A2" w14:textId="77777777" w:rsidR="004959ED" w:rsidRPr="003B4A45" w:rsidRDefault="00BA4D81">
      <w:pPr>
        <w:tabs>
          <w:tab w:val="center" w:pos="807"/>
          <w:tab w:val="center" w:pos="2623"/>
        </w:tabs>
        <w:spacing w:after="74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2.2.3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оценивания: </w:t>
      </w:r>
    </w:p>
    <w:p w14:paraId="567CC8B6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– Особенности оценивания </w:t>
      </w:r>
      <w:proofErr w:type="spellStart"/>
      <w:r w:rsidRPr="003B4A45">
        <w:rPr>
          <w:color w:val="000000" w:themeColor="text1"/>
          <w:szCs w:val="24"/>
        </w:rPr>
        <w:t>Project</w:t>
      </w:r>
      <w:proofErr w:type="spellEnd"/>
      <w:r w:rsidRPr="003B4A45">
        <w:rPr>
          <w:color w:val="000000" w:themeColor="text1"/>
          <w:szCs w:val="24"/>
        </w:rPr>
        <w:t xml:space="preserve"> </w:t>
      </w:r>
      <w:proofErr w:type="spellStart"/>
      <w:r w:rsidRPr="003B4A45">
        <w:rPr>
          <w:color w:val="000000" w:themeColor="text1"/>
          <w:szCs w:val="24"/>
        </w:rPr>
        <w:t>Proposal</w:t>
      </w:r>
      <w:proofErr w:type="spellEnd"/>
      <w:r w:rsidRPr="003B4A45">
        <w:rPr>
          <w:color w:val="000000" w:themeColor="text1"/>
          <w:szCs w:val="24"/>
        </w:rPr>
        <w:t xml:space="preserve"> (предзащита). Процедура защиты </w:t>
      </w:r>
      <w:proofErr w:type="spellStart"/>
      <w:r w:rsidRPr="003B4A45">
        <w:rPr>
          <w:color w:val="000000" w:themeColor="text1"/>
          <w:szCs w:val="24"/>
        </w:rPr>
        <w:t>Project</w:t>
      </w:r>
      <w:proofErr w:type="spellEnd"/>
      <w:r w:rsidRPr="003B4A45">
        <w:rPr>
          <w:color w:val="000000" w:themeColor="text1"/>
          <w:szCs w:val="24"/>
        </w:rPr>
        <w:t xml:space="preserve"> </w:t>
      </w:r>
      <w:proofErr w:type="spellStart"/>
      <w:r w:rsidRPr="003B4A45">
        <w:rPr>
          <w:color w:val="000000" w:themeColor="text1"/>
          <w:szCs w:val="24"/>
        </w:rPr>
        <w:t>Proposal</w:t>
      </w:r>
      <w:proofErr w:type="spellEnd"/>
      <w:r w:rsidRPr="003B4A45">
        <w:rPr>
          <w:color w:val="000000" w:themeColor="text1"/>
          <w:szCs w:val="24"/>
        </w:rPr>
        <w:t xml:space="preserve"> (устный экзамен) включает в себя защиту развернутого плана исследовательского проекта на английском языке в виде презентации продолжительностью 6-10 минут и последующего участия в его устном профессиональном обсуждении. Итоговая оценка за защиту выставляется путем сложения оценки выставленной, за устную презентацию (50%), и оценки, выставленной по итогам предоставленного ранее письменного текста </w:t>
      </w:r>
      <w:proofErr w:type="spellStart"/>
      <w:r w:rsidRPr="003B4A45">
        <w:rPr>
          <w:color w:val="000000" w:themeColor="text1"/>
          <w:szCs w:val="24"/>
        </w:rPr>
        <w:t>Project</w:t>
      </w:r>
      <w:proofErr w:type="spellEnd"/>
      <w:r w:rsidRPr="003B4A45">
        <w:rPr>
          <w:color w:val="000000" w:themeColor="text1"/>
          <w:szCs w:val="24"/>
        </w:rPr>
        <w:t xml:space="preserve"> </w:t>
      </w:r>
      <w:proofErr w:type="spellStart"/>
      <w:r w:rsidRPr="003B4A45">
        <w:rPr>
          <w:color w:val="000000" w:themeColor="text1"/>
          <w:szCs w:val="24"/>
        </w:rPr>
        <w:t>Proposal</w:t>
      </w:r>
      <w:proofErr w:type="spellEnd"/>
      <w:r w:rsidRPr="003B4A45">
        <w:rPr>
          <w:color w:val="000000" w:themeColor="text1"/>
          <w:szCs w:val="24"/>
        </w:rPr>
        <w:t xml:space="preserve"> (50%). Формула оценивания: </w:t>
      </w:r>
      <w:proofErr w:type="spellStart"/>
      <w:r w:rsidRPr="003B4A45">
        <w:rPr>
          <w:color w:val="000000" w:themeColor="text1"/>
          <w:szCs w:val="24"/>
        </w:rPr>
        <w:t>Оитог</w:t>
      </w:r>
      <w:proofErr w:type="spellEnd"/>
      <w:r w:rsidRPr="003B4A45">
        <w:rPr>
          <w:color w:val="000000" w:themeColor="text1"/>
          <w:szCs w:val="24"/>
        </w:rPr>
        <w:t>=0,5*</w:t>
      </w:r>
      <w:proofErr w:type="spellStart"/>
      <w:r w:rsidRPr="003B4A45">
        <w:rPr>
          <w:color w:val="000000" w:themeColor="text1"/>
          <w:szCs w:val="24"/>
        </w:rPr>
        <w:t>Описьменный</w:t>
      </w:r>
      <w:proofErr w:type="spellEnd"/>
      <w:r w:rsidRPr="003B4A45">
        <w:rPr>
          <w:color w:val="000000" w:themeColor="text1"/>
          <w:szCs w:val="24"/>
        </w:rPr>
        <w:t xml:space="preserve"> реферат + 0,5*</w:t>
      </w:r>
      <w:proofErr w:type="spellStart"/>
      <w:r w:rsidRPr="003B4A45">
        <w:rPr>
          <w:color w:val="000000" w:themeColor="text1"/>
          <w:szCs w:val="24"/>
        </w:rPr>
        <w:t>Оустная</w:t>
      </w:r>
      <w:proofErr w:type="spellEnd"/>
      <w:r w:rsidRPr="003B4A45">
        <w:rPr>
          <w:color w:val="000000" w:themeColor="text1"/>
          <w:szCs w:val="24"/>
        </w:rPr>
        <w:t xml:space="preserve"> презентация. Способ округления итоговой оценки к ближайшему целому. </w:t>
      </w:r>
    </w:p>
    <w:p w14:paraId="0C2CC530" w14:textId="6E317835" w:rsidR="004959ED" w:rsidRPr="003B4A45" w:rsidRDefault="00BA4D81">
      <w:pPr>
        <w:spacing w:after="19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Руководитель оценивает ВКР.</w:t>
      </w:r>
      <w:hyperlink r:id="rId32">
        <w:r w:rsidRPr="003B4A45">
          <w:rPr>
            <w:color w:val="000000" w:themeColor="text1"/>
            <w:szCs w:val="24"/>
          </w:rPr>
          <w:t xml:space="preserve"> </w:t>
        </w:r>
      </w:hyperlink>
    </w:p>
    <w:p w14:paraId="2C957876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Для каждой ВКР назначается один рецензент.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</w:t>
      </w:r>
      <w:hyperlink r:id="rId33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Приложению 8_</w:t>
      </w:r>
      <w:hyperlink r:id="rId34">
        <w:r w:rsidRPr="003B4A45">
          <w:rPr>
            <w:color w:val="000000" w:themeColor="text1"/>
            <w:szCs w:val="24"/>
          </w:rPr>
          <w:t xml:space="preserve">- </w:t>
        </w:r>
      </w:hyperlink>
      <w:hyperlink r:id="rId35">
        <w:r w:rsidRPr="003B4A45">
          <w:rPr>
            <w:color w:val="000000" w:themeColor="text1"/>
            <w:szCs w:val="24"/>
          </w:rPr>
          <w:t>Отзыв рецензента ВКР.</w:t>
        </w:r>
      </w:hyperlink>
      <w:hyperlink r:id="rId36">
        <w:r w:rsidRPr="003B4A45">
          <w:rPr>
            <w:color w:val="000000" w:themeColor="text1"/>
            <w:szCs w:val="24"/>
          </w:rPr>
          <w:t xml:space="preserve"> </w:t>
        </w:r>
      </w:hyperlink>
    </w:p>
    <w:p w14:paraId="7D3B1F4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Методических рекомендациях по подготовке ВКР.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 Критерии оценивания: </w:t>
      </w:r>
    </w:p>
    <w:p w14:paraId="602BF3E2" w14:textId="77777777" w:rsidR="004959ED" w:rsidRPr="003B4A45" w:rsidRDefault="00BA4D81">
      <w:pPr>
        <w:spacing w:line="313" w:lineRule="auto"/>
        <w:ind w:left="-15"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–Корректность формулировки объекта и предмета, постановки целей и задач, обоснованность структуры работы;  </w:t>
      </w:r>
    </w:p>
    <w:p w14:paraId="11380025" w14:textId="77777777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lastRenderedPageBreak/>
        <w:t xml:space="preserve">Соотнесенность работы с актуальным состоянием научного знания;  </w:t>
      </w:r>
    </w:p>
    <w:p w14:paraId="2C6A3328" w14:textId="68EBE7AB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Обоснованность отбора произведений</w:t>
      </w:r>
      <w:r w:rsidR="00AD38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и самостоятельность в их анализе;  </w:t>
      </w:r>
    </w:p>
    <w:p w14:paraId="0139435A" w14:textId="77777777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Самостоятельность, обоснованность, логичность выводов; </w:t>
      </w:r>
    </w:p>
    <w:p w14:paraId="1ED28BFB" w14:textId="77777777" w:rsidR="007A4297" w:rsidRDefault="00BA4D81">
      <w:pPr>
        <w:numPr>
          <w:ilvl w:val="0"/>
          <w:numId w:val="2"/>
        </w:numPr>
        <w:spacing w:after="0" w:line="313" w:lineRule="auto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оформления работы установленным требованиям и нормам академического письма. </w:t>
      </w:r>
    </w:p>
    <w:p w14:paraId="0CD9818E" w14:textId="7ADD8209" w:rsidR="004959ED" w:rsidRPr="003B4A45" w:rsidRDefault="00BA4D81" w:rsidP="007A4297">
      <w:pPr>
        <w:spacing w:after="0" w:line="313" w:lineRule="auto"/>
        <w:ind w:right="132" w:firstLine="0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2.2.4</w:t>
      </w:r>
      <w:r w:rsidRPr="003B4A45">
        <w:rPr>
          <w:color w:val="000000" w:themeColor="text1"/>
          <w:szCs w:val="24"/>
        </w:rPr>
        <w:t xml:space="preserve"> Ресурсы и материально-техническая база, необходимая для реализации ЭПП </w:t>
      </w:r>
    </w:p>
    <w:p w14:paraId="0F4BDE5C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работе над ВКР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 </w:t>
      </w:r>
    </w:p>
    <w:p w14:paraId="6C9E301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 </w:t>
      </w:r>
    </w:p>
    <w:p w14:paraId="0BA8FC67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6CE7C346" w14:textId="77777777" w:rsidR="004959ED" w:rsidRPr="003B4A45" w:rsidRDefault="00BA4D81">
      <w:pPr>
        <w:spacing w:after="26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123B35B1" w14:textId="77777777" w:rsidR="004959ED" w:rsidRPr="003B4A45" w:rsidRDefault="00BA4D81">
      <w:pPr>
        <w:pStyle w:val="1"/>
        <w:tabs>
          <w:tab w:val="center" w:pos="747"/>
          <w:tab w:val="center" w:pos="2516"/>
        </w:tabs>
        <w:spacing w:after="65"/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2.3.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 xml:space="preserve"> ЭПП типа «Проекты»</w:t>
      </w:r>
      <w:r w:rsidRPr="003B4A45">
        <w:rPr>
          <w:b w:val="0"/>
          <w:color w:val="000000" w:themeColor="text1"/>
          <w:szCs w:val="24"/>
        </w:rPr>
        <w:t xml:space="preserve"> </w:t>
      </w:r>
    </w:p>
    <w:p w14:paraId="048772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2.3.1</w:t>
      </w:r>
      <w:r w:rsidRPr="003B4A45">
        <w:rPr>
          <w:color w:val="000000" w:themeColor="text1"/>
          <w:szCs w:val="24"/>
        </w:rPr>
        <w:t xml:space="preserve"> 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 </w:t>
      </w:r>
    </w:p>
    <w:p w14:paraId="5B3084F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Цели, задачи, </w:t>
      </w:r>
      <w:proofErr w:type="spellStart"/>
      <w:r w:rsidRPr="003B4A45">
        <w:rPr>
          <w:color w:val="000000" w:themeColor="text1"/>
          <w:szCs w:val="24"/>
        </w:rPr>
        <w:t>пререквизиты</w:t>
      </w:r>
      <w:proofErr w:type="spellEnd"/>
      <w:r w:rsidRPr="003B4A45">
        <w:rPr>
          <w:color w:val="000000" w:themeColor="text1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r w:rsidR="00963063" w:rsidRPr="003B4A45">
        <w:rPr>
          <w:color w:val="000000" w:themeColor="text1"/>
          <w:szCs w:val="24"/>
        </w:rPr>
        <w:t>Восточноевропейские исследования</w:t>
      </w:r>
      <w:r w:rsidRPr="003B4A45">
        <w:rPr>
          <w:color w:val="000000" w:themeColor="text1"/>
          <w:szCs w:val="24"/>
        </w:rPr>
        <w:t>» выбирают на «Ярмарке проектов</w:t>
      </w:r>
      <w:hyperlink r:id="rId37">
        <w:r w:rsidRPr="003B4A45">
          <w:rPr>
            <w:color w:val="000000" w:themeColor="text1"/>
            <w:szCs w:val="24"/>
          </w:rPr>
          <w:t>»</w:t>
        </w:r>
      </w:hyperlink>
      <w:r w:rsidRPr="003B4A45">
        <w:rPr>
          <w:color w:val="000000" w:themeColor="text1"/>
          <w:szCs w:val="24"/>
        </w:rPr>
        <w:t xml:space="preserve"> НИУ ВШЭ исследовательские и прикладные проекты, групповые или индивидуальные, связанные с тематикой программы, </w:t>
      </w:r>
      <w:proofErr w:type="gramStart"/>
      <w:r w:rsidRPr="003B4A45">
        <w:rPr>
          <w:color w:val="000000" w:themeColor="text1"/>
          <w:szCs w:val="24"/>
        </w:rPr>
        <w:t>соответствующие  целям</w:t>
      </w:r>
      <w:proofErr w:type="gramEnd"/>
      <w:r w:rsidRPr="003B4A45">
        <w:rPr>
          <w:color w:val="000000" w:themeColor="text1"/>
          <w:szCs w:val="24"/>
        </w:rPr>
        <w:t xml:space="preserve"> обучения на ОП и помогающие развить у студентов ОП навыки и компетенции, предусмотренные в ОС НИУ ВШЭ, из числа рекомендованных академическим руководителем.  </w:t>
      </w:r>
    </w:p>
    <w:p w14:paraId="6F69E2CD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2.3.2</w:t>
      </w:r>
      <w:r w:rsidRPr="003B4A45">
        <w:rPr>
          <w:color w:val="000000" w:themeColor="text1"/>
          <w:szCs w:val="24"/>
        </w:rPr>
        <w:t xml:space="preserve"> 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 </w:t>
      </w:r>
    </w:p>
    <w:p w14:paraId="4C2EC1F7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 </w:t>
      </w:r>
    </w:p>
    <w:p w14:paraId="38D4055C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</w:t>
      </w:r>
      <w:r w:rsidRPr="003B4A45">
        <w:rPr>
          <w:color w:val="000000" w:themeColor="text1"/>
          <w:szCs w:val="24"/>
        </w:rPr>
        <w:lastRenderedPageBreak/>
        <w:t xml:space="preserve">неудовлетворительную, что означает академическую задолженность. 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 </w:t>
      </w:r>
    </w:p>
    <w:p w14:paraId="38DE72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Проектная деятельность студентов регламентируется </w:t>
      </w:r>
      <w:hyperlink r:id="rId38">
        <w:r w:rsidRPr="003B4A45">
          <w:rPr>
            <w:color w:val="000000" w:themeColor="text1"/>
            <w:szCs w:val="24"/>
          </w:rPr>
          <w:t xml:space="preserve">Положением о практической </w:t>
        </w:r>
      </w:hyperlink>
      <w:hyperlink r:id="rId39">
        <w:r w:rsidRPr="003B4A45">
          <w:rPr>
            <w:color w:val="000000" w:themeColor="text1"/>
            <w:szCs w:val="24"/>
          </w:rPr>
          <w:t xml:space="preserve">подготовке студентов основных образовательных программ высшего образования </w:t>
        </w:r>
      </w:hyperlink>
      <w:hyperlink r:id="rId40">
        <w:r w:rsidRPr="003B4A45">
          <w:rPr>
            <w:color w:val="000000" w:themeColor="text1"/>
            <w:szCs w:val="24"/>
          </w:rPr>
          <w:t xml:space="preserve">– </w:t>
        </w:r>
      </w:hyperlink>
      <w:hyperlink r:id="rId41">
        <w:r w:rsidRPr="003B4A45">
          <w:rPr>
            <w:color w:val="000000" w:themeColor="text1"/>
            <w:szCs w:val="24"/>
          </w:rPr>
          <w:t xml:space="preserve">программ </w:t>
        </w:r>
      </w:hyperlink>
      <w:hyperlink r:id="rId42">
        <w:proofErr w:type="spellStart"/>
        <w:r w:rsidRPr="003B4A45">
          <w:rPr>
            <w:color w:val="000000" w:themeColor="text1"/>
            <w:szCs w:val="24"/>
          </w:rPr>
          <w:t>бакалавриата</w:t>
        </w:r>
        <w:proofErr w:type="spellEnd"/>
        <w:r w:rsidRPr="003B4A45">
          <w:rPr>
            <w:color w:val="000000" w:themeColor="text1"/>
            <w:szCs w:val="24"/>
          </w:rPr>
          <w:t xml:space="preserve">, </w:t>
        </w:r>
        <w:proofErr w:type="spellStart"/>
        <w:r w:rsidRPr="003B4A45">
          <w:rPr>
            <w:color w:val="000000" w:themeColor="text1"/>
            <w:szCs w:val="24"/>
          </w:rPr>
          <w:t>специалитета</w:t>
        </w:r>
        <w:proofErr w:type="spellEnd"/>
        <w:r w:rsidRPr="003B4A45">
          <w:rPr>
            <w:color w:val="000000" w:themeColor="text1"/>
            <w:szCs w:val="24"/>
          </w:rPr>
          <w:t xml:space="preserve"> и магистратуры Национального исследовательского университета </w:t>
        </w:r>
      </w:hyperlink>
      <w:hyperlink r:id="rId43">
        <w:r w:rsidRPr="003B4A45">
          <w:rPr>
            <w:color w:val="000000" w:themeColor="text1"/>
            <w:szCs w:val="24"/>
          </w:rPr>
          <w:t>«Высшая школа экономики»</w:t>
        </w:r>
      </w:hyperlink>
      <w:hyperlink r:id="rId44">
        <w:r w:rsidRPr="003B4A45">
          <w:rPr>
            <w:color w:val="000000" w:themeColor="text1"/>
            <w:szCs w:val="24"/>
          </w:rPr>
          <w:t>.</w:t>
        </w:r>
      </w:hyperlink>
      <w:r w:rsidRPr="003B4A45">
        <w:rPr>
          <w:color w:val="000000" w:themeColor="text1"/>
          <w:szCs w:val="24"/>
        </w:rPr>
        <w:t xml:space="preserve"> </w:t>
      </w:r>
    </w:p>
    <w:p w14:paraId="48CBA3C3" w14:textId="77777777" w:rsidR="004959ED" w:rsidRPr="003B4A45" w:rsidRDefault="00BA4D81">
      <w:pPr>
        <w:tabs>
          <w:tab w:val="center" w:pos="807"/>
          <w:tab w:val="center" w:pos="3225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2.3.3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и критерии оценивания: </w:t>
      </w:r>
    </w:p>
    <w:p w14:paraId="47564DA6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листе/ведомости по проекту (Приложение 2)</w:t>
      </w:r>
      <w:hyperlink r:id="rId45">
        <w:r w:rsidRPr="003B4A45">
          <w:rPr>
            <w:color w:val="000000" w:themeColor="text1"/>
            <w:szCs w:val="24"/>
          </w:rPr>
          <w:t>.</w:t>
        </w:r>
      </w:hyperlink>
      <w:r w:rsidRPr="003B4A45">
        <w:rPr>
          <w:color w:val="000000" w:themeColor="text1"/>
          <w:szCs w:val="24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 </w:t>
      </w:r>
    </w:p>
    <w:p w14:paraId="54EDC307" w14:textId="77777777" w:rsidR="004959ED" w:rsidRPr="003B4A45" w:rsidRDefault="00BA4D81">
      <w:pPr>
        <w:tabs>
          <w:tab w:val="center" w:pos="807"/>
          <w:tab w:val="center" w:pos="5265"/>
        </w:tabs>
        <w:spacing w:after="0" w:line="259" w:lineRule="auto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 xml:space="preserve">2.3.4 </w:t>
      </w:r>
      <w:r w:rsidRPr="003B4A45">
        <w:rPr>
          <w:b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Ресурсы и материально-техническая база, необходимая для реализации ЭПП:</w:t>
      </w:r>
      <w:r w:rsidRPr="003B4A45">
        <w:rPr>
          <w:b/>
          <w:color w:val="000000" w:themeColor="text1"/>
          <w:szCs w:val="24"/>
        </w:rPr>
        <w:t xml:space="preserve"> </w:t>
      </w:r>
    </w:p>
    <w:p w14:paraId="405FC8B2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Набор необходимых ресурсов определяются спецификой каждого конкретного проекта, их выбор осуществляется руководителем проекта. </w:t>
      </w:r>
    </w:p>
    <w:p w14:paraId="35A336B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мер: </w:t>
      </w:r>
    </w:p>
    <w:p w14:paraId="51780E4F" w14:textId="77777777" w:rsidR="004959ED" w:rsidRPr="003B4A45" w:rsidRDefault="00BA4D81">
      <w:pPr>
        <w:ind w:left="-15"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предпочтение отдается проектам, реализация которых возможна в дистанционном формате.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05C9CD23" w14:textId="77777777" w:rsidR="004959ED" w:rsidRPr="003B4A45" w:rsidRDefault="00BA4D81">
      <w:pPr>
        <w:spacing w:after="32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29CF626D" w14:textId="77777777" w:rsidR="004959ED" w:rsidRPr="003B4A45" w:rsidRDefault="00BA4D81">
      <w:pPr>
        <w:pStyle w:val="1"/>
        <w:tabs>
          <w:tab w:val="center" w:pos="747"/>
          <w:tab w:val="center" w:pos="3967"/>
        </w:tabs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2.4.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ЭПП типа «Учебно-ознакомительная практика» </w:t>
      </w:r>
    </w:p>
    <w:p w14:paraId="13FFB79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2.4.1</w:t>
      </w:r>
      <w:r w:rsidRPr="003B4A45">
        <w:rPr>
          <w:color w:val="000000" w:themeColor="text1"/>
          <w:szCs w:val="24"/>
        </w:rPr>
        <w:t xml:space="preserve"> Цель ЭПП «Учебно-ознакомительная практика» – на основании непосредственного знакомства с </w:t>
      </w:r>
      <w:r w:rsidR="00963063" w:rsidRPr="003B4A45">
        <w:rPr>
          <w:color w:val="000000" w:themeColor="text1"/>
          <w:szCs w:val="24"/>
        </w:rPr>
        <w:t xml:space="preserve">механизмами работы издательств, музеев, архивов, </w:t>
      </w:r>
      <w:r w:rsidRPr="003B4A45">
        <w:rPr>
          <w:color w:val="000000" w:themeColor="text1"/>
          <w:szCs w:val="24"/>
        </w:rPr>
        <w:t>развить у студентов навыки исследовательского анализа</w:t>
      </w:r>
      <w:r w:rsidR="00963063" w:rsidRPr="003B4A45">
        <w:rPr>
          <w:color w:val="000000" w:themeColor="text1"/>
          <w:szCs w:val="24"/>
        </w:rPr>
        <w:t>.</w:t>
      </w:r>
      <w:r w:rsidRPr="003B4A45">
        <w:rPr>
          <w:color w:val="000000" w:themeColor="text1"/>
          <w:szCs w:val="24"/>
        </w:rPr>
        <w:t xml:space="preserve"> </w:t>
      </w:r>
      <w:proofErr w:type="spellStart"/>
      <w:r w:rsidRPr="003B4A45">
        <w:rPr>
          <w:color w:val="000000" w:themeColor="text1"/>
          <w:szCs w:val="24"/>
        </w:rPr>
        <w:t>Пререквизитами</w:t>
      </w:r>
      <w:proofErr w:type="spellEnd"/>
      <w:r w:rsidRPr="003B4A45">
        <w:rPr>
          <w:color w:val="000000" w:themeColor="text1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 Способ проведения практики – стационарная и/или выездная. </w:t>
      </w:r>
    </w:p>
    <w:p w14:paraId="54337E23" w14:textId="77777777" w:rsidR="004959ED" w:rsidRPr="003B4A45" w:rsidRDefault="00BA4D81" w:rsidP="00963063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2.4.2</w:t>
      </w:r>
      <w:r w:rsidRPr="003B4A45">
        <w:rPr>
          <w:color w:val="000000" w:themeColor="text1"/>
          <w:szCs w:val="24"/>
        </w:rPr>
        <w:t xml:space="preserve"> Практика проходит в форме о</w:t>
      </w:r>
      <w:r w:rsidR="00963063" w:rsidRPr="003B4A45">
        <w:rPr>
          <w:color w:val="000000" w:themeColor="text1"/>
          <w:szCs w:val="24"/>
        </w:rPr>
        <w:t xml:space="preserve">знакомления с механизмами работы культурных институций, а также выполнением практического задания. </w:t>
      </w:r>
    </w:p>
    <w:p w14:paraId="567AF3D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Организация проведения практики осуществляется на базе НИУ ВШЭ. Практика проходит под руководством преподавателя Школы </w:t>
      </w:r>
      <w:r w:rsidR="00963063" w:rsidRPr="003B4A45">
        <w:rPr>
          <w:color w:val="000000" w:themeColor="text1"/>
          <w:szCs w:val="24"/>
        </w:rPr>
        <w:t>филологических</w:t>
      </w:r>
      <w:r w:rsidRPr="003B4A45">
        <w:rPr>
          <w:color w:val="000000" w:themeColor="text1"/>
          <w:szCs w:val="24"/>
        </w:rPr>
        <w:t xml:space="preserve"> наук ФГН. </w:t>
      </w:r>
      <w:r w:rsidRPr="003B4A45">
        <w:rPr>
          <w:b/>
          <w:color w:val="000000" w:themeColor="text1"/>
          <w:szCs w:val="24"/>
        </w:rPr>
        <w:t xml:space="preserve"> </w:t>
      </w:r>
    </w:p>
    <w:p w14:paraId="45E91A87" w14:textId="77777777" w:rsidR="004959ED" w:rsidRPr="003B4A45" w:rsidRDefault="00BA4D81">
      <w:pPr>
        <w:spacing w:after="2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Участие в проектной деятельности не может быть зачтено за прохождение практики. </w:t>
      </w:r>
    </w:p>
    <w:p w14:paraId="1AAB9951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 </w:t>
      </w:r>
    </w:p>
    <w:p w14:paraId="44257DF6" w14:textId="77777777" w:rsidR="004959ED" w:rsidRPr="003B4A45" w:rsidRDefault="00BA4D81">
      <w:pPr>
        <w:tabs>
          <w:tab w:val="center" w:pos="807"/>
          <w:tab w:val="center" w:pos="3223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2.4.3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и критерии оценивания: </w:t>
      </w:r>
    </w:p>
    <w:p w14:paraId="6D5E0F6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</w:t>
      </w:r>
      <w:proofErr w:type="spellStart"/>
      <w:r w:rsidRPr="003B4A45">
        <w:rPr>
          <w:color w:val="000000" w:themeColor="text1"/>
          <w:szCs w:val="24"/>
        </w:rPr>
        <w:t>угадайки</w:t>
      </w:r>
      <w:proofErr w:type="spellEnd"/>
      <w:r w:rsidRPr="003B4A45">
        <w:rPr>
          <w:color w:val="000000" w:themeColor="text1"/>
          <w:szCs w:val="24"/>
        </w:rPr>
        <w:t xml:space="preserve">, синхронистические таблицы, доклады и эссе по заранее разработанным темам, и другие формы контроля на усмотрение руководителя практики. </w:t>
      </w:r>
    </w:p>
    <w:p w14:paraId="4C827FE5" w14:textId="77777777" w:rsidR="004959ED" w:rsidRPr="003B4A45" w:rsidRDefault="00BA4D81">
      <w:pPr>
        <w:tabs>
          <w:tab w:val="center" w:pos="807"/>
          <w:tab w:val="center" w:pos="5265"/>
        </w:tabs>
        <w:spacing w:after="0" w:line="259" w:lineRule="auto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2.4.4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Ресурсы и материально-техническая база, необходимая для реализации ЭПП: </w:t>
      </w:r>
    </w:p>
    <w:p w14:paraId="45715021" w14:textId="77777777" w:rsidR="004959ED" w:rsidRPr="003B4A45" w:rsidRDefault="00963063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М</w:t>
      </w:r>
      <w:r w:rsidR="00BA4D81" w:rsidRPr="003B4A45">
        <w:rPr>
          <w:color w:val="000000" w:themeColor="text1"/>
          <w:szCs w:val="24"/>
        </w:rPr>
        <w:t xml:space="preserve"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271BD6F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lastRenderedPageBreak/>
        <w:t>2.4.5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 </w:t>
      </w:r>
    </w:p>
    <w:p w14:paraId="72124E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434AC76F" w14:textId="77777777" w:rsidR="004959ED" w:rsidRPr="003B4A45" w:rsidRDefault="004959ED">
      <w:pPr>
        <w:spacing w:after="271" w:line="259" w:lineRule="auto"/>
        <w:ind w:firstLine="0"/>
        <w:jc w:val="left"/>
        <w:rPr>
          <w:color w:val="000000" w:themeColor="text1"/>
          <w:szCs w:val="24"/>
        </w:rPr>
      </w:pPr>
    </w:p>
    <w:p w14:paraId="26D1C990" w14:textId="77777777" w:rsidR="004959ED" w:rsidRPr="003B4A45" w:rsidRDefault="00BA4D81">
      <w:pPr>
        <w:pStyle w:val="1"/>
        <w:spacing w:after="201"/>
        <w:ind w:left="56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РАЗДЕЛ 3.</w:t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3B4A45">
        <w:rPr>
          <w:b w:val="0"/>
          <w:color w:val="000000" w:themeColor="text1"/>
          <w:szCs w:val="24"/>
        </w:rPr>
        <w:t xml:space="preserve">  </w:t>
      </w:r>
    </w:p>
    <w:p w14:paraId="592E63CA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 </w:t>
      </w:r>
    </w:p>
    <w:p w14:paraId="63B72B5A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proofErr w:type="gramStart"/>
      <w:r w:rsidRPr="003B4A45">
        <w:rPr>
          <w:color w:val="000000" w:themeColor="text1"/>
          <w:szCs w:val="24"/>
        </w:rPr>
        <w:t>для</w:t>
      </w:r>
      <w:proofErr w:type="gramEnd"/>
      <w:r w:rsidRPr="003B4A45">
        <w:rPr>
          <w:color w:val="000000" w:themeColor="text1"/>
          <w:szCs w:val="24"/>
        </w:rPr>
        <w:t xml:space="preserve">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B4A45">
        <w:rPr>
          <w:color w:val="000000" w:themeColor="text1"/>
          <w:szCs w:val="24"/>
        </w:rPr>
        <w:t>аудиоформат</w:t>
      </w:r>
      <w:proofErr w:type="spellEnd"/>
      <w:r w:rsidRPr="003B4A45">
        <w:rPr>
          <w:color w:val="000000" w:themeColor="text1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3B4A45">
        <w:rPr>
          <w:color w:val="000000" w:themeColor="text1"/>
          <w:szCs w:val="24"/>
        </w:rPr>
        <w:t>тифлосурдопереводчика</w:t>
      </w:r>
      <w:proofErr w:type="spellEnd"/>
      <w:r w:rsidRPr="003B4A45">
        <w:rPr>
          <w:color w:val="000000" w:themeColor="text1"/>
          <w:szCs w:val="24"/>
        </w:rPr>
        <w:t xml:space="preserve">; индивидуальные задания и консультации; </w:t>
      </w:r>
    </w:p>
    <w:p w14:paraId="0506F5EA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proofErr w:type="gramStart"/>
      <w:r w:rsidRPr="003B4A45">
        <w:rPr>
          <w:color w:val="000000" w:themeColor="text1"/>
          <w:szCs w:val="24"/>
        </w:rPr>
        <w:t>для</w:t>
      </w:r>
      <w:proofErr w:type="gramEnd"/>
      <w:r w:rsidRPr="003B4A45">
        <w:rPr>
          <w:color w:val="000000" w:themeColor="text1"/>
          <w:szCs w:val="24"/>
        </w:rPr>
        <w:t xml:space="preserve">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B4A45">
        <w:rPr>
          <w:color w:val="000000" w:themeColor="text1"/>
          <w:szCs w:val="24"/>
        </w:rPr>
        <w:t>сурдопереводчика</w:t>
      </w:r>
      <w:proofErr w:type="spellEnd"/>
      <w:r w:rsidRPr="003B4A45">
        <w:rPr>
          <w:color w:val="000000" w:themeColor="text1"/>
          <w:szCs w:val="24"/>
        </w:rPr>
        <w:t xml:space="preserve">; индивидуальные задания и консультации; </w:t>
      </w:r>
    </w:p>
    <w:p w14:paraId="7714B9CB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proofErr w:type="gramStart"/>
      <w:r w:rsidRPr="003B4A45">
        <w:rPr>
          <w:color w:val="000000" w:themeColor="text1"/>
          <w:szCs w:val="24"/>
        </w:rPr>
        <w:t>для</w:t>
      </w:r>
      <w:proofErr w:type="gramEnd"/>
      <w:r w:rsidRPr="003B4A45">
        <w:rPr>
          <w:color w:val="000000" w:themeColor="text1"/>
          <w:szCs w:val="24"/>
        </w:rPr>
        <w:t xml:space="preserve">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 </w:t>
      </w:r>
    </w:p>
    <w:p w14:paraId="71288BE4" w14:textId="77777777" w:rsidR="004959ED" w:rsidRPr="003B4A45" w:rsidRDefault="00BA4D81">
      <w:pPr>
        <w:spacing w:after="1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 </w:t>
      </w:r>
    </w:p>
    <w:p w14:paraId="3B8BA071" w14:textId="77777777" w:rsidR="004959ED" w:rsidRPr="003B4A45" w:rsidRDefault="00BA4D81">
      <w:pPr>
        <w:spacing w:after="0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 </w:t>
      </w:r>
    </w:p>
    <w:sectPr w:rsidR="004959ED" w:rsidRPr="003B4A45">
      <w:footerReference w:type="even" r:id="rId46"/>
      <w:footerReference w:type="default" r:id="rId47"/>
      <w:footerReference w:type="first" r:id="rId48"/>
      <w:pgSz w:w="11906" w:h="16838"/>
      <w:pgMar w:top="1137" w:right="706" w:bottom="1398" w:left="1135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7921F" w14:textId="77777777" w:rsidR="005B4561" w:rsidRDefault="005B4561">
      <w:pPr>
        <w:spacing w:after="0" w:line="240" w:lineRule="auto"/>
      </w:pPr>
      <w:r>
        <w:separator/>
      </w:r>
    </w:p>
  </w:endnote>
  <w:endnote w:type="continuationSeparator" w:id="0">
    <w:p w14:paraId="26E373C9" w14:textId="77777777" w:rsidR="005B4561" w:rsidRDefault="005B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23B4" w14:textId="77777777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A6AFB2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35567" w14:textId="2C5155F6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C47" w:rsidRPr="00E56C4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601606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2C638" w14:textId="77777777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B0825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351E" w14:textId="77777777" w:rsidR="005B4561" w:rsidRDefault="005B4561">
      <w:pPr>
        <w:spacing w:after="0" w:line="240" w:lineRule="auto"/>
      </w:pPr>
      <w:r>
        <w:separator/>
      </w:r>
    </w:p>
  </w:footnote>
  <w:footnote w:type="continuationSeparator" w:id="0">
    <w:p w14:paraId="436615D8" w14:textId="77777777" w:rsidR="005B4561" w:rsidRDefault="005B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49FA"/>
    <w:multiLevelType w:val="hybridMultilevel"/>
    <w:tmpl w:val="5C245D7A"/>
    <w:lvl w:ilvl="0" w:tplc="A63003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6C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ACA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AC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4F8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04A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2F3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EC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2D9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EA728D"/>
    <w:multiLevelType w:val="hybridMultilevel"/>
    <w:tmpl w:val="D7D48D92"/>
    <w:lvl w:ilvl="0" w:tplc="BA1E81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2A2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C9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0C0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4B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A42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081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EEA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23F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9A348F"/>
    <w:multiLevelType w:val="hybridMultilevel"/>
    <w:tmpl w:val="0B6CA98A"/>
    <w:lvl w:ilvl="0" w:tplc="856E478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9F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229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4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EFA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6B3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20F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E5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ACC1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6426BA"/>
    <w:multiLevelType w:val="hybridMultilevel"/>
    <w:tmpl w:val="ACBAC85C"/>
    <w:lvl w:ilvl="0" w:tplc="040CA1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AF4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021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78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86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36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AA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17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299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661572"/>
    <w:multiLevelType w:val="hybridMultilevel"/>
    <w:tmpl w:val="E10661F8"/>
    <w:lvl w:ilvl="0" w:tplc="0302E1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47C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00D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61D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8AB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2EB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258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A9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1D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ED"/>
    <w:rsid w:val="0008713D"/>
    <w:rsid w:val="0012160A"/>
    <w:rsid w:val="00162AF9"/>
    <w:rsid w:val="002268A7"/>
    <w:rsid w:val="003B4A45"/>
    <w:rsid w:val="004959ED"/>
    <w:rsid w:val="00515845"/>
    <w:rsid w:val="005B4561"/>
    <w:rsid w:val="007A1D91"/>
    <w:rsid w:val="007A4297"/>
    <w:rsid w:val="007B2A38"/>
    <w:rsid w:val="00963063"/>
    <w:rsid w:val="00991292"/>
    <w:rsid w:val="00AD3845"/>
    <w:rsid w:val="00BA4D81"/>
    <w:rsid w:val="00C352CF"/>
    <w:rsid w:val="00D13458"/>
    <w:rsid w:val="00D1520F"/>
    <w:rsid w:val="00DD2D5D"/>
    <w:rsid w:val="00DF18E3"/>
    <w:rsid w:val="00E56C47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E8D1"/>
  <w15:docId w15:val="{5CD9C390-2E9B-4633-ABEA-F41F73E2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55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8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8" Type="http://schemas.openxmlformats.org/officeDocument/2006/relationships/hyperlink" Target="https://www.hse.ru/mirror/pubs/share/505871080.docx" TargetMode="External"/><Relationship Id="rId26" Type="http://schemas.openxmlformats.org/officeDocument/2006/relationships/hyperlink" Target="https://www.hse.ru/data/2017/11/21/1160774404/%D0%A0%D0%A0_%D0%98%D0%98%2027%2010%2017.pdf" TargetMode="External"/><Relationship Id="rId39" Type="http://schemas.openxmlformats.org/officeDocument/2006/relationships/hyperlink" Target="https://www.hse.ru/docs/4904769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34" Type="http://schemas.openxmlformats.org/officeDocument/2006/relationships/hyperlink" Target="https://www.hse.ru/mirror/pubs/share/506296215.docx" TargetMode="External"/><Relationship Id="rId42" Type="http://schemas.openxmlformats.org/officeDocument/2006/relationships/hyperlink" Target="https://www.hse.ru/docs/490476951.html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hyperlink" Target="https://www.hse.ru/mirror/pubs/share/506467600.pdf" TargetMode="External"/><Relationship Id="rId12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7" Type="http://schemas.openxmlformats.org/officeDocument/2006/relationships/hyperlink" Target="https://www.hse.ru/mirror/pubs/share/505871080.docx" TargetMode="External"/><Relationship Id="rId25" Type="http://schemas.openxmlformats.org/officeDocument/2006/relationships/hyperlink" Target="https://www.hse.ru/data/2017/11/21/1160774404/%D0%A0%D0%A0_%D0%98%D0%98%2027%2010%2017.pdf" TargetMode="External"/><Relationship Id="rId33" Type="http://schemas.openxmlformats.org/officeDocument/2006/relationships/hyperlink" Target="https://www.hse.ru/mirror/pubs/share/506296215.docx" TargetMode="External"/><Relationship Id="rId38" Type="http://schemas.openxmlformats.org/officeDocument/2006/relationships/hyperlink" Target="https://www.hse.ru/docs/490476951.html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se.ru/mirror/pubs/share/536481431.pdf" TargetMode="External"/><Relationship Id="rId20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9" Type="http://schemas.openxmlformats.org/officeDocument/2006/relationships/hyperlink" Target="https://www.hse.ru/mirror/pubs/share/530411392.pdf" TargetMode="External"/><Relationship Id="rId41" Type="http://schemas.openxmlformats.org/officeDocument/2006/relationships/hyperlink" Target="https://www.hse.ru/docs/49047695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4" Type="http://schemas.openxmlformats.org/officeDocument/2006/relationships/hyperlink" Target="https://www.hse.ru/data/2017/11/21/1160774404/%D0%A0%D0%A0_%D0%98%D0%98%2027%2010%2017.pdf" TargetMode="External"/><Relationship Id="rId32" Type="http://schemas.openxmlformats.org/officeDocument/2006/relationships/hyperlink" Target="https://www.hse.ru/mirror/pubs/share/506474741.docx" TargetMode="External"/><Relationship Id="rId37" Type="http://schemas.openxmlformats.org/officeDocument/2006/relationships/hyperlink" Target="https://www.hse.ru/org/hse/pfair/" TargetMode="External"/><Relationship Id="rId40" Type="http://schemas.openxmlformats.org/officeDocument/2006/relationships/hyperlink" Target="https://www.hse.ru/docs/490476951.html" TargetMode="External"/><Relationship Id="rId45" Type="http://schemas.openxmlformats.org/officeDocument/2006/relationships/hyperlink" Target="https://www.hse.ru/mirror/pubs/share/50647748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e.ru/mirror/pubs/share/536481431.pdf" TargetMode="External"/><Relationship Id="rId23" Type="http://schemas.openxmlformats.org/officeDocument/2006/relationships/hyperlink" Target="https://www.hse.ru/data/2017/11/21/1160774404/%D0%A0%D0%A0_%D0%98%D0%98%2027%2010%2017.pdf" TargetMode="External"/><Relationship Id="rId28" Type="http://schemas.openxmlformats.org/officeDocument/2006/relationships/hyperlink" Target="https://www.hse.ru/mirror/pubs/share/530411641.pdf" TargetMode="External"/><Relationship Id="rId36" Type="http://schemas.openxmlformats.org/officeDocument/2006/relationships/hyperlink" Target="https://www.hse.ru/mirror/pubs/share/506296215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9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31" Type="http://schemas.openxmlformats.org/officeDocument/2006/relationships/hyperlink" Target="https://www.hse.ru/mirror/pubs/share/530411392.pdf" TargetMode="External"/><Relationship Id="rId44" Type="http://schemas.openxmlformats.org/officeDocument/2006/relationships/hyperlink" Target="https://www.hse.ru/docs/490476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mirror/pubs/share/510556409.pdf" TargetMode="External"/><Relationship Id="rId14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2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7" Type="http://schemas.openxmlformats.org/officeDocument/2006/relationships/hyperlink" Target="https://www.hse.ru/mirror/pubs/share/530411641.pdf" TargetMode="External"/><Relationship Id="rId30" Type="http://schemas.openxmlformats.org/officeDocument/2006/relationships/hyperlink" Target="https://www.hse.ru/mirror/pubs/share/530411392.pdf" TargetMode="External"/><Relationship Id="rId35" Type="http://schemas.openxmlformats.org/officeDocument/2006/relationships/hyperlink" Target="https://www.hse.ru/mirror/pubs/share/506296215.docx" TargetMode="External"/><Relationship Id="rId43" Type="http://schemas.openxmlformats.org/officeDocument/2006/relationships/hyperlink" Target="https://www.hse.ru/docs/490476951.html" TargetMode="External"/><Relationship Id="rId48" Type="http://schemas.openxmlformats.org/officeDocument/2006/relationships/footer" Target="footer3.xml"/><Relationship Id="rId8" Type="http://schemas.openxmlformats.org/officeDocument/2006/relationships/hyperlink" Target="https://www.hse.ru/mirror/pubs/share/5105564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3</cp:revision>
  <dcterms:created xsi:type="dcterms:W3CDTF">2023-08-23T08:55:00Z</dcterms:created>
  <dcterms:modified xsi:type="dcterms:W3CDTF">2023-08-23T09:23:00Z</dcterms:modified>
</cp:coreProperties>
</file>