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609" w:rsidRPr="00C51609" w:rsidRDefault="00667A8A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6522840</wp:posOffset>
            </wp:positionH>
            <wp:positionV relativeFrom="topMargin">
              <wp:posOffset>120650</wp:posOffset>
            </wp:positionV>
            <wp:extent cx="756000" cy="756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00" cy="75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F6F09" w:rsidRPr="00C51609" w:rsidRDefault="00AF6F09"/>
    <w:p w:rsidR="004B1A8D" w:rsidRDefault="004B1A8D" w:rsidP="004B1A8D">
      <w:pPr>
        <w:tabs>
          <w:tab w:val="left" w:pos="851"/>
        </w:tabs>
        <w:jc w:val="both"/>
        <w:outlineLvl w:val="0"/>
        <w:rPr>
          <w:b/>
          <w:bCs/>
          <w:color w:val="000000"/>
          <w:sz w:val="26"/>
          <w:szCs w:val="26"/>
        </w:rPr>
      </w:pPr>
    </w:p>
    <w:p w:rsidR="004B1A8D" w:rsidRDefault="004B1A8D" w:rsidP="004B1A8D">
      <w:pPr>
        <w:tabs>
          <w:tab w:val="left" w:pos="851"/>
        </w:tabs>
        <w:jc w:val="both"/>
        <w:outlineLvl w:val="0"/>
        <w:rPr>
          <w:b/>
          <w:bCs/>
          <w:color w:val="000000"/>
          <w:sz w:val="26"/>
          <w:szCs w:val="26"/>
        </w:rPr>
      </w:pPr>
    </w:p>
    <w:p w:rsidR="004B1A8D" w:rsidRDefault="004B1A8D" w:rsidP="004B1A8D">
      <w:pPr>
        <w:tabs>
          <w:tab w:val="left" w:pos="851"/>
        </w:tabs>
        <w:jc w:val="both"/>
        <w:outlineLvl w:val="0"/>
        <w:rPr>
          <w:b/>
          <w:bCs/>
          <w:color w:val="000000"/>
          <w:sz w:val="26"/>
          <w:szCs w:val="26"/>
        </w:rPr>
      </w:pPr>
    </w:p>
    <w:p w:rsidR="004B1A8D" w:rsidRDefault="004B1A8D" w:rsidP="004B1A8D">
      <w:pPr>
        <w:tabs>
          <w:tab w:val="left" w:pos="851"/>
        </w:tabs>
        <w:jc w:val="both"/>
        <w:outlineLvl w:val="0"/>
        <w:rPr>
          <w:b/>
          <w:bCs/>
          <w:color w:val="000000"/>
          <w:sz w:val="26"/>
          <w:szCs w:val="26"/>
        </w:rPr>
      </w:pPr>
    </w:p>
    <w:p w:rsidR="004B1A8D" w:rsidRDefault="004B1A8D" w:rsidP="004B1A8D">
      <w:pPr>
        <w:tabs>
          <w:tab w:val="left" w:pos="851"/>
        </w:tabs>
        <w:jc w:val="both"/>
        <w:outlineLvl w:val="0"/>
        <w:rPr>
          <w:b/>
          <w:bCs/>
          <w:color w:val="000000"/>
          <w:sz w:val="26"/>
          <w:szCs w:val="26"/>
        </w:rPr>
      </w:pPr>
    </w:p>
    <w:p w:rsidR="004B1A8D" w:rsidRDefault="004B1A8D" w:rsidP="004B1A8D">
      <w:pPr>
        <w:tabs>
          <w:tab w:val="left" w:pos="851"/>
        </w:tabs>
        <w:jc w:val="both"/>
        <w:outlineLvl w:val="0"/>
        <w:rPr>
          <w:b/>
          <w:bCs/>
          <w:color w:val="000000"/>
          <w:sz w:val="26"/>
          <w:szCs w:val="26"/>
        </w:rPr>
      </w:pPr>
    </w:p>
    <w:p w:rsidR="004B1A8D" w:rsidRDefault="004B1A8D" w:rsidP="004B1A8D">
      <w:pPr>
        <w:tabs>
          <w:tab w:val="left" w:pos="851"/>
        </w:tabs>
        <w:jc w:val="both"/>
        <w:outlineLvl w:val="0"/>
        <w:rPr>
          <w:b/>
          <w:bCs/>
          <w:color w:val="000000"/>
          <w:sz w:val="26"/>
          <w:szCs w:val="26"/>
        </w:rPr>
      </w:pPr>
    </w:p>
    <w:p w:rsidR="00C161B0" w:rsidRDefault="00C161B0" w:rsidP="004B1A8D">
      <w:pPr>
        <w:tabs>
          <w:tab w:val="left" w:pos="851"/>
        </w:tabs>
        <w:jc w:val="both"/>
        <w:outlineLvl w:val="0"/>
        <w:rPr>
          <w:b/>
          <w:bCs/>
          <w:color w:val="000000"/>
          <w:sz w:val="26"/>
          <w:szCs w:val="26"/>
        </w:rPr>
      </w:pPr>
    </w:p>
    <w:p w:rsidR="00BE1C59" w:rsidRDefault="00BE1C59" w:rsidP="004B1A8D">
      <w:pPr>
        <w:tabs>
          <w:tab w:val="left" w:pos="851"/>
        </w:tabs>
        <w:jc w:val="both"/>
        <w:outlineLvl w:val="0"/>
        <w:rPr>
          <w:b/>
          <w:bCs/>
          <w:color w:val="000000"/>
          <w:sz w:val="26"/>
          <w:szCs w:val="26"/>
        </w:rPr>
      </w:pPr>
    </w:p>
    <w:p w:rsidR="00B87916" w:rsidRDefault="00B87916" w:rsidP="004B1A8D">
      <w:pPr>
        <w:tabs>
          <w:tab w:val="left" w:pos="851"/>
        </w:tabs>
        <w:jc w:val="both"/>
        <w:outlineLvl w:val="0"/>
        <w:rPr>
          <w:b/>
          <w:bCs/>
          <w:color w:val="000000"/>
          <w:sz w:val="26"/>
          <w:szCs w:val="26"/>
        </w:rPr>
      </w:pPr>
    </w:p>
    <w:p w:rsidR="00BE1C59" w:rsidRDefault="00BE1C59" w:rsidP="004B1A8D">
      <w:pPr>
        <w:tabs>
          <w:tab w:val="left" w:pos="851"/>
        </w:tabs>
        <w:jc w:val="both"/>
        <w:outlineLvl w:val="0"/>
        <w:rPr>
          <w:b/>
          <w:bCs/>
          <w:color w:val="000000"/>
          <w:sz w:val="26"/>
          <w:szCs w:val="26"/>
        </w:rPr>
      </w:pPr>
    </w:p>
    <w:p w:rsidR="004B1A8D" w:rsidRPr="001B3F25" w:rsidRDefault="004B1A8D" w:rsidP="004B1A8D">
      <w:pPr>
        <w:tabs>
          <w:tab w:val="left" w:pos="851"/>
        </w:tabs>
        <w:jc w:val="both"/>
        <w:outlineLvl w:val="0"/>
        <w:rPr>
          <w:b/>
          <w:bCs/>
          <w:color w:val="000000"/>
          <w:sz w:val="26"/>
          <w:szCs w:val="26"/>
        </w:rPr>
      </w:pPr>
    </w:p>
    <w:p w:rsidR="004B1A8D" w:rsidRPr="001B3F25" w:rsidRDefault="004B1A8D" w:rsidP="004B1A8D">
      <w:pPr>
        <w:tabs>
          <w:tab w:val="left" w:pos="851"/>
        </w:tabs>
        <w:jc w:val="both"/>
        <w:outlineLvl w:val="0"/>
        <w:rPr>
          <w:b/>
          <w:bCs/>
          <w:color w:val="000000"/>
          <w:sz w:val="26"/>
          <w:szCs w:val="26"/>
        </w:rPr>
      </w:pPr>
    </w:p>
    <w:p w:rsidR="004B1A8D" w:rsidRPr="001B3F25" w:rsidRDefault="004B1A8D" w:rsidP="004B1A8D">
      <w:pPr>
        <w:tabs>
          <w:tab w:val="left" w:pos="851"/>
        </w:tabs>
        <w:jc w:val="both"/>
        <w:outlineLvl w:val="0"/>
        <w:rPr>
          <w:b/>
          <w:bCs/>
          <w:color w:val="000000"/>
          <w:sz w:val="26"/>
          <w:szCs w:val="26"/>
        </w:rPr>
      </w:pPr>
    </w:p>
    <w:p w:rsidR="004B1A8D" w:rsidRPr="001B3F25" w:rsidRDefault="004B1A8D" w:rsidP="004B1A8D">
      <w:pPr>
        <w:jc w:val="both"/>
        <w:rPr>
          <w:b/>
          <w:bCs/>
          <w:sz w:val="26"/>
          <w:szCs w:val="26"/>
        </w:rPr>
      </w:pPr>
      <w:r w:rsidRPr="001B3F25">
        <w:rPr>
          <w:b/>
          <w:bCs/>
          <w:sz w:val="26"/>
          <w:szCs w:val="26"/>
        </w:rPr>
        <w:t xml:space="preserve">О прикреплении </w:t>
      </w:r>
      <w:r>
        <w:rPr>
          <w:b/>
          <w:bCs/>
          <w:sz w:val="26"/>
          <w:szCs w:val="26"/>
        </w:rPr>
        <w:t xml:space="preserve">к </w:t>
      </w:r>
      <w:r w:rsidRPr="00BE1C59">
        <w:rPr>
          <w:b/>
          <w:bCs/>
          <w:sz w:val="26"/>
          <w:szCs w:val="26"/>
        </w:rPr>
        <w:t>НИУ ВШЭ</w:t>
      </w:r>
      <w:r w:rsidR="00AF6F09">
        <w:rPr>
          <w:b/>
          <w:bCs/>
          <w:sz w:val="26"/>
          <w:szCs w:val="26"/>
        </w:rPr>
        <w:t xml:space="preserve"> – Нижний Новгород</w:t>
      </w:r>
      <w:r w:rsidRPr="004B1A8D">
        <w:rPr>
          <w:b/>
          <w:bCs/>
          <w:i/>
          <w:sz w:val="26"/>
          <w:szCs w:val="26"/>
        </w:rPr>
        <w:t xml:space="preserve"> </w:t>
      </w:r>
      <w:r w:rsidRPr="001B3F25">
        <w:rPr>
          <w:b/>
          <w:bCs/>
          <w:sz w:val="26"/>
          <w:szCs w:val="26"/>
        </w:rPr>
        <w:t xml:space="preserve">для подготовки диссертации на соискание ученой степени кандидата наук без освоения программы подготовки научных и научно-педагогических кадров в аспирантуре </w:t>
      </w:r>
    </w:p>
    <w:p w:rsidR="004B1A8D" w:rsidRPr="001B3F25" w:rsidRDefault="004B1A8D" w:rsidP="004B1A8D">
      <w:pPr>
        <w:jc w:val="both"/>
        <w:rPr>
          <w:b/>
          <w:szCs w:val="26"/>
        </w:rPr>
      </w:pPr>
    </w:p>
    <w:p w:rsidR="004B1A8D" w:rsidRPr="001B3F25" w:rsidRDefault="004B1A8D" w:rsidP="004B1A8D">
      <w:pPr>
        <w:jc w:val="both"/>
        <w:rPr>
          <w:b/>
          <w:szCs w:val="26"/>
        </w:rPr>
      </w:pPr>
    </w:p>
    <w:p w:rsidR="004B1A8D" w:rsidRPr="001B3F25" w:rsidRDefault="004B1A8D" w:rsidP="004B1A8D">
      <w:pPr>
        <w:rPr>
          <w:sz w:val="26"/>
          <w:szCs w:val="26"/>
        </w:rPr>
      </w:pPr>
      <w:r w:rsidRPr="001B3F25">
        <w:rPr>
          <w:sz w:val="26"/>
          <w:szCs w:val="26"/>
        </w:rPr>
        <w:t>ПРИКАЗЫВАЮ:</w:t>
      </w:r>
    </w:p>
    <w:p w:rsidR="004B1A8D" w:rsidRPr="001B3F25" w:rsidRDefault="004B1A8D" w:rsidP="004B1A8D">
      <w:pPr>
        <w:ind w:firstLine="720"/>
        <w:rPr>
          <w:szCs w:val="26"/>
        </w:rPr>
      </w:pPr>
    </w:p>
    <w:p w:rsidR="004B1A8D" w:rsidRPr="001B3F25" w:rsidRDefault="004B1A8D" w:rsidP="004B1A8D">
      <w:pPr>
        <w:autoSpaceDE w:val="0"/>
        <w:autoSpaceDN w:val="0"/>
        <w:ind w:firstLine="709"/>
        <w:jc w:val="both"/>
        <w:rPr>
          <w:rFonts w:eastAsia="Calibri"/>
          <w:sz w:val="26"/>
          <w:szCs w:val="26"/>
        </w:rPr>
      </w:pPr>
      <w:r w:rsidRPr="001B3F25">
        <w:rPr>
          <w:rFonts w:eastAsia="Calibri"/>
          <w:sz w:val="26"/>
          <w:szCs w:val="26"/>
        </w:rPr>
        <w:t xml:space="preserve">1. Прикрепить </w:t>
      </w:r>
      <w:r w:rsidR="00AF6F09">
        <w:rPr>
          <w:rFonts w:eastAsia="Calibri"/>
          <w:sz w:val="26"/>
          <w:szCs w:val="26"/>
        </w:rPr>
        <w:t>Павлова Станислава Владимировича</w:t>
      </w:r>
      <w:r w:rsidR="004B209B">
        <w:rPr>
          <w:rFonts w:eastAsia="Calibri"/>
          <w:i/>
          <w:sz w:val="26"/>
          <w:szCs w:val="26"/>
        </w:rPr>
        <w:t xml:space="preserve"> </w:t>
      </w:r>
      <w:r w:rsidR="004B209B" w:rsidRPr="00442DCB">
        <w:rPr>
          <w:rFonts w:eastAsia="Calibri"/>
          <w:sz w:val="26"/>
          <w:szCs w:val="26"/>
        </w:rPr>
        <w:t>к</w:t>
      </w:r>
      <w:r w:rsidR="004B209B">
        <w:rPr>
          <w:rFonts w:eastAsia="Calibri"/>
          <w:i/>
          <w:sz w:val="26"/>
          <w:szCs w:val="26"/>
        </w:rPr>
        <w:t xml:space="preserve"> </w:t>
      </w:r>
      <w:r w:rsidR="004B209B" w:rsidRPr="00442DCB">
        <w:rPr>
          <w:rFonts w:eastAsia="Calibri"/>
          <w:sz w:val="26"/>
          <w:szCs w:val="26"/>
        </w:rPr>
        <w:t>НИУ ВШЭ</w:t>
      </w:r>
      <w:r w:rsidR="00AF6F09">
        <w:rPr>
          <w:rFonts w:eastAsia="Calibri"/>
          <w:sz w:val="26"/>
          <w:szCs w:val="26"/>
        </w:rPr>
        <w:t xml:space="preserve"> – Нижний Новгород</w:t>
      </w:r>
      <w:r w:rsidRPr="001B3F25">
        <w:rPr>
          <w:rFonts w:eastAsia="Calibri"/>
          <w:i/>
          <w:color w:val="222222"/>
          <w:sz w:val="26"/>
          <w:szCs w:val="26"/>
        </w:rPr>
        <w:t xml:space="preserve"> </w:t>
      </w:r>
      <w:r w:rsidRPr="001B3F25">
        <w:rPr>
          <w:rFonts w:eastAsia="Calibri"/>
          <w:sz w:val="26"/>
          <w:szCs w:val="26"/>
        </w:rPr>
        <w:t xml:space="preserve">для подготовки </w:t>
      </w:r>
      <w:r w:rsidRPr="001B3F25">
        <w:rPr>
          <w:rFonts w:eastAsia="Calibri"/>
          <w:color w:val="222222"/>
          <w:sz w:val="26"/>
          <w:szCs w:val="26"/>
        </w:rPr>
        <w:t>диссертации на соискание ученой степени кандидата наук</w:t>
      </w:r>
      <w:r w:rsidR="004B209B">
        <w:rPr>
          <w:rFonts w:eastAsia="Calibri"/>
          <w:color w:val="222222"/>
          <w:sz w:val="26"/>
          <w:szCs w:val="26"/>
        </w:rPr>
        <w:t xml:space="preserve"> по </w:t>
      </w:r>
      <w:r w:rsidR="00AF6F09">
        <w:rPr>
          <w:rFonts w:eastAsia="Calibri"/>
          <w:color w:val="222222"/>
          <w:sz w:val="26"/>
          <w:szCs w:val="26"/>
        </w:rPr>
        <w:t>компьютерным наукам</w:t>
      </w:r>
      <w:r w:rsidRPr="001B3F25">
        <w:rPr>
          <w:rFonts w:eastAsia="Calibri"/>
          <w:color w:val="222222"/>
          <w:sz w:val="26"/>
          <w:szCs w:val="26"/>
        </w:rPr>
        <w:t xml:space="preserve"> без освоения программы подготовки научных и научно-педагогических кадров в аспирантуре </w:t>
      </w:r>
      <w:r w:rsidRPr="001B3F25">
        <w:rPr>
          <w:rFonts w:eastAsia="Calibri"/>
          <w:sz w:val="26"/>
          <w:szCs w:val="26"/>
        </w:rPr>
        <w:t xml:space="preserve">по научной </w:t>
      </w:r>
      <w:r w:rsidRPr="00BE1C59">
        <w:rPr>
          <w:rFonts w:eastAsia="Calibri"/>
          <w:sz w:val="26"/>
          <w:szCs w:val="26"/>
        </w:rPr>
        <w:t xml:space="preserve">специальности </w:t>
      </w:r>
      <w:r w:rsidR="00AF6F09">
        <w:rPr>
          <w:rFonts w:eastAsia="Calibri"/>
          <w:sz w:val="26"/>
          <w:szCs w:val="26"/>
        </w:rPr>
        <w:t>1.2.1 «Искусственный интеллект и машинное обучение</w:t>
      </w:r>
      <w:r w:rsidR="004B209B" w:rsidRPr="00BE1C59">
        <w:rPr>
          <w:rFonts w:eastAsia="Calibri"/>
          <w:sz w:val="26"/>
          <w:szCs w:val="26"/>
        </w:rPr>
        <w:t>»</w:t>
      </w:r>
      <w:r w:rsidRPr="001B3F25">
        <w:rPr>
          <w:rFonts w:eastAsia="Calibri"/>
          <w:sz w:val="26"/>
          <w:szCs w:val="26"/>
        </w:rPr>
        <w:t xml:space="preserve"> к </w:t>
      </w:r>
      <w:r w:rsidR="00AF6F09">
        <w:rPr>
          <w:rFonts w:eastAsia="Calibri"/>
          <w:sz w:val="26"/>
          <w:szCs w:val="26"/>
        </w:rPr>
        <w:t>международной лаборатории алгоритмов и технологии анализа сетевых структур</w:t>
      </w:r>
      <w:r w:rsidR="00E82DC7">
        <w:rPr>
          <w:rFonts w:eastAsia="Calibri"/>
          <w:sz w:val="26"/>
          <w:szCs w:val="26"/>
        </w:rPr>
        <w:t xml:space="preserve"> </w:t>
      </w:r>
      <w:r w:rsidR="004B209B">
        <w:rPr>
          <w:rFonts w:eastAsia="Calibri"/>
          <w:sz w:val="26"/>
          <w:szCs w:val="26"/>
        </w:rPr>
        <w:t>НИУ ВШЭ</w:t>
      </w:r>
      <w:r w:rsidR="00AF6F09">
        <w:rPr>
          <w:rFonts w:eastAsia="Calibri"/>
          <w:sz w:val="26"/>
          <w:szCs w:val="26"/>
        </w:rPr>
        <w:t xml:space="preserve"> – Нижний Новгород</w:t>
      </w:r>
      <w:r w:rsidRPr="001B3F25">
        <w:rPr>
          <w:rFonts w:eastAsia="Calibri"/>
          <w:sz w:val="26"/>
          <w:szCs w:val="26"/>
        </w:rPr>
        <w:t xml:space="preserve"> на </w:t>
      </w:r>
      <w:r w:rsidR="004B209B">
        <w:rPr>
          <w:rFonts w:eastAsia="Calibri"/>
          <w:sz w:val="26"/>
          <w:szCs w:val="26"/>
        </w:rPr>
        <w:t>один год</w:t>
      </w:r>
      <w:r w:rsidR="00F37A80">
        <w:rPr>
          <w:rFonts w:eastAsia="Calibri"/>
          <w:sz w:val="26"/>
          <w:szCs w:val="26"/>
        </w:rPr>
        <w:t xml:space="preserve"> с 01.11.2023</w:t>
      </w:r>
      <w:r w:rsidRPr="00BE1C59">
        <w:rPr>
          <w:rFonts w:eastAsia="Calibri"/>
          <w:sz w:val="26"/>
          <w:szCs w:val="26"/>
        </w:rPr>
        <w:t>.</w:t>
      </w:r>
    </w:p>
    <w:p w:rsidR="004B1A8D" w:rsidRPr="00442DCB" w:rsidRDefault="004B1A8D" w:rsidP="004B1A8D">
      <w:pPr>
        <w:autoSpaceDE w:val="0"/>
        <w:autoSpaceDN w:val="0"/>
        <w:ind w:firstLine="709"/>
        <w:jc w:val="both"/>
        <w:rPr>
          <w:rFonts w:eastAsia="Calibri"/>
          <w:sz w:val="26"/>
          <w:szCs w:val="26"/>
        </w:rPr>
      </w:pPr>
      <w:r w:rsidRPr="00442DCB">
        <w:rPr>
          <w:rFonts w:eastAsia="Calibri"/>
          <w:sz w:val="26"/>
          <w:szCs w:val="26"/>
        </w:rPr>
        <w:t xml:space="preserve">2. Утвердить </w:t>
      </w:r>
      <w:r w:rsidR="00AF6F09">
        <w:rPr>
          <w:rFonts w:eastAsia="Calibri"/>
          <w:sz w:val="26"/>
          <w:szCs w:val="26"/>
        </w:rPr>
        <w:t>Калягина Валерия Александровича</w:t>
      </w:r>
      <w:r w:rsidRPr="00442DCB">
        <w:rPr>
          <w:rFonts w:eastAsia="Calibri"/>
          <w:sz w:val="26"/>
          <w:szCs w:val="26"/>
        </w:rPr>
        <w:t>,</w:t>
      </w:r>
      <w:r w:rsidR="003B2FBC">
        <w:rPr>
          <w:rFonts w:eastAsia="Calibri"/>
          <w:sz w:val="26"/>
          <w:szCs w:val="26"/>
        </w:rPr>
        <w:t xml:space="preserve"> </w:t>
      </w:r>
      <w:r w:rsidR="00AF6F09">
        <w:rPr>
          <w:rFonts w:eastAsia="Calibri"/>
          <w:sz w:val="26"/>
          <w:szCs w:val="26"/>
        </w:rPr>
        <w:t>д.ф.-м.н.</w:t>
      </w:r>
      <w:r w:rsidRPr="00442DCB">
        <w:rPr>
          <w:rFonts w:eastAsia="Calibri"/>
          <w:sz w:val="26"/>
          <w:szCs w:val="26"/>
        </w:rPr>
        <w:t xml:space="preserve">, </w:t>
      </w:r>
      <w:r w:rsidR="00AF6F09">
        <w:rPr>
          <w:rFonts w:eastAsia="Calibri"/>
          <w:sz w:val="26"/>
          <w:szCs w:val="26"/>
        </w:rPr>
        <w:t xml:space="preserve">профессора, заведующего </w:t>
      </w:r>
      <w:r w:rsidR="003B2FBC">
        <w:rPr>
          <w:rFonts w:eastAsia="Calibri"/>
          <w:sz w:val="26"/>
          <w:szCs w:val="26"/>
        </w:rPr>
        <w:t xml:space="preserve"> </w:t>
      </w:r>
      <w:r w:rsidR="00AF6F09">
        <w:rPr>
          <w:rFonts w:eastAsia="Calibri"/>
          <w:sz w:val="26"/>
          <w:szCs w:val="26"/>
        </w:rPr>
        <w:t xml:space="preserve">международной лабораторией алгоритмов и технологии анализа сетевых структур </w:t>
      </w:r>
      <w:r w:rsidR="00442DCB" w:rsidRPr="00442DCB">
        <w:rPr>
          <w:rFonts w:eastAsia="Calibri"/>
          <w:sz w:val="26"/>
          <w:szCs w:val="26"/>
        </w:rPr>
        <w:t>НИУ ВШЭ</w:t>
      </w:r>
      <w:r w:rsidRPr="00442DCB">
        <w:rPr>
          <w:rFonts w:eastAsia="Calibri"/>
          <w:sz w:val="26"/>
          <w:szCs w:val="26"/>
        </w:rPr>
        <w:t xml:space="preserve"> научным руководителем </w:t>
      </w:r>
      <w:r w:rsidR="00AF6F09">
        <w:rPr>
          <w:rFonts w:eastAsia="Calibri"/>
          <w:sz w:val="26"/>
          <w:szCs w:val="26"/>
        </w:rPr>
        <w:t>Павлова Станислава Владимировича</w:t>
      </w:r>
      <w:r w:rsidRPr="00442DCB">
        <w:rPr>
          <w:rFonts w:eastAsia="Calibri"/>
          <w:sz w:val="26"/>
          <w:szCs w:val="26"/>
        </w:rPr>
        <w:t>.</w:t>
      </w:r>
    </w:p>
    <w:p w:rsidR="004B1A8D" w:rsidRPr="001B3F25" w:rsidRDefault="004B1A8D" w:rsidP="004B1A8D">
      <w:pPr>
        <w:rPr>
          <w:sz w:val="26"/>
          <w:szCs w:val="26"/>
        </w:rPr>
      </w:pPr>
    </w:p>
    <w:p w:rsidR="004B1A8D" w:rsidRPr="001B3F25" w:rsidRDefault="004B1A8D" w:rsidP="004B1A8D">
      <w:pPr>
        <w:jc w:val="both"/>
        <w:rPr>
          <w:sz w:val="26"/>
          <w:szCs w:val="26"/>
        </w:rPr>
      </w:pPr>
    </w:p>
    <w:p w:rsidR="00442DCB" w:rsidRPr="00442DCB" w:rsidRDefault="004B1A8D" w:rsidP="004B1A8D">
      <w:pPr>
        <w:jc w:val="both"/>
        <w:rPr>
          <w:bCs/>
          <w:color w:val="000000"/>
          <w:sz w:val="26"/>
          <w:szCs w:val="26"/>
        </w:rPr>
      </w:pPr>
      <w:r w:rsidRPr="001B3F25">
        <w:rPr>
          <w:sz w:val="26"/>
          <w:szCs w:val="26"/>
        </w:rPr>
        <w:t xml:space="preserve">Основание: </w:t>
      </w:r>
      <w:r w:rsidRPr="001B3F25">
        <w:rPr>
          <w:bCs/>
          <w:color w:val="000000"/>
          <w:sz w:val="26"/>
          <w:szCs w:val="26"/>
        </w:rPr>
        <w:t xml:space="preserve">заявление </w:t>
      </w:r>
      <w:r w:rsidR="00AF6F09">
        <w:rPr>
          <w:bCs/>
          <w:color w:val="000000"/>
          <w:sz w:val="26"/>
          <w:szCs w:val="26"/>
        </w:rPr>
        <w:t>Павлова Станислава Владимировича</w:t>
      </w:r>
      <w:r w:rsidRPr="001B3F25">
        <w:rPr>
          <w:i/>
          <w:sz w:val="26"/>
          <w:szCs w:val="26"/>
        </w:rPr>
        <w:t>,</w:t>
      </w:r>
      <w:r w:rsidRPr="001B3F25">
        <w:rPr>
          <w:sz w:val="26"/>
          <w:szCs w:val="26"/>
        </w:rPr>
        <w:t xml:space="preserve"> </w:t>
      </w:r>
      <w:r w:rsidRPr="001B3F25">
        <w:rPr>
          <w:bCs/>
          <w:color w:val="000000"/>
          <w:sz w:val="26"/>
          <w:szCs w:val="26"/>
        </w:rPr>
        <w:t xml:space="preserve">протокол заседания комиссии по рассмотрению вопросов </w:t>
      </w:r>
      <w:r w:rsidR="00FB70C6">
        <w:rPr>
          <w:bCs/>
          <w:color w:val="000000"/>
          <w:sz w:val="26"/>
          <w:szCs w:val="26"/>
        </w:rPr>
        <w:t>прикрепления</w:t>
      </w:r>
      <w:r w:rsidRPr="00BE1C59">
        <w:rPr>
          <w:bCs/>
          <w:color w:val="000000"/>
          <w:sz w:val="26"/>
          <w:szCs w:val="26"/>
        </w:rPr>
        <w:t>.</w:t>
      </w:r>
    </w:p>
    <w:p w:rsidR="004B1A8D" w:rsidRPr="001B3F25" w:rsidRDefault="004B1A8D" w:rsidP="004B1A8D">
      <w:pPr>
        <w:rPr>
          <w:sz w:val="26"/>
          <w:szCs w:val="26"/>
        </w:rPr>
      </w:pPr>
    </w:p>
    <w:p w:rsidR="004B1A8D" w:rsidRPr="001B3F25" w:rsidRDefault="004B1A8D" w:rsidP="004B1A8D">
      <w:pPr>
        <w:rPr>
          <w:sz w:val="26"/>
          <w:szCs w:val="26"/>
        </w:rPr>
      </w:pPr>
    </w:p>
    <w:p w:rsidR="004B1A8D" w:rsidRPr="001B3F25" w:rsidRDefault="004B1A8D" w:rsidP="004B1A8D">
      <w:pPr>
        <w:rPr>
          <w:sz w:val="26"/>
          <w:szCs w:val="26"/>
        </w:rPr>
      </w:pPr>
    </w:p>
    <w:p w:rsidR="004B1A8D" w:rsidRPr="001B3F25" w:rsidRDefault="00442DCB" w:rsidP="004B1A8D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Проректор</w:t>
      </w:r>
      <w:r w:rsidR="004B1A8D">
        <w:rPr>
          <w:sz w:val="26"/>
          <w:szCs w:val="26"/>
        </w:rPr>
        <w:tab/>
      </w:r>
      <w:r w:rsidR="004B1A8D">
        <w:rPr>
          <w:sz w:val="26"/>
          <w:szCs w:val="26"/>
        </w:rPr>
        <w:tab/>
      </w:r>
      <w:r w:rsidR="004B1A8D">
        <w:rPr>
          <w:sz w:val="26"/>
          <w:szCs w:val="26"/>
        </w:rPr>
        <w:tab/>
      </w:r>
      <w:r w:rsidR="004B1A8D">
        <w:rPr>
          <w:sz w:val="26"/>
          <w:szCs w:val="26"/>
        </w:rPr>
        <w:tab/>
      </w:r>
      <w:r w:rsidR="004B1A8D">
        <w:rPr>
          <w:sz w:val="26"/>
          <w:szCs w:val="26"/>
        </w:rPr>
        <w:tab/>
      </w:r>
      <w:r w:rsidR="004B1A8D">
        <w:rPr>
          <w:sz w:val="26"/>
          <w:szCs w:val="26"/>
        </w:rPr>
        <w:tab/>
      </w:r>
      <w:r w:rsidR="004B1A8D">
        <w:rPr>
          <w:sz w:val="26"/>
          <w:szCs w:val="26"/>
        </w:rPr>
        <w:tab/>
      </w:r>
      <w:r w:rsidR="004B1A8D">
        <w:rPr>
          <w:sz w:val="26"/>
          <w:szCs w:val="26"/>
        </w:rPr>
        <w:tab/>
      </w:r>
      <w:r w:rsidR="004B1A8D" w:rsidRPr="001B3F25">
        <w:rPr>
          <w:sz w:val="26"/>
          <w:szCs w:val="26"/>
        </w:rPr>
        <w:tab/>
        <w:t xml:space="preserve">   </w:t>
      </w:r>
      <w:r>
        <w:rPr>
          <w:sz w:val="26"/>
          <w:szCs w:val="26"/>
        </w:rPr>
        <w:t xml:space="preserve">      С</w:t>
      </w:r>
      <w:r w:rsidR="004B1A8D" w:rsidRPr="001B3F25">
        <w:rPr>
          <w:sz w:val="26"/>
          <w:szCs w:val="26"/>
        </w:rPr>
        <w:t>.</w:t>
      </w:r>
      <w:r>
        <w:rPr>
          <w:sz w:val="26"/>
          <w:szCs w:val="26"/>
        </w:rPr>
        <w:t>Ю</w:t>
      </w:r>
      <w:r w:rsidR="004B1A8D" w:rsidRPr="001B3F25">
        <w:rPr>
          <w:sz w:val="26"/>
          <w:szCs w:val="26"/>
        </w:rPr>
        <w:t xml:space="preserve">. </w:t>
      </w:r>
      <w:r>
        <w:rPr>
          <w:sz w:val="26"/>
          <w:szCs w:val="26"/>
        </w:rPr>
        <w:t>Рощин</w:t>
      </w:r>
    </w:p>
    <w:p w:rsidR="00DE3528" w:rsidRDefault="00DE3528">
      <w:pPr>
        <w:contextualSpacing/>
      </w:pPr>
    </w:p>
    <w:sectPr w:rsidR="00DE3528" w:rsidSect="006F7845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7A8A" w:rsidRDefault="00667A8A" w:rsidP="004B1A8D">
      <w:r>
        <w:separator/>
      </w:r>
    </w:p>
  </w:endnote>
  <w:endnote w:type="continuationSeparator" w:id="0">
    <w:p w:rsidR="00667A8A" w:rsidRDefault="00667A8A" w:rsidP="004B1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AE8" w:rsidRPr="00263AE8" w:rsidRDefault="00667A8A">
    <w:pPr>
      <w:jc w:val="right"/>
    </w:pPr>
    <w:r>
      <w:rPr>
        <w:b/>
        <w:lang w:val="en-US"/>
      </w:rPr>
      <w:t>20.11.2023 № 6.18.1-05/201123-11</w:t>
    </w:r>
  </w:p>
  <w:p w:rsidR="00263AE8" w:rsidRDefault="00667A8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7A8A" w:rsidRDefault="00667A8A" w:rsidP="004B1A8D">
      <w:r>
        <w:separator/>
      </w:r>
    </w:p>
  </w:footnote>
  <w:footnote w:type="continuationSeparator" w:id="0">
    <w:p w:rsidR="00667A8A" w:rsidRDefault="00667A8A" w:rsidP="004B1A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A8D"/>
    <w:rsid w:val="0001256C"/>
    <w:rsid w:val="00092722"/>
    <w:rsid w:val="001A579A"/>
    <w:rsid w:val="00361239"/>
    <w:rsid w:val="003B2FBC"/>
    <w:rsid w:val="00442DCB"/>
    <w:rsid w:val="004A46DC"/>
    <w:rsid w:val="004B1A8D"/>
    <w:rsid w:val="004B209B"/>
    <w:rsid w:val="0051035E"/>
    <w:rsid w:val="005E11BD"/>
    <w:rsid w:val="00667A8A"/>
    <w:rsid w:val="006F7845"/>
    <w:rsid w:val="007854DE"/>
    <w:rsid w:val="00821CA5"/>
    <w:rsid w:val="00940922"/>
    <w:rsid w:val="009431C5"/>
    <w:rsid w:val="00A23619"/>
    <w:rsid w:val="00AB6EC5"/>
    <w:rsid w:val="00AF6F09"/>
    <w:rsid w:val="00B87916"/>
    <w:rsid w:val="00BE1C59"/>
    <w:rsid w:val="00C161B0"/>
    <w:rsid w:val="00C84F1E"/>
    <w:rsid w:val="00DD0B0B"/>
    <w:rsid w:val="00DE3528"/>
    <w:rsid w:val="00E0117A"/>
    <w:rsid w:val="00E82DC7"/>
    <w:rsid w:val="00F37A80"/>
    <w:rsid w:val="00FB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81CA9B-72E3-4B51-A585-ACF4DEF8D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A8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B1A8D"/>
    <w:pPr>
      <w:keepNext/>
      <w:spacing w:line="360" w:lineRule="auto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B1A8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rsid w:val="004B1A8D"/>
    <w:rPr>
      <w:sz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B1A8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rsid w:val="004B1A8D"/>
    <w:rPr>
      <w:vertAlign w:val="superscript"/>
    </w:rPr>
  </w:style>
  <w:style w:type="paragraph" w:styleId="a6">
    <w:name w:val="header"/>
    <w:basedOn w:val="a"/>
    <w:link w:val="a7"/>
    <w:uiPriority w:val="99"/>
    <w:semiHidden/>
    <w:unhideWhenUsed/>
    <w:rsid w:val="00AF6F0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F6F0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AF6F0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F6F09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0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Солнцева Ксения Викторовна</dc:creator>
  <cp:lastModifiedBy>Бурлуцкая Ольга Александровна</cp:lastModifiedBy>
  <cp:revision>2</cp:revision>
  <dcterms:created xsi:type="dcterms:W3CDTF">2023-11-27T13:58:00Z</dcterms:created>
  <dcterms:modified xsi:type="dcterms:W3CDTF">2023-11-27T13:58:00Z</dcterms:modified>
</cp:coreProperties>
</file>