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A0E54" w14:textId="77777777" w:rsidR="00482303" w:rsidRPr="00482303" w:rsidRDefault="00482303" w:rsidP="0048230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2303">
        <w:rPr>
          <w:rFonts w:ascii="Times New Roman" w:eastAsia="Times New Roman" w:hAnsi="Times New Roman" w:cs="Times New Roman"/>
          <w:sz w:val="26"/>
          <w:szCs w:val="26"/>
        </w:rPr>
        <w:t>УТВЕРЖДЕНО</w:t>
      </w:r>
    </w:p>
    <w:p w14:paraId="1414A5FA" w14:textId="77777777" w:rsidR="00482303" w:rsidRPr="00482303" w:rsidRDefault="00482303" w:rsidP="00482303">
      <w:pPr>
        <w:widowControl w:val="0"/>
        <w:autoSpaceDE w:val="0"/>
        <w:autoSpaceDN w:val="0"/>
        <w:spacing w:before="1"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2303">
        <w:rPr>
          <w:rFonts w:ascii="Times New Roman" w:eastAsia="Times New Roman" w:hAnsi="Times New Roman" w:cs="Times New Roman"/>
          <w:sz w:val="26"/>
          <w:szCs w:val="26"/>
        </w:rPr>
        <w:t>ученым советом факультета</w:t>
      </w:r>
      <w:r w:rsidRPr="00482303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82303">
        <w:rPr>
          <w:rFonts w:ascii="Times New Roman" w:eastAsia="Times New Roman" w:hAnsi="Times New Roman" w:cs="Times New Roman"/>
          <w:sz w:val="26"/>
          <w:szCs w:val="26"/>
        </w:rPr>
        <w:t xml:space="preserve">экономических наук НИУ ВШЭ </w:t>
      </w:r>
    </w:p>
    <w:p w14:paraId="77302C27" w14:textId="3D08A8E1" w:rsidR="00482303" w:rsidRPr="00482303" w:rsidRDefault="00482303" w:rsidP="00482303">
      <w:pPr>
        <w:widowControl w:val="0"/>
        <w:autoSpaceDE w:val="0"/>
        <w:autoSpaceDN w:val="0"/>
        <w:spacing w:before="1" w:after="0" w:line="240" w:lineRule="auto"/>
        <w:ind w:left="5529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482303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482303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482303">
        <w:rPr>
          <w:rFonts w:ascii="Times New Roman" w:eastAsia="Times New Roman" w:hAnsi="Times New Roman" w:cs="Times New Roman"/>
          <w:sz w:val="26"/>
          <w:szCs w:val="26"/>
        </w:rPr>
        <w:t xml:space="preserve">протокол 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D972D9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.02.2024</w:t>
      </w:r>
      <w:r w:rsidRPr="00482303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49</w:t>
      </w:r>
      <w:r w:rsidRPr="00482303">
        <w:rPr>
          <w:rFonts w:ascii="Times New Roman" w:eastAsia="Times New Roman" w:hAnsi="Times New Roman" w:cs="Times New Roman"/>
          <w:spacing w:val="-1"/>
          <w:sz w:val="26"/>
          <w:szCs w:val="26"/>
        </w:rPr>
        <w:t>)</w:t>
      </w:r>
    </w:p>
    <w:p w14:paraId="32BEE453" w14:textId="77777777" w:rsidR="00482303" w:rsidRPr="00482303" w:rsidRDefault="00482303" w:rsidP="007C39F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421BB4E6" w14:textId="46407B16" w:rsidR="007C39F5" w:rsidRPr="00482303" w:rsidRDefault="008C28E7" w:rsidP="007C39F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48230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Методические рекомендации по </w:t>
      </w:r>
      <w:r w:rsidR="007C39F5" w:rsidRPr="0048230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использовани</w:t>
      </w:r>
      <w:r w:rsidRPr="0048230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ю и оцениванию применения</w:t>
      </w:r>
      <w:r w:rsidR="007C39F5" w:rsidRPr="0048230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 алгоритмов автоматической генерации контента при подготовке ВКР для студентов факультета экономических наук НИУ ВШЭ</w:t>
      </w:r>
    </w:p>
    <w:p w14:paraId="0206C8A2" w14:textId="68E0D4D3" w:rsidR="007C39F5" w:rsidRPr="00482303" w:rsidRDefault="007C39F5" w:rsidP="007C39F5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82303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I</w:t>
      </w:r>
      <w:r w:rsidRPr="0048230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Подготовка ВКР</w:t>
      </w:r>
    </w:p>
    <w:p w14:paraId="27F9C0BF" w14:textId="6756E402" w:rsidR="007C39F5" w:rsidRPr="00482303" w:rsidRDefault="007C39F5" w:rsidP="007C39F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1.1. Студентам бакалавриата и магистратуры факультета экономических наук при подготовке ВКР разрешается использование алгоритмов автоматической генерации контента в ситуациях, когда это </w:t>
      </w:r>
      <w:r w:rsidR="00F25F68"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формирует</w:t>
      </w: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дополнительные компетенции у выполняющих ВКР студентов / группы студентов. </w:t>
      </w:r>
    </w:p>
    <w:p w14:paraId="23BE1CBB" w14:textId="4B1B9527" w:rsidR="007C39F5" w:rsidRPr="00482303" w:rsidRDefault="007C39F5" w:rsidP="007C39F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1.2. Студенты / группы студентов во время подготовки ВКР могут использовать алгоритмы автоматической генерации контента для:</w:t>
      </w:r>
    </w:p>
    <w:p w14:paraId="4F6100AF" w14:textId="4AC39FB2" w:rsidR="007C39F5" w:rsidRPr="00482303" w:rsidRDefault="007C39F5" w:rsidP="007C39F5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поиска информации по конкретной теме или проблеме, включая научные статьи, книги, источники статистической информации или другие источники</w:t>
      </w:r>
      <w:r w:rsidR="00F25F68"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;</w:t>
      </w:r>
    </w:p>
    <w:p w14:paraId="57640FBE" w14:textId="4DD25DCF" w:rsidR="007C39F5" w:rsidRPr="00482303" w:rsidRDefault="007C39F5" w:rsidP="007C39F5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проверки грамматики и стиля изложения материала на соответствие требованиям, предъявляемым к ВКР</w:t>
      </w:r>
      <w:r w:rsidR="00F25F68"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;</w:t>
      </w:r>
    </w:p>
    <w:p w14:paraId="34BCC185" w14:textId="1A65A87E" w:rsidR="007C39F5" w:rsidRPr="00482303" w:rsidRDefault="007C39F5" w:rsidP="007C39F5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построения графиков, создание изображений или другого графического материала</w:t>
      </w:r>
      <w:r w:rsidR="00F25F68"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;</w:t>
      </w:r>
    </w:p>
    <w:p w14:paraId="4858C875" w14:textId="48FD9887" w:rsidR="007C39F5" w:rsidRPr="00482303" w:rsidRDefault="007C39F5" w:rsidP="007C39F5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создания элементов кода, используемого для решения рассматриваемых в ВКР задач</w:t>
      </w:r>
      <w:r w:rsidR="00F25F68"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;</w:t>
      </w:r>
    </w:p>
    <w:p w14:paraId="110F12BD" w14:textId="77777777" w:rsidR="007C39F5" w:rsidRPr="00482303" w:rsidRDefault="007C39F5" w:rsidP="007C39F5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подготовки элементов презентации. </w:t>
      </w:r>
    </w:p>
    <w:p w14:paraId="03BCF7BA" w14:textId="00E62540" w:rsidR="007C39F5" w:rsidRPr="00482303" w:rsidRDefault="007C39F5" w:rsidP="007C39F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1.3. Если во время подготовки ВКР студент / группа студентов использует алгоритмы автоматической генерации контента, то студент/ группа студентов обязан заполнить при загрузке работы в ЛМС специальный раздел «Описание применения генеративной модели» с описанием целей применения, названия конкретной генеративной модели, адреса ее сайта в интернете (либо описания иного источника модели), и способа ее применения.</w:t>
      </w:r>
    </w:p>
    <w:p w14:paraId="382361DF" w14:textId="461ACC58" w:rsidR="007C39F5" w:rsidRPr="00482303" w:rsidRDefault="007C39F5" w:rsidP="007C39F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1.4. Использование генеративных моделей без указания на это установленным образом считается нарушением академических норм и оценивается оценкой «0».</w:t>
      </w:r>
    </w:p>
    <w:p w14:paraId="1384B716" w14:textId="58B0AED7" w:rsidR="00482303" w:rsidRPr="00482303" w:rsidRDefault="007C39F5" w:rsidP="004823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1.5. За любые нарушения правил в части оригинальности или корректности содержания студенческой работы в полной мере ответственен студент / группа студентов, выполнивший данную работу.</w:t>
      </w:r>
    </w:p>
    <w:p w14:paraId="1B19B5F4" w14:textId="204F3A2A" w:rsidR="007C39F5" w:rsidRPr="00482303" w:rsidRDefault="007C39F5" w:rsidP="007C39F5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82303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II</w:t>
      </w:r>
      <w:r w:rsidRPr="0048230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Оценивание ВКР</w:t>
      </w:r>
    </w:p>
    <w:p w14:paraId="42770F20" w14:textId="44D23386" w:rsidR="007C39F5" w:rsidRPr="00482303" w:rsidRDefault="007C39F5" w:rsidP="007C39F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2.1. При подготовке отзыва руководитель ВКР обращает внимание на корректность представленных в работе утверждений как в части основных полученных студентом результатов, так и в обзорной части работы. Научный руководитель в своем отзыве дает характеристику процесса взаимодействия со студентом в рамках подготовки ВКР относительно частоты общения, работы над промежуточными версиями ВКР, учету студентом комментариев и замечаний научного руководителя. </w:t>
      </w:r>
    </w:p>
    <w:p w14:paraId="5559E17D" w14:textId="7D040513" w:rsidR="007C39F5" w:rsidRPr="00482303" w:rsidRDefault="007C39F5" w:rsidP="007C39F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2.2. По запросу руководителя ВКР или членов комиссии студент / группа студентов обязан предоставить используемые в работе данные и программный код. Использование уникальных данных или алгоритмов, представляющих собой коммерческую тайну, не может являться причиной отказа со стороны студента / группы студентов. </w:t>
      </w:r>
    </w:p>
    <w:p w14:paraId="642B299C" w14:textId="43D15A12" w:rsidR="007C39F5" w:rsidRPr="00482303" w:rsidRDefault="007C39F5" w:rsidP="007C39F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8230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2.3. </w:t>
      </w: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При оценивании </w:t>
      </w:r>
      <w:r w:rsidR="00F25F68"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ВКР</w:t>
      </w: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члены комиссии учитывают понимание студентом всех выносимых на защиту результатов и методов их получения, их корректность, а также корректность обоснования их использования, продемонстрированные в рамках устного доклада студента и ответа на вопросы. </w:t>
      </w:r>
    </w:p>
    <w:p w14:paraId="73892530" w14:textId="51793503" w:rsidR="007C39F5" w:rsidRPr="00482303" w:rsidRDefault="007C39F5" w:rsidP="007C39F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2.4. Представленный в работе обзор литератур</w:t>
      </w:r>
      <w:r w:rsidR="00F25F68"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ы</w:t>
      </w: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по исследуемому вопросу должен содержать как реферативную, так и критическую часть, в которой студент / группа студентов формулирует свою позицию на основе реферативной части, а также показывает логику выбора подходов, используемых в остальной работе. </w:t>
      </w:r>
    </w:p>
    <w:p w14:paraId="01A68C01" w14:textId="40E85CA7" w:rsidR="007C39F5" w:rsidRPr="00482303" w:rsidRDefault="007C39F5" w:rsidP="007C39F5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2.5. </w:t>
      </w:r>
      <w:r w:rsidR="00A54C30"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Комиссия при выставлении итоговой оценки учитывает </w:t>
      </w: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вклад в работу реферативной и критической части</w:t>
      </w:r>
      <w:r w:rsidR="00117C06"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обзора литературы</w:t>
      </w: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и продемонстрированных с их помощью компетенци</w:t>
      </w:r>
      <w:r w:rsidR="00117C06"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й</w:t>
      </w: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. Работы, несущие исключительно реферативный характер, </w:t>
      </w:r>
      <w:r w:rsidR="00117C06"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рекомендуется оценивать не</w:t>
      </w: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выше, чем на оценку </w:t>
      </w:r>
      <w:r w:rsidR="00741392"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«</w:t>
      </w: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удовлетворительно</w:t>
      </w:r>
      <w:r w:rsidR="00741392"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»</w:t>
      </w:r>
      <w:r w:rsidRPr="0048230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 </w:t>
      </w:r>
    </w:p>
    <w:p w14:paraId="751B1DE3" w14:textId="77777777" w:rsidR="00524996" w:rsidRDefault="00524996" w:rsidP="007C39F5">
      <w:pPr>
        <w:spacing w:line="360" w:lineRule="auto"/>
        <w:jc w:val="both"/>
      </w:pPr>
    </w:p>
    <w:sectPr w:rsidR="0052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06CAB"/>
    <w:multiLevelType w:val="hybridMultilevel"/>
    <w:tmpl w:val="7256EFB0"/>
    <w:lvl w:ilvl="0" w:tplc="EC24C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6744"/>
    <w:multiLevelType w:val="multilevel"/>
    <w:tmpl w:val="F5E8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D3"/>
    <w:rsid w:val="00117C06"/>
    <w:rsid w:val="003175A7"/>
    <w:rsid w:val="00482303"/>
    <w:rsid w:val="00524996"/>
    <w:rsid w:val="00560BD3"/>
    <w:rsid w:val="00741392"/>
    <w:rsid w:val="007C39F5"/>
    <w:rsid w:val="008A3306"/>
    <w:rsid w:val="008C28E7"/>
    <w:rsid w:val="00A54C30"/>
    <w:rsid w:val="00B618AC"/>
    <w:rsid w:val="00C15EC2"/>
    <w:rsid w:val="00D972D9"/>
    <w:rsid w:val="00F25F68"/>
    <w:rsid w:val="00FE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4896"/>
  <w15:chartTrackingRefBased/>
  <w15:docId w15:val="{DCB7352C-B587-4DFB-B566-EFE27C75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7C39F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25F68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25F6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25F6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25F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25F68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117C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Пильник</dc:creator>
  <cp:keywords/>
  <dc:description/>
  <cp:lastModifiedBy>Елена Осипова</cp:lastModifiedBy>
  <cp:revision>4</cp:revision>
  <dcterms:created xsi:type="dcterms:W3CDTF">2024-04-05T11:40:00Z</dcterms:created>
  <dcterms:modified xsi:type="dcterms:W3CDTF">2024-04-05T12:03:00Z</dcterms:modified>
</cp:coreProperties>
</file>