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59" w:rsidRDefault="00AF0B59" w:rsidP="00AF0B59">
      <w:pPr>
        <w:shd w:val="clear" w:color="auto" w:fill="FFFFFF"/>
        <w:spacing w:before="96" w:after="0" w:line="240" w:lineRule="auto"/>
        <w:outlineLvl w:val="3"/>
        <w:rPr>
          <w:rFonts w:ascii="Times New Roman" w:eastAsia="Times New Roman" w:hAnsi="Times New Roman" w:cs="Times New Roman"/>
          <w:color w:val="000000"/>
          <w:sz w:val="24"/>
          <w:szCs w:val="24"/>
          <w:lang w:eastAsia="ru-RU"/>
        </w:rPr>
      </w:pPr>
    </w:p>
    <w:p w:rsidR="00AF0B59" w:rsidRDefault="00AF0B59" w:rsidP="00AF0B59">
      <w:pPr>
        <w:shd w:val="clear" w:color="auto" w:fill="FFFFFF"/>
        <w:spacing w:before="120" w:after="0" w:line="240" w:lineRule="auto"/>
        <w:jc w:val="center"/>
        <w:outlineLvl w:val="0"/>
        <w:rPr>
          <w:rFonts w:ascii="Times New Roman" w:eastAsia="Times New Roman" w:hAnsi="Times New Roman" w:cs="Times New Roman"/>
          <w:color w:val="000000"/>
          <w:kern w:val="36"/>
          <w:sz w:val="52"/>
          <w:szCs w:val="62"/>
          <w:lang w:eastAsia="ru-RU"/>
        </w:rPr>
      </w:pPr>
      <w:r w:rsidRPr="00AF0B59">
        <w:rPr>
          <w:rFonts w:ascii="Times New Roman" w:eastAsia="Times New Roman" w:hAnsi="Times New Roman" w:cs="Times New Roman"/>
          <w:color w:val="000000"/>
          <w:kern w:val="36"/>
          <w:sz w:val="52"/>
          <w:szCs w:val="62"/>
          <w:lang w:eastAsia="ru-RU"/>
        </w:rPr>
        <w:t>Концепция магистерской программы</w:t>
      </w:r>
    </w:p>
    <w:p w:rsidR="00AF0B59" w:rsidRPr="00AF0B59" w:rsidRDefault="00AF0B59" w:rsidP="00AF0B59">
      <w:pPr>
        <w:shd w:val="clear" w:color="auto" w:fill="FFFFFF"/>
        <w:spacing w:before="120" w:after="0" w:line="240" w:lineRule="auto"/>
        <w:jc w:val="center"/>
        <w:outlineLvl w:val="0"/>
        <w:rPr>
          <w:rFonts w:ascii="Times New Roman" w:eastAsia="Times New Roman" w:hAnsi="Times New Roman" w:cs="Times New Roman"/>
          <w:color w:val="000000"/>
          <w:kern w:val="36"/>
          <w:sz w:val="52"/>
          <w:szCs w:val="62"/>
          <w:lang w:eastAsia="ru-RU"/>
        </w:rPr>
      </w:pPr>
      <w:r>
        <w:rPr>
          <w:rFonts w:ascii="Times New Roman" w:eastAsia="Times New Roman" w:hAnsi="Times New Roman" w:cs="Times New Roman"/>
          <w:color w:val="000000"/>
          <w:kern w:val="36"/>
          <w:sz w:val="52"/>
          <w:szCs w:val="62"/>
          <w:lang w:eastAsia="ru-RU"/>
        </w:rPr>
        <w:t>«Корпоративный юрист»</w:t>
      </w:r>
    </w:p>
    <w:p w:rsidR="00AF0B59" w:rsidRDefault="00AF0B59" w:rsidP="00AF0B59">
      <w:pPr>
        <w:shd w:val="clear" w:color="auto" w:fill="FFFFFF"/>
        <w:spacing w:before="96" w:after="0" w:line="240" w:lineRule="auto"/>
        <w:outlineLvl w:val="3"/>
        <w:rPr>
          <w:rFonts w:ascii="Times New Roman" w:eastAsia="Times New Roman" w:hAnsi="Times New Roman" w:cs="Times New Roman"/>
          <w:color w:val="000000"/>
          <w:sz w:val="24"/>
          <w:szCs w:val="24"/>
          <w:lang w:eastAsia="ru-RU"/>
        </w:rPr>
      </w:pPr>
    </w:p>
    <w:p w:rsidR="00AF0B59" w:rsidRPr="00AF0B59" w:rsidRDefault="00AF0B59" w:rsidP="00AF0B59">
      <w:pPr>
        <w:shd w:val="clear" w:color="auto" w:fill="FFFFFF"/>
        <w:spacing w:before="96" w:after="0" w:line="240" w:lineRule="auto"/>
        <w:outlineLvl w:val="3"/>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I. ХАРАКТЕРИСТИКА ПРОГРАММЫ</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Необходимость разработки и реализации магистерской программы «Корпоративный юрист» предопределяется двумя группами факторов:</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а)  преподавание права в российских вузах построено по институциональному признаку, в соответствии с которым в течение всего срока обучения студенты изучают отдельные отрасли права, состоящие из правовых институтов; при этом практически не учитываются связи между отраслями и нормами, реальное применение институтов и  функциональное назначение юридической работы;</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б) в реальной действительности практикующему юристу, и особенно юристу, работающему в корпорации, необходимо заниматься не изолированным применением отдельных правовых норм, а решение целевых задач, связанных с деятельностью той или иной организации.</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Программа разработана кафедрой предпринимательского права при содействии и участии других кафедр факультета права ГУ - ВШЭ и будет действовать с 2009-10 учебного года.</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1.1. ЦЕЛЬ И ЗАДАЧИ ПРОГРАММЫ</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Наша программа разработана как новый образовательный продукт, нацеленный на формирование в России принципиально новой юридической компетенции - решение целевых задач, формирование функциональной компетенции юриста.  Программа сфокусирована на подготовке нового поколения юристов (как аналитиков, так и исследователей), владеющих приемами и методами правового обеспечения целей и задач эффективного развития  корпораций. </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Магистерская программа построена так, чтобы обеспечить решение ключевых задач, без реализации которых невозможно правильно ориентироваться в профессиональной юридической деятельности, инновациях и тенденциях развития профессии и нельзя серьезно претендовать на развитие профессиональной карьеры юриста.  </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Формирование целей и задач программы предполагает анализ знаний и навыков, которыми должны обладать юристы, претендующие на успешную работу в различных  российских и зарубежных корпорациях. В процессе подготовки магистерской программы был проведен опрос известных российских юристов, работающих в экономике и обслуживающих бизнес. Анализ их мнений позволяет рассматривать в качестве целей и задач программы формирование у студентов навыков профессиональной работы по следующим направлениям:</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Организация и осуществление договорной работы в разных направлениях и сферах деятельности</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Переговорные процессы, технология и психология ведения переговоров.</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Процессуальная деятельность.</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proofErr w:type="spellStart"/>
      <w:r w:rsidRPr="00AF0B59">
        <w:rPr>
          <w:rFonts w:ascii="Times New Roman" w:eastAsia="Times New Roman" w:hAnsi="Times New Roman" w:cs="Times New Roman"/>
          <w:color w:val="000000"/>
          <w:sz w:val="24"/>
          <w:szCs w:val="24"/>
          <w:lang w:eastAsia="ru-RU"/>
        </w:rPr>
        <w:t>Претензионно</w:t>
      </w:r>
      <w:proofErr w:type="spellEnd"/>
      <w:r w:rsidRPr="00AF0B59">
        <w:rPr>
          <w:rFonts w:ascii="Times New Roman" w:eastAsia="Times New Roman" w:hAnsi="Times New Roman" w:cs="Times New Roman"/>
          <w:color w:val="000000"/>
          <w:sz w:val="24"/>
          <w:szCs w:val="24"/>
          <w:lang w:eastAsia="ru-RU"/>
        </w:rPr>
        <w:t>-исковая работа.</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Взаимоотношение с госорганами и органами власти. Налогово-аналитическое консультирование. Взаимоотношения в рисковых ситуациях.</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Формирование корпоративных правоотношений. Корпоративное секретарство и сопровождение внутрифирменных отношений.</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Разработка локальных нормативных документов. Проектное сопровождение бизнеса.</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Проектное финансирование, корпоративное финансирование (размещение на бирже, синдицированные кредиты).</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Участие в структурирование бизнеса. Взаимоотношение с акционерами. Взаимоотношение с филиалами.</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Структурирование сделок.</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Правовая экспертиза: разработка правовых форм (сделок), анализ предлагаемых форм с точки зрения рисков и пр. (участие в управлении рисками). Экспертиза </w:t>
      </w:r>
      <w:proofErr w:type="spellStart"/>
      <w:r w:rsidRPr="00AF0B59">
        <w:rPr>
          <w:rFonts w:ascii="Times New Roman" w:eastAsia="Times New Roman" w:hAnsi="Times New Roman" w:cs="Times New Roman"/>
          <w:color w:val="000000"/>
          <w:sz w:val="24"/>
          <w:szCs w:val="24"/>
          <w:lang w:eastAsia="ru-RU"/>
        </w:rPr>
        <w:t>правосубъектности</w:t>
      </w:r>
      <w:proofErr w:type="spellEnd"/>
      <w:r w:rsidRPr="00AF0B59">
        <w:rPr>
          <w:rFonts w:ascii="Times New Roman" w:eastAsia="Times New Roman" w:hAnsi="Times New Roman" w:cs="Times New Roman"/>
          <w:color w:val="000000"/>
          <w:sz w:val="24"/>
          <w:szCs w:val="24"/>
          <w:lang w:eastAsia="ru-RU"/>
        </w:rPr>
        <w:t xml:space="preserve"> контрагента. Уголовно-правовые риски корпораций.</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Трудовые правоотношения, управление персоналом, мотивация деятельности.</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Методика юридической работы в корпорации.</w:t>
      </w:r>
    </w:p>
    <w:p w:rsidR="00AF0B59" w:rsidRPr="00AF0B59" w:rsidRDefault="00AF0B59" w:rsidP="00AF0B59">
      <w:pPr>
        <w:numPr>
          <w:ilvl w:val="0"/>
          <w:numId w:val="1"/>
        </w:numPr>
        <w:shd w:val="clear" w:color="auto" w:fill="FFFFFF"/>
        <w:spacing w:before="120" w:after="180" w:line="372" w:lineRule="atLeast"/>
        <w:ind w:left="552"/>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Место юриста в системе корпоративного управления. Бизнес-процессы  и юридическое обслуживание. Задачи юриста в корпорации. Самосохранение, статус юриста, взаимоотношение со службами и органами управления корпораций.</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1.2. НАБОР КОМПЕТЕНЦИЙ, ФОРМИРУЕМЫХ В РЕЗУЛЬТАТЕ ОБУЧЕНИЯ В МАГИСТЕРСКОЙ ПРОГРАММЕ «КОРПОРАТИВНЫЙ ЮРИСТ»</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proofErr w:type="gramStart"/>
      <w:r w:rsidRPr="00AF0B59">
        <w:rPr>
          <w:rFonts w:ascii="Times New Roman" w:eastAsia="Times New Roman" w:hAnsi="Times New Roman" w:cs="Times New Roman"/>
          <w:color w:val="000000"/>
          <w:sz w:val="24"/>
          <w:szCs w:val="24"/>
          <w:lang w:eastAsia="ru-RU"/>
        </w:rPr>
        <w:t xml:space="preserve">Магистерская программа «Корпоративный юрист» направлена на подготовку юриста нового типа, отвечающую требованиям перехода от существующей сегодня квалификационной модели к </w:t>
      </w:r>
      <w:proofErr w:type="spellStart"/>
      <w:r w:rsidRPr="00AF0B59">
        <w:rPr>
          <w:rFonts w:ascii="Times New Roman" w:eastAsia="Times New Roman" w:hAnsi="Times New Roman" w:cs="Times New Roman"/>
          <w:color w:val="000000"/>
          <w:sz w:val="24"/>
          <w:szCs w:val="24"/>
          <w:lang w:eastAsia="ru-RU"/>
        </w:rPr>
        <w:t>компетентностной</w:t>
      </w:r>
      <w:proofErr w:type="spellEnd"/>
      <w:r w:rsidRPr="00AF0B59">
        <w:rPr>
          <w:rFonts w:ascii="Times New Roman" w:eastAsia="Times New Roman" w:hAnsi="Times New Roman" w:cs="Times New Roman"/>
          <w:color w:val="000000"/>
          <w:sz w:val="24"/>
          <w:szCs w:val="24"/>
          <w:lang w:eastAsia="ru-RU"/>
        </w:rPr>
        <w:t xml:space="preserve"> модели, которая формируется в настоящее время в рамках Болонского процесса, становится универсальной моделью построения высшего образования в европейских странах и основой перехода к образовательным стандартам третьего поколения в России.</w:t>
      </w:r>
      <w:proofErr w:type="gramEnd"/>
      <w:r w:rsidRPr="00AF0B59">
        <w:rPr>
          <w:rFonts w:ascii="Times New Roman" w:eastAsia="Times New Roman" w:hAnsi="Times New Roman" w:cs="Times New Roman"/>
          <w:color w:val="000000"/>
          <w:sz w:val="24"/>
          <w:szCs w:val="24"/>
          <w:lang w:eastAsia="ru-RU"/>
        </w:rPr>
        <w:t xml:space="preserve"> Мы делаем акцент на </w:t>
      </w:r>
      <w:proofErr w:type="spellStart"/>
      <w:r w:rsidRPr="00AF0B59">
        <w:rPr>
          <w:rFonts w:ascii="Times New Roman" w:eastAsia="Times New Roman" w:hAnsi="Times New Roman" w:cs="Times New Roman"/>
          <w:color w:val="000000"/>
          <w:sz w:val="24"/>
          <w:szCs w:val="24"/>
          <w:lang w:eastAsia="ru-RU"/>
        </w:rPr>
        <w:t>компетентностной</w:t>
      </w:r>
      <w:proofErr w:type="spellEnd"/>
      <w:r w:rsidRPr="00AF0B59">
        <w:rPr>
          <w:rFonts w:ascii="Times New Roman" w:eastAsia="Times New Roman" w:hAnsi="Times New Roman" w:cs="Times New Roman"/>
          <w:color w:val="000000"/>
          <w:sz w:val="24"/>
          <w:szCs w:val="24"/>
          <w:lang w:eastAsia="ru-RU"/>
        </w:rPr>
        <w:t xml:space="preserve"> модели подготовки юриста, работающего в корпорации, который в своем идеальном состоянии должен обладать:</w:t>
      </w:r>
    </w:p>
    <w:p w:rsidR="00AF0B59" w:rsidRPr="00AF0B59" w:rsidRDefault="00AF0B59" w:rsidP="00AF0B59">
      <w:pPr>
        <w:numPr>
          <w:ilvl w:val="0"/>
          <w:numId w:val="2"/>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фундаментальными знаниями, необходимыми для реализации своих профессиональных способностей в любых условиях хозяйственной деятельности, развития корпораций, а также адаптации к требованиям рынка квалифицированных кадров;</w:t>
      </w:r>
    </w:p>
    <w:p w:rsidR="00AF0B59" w:rsidRPr="00AF0B59" w:rsidRDefault="00AF0B59" w:rsidP="00AF0B59">
      <w:pPr>
        <w:numPr>
          <w:ilvl w:val="0"/>
          <w:numId w:val="2"/>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инновационными способностями дальнейшего профессионального роста, который необходим в условиях перехода к инновационным моделям бизнеса и национальной экономики, оптимизации правовой реальности, генерирования знаний;</w:t>
      </w:r>
    </w:p>
    <w:p w:rsidR="00AF0B59" w:rsidRPr="00AF0B59" w:rsidRDefault="00AF0B59" w:rsidP="00AF0B59">
      <w:pPr>
        <w:numPr>
          <w:ilvl w:val="0"/>
          <w:numId w:val="2"/>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навыками и приемами концентрации ресурсов на решении определенных задач, формулируемых в условиях заданного места и времени;</w:t>
      </w:r>
    </w:p>
    <w:p w:rsidR="00AF0B59" w:rsidRPr="00AF0B59" w:rsidRDefault="00AF0B59" w:rsidP="00AF0B59">
      <w:pPr>
        <w:numPr>
          <w:ilvl w:val="0"/>
          <w:numId w:val="2"/>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качественными характеристиками, соответствующими мировым стандартам в профессии и «опознавания» профессиональных качеств выпускников зарубежными работодателями.</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Можно полагать, что такой подход позволит превратить нашу программу в притягательный центр профессиональной подготовки для российских и зарубежных студентов.</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Наши усилия в Программе сфокусированы на формировании разного типа компетентностей:</w:t>
      </w:r>
    </w:p>
    <w:p w:rsidR="00AF0B59" w:rsidRPr="00AF0B59" w:rsidRDefault="00AF0B59" w:rsidP="00AF0B59">
      <w:pPr>
        <w:numPr>
          <w:ilvl w:val="0"/>
          <w:numId w:val="3"/>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proofErr w:type="gramStart"/>
      <w:r w:rsidRPr="00AF0B59">
        <w:rPr>
          <w:rFonts w:ascii="Times New Roman" w:eastAsia="Times New Roman" w:hAnsi="Times New Roman" w:cs="Times New Roman"/>
          <w:color w:val="000000"/>
          <w:sz w:val="24"/>
          <w:szCs w:val="24"/>
          <w:lang w:eastAsia="ru-RU"/>
        </w:rPr>
        <w:t>социально-личностных, присущих человеку как индивиду и необходимой юристу-профессионалу для ведения переговорных процессов, выстраивания работы структурного подразделения, взаимодействия с коллегами внутри корпорации и в профессиональном обществе в целом; в этой компетенции юристу необходимы знания организационной психологии, теории управления и т.п.;</w:t>
      </w:r>
      <w:proofErr w:type="gramEnd"/>
    </w:p>
    <w:p w:rsidR="00AF0B59" w:rsidRPr="00AF0B59" w:rsidRDefault="00AF0B59" w:rsidP="00AF0B59">
      <w:pPr>
        <w:numPr>
          <w:ilvl w:val="0"/>
          <w:numId w:val="3"/>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общепрофессиональных, связанных с умениями решать профессиональные задачи, формируемых у студента путем целевой организации институционального правового материала, предполагающей объединение и одновременный анализ разных правовых институтов, поиск, формирование и выбор правовых средств, при помощи которых можно решить те или иные задачи;  </w:t>
      </w:r>
    </w:p>
    <w:p w:rsidR="00AF0B59" w:rsidRPr="00AF0B59" w:rsidRDefault="00AF0B59" w:rsidP="00AF0B59">
      <w:pPr>
        <w:numPr>
          <w:ilvl w:val="0"/>
          <w:numId w:val="3"/>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специальных, обеспечивающих привязку к конкретному объекту, предмету труда и предполагающей формирование навыков практической работы в определенных направлениях, решение задач правоприменения и правовой квалификации.</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В процессе обучения по данной программе студент должен приобрести  профессиональные компетенции, необходимые для осуществления:</w:t>
      </w:r>
    </w:p>
    <w:p w:rsidR="00AF0B59" w:rsidRPr="00AF0B59" w:rsidRDefault="00AF0B59" w:rsidP="00AF0B59">
      <w:pPr>
        <w:numPr>
          <w:ilvl w:val="0"/>
          <w:numId w:val="4"/>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экспертно-консультационной деятельности, состоящей в подготовке заключений по нормативным актам и актов их толкования;</w:t>
      </w:r>
    </w:p>
    <w:p w:rsidR="00AF0B59" w:rsidRPr="00AF0B59" w:rsidRDefault="00AF0B59" w:rsidP="00AF0B59">
      <w:pPr>
        <w:numPr>
          <w:ilvl w:val="0"/>
          <w:numId w:val="4"/>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организационно-управленческой деятельности в виде способности принимать оптимальные управленческие решения и воспринимать управленческие инновации;</w:t>
      </w:r>
    </w:p>
    <w:p w:rsidR="00AF0B59" w:rsidRPr="00AF0B59" w:rsidRDefault="00AF0B59" w:rsidP="00AF0B59">
      <w:pPr>
        <w:numPr>
          <w:ilvl w:val="0"/>
          <w:numId w:val="4"/>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научно-исследовательской деятельности в виде самостоятельных исследований;</w:t>
      </w:r>
    </w:p>
    <w:p w:rsidR="00AF0B59" w:rsidRPr="00AF0B59" w:rsidRDefault="00AF0B59" w:rsidP="00AF0B59">
      <w:pPr>
        <w:numPr>
          <w:ilvl w:val="0"/>
          <w:numId w:val="4"/>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педагогической деятельности как в виде  преподавания юридических дисциплин, так и виде организации и реализации самообучения и обучения персонала</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1.3. ОСОБЕННОСТИ СОДЕРЖАНИЯ И СТРУКТУРЫ ПРОГРАММЫ</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В настоящее время общей проблемой подготовки юристов является сложность нахождения оптимального баланса между академической университетской подготовкой, которую должен гарантировать, в силу позиционирования на рынке, ГУ-ВШЭ,  и «подгонкой» юриста под задачи конкретной функции «корпоративного юриста» по указанной выше модели. Наличие, благодаря введению модели «4+2» , дополнительного года на подготовку, увеличивает возможности решения этой сложной задачи. При этом представляется актуальным использовать «дополнительный» временной </w:t>
      </w:r>
      <w:proofErr w:type="gramStart"/>
      <w:r w:rsidRPr="00AF0B59">
        <w:rPr>
          <w:rFonts w:ascii="Times New Roman" w:eastAsia="Times New Roman" w:hAnsi="Times New Roman" w:cs="Times New Roman"/>
          <w:color w:val="000000"/>
          <w:sz w:val="24"/>
          <w:szCs w:val="24"/>
          <w:lang w:eastAsia="ru-RU"/>
        </w:rPr>
        <w:t>ресурс</w:t>
      </w:r>
      <w:proofErr w:type="gramEnd"/>
      <w:r w:rsidRPr="00AF0B59">
        <w:rPr>
          <w:rFonts w:ascii="Times New Roman" w:eastAsia="Times New Roman" w:hAnsi="Times New Roman" w:cs="Times New Roman"/>
          <w:color w:val="000000"/>
          <w:sz w:val="24"/>
          <w:szCs w:val="24"/>
          <w:lang w:eastAsia="ru-RU"/>
        </w:rPr>
        <w:t xml:space="preserve"> прежде всего именно для прикладной подготовки юристов для бизнеса.</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Отметим также, что речь в данном случае не идет об  </w:t>
      </w:r>
      <w:proofErr w:type="gramStart"/>
      <w:r w:rsidRPr="00AF0B59">
        <w:rPr>
          <w:rFonts w:ascii="Times New Roman" w:eastAsia="Times New Roman" w:hAnsi="Times New Roman" w:cs="Times New Roman"/>
          <w:color w:val="000000"/>
          <w:sz w:val="24"/>
          <w:szCs w:val="24"/>
          <w:lang w:eastAsia="ru-RU"/>
        </w:rPr>
        <w:t>узко специализированной</w:t>
      </w:r>
      <w:proofErr w:type="gramEnd"/>
      <w:r w:rsidRPr="00AF0B59">
        <w:rPr>
          <w:rFonts w:ascii="Times New Roman" w:eastAsia="Times New Roman" w:hAnsi="Times New Roman" w:cs="Times New Roman"/>
          <w:color w:val="000000"/>
          <w:sz w:val="24"/>
          <w:szCs w:val="24"/>
          <w:lang w:eastAsia="ru-RU"/>
        </w:rPr>
        <w:t xml:space="preserve"> прикладной  направленности подготовки юристов, которая, как известно, тоже не соответствует современным требованиям, во всяком случае, в российской правовой системе.   Предлагаемая магистерская программа ориентирована на модель подготовки юристов, сочетающей в себе изучение теоретических основ тех отраслей и институтов правового регулирования, которые применимы в деятельности корпоративного юриста, с одновременным формированием прикладных правовых навыков, которые позволят студентам после завершения обучения приступить к практической работе в корпорациях. Конкурентным преимуществом программы является, таким образом,  акцент на органическое сочетание в учебном процессе теоретических и прикладных аспектов, формирование знаний и навыков работы применительно к целям и задачам обеспечения деятельности и развития корпораций. Предложенная модель определяет следующие основные </w:t>
      </w:r>
      <w:proofErr w:type="gramStart"/>
      <w:r w:rsidRPr="00AF0B59">
        <w:rPr>
          <w:rFonts w:ascii="Times New Roman" w:eastAsia="Times New Roman" w:hAnsi="Times New Roman" w:cs="Times New Roman"/>
          <w:color w:val="000000"/>
          <w:sz w:val="24"/>
          <w:szCs w:val="24"/>
          <w:lang w:eastAsia="ru-RU"/>
        </w:rPr>
        <w:t>методические подходы</w:t>
      </w:r>
      <w:proofErr w:type="gramEnd"/>
      <w:r w:rsidRPr="00AF0B59">
        <w:rPr>
          <w:rFonts w:ascii="Times New Roman" w:eastAsia="Times New Roman" w:hAnsi="Times New Roman" w:cs="Times New Roman"/>
          <w:color w:val="000000"/>
          <w:sz w:val="24"/>
          <w:szCs w:val="24"/>
          <w:lang w:eastAsia="ru-RU"/>
        </w:rPr>
        <w:t>:</w:t>
      </w:r>
    </w:p>
    <w:p w:rsidR="00AF0B59" w:rsidRPr="00AF0B59" w:rsidRDefault="00AF0B59" w:rsidP="00AF0B59">
      <w:pPr>
        <w:numPr>
          <w:ilvl w:val="0"/>
          <w:numId w:val="5"/>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наличие базовых «продвинутых» курсов, сочетающих в себе постановку, на более высоком уровне, чем в бакалавриате, теоретических проблем и изучение практики, формирование навыков юридической квалификации, правоприменительной техники, что </w:t>
      </w:r>
      <w:proofErr w:type="gramStart"/>
      <w:r w:rsidRPr="00AF0B59">
        <w:rPr>
          <w:rFonts w:ascii="Times New Roman" w:eastAsia="Times New Roman" w:hAnsi="Times New Roman" w:cs="Times New Roman"/>
          <w:color w:val="000000"/>
          <w:sz w:val="24"/>
          <w:szCs w:val="24"/>
          <w:lang w:eastAsia="ru-RU"/>
        </w:rPr>
        <w:t>сопряжено</w:t>
      </w:r>
      <w:proofErr w:type="gramEnd"/>
      <w:r w:rsidRPr="00AF0B59">
        <w:rPr>
          <w:rFonts w:ascii="Times New Roman" w:eastAsia="Times New Roman" w:hAnsi="Times New Roman" w:cs="Times New Roman"/>
          <w:color w:val="000000"/>
          <w:sz w:val="24"/>
          <w:szCs w:val="24"/>
          <w:lang w:eastAsia="ru-RU"/>
        </w:rPr>
        <w:t xml:space="preserve"> прежде всего с вопросами конкуренции и коллизии правовых норм, оценкой оптимальности и эффективности правового регулирования, выбором соответствующих правовых конструкций;</w:t>
      </w:r>
    </w:p>
    <w:p w:rsidR="00AF0B59" w:rsidRPr="00AF0B59" w:rsidRDefault="00AF0B59" w:rsidP="00AF0B59">
      <w:pPr>
        <w:numPr>
          <w:ilvl w:val="0"/>
          <w:numId w:val="5"/>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наличие определенного числа курсов по выбору, сориентированных, в основном, на рассмотрении практических аспектов (при наличии в сфере выбора и теоретических правовых курсов);</w:t>
      </w:r>
    </w:p>
    <w:p w:rsidR="00AF0B59" w:rsidRPr="00AF0B59" w:rsidRDefault="00AF0B59" w:rsidP="00AF0B59">
      <w:pPr>
        <w:numPr>
          <w:ilvl w:val="0"/>
          <w:numId w:val="5"/>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наличие среди дисциплин неправовых (экономико-</w:t>
      </w:r>
      <w:proofErr w:type="spellStart"/>
      <w:r w:rsidRPr="00AF0B59">
        <w:rPr>
          <w:rFonts w:ascii="Times New Roman" w:eastAsia="Times New Roman" w:hAnsi="Times New Roman" w:cs="Times New Roman"/>
          <w:color w:val="000000"/>
          <w:sz w:val="24"/>
          <w:szCs w:val="24"/>
          <w:lang w:eastAsia="ru-RU"/>
        </w:rPr>
        <w:t>менеджериальных</w:t>
      </w:r>
      <w:proofErr w:type="spellEnd"/>
      <w:r w:rsidRPr="00AF0B59">
        <w:rPr>
          <w:rFonts w:ascii="Times New Roman" w:eastAsia="Times New Roman" w:hAnsi="Times New Roman" w:cs="Times New Roman"/>
          <w:color w:val="000000"/>
          <w:sz w:val="24"/>
          <w:szCs w:val="24"/>
          <w:lang w:eastAsia="ru-RU"/>
        </w:rPr>
        <w:t xml:space="preserve"> и психологических) курсов, обеспечивающих как формирование у студентов теоретической модели функционирования предметной среды будущей профессиональной деятельности, так и возникновение у них полезных в практическом плане представлений о функционировании бизнеса;</w:t>
      </w:r>
    </w:p>
    <w:p w:rsidR="00AF0B59" w:rsidRPr="00AF0B59" w:rsidRDefault="00AF0B59" w:rsidP="00AF0B59">
      <w:pPr>
        <w:numPr>
          <w:ilvl w:val="0"/>
          <w:numId w:val="5"/>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наличие в программах курсов форм контроля знаний и развития навыков, позволяющих развить такие важные в практической деятельности навыки как подготовка и </w:t>
      </w:r>
      <w:proofErr w:type="spellStart"/>
      <w:r w:rsidRPr="00AF0B59">
        <w:rPr>
          <w:rFonts w:ascii="Times New Roman" w:eastAsia="Times New Roman" w:hAnsi="Times New Roman" w:cs="Times New Roman"/>
          <w:color w:val="000000"/>
          <w:sz w:val="24"/>
          <w:szCs w:val="24"/>
          <w:lang w:eastAsia="ru-RU"/>
        </w:rPr>
        <w:t>экспертирование</w:t>
      </w:r>
      <w:proofErr w:type="spellEnd"/>
      <w:r w:rsidRPr="00AF0B59">
        <w:rPr>
          <w:rFonts w:ascii="Times New Roman" w:eastAsia="Times New Roman" w:hAnsi="Times New Roman" w:cs="Times New Roman"/>
          <w:color w:val="000000"/>
          <w:sz w:val="24"/>
          <w:szCs w:val="24"/>
          <w:lang w:eastAsia="ru-RU"/>
        </w:rPr>
        <w:t xml:space="preserve"> письменного документа, публичная дискуссия на правовую тематику, подготовка правовых заключений, структурирование сделок и правовое обеспечение структурирования бизнеса;</w:t>
      </w:r>
    </w:p>
    <w:p w:rsidR="00AF0B59" w:rsidRPr="00AF0B59" w:rsidRDefault="00AF0B59" w:rsidP="00AF0B59">
      <w:pPr>
        <w:numPr>
          <w:ilvl w:val="0"/>
          <w:numId w:val="5"/>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обязательность изучения зарубежного опыта правового регулирования основных институтов (как в рамках отдельных дисциплин, так и внутри программ конкретных курсов) позволит увеличить широту теоретических взглядов обучающихся и при этом также может иметь практическую пользу.</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Настоящая концепция, таким образом,  предусматривает, что выпускники магистерской программы «Корпоративный юрист»  должны получить весомые практические знания, подкрепленные достаточным уровнем теоретической подготовки. Однако необходимо иметь в виду, что в полной мере полезный эффект сочетания теоретических и практических знаний будет достигнут, когда основными потребителями магистерской программы станут выпускники бакалавриата факультета права.</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1.4. ОБЩАЯ ХАРАКТЕРИСТИКА УЧЕБНОГО ПЛАНА</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Учебный план магистерской программы призван обеспечить серьезную теоретическую и профессиональную подготовку юристов для работы по правовому обеспечению деятельности компаний.</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Ядро магистерской программы в правовой профильной его части формируется за счет «продвинутых» курсов, предоставляемых  кафедрами факультета права ГУ-ВШЭ. Это «Гражданское право - 2», «Предпринимательское право - 2», «Трудовое право - 2», «Уголовное право - 2», «Международное частное право - 2» и «Арбитражный процесс - 2», «Корпоративное право». Эти дисциплины должны быть обязательными, для того, чтобы предложить рынку целостную модель корпоративного юриста. </w:t>
      </w:r>
      <w:proofErr w:type="gramStart"/>
      <w:r w:rsidRPr="00AF0B59">
        <w:rPr>
          <w:rFonts w:ascii="Times New Roman" w:eastAsia="Times New Roman" w:hAnsi="Times New Roman" w:cs="Times New Roman"/>
          <w:color w:val="000000"/>
          <w:sz w:val="24"/>
          <w:szCs w:val="24"/>
          <w:lang w:eastAsia="ru-RU"/>
        </w:rPr>
        <w:t>Они должны сочетать в себе прикладной и теоретический аспекты, благодаря постановке научных  проблем более высокого теоретического уровня,  равно как и прикладных задач, имеющих сложное правовое решение.</w:t>
      </w:r>
      <w:proofErr w:type="gramEnd"/>
      <w:r w:rsidRPr="00AF0B59">
        <w:rPr>
          <w:rFonts w:ascii="Times New Roman" w:eastAsia="Times New Roman" w:hAnsi="Times New Roman" w:cs="Times New Roman"/>
          <w:color w:val="000000"/>
          <w:sz w:val="24"/>
          <w:szCs w:val="24"/>
          <w:lang w:eastAsia="ru-RU"/>
        </w:rPr>
        <w:t xml:space="preserve"> В данном случае преподавание будет ориентировано не на институциональную характеристику права, а на формирование системы правовых средств, обеспечивающих решение определенных экономических и управленческих задач. В итоге преподавания таких курсов будущий корпоративный юрист должен получить навыки нестандартного, свободного мышления, а также овладеть приемами поиска и анализа информации с преодолением отраслевых барьеров.</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Также представляется необходимым, чтобы корпоративные юристы владели определенным набором экономических и управленческих знаний. </w:t>
      </w:r>
      <w:proofErr w:type="gramStart"/>
      <w:r w:rsidRPr="00AF0B59">
        <w:rPr>
          <w:rFonts w:ascii="Times New Roman" w:eastAsia="Times New Roman" w:hAnsi="Times New Roman" w:cs="Times New Roman"/>
          <w:color w:val="000000"/>
          <w:sz w:val="24"/>
          <w:szCs w:val="24"/>
          <w:lang w:eastAsia="ru-RU"/>
        </w:rPr>
        <w:t>Наряду с теми из них, получение которых предполагалось на более ранних стадиях обучения, сочтено целесообразным включение в программу подготовки курс «Основы корпоративного управления».</w:t>
      </w:r>
      <w:proofErr w:type="gramEnd"/>
      <w:r w:rsidRPr="00AF0B59">
        <w:rPr>
          <w:rFonts w:ascii="Times New Roman" w:eastAsia="Times New Roman" w:hAnsi="Times New Roman" w:cs="Times New Roman"/>
          <w:color w:val="000000"/>
          <w:sz w:val="24"/>
          <w:szCs w:val="24"/>
          <w:lang w:eastAsia="ru-RU"/>
        </w:rPr>
        <w:t xml:space="preserve"> Без понимания механизмов, изучаемых в рамках этого курса, не практические знания, не теоретические представления, необходимые для работы корпоративного юриста, не будут полноценными.  Остальные специальные дисциплины будут предложены как дисциплины по выбору согласно рабочему учебному плану (см. приложение).</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Поскольку целевой аудиторией данной магистерской программы являются, на протяжении ближайших четырех - пяти лет, выпускники других </w:t>
      </w:r>
      <w:proofErr w:type="spellStart"/>
      <w:r w:rsidRPr="00AF0B59">
        <w:rPr>
          <w:rFonts w:ascii="Times New Roman" w:eastAsia="Times New Roman" w:hAnsi="Times New Roman" w:cs="Times New Roman"/>
          <w:color w:val="000000"/>
          <w:sz w:val="24"/>
          <w:szCs w:val="24"/>
          <w:lang w:eastAsia="ru-RU"/>
        </w:rPr>
        <w:t>бакалавриатов</w:t>
      </w:r>
      <w:proofErr w:type="spellEnd"/>
      <w:r w:rsidRPr="00AF0B59">
        <w:rPr>
          <w:rFonts w:ascii="Times New Roman" w:eastAsia="Times New Roman" w:hAnsi="Times New Roman" w:cs="Times New Roman"/>
          <w:color w:val="000000"/>
          <w:sz w:val="24"/>
          <w:szCs w:val="24"/>
          <w:lang w:eastAsia="ru-RU"/>
        </w:rPr>
        <w:t xml:space="preserve"> и </w:t>
      </w:r>
      <w:proofErr w:type="spellStart"/>
      <w:r w:rsidRPr="00AF0B59">
        <w:rPr>
          <w:rFonts w:ascii="Times New Roman" w:eastAsia="Times New Roman" w:hAnsi="Times New Roman" w:cs="Times New Roman"/>
          <w:color w:val="000000"/>
          <w:sz w:val="24"/>
          <w:szCs w:val="24"/>
          <w:lang w:eastAsia="ru-RU"/>
        </w:rPr>
        <w:t>специалитетов</w:t>
      </w:r>
      <w:proofErr w:type="spellEnd"/>
      <w:r w:rsidRPr="00AF0B59">
        <w:rPr>
          <w:rFonts w:ascii="Times New Roman" w:eastAsia="Times New Roman" w:hAnsi="Times New Roman" w:cs="Times New Roman"/>
          <w:color w:val="000000"/>
          <w:sz w:val="24"/>
          <w:szCs w:val="24"/>
          <w:lang w:eastAsia="ru-RU"/>
        </w:rPr>
        <w:t xml:space="preserve">,  должна быть предусмотрена возможность слушать адаптационные курсы по основным дисциплинам, </w:t>
      </w:r>
      <w:proofErr w:type="spellStart"/>
      <w:r w:rsidRPr="00AF0B59">
        <w:rPr>
          <w:rFonts w:ascii="Times New Roman" w:eastAsia="Times New Roman" w:hAnsi="Times New Roman" w:cs="Times New Roman"/>
          <w:color w:val="000000"/>
          <w:sz w:val="24"/>
          <w:szCs w:val="24"/>
          <w:lang w:eastAsia="ru-RU"/>
        </w:rPr>
        <w:t>изучавшимся</w:t>
      </w:r>
      <w:proofErr w:type="spellEnd"/>
      <w:r w:rsidRPr="00AF0B59">
        <w:rPr>
          <w:rFonts w:ascii="Times New Roman" w:eastAsia="Times New Roman" w:hAnsi="Times New Roman" w:cs="Times New Roman"/>
          <w:color w:val="000000"/>
          <w:sz w:val="24"/>
          <w:szCs w:val="24"/>
          <w:lang w:eastAsia="ru-RU"/>
        </w:rPr>
        <w:t xml:space="preserve"> в бакалавриате, на которые опираются «продвинутые» магистерские курсы. Это не только указанные правовые спецкурсы, но и курс «Институциональная экономика». При этом адаптационные курсы предоставляются за счет такого согласования расписаний бакалавриата и магистратуры, чтобы обучающиеся в магистратуре имели возможность слушать курсы бакалавриата. Специальных экзаменов по этим курсам не устанавливается, но поступающий в магистратуру, если он ранее не обучался в ГУ-ВШЭ, должен понимать, что полноценная сдача экзаменов по «продвинутым» дисциплинам возможна только после изучения вводного варианта бакалавриата.</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Особенностью учебного плана магистерской подготовки корпоративных юристов является предметное насыщение двух видов работ: научно-исследовательской работы и научно-исследовательского семинара. Предполагается, что в качестве направления обучения в этой форме будут избраны наиболее сложные и многоплановые функции юриста в корпорации. К таким видам работ </w:t>
      </w:r>
      <w:proofErr w:type="gramStart"/>
      <w:r w:rsidRPr="00AF0B59">
        <w:rPr>
          <w:rFonts w:ascii="Times New Roman" w:eastAsia="Times New Roman" w:hAnsi="Times New Roman" w:cs="Times New Roman"/>
          <w:color w:val="000000"/>
          <w:sz w:val="24"/>
          <w:szCs w:val="24"/>
          <w:lang w:eastAsia="ru-RU"/>
        </w:rPr>
        <w:t>относятся</w:t>
      </w:r>
      <w:proofErr w:type="gramEnd"/>
      <w:r w:rsidRPr="00AF0B59">
        <w:rPr>
          <w:rFonts w:ascii="Times New Roman" w:eastAsia="Times New Roman" w:hAnsi="Times New Roman" w:cs="Times New Roman"/>
          <w:color w:val="000000"/>
          <w:sz w:val="24"/>
          <w:szCs w:val="24"/>
          <w:lang w:eastAsia="ru-RU"/>
        </w:rPr>
        <w:t xml:space="preserve"> прежде всего анализ экономической эффективности отдельных правовых конструкций, система локальных нормативных актов корпорации, а также структурирование сделок и структурирование бизнеса. В ходе исследовательской работы в этих направлениях каждый студент должен будет выполнить авторский проект по конкретному заданию  преподавателя, а затем представить его и обосновать в процессе коллективного обсуждения.</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Закрепление полученных знаний и развитие практических навыков работы осуществляется студентами в ходе их практики и стажировок в ведущих российских и зарубежных корпорациях. Качественное развитие  этого направления позволит студентам обрести навыки последующей самостоятельной профессиональной деятельности, умение работать   в качестве практикующих юристов.</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1.5.КВАЛИФИКАЦИОННЫЕ ТРЕБОВАНИЯ К ВЫПУСКНИКУ МАГИСТЕРСКОЙ ПРОГРАММЫ «КОРПОРАТИВНЫЙ ЮРИСТ»</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Выпускник  ГУ-ВШЭ, завершивший обучение на магистерской программе "Корпоративный юрист", будет иметь качественную университетскую подготовку юриста. Выпускники программы будут обладать высокими компетенциями в области защиты имущественных прав организаций, построения договорных связей, правового обеспечения налоговой деятельности организации и ее участия в финансовых рынках, правового обеспечения работы с персоналом, предотвращения рисков привлечения организации и ее руководителя к ответственности и так далее.</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Подготовка студентов будет на данном этапе реализации магистерской программы осуществляться без формализованной специализации, однако с предоставлением студенту возможности прослушать определенное число курсов по выбору. </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При подготовке магистра по программе «Корпоративный юрист» профессорско-преподавательский состав исходит из того, что выпускник должен:</w:t>
      </w:r>
    </w:p>
    <w:p w:rsidR="00AF0B59" w:rsidRPr="00AF0B59" w:rsidRDefault="00AF0B59" w:rsidP="00AF0B59">
      <w:pPr>
        <w:numPr>
          <w:ilvl w:val="0"/>
          <w:numId w:val="6"/>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обладать теоретическими знаниями в области теории права, гражданского, уголовного, предпринимательского, трудового, международного частного права;</w:t>
      </w:r>
    </w:p>
    <w:p w:rsidR="00AF0B59" w:rsidRPr="00AF0B59" w:rsidRDefault="00AF0B59" w:rsidP="00AF0B59">
      <w:pPr>
        <w:numPr>
          <w:ilvl w:val="0"/>
          <w:numId w:val="6"/>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владеть методами деятельности юриста по правовому обеспечению деятельности организации;</w:t>
      </w:r>
    </w:p>
    <w:p w:rsidR="00AF0B59" w:rsidRPr="00AF0B59" w:rsidRDefault="00AF0B59" w:rsidP="00AF0B59">
      <w:pPr>
        <w:numPr>
          <w:ilvl w:val="0"/>
          <w:numId w:val="6"/>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уметь составлять, анализировать корректировать правовые документы, формулировать по ним выводы и рекомендации;</w:t>
      </w:r>
    </w:p>
    <w:p w:rsidR="00AF0B59" w:rsidRPr="00AF0B59" w:rsidRDefault="00AF0B59" w:rsidP="00AF0B59">
      <w:pPr>
        <w:numPr>
          <w:ilvl w:val="0"/>
          <w:numId w:val="6"/>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уметь </w:t>
      </w:r>
      <w:proofErr w:type="gramStart"/>
      <w:r w:rsidRPr="00AF0B59">
        <w:rPr>
          <w:rFonts w:ascii="Times New Roman" w:eastAsia="Times New Roman" w:hAnsi="Times New Roman" w:cs="Times New Roman"/>
          <w:color w:val="000000"/>
          <w:sz w:val="24"/>
          <w:szCs w:val="24"/>
          <w:lang w:eastAsia="ru-RU"/>
        </w:rPr>
        <w:t>прогнозировать и моделировать</w:t>
      </w:r>
      <w:proofErr w:type="gramEnd"/>
      <w:r w:rsidRPr="00AF0B59">
        <w:rPr>
          <w:rFonts w:ascii="Times New Roman" w:eastAsia="Times New Roman" w:hAnsi="Times New Roman" w:cs="Times New Roman"/>
          <w:color w:val="000000"/>
          <w:sz w:val="24"/>
          <w:szCs w:val="24"/>
          <w:lang w:eastAsia="ru-RU"/>
        </w:rPr>
        <w:t xml:space="preserve"> деятельность организации в правовой сфере, выбирать средства правовой защиты интересов организации;</w:t>
      </w:r>
    </w:p>
    <w:p w:rsidR="00AF0B59" w:rsidRPr="00AF0B59" w:rsidRDefault="00AF0B59" w:rsidP="00AF0B59">
      <w:pPr>
        <w:numPr>
          <w:ilvl w:val="0"/>
          <w:numId w:val="6"/>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иметь знания экономики, в том числе экономики организации, позволяющие понимать </w:t>
      </w:r>
      <w:proofErr w:type="spellStart"/>
      <w:r w:rsidRPr="00AF0B59">
        <w:rPr>
          <w:rFonts w:ascii="Times New Roman" w:eastAsia="Times New Roman" w:hAnsi="Times New Roman" w:cs="Times New Roman"/>
          <w:color w:val="000000"/>
          <w:sz w:val="24"/>
          <w:szCs w:val="24"/>
          <w:lang w:eastAsia="ru-RU"/>
        </w:rPr>
        <w:t>соотносимость</w:t>
      </w:r>
      <w:proofErr w:type="spellEnd"/>
      <w:r w:rsidRPr="00AF0B59">
        <w:rPr>
          <w:rFonts w:ascii="Times New Roman" w:eastAsia="Times New Roman" w:hAnsi="Times New Roman" w:cs="Times New Roman"/>
          <w:color w:val="000000"/>
          <w:sz w:val="24"/>
          <w:szCs w:val="24"/>
          <w:lang w:eastAsia="ru-RU"/>
        </w:rPr>
        <w:t xml:space="preserve"> правовых конструкций с экономической составляющей деятельности организации.</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1.6. СРАВНИТЕЛЬНЫЕ ПРЕИМУЩЕСТВА ПРОГРАММЫ И ПЕРСПЕКТИВЫ ЕЕ РАЗВИТИЯ</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Магистерская программа «Корпоративный юрист» — принципиально новый образовательный проект, не имеющий аналогов в российских высших учебных заведениях.</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Во-первых, потому, что на основе этой программы мы стремимся создать подлинно современную отечественную научную теорию правового обеспечения деятельности корпорации, а также сформировать профессиональные правила работы корпоративного юриста.  Выдвинутая </w:t>
      </w:r>
      <w:proofErr w:type="spellStart"/>
      <w:r w:rsidRPr="00AF0B59">
        <w:rPr>
          <w:rFonts w:ascii="Times New Roman" w:eastAsia="Times New Roman" w:hAnsi="Times New Roman" w:cs="Times New Roman"/>
          <w:color w:val="000000"/>
          <w:sz w:val="24"/>
          <w:szCs w:val="24"/>
          <w:lang w:eastAsia="ru-RU"/>
        </w:rPr>
        <w:t>намицель</w:t>
      </w:r>
      <w:proofErr w:type="spellEnd"/>
      <w:r w:rsidRPr="00AF0B59">
        <w:rPr>
          <w:rFonts w:ascii="Times New Roman" w:eastAsia="Times New Roman" w:hAnsi="Times New Roman" w:cs="Times New Roman"/>
          <w:color w:val="000000"/>
          <w:sz w:val="24"/>
          <w:szCs w:val="24"/>
          <w:lang w:eastAsia="ru-RU"/>
        </w:rPr>
        <w:t xml:space="preserve"> основана на глубоком понимании перспектив развития нашей профессии, знании всех особенностей ее развития в развитых странах, равно как и традиций и достижений юридического образования в России и других странах, настойчивом стремлении найти методы адаптации общемировых знаний к национальным условиям.</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Во-вторых, мы внимательно учитываем тенденции развития </w:t>
      </w:r>
      <w:proofErr w:type="spellStart"/>
      <w:r w:rsidRPr="00AF0B59">
        <w:rPr>
          <w:rFonts w:ascii="Times New Roman" w:eastAsia="Times New Roman" w:hAnsi="Times New Roman" w:cs="Times New Roman"/>
          <w:color w:val="000000"/>
          <w:sz w:val="24"/>
          <w:szCs w:val="24"/>
          <w:lang w:eastAsia="ru-RU"/>
        </w:rPr>
        <w:t>магистерких</w:t>
      </w:r>
      <w:proofErr w:type="spellEnd"/>
      <w:r w:rsidRPr="00AF0B59">
        <w:rPr>
          <w:rFonts w:ascii="Times New Roman" w:eastAsia="Times New Roman" w:hAnsi="Times New Roman" w:cs="Times New Roman"/>
          <w:color w:val="000000"/>
          <w:sz w:val="24"/>
          <w:szCs w:val="24"/>
          <w:lang w:eastAsia="ru-RU"/>
        </w:rPr>
        <w:t xml:space="preserve"> программ в нашей профессиональной области за рубежом. Разворачиваясь в условиях действующего государственного образовательного стандарта второго поколения, программа завершается присвоением степени Магистра юриспруденции, единственно возможной для правоведов. Тем не менее,  наша программа - существенный шаг вперед к возникновению в России в будущем новой магистерской степени - Магистра права (Master of </w:t>
      </w:r>
      <w:proofErr w:type="spellStart"/>
      <w:r w:rsidRPr="00AF0B59">
        <w:rPr>
          <w:rFonts w:ascii="Times New Roman" w:eastAsia="Times New Roman" w:hAnsi="Times New Roman" w:cs="Times New Roman"/>
          <w:color w:val="000000"/>
          <w:sz w:val="24"/>
          <w:szCs w:val="24"/>
          <w:lang w:eastAsia="ru-RU"/>
        </w:rPr>
        <w:t>Laws</w:t>
      </w:r>
      <w:proofErr w:type="spellEnd"/>
      <w:r w:rsidRPr="00AF0B59">
        <w:rPr>
          <w:rFonts w:ascii="Times New Roman" w:eastAsia="Times New Roman" w:hAnsi="Times New Roman" w:cs="Times New Roman"/>
          <w:color w:val="000000"/>
          <w:sz w:val="24"/>
          <w:szCs w:val="24"/>
          <w:lang w:eastAsia="ru-RU"/>
        </w:rPr>
        <w:t xml:space="preserve"> - LLM). Известно, что в настоящее время многие выпускники российских вузов получают эту степень за пределами нашей страны. В результаты их возможности трудоустройства существенно улучшаются. В  перспективе коллектив преподавателей, обеспечивающих профессиональную подготовку по магистерской программе «Корпоративный юрист»  планирует выйти на уровень совместной LLM-программы с одним из университетов-партнеров ГУ-ВШЭ.</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В-третьих, мы считаем одним из своих  серьезных преимуществ наше умение сочетать в преподавании на магистерском уровне   теоретических дисциплин на базе мирового опыта и западных учебников с вовлечением ярких  </w:t>
      </w:r>
      <w:proofErr w:type="gramStart"/>
      <w:r w:rsidRPr="00AF0B59">
        <w:rPr>
          <w:rFonts w:ascii="Times New Roman" w:eastAsia="Times New Roman" w:hAnsi="Times New Roman" w:cs="Times New Roman"/>
          <w:color w:val="000000"/>
          <w:sz w:val="24"/>
          <w:szCs w:val="24"/>
          <w:lang w:eastAsia="ru-RU"/>
        </w:rPr>
        <w:t>высоко профессиональных</w:t>
      </w:r>
      <w:proofErr w:type="gramEnd"/>
      <w:r w:rsidRPr="00AF0B59">
        <w:rPr>
          <w:rFonts w:ascii="Times New Roman" w:eastAsia="Times New Roman" w:hAnsi="Times New Roman" w:cs="Times New Roman"/>
          <w:color w:val="000000"/>
          <w:sz w:val="24"/>
          <w:szCs w:val="24"/>
          <w:lang w:eastAsia="ru-RU"/>
        </w:rPr>
        <w:t xml:space="preserve"> специалистов из известных компаний.  Такой подход позволяет нам добиться уникальной синергии методологии и прикладного опыта людей, плодотворно работающих в России. Кафедра предпринимательского права в течение всех лет существования настойчиво развивает контакты и строит сеть отношений с такими интересными специалистами и компаниями, не говоря уже о том, что значительная </w:t>
      </w:r>
      <w:proofErr w:type="gramStart"/>
      <w:r w:rsidRPr="00AF0B59">
        <w:rPr>
          <w:rFonts w:ascii="Times New Roman" w:eastAsia="Times New Roman" w:hAnsi="Times New Roman" w:cs="Times New Roman"/>
          <w:color w:val="000000"/>
          <w:sz w:val="24"/>
          <w:szCs w:val="24"/>
          <w:lang w:eastAsia="ru-RU"/>
        </w:rPr>
        <w:t>часть преподавателей кафедры сочетает преподавательскую</w:t>
      </w:r>
      <w:proofErr w:type="gramEnd"/>
      <w:r w:rsidRPr="00AF0B59">
        <w:rPr>
          <w:rFonts w:ascii="Times New Roman" w:eastAsia="Times New Roman" w:hAnsi="Times New Roman" w:cs="Times New Roman"/>
          <w:color w:val="000000"/>
          <w:sz w:val="24"/>
          <w:szCs w:val="24"/>
          <w:lang w:eastAsia="ru-RU"/>
        </w:rPr>
        <w:t xml:space="preserve"> работу с практической правовой работой в разных направлениях и формах.</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В-четвертых, на кафедре предпринимательского права уже сейчас в аспирантуре обучается значительное число аспирантов, сочетающих академические успехи с карьерным ростом в юридическом бизнесе. Аспирантура по специальности 12.00.03., наиболее полно включающей знания, относящиеся к предмету «корпоративного юриста», успешно функционирует как с точки зрения конкурса, так и с точки зрения выпуска (через диссертационные советы других ВУЗов) молодых ученых. Кроме того, две аспирантки (Ефремова М., Яковлева С.) наряду с обучением в аспирантуре в 2007 г. успешно защитили магистерские диссертации по специальности «Экономический анализ права» («Law and </w:t>
      </w:r>
      <w:proofErr w:type="spellStart"/>
      <w:r w:rsidRPr="00AF0B59">
        <w:rPr>
          <w:rFonts w:ascii="Times New Roman" w:eastAsia="Times New Roman" w:hAnsi="Times New Roman" w:cs="Times New Roman"/>
          <w:color w:val="000000"/>
          <w:sz w:val="24"/>
          <w:szCs w:val="24"/>
          <w:lang w:eastAsia="ru-RU"/>
        </w:rPr>
        <w:t>economic</w:t>
      </w:r>
      <w:proofErr w:type="spellEnd"/>
      <w:r w:rsidRPr="00AF0B59">
        <w:rPr>
          <w:rFonts w:ascii="Times New Roman" w:eastAsia="Times New Roman" w:hAnsi="Times New Roman" w:cs="Times New Roman"/>
          <w:color w:val="000000"/>
          <w:sz w:val="24"/>
          <w:szCs w:val="24"/>
          <w:lang w:eastAsia="ru-RU"/>
        </w:rPr>
        <w:t>») в университетах Роттердама и Амстердама.</w:t>
      </w:r>
    </w:p>
    <w:p w:rsidR="00AF0B59" w:rsidRPr="00AF0B59" w:rsidRDefault="00AF0B59" w:rsidP="00AF0B59">
      <w:pPr>
        <w:shd w:val="clear" w:color="auto" w:fill="FFFFFF"/>
        <w:spacing w:before="96" w:after="0" w:line="240" w:lineRule="auto"/>
        <w:outlineLvl w:val="3"/>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II. Обеспеченность магистерской программы профессорско-преподавательским составом</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Ядром кадрового персонала  магистерской программы </w:t>
      </w:r>
      <w:proofErr w:type="spellStart"/>
      <w:r w:rsidRPr="00AF0B59">
        <w:rPr>
          <w:rFonts w:ascii="Times New Roman" w:eastAsia="Times New Roman" w:hAnsi="Times New Roman" w:cs="Times New Roman"/>
          <w:color w:val="000000"/>
          <w:sz w:val="24"/>
          <w:szCs w:val="24"/>
          <w:lang w:eastAsia="ru-RU"/>
        </w:rPr>
        <w:t>являетсяпрофессорско</w:t>
      </w:r>
      <w:proofErr w:type="spellEnd"/>
      <w:r w:rsidRPr="00AF0B59">
        <w:rPr>
          <w:rFonts w:ascii="Times New Roman" w:eastAsia="Times New Roman" w:hAnsi="Times New Roman" w:cs="Times New Roman"/>
          <w:color w:val="000000"/>
          <w:sz w:val="24"/>
          <w:szCs w:val="24"/>
          <w:lang w:eastAsia="ru-RU"/>
        </w:rPr>
        <w:t xml:space="preserve">-преподавательский состав кафедр предпринимательского, гражданского и  международного частного права.  Однако все кафедры факультета </w:t>
      </w:r>
      <w:proofErr w:type="gramStart"/>
      <w:r w:rsidRPr="00AF0B59">
        <w:rPr>
          <w:rFonts w:ascii="Times New Roman" w:eastAsia="Times New Roman" w:hAnsi="Times New Roman" w:cs="Times New Roman"/>
          <w:color w:val="000000"/>
          <w:sz w:val="24"/>
          <w:szCs w:val="24"/>
          <w:lang w:eastAsia="ru-RU"/>
        </w:rPr>
        <w:t>права</w:t>
      </w:r>
      <w:proofErr w:type="gramEnd"/>
      <w:r w:rsidRPr="00AF0B59">
        <w:rPr>
          <w:rFonts w:ascii="Times New Roman" w:eastAsia="Times New Roman" w:hAnsi="Times New Roman" w:cs="Times New Roman"/>
          <w:color w:val="000000"/>
          <w:sz w:val="24"/>
          <w:szCs w:val="24"/>
          <w:lang w:eastAsia="ru-RU"/>
        </w:rPr>
        <w:t xml:space="preserve"> так или иначе будут задействованы в реализации данной  программы. Кроме того, к проведению занятий по магистерской программе планируется привлекать преподавателей  факультета экономики и факультета менеджмента, психологии (кафедра организационной психологии), а также специалистов - практиков из ведущих правоприменительных органов и юридических фирм. Формирование такого состава преподавателей обеспечивает </w:t>
      </w:r>
      <w:proofErr w:type="spellStart"/>
      <w:r w:rsidRPr="00AF0B59">
        <w:rPr>
          <w:rFonts w:ascii="Times New Roman" w:eastAsia="Times New Roman" w:hAnsi="Times New Roman" w:cs="Times New Roman"/>
          <w:color w:val="000000"/>
          <w:sz w:val="24"/>
          <w:szCs w:val="24"/>
          <w:lang w:eastAsia="ru-RU"/>
        </w:rPr>
        <w:t>межкафедральное</w:t>
      </w:r>
      <w:proofErr w:type="spellEnd"/>
      <w:r w:rsidRPr="00AF0B59">
        <w:rPr>
          <w:rFonts w:ascii="Times New Roman" w:eastAsia="Times New Roman" w:hAnsi="Times New Roman" w:cs="Times New Roman"/>
          <w:color w:val="000000"/>
          <w:sz w:val="24"/>
          <w:szCs w:val="24"/>
          <w:lang w:eastAsia="ru-RU"/>
        </w:rPr>
        <w:t xml:space="preserve"> и межфакультетское взаимодействие, а также разумное сочетание правовых и неправовых  дисциплин, способствующее максимальному использованию конкурентных преимуществ ГУ-ВШЭ как ведущего экономического ВУЗа России.</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Распределение преподавателей на данной стадии организации учебного процесса по магистерской программе может быть представлено следующими сведениями:</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2.1. СОСТАВ ПРЕПОДАВАТЕЛЕЙ</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Преподавание профессиональных дисциплин программы осуществляется силами ведущих преподавателей факультета права, имеющих большой опыт преподавательской работы, а также сочетающих преподавание с практической юридической работой, в том числе, связанной с обслуживанием корпораций:</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proofErr w:type="gramStart"/>
      <w:r w:rsidRPr="00AF0B59">
        <w:rPr>
          <w:rFonts w:ascii="Times New Roman" w:eastAsia="Times New Roman" w:hAnsi="Times New Roman" w:cs="Times New Roman"/>
          <w:color w:val="000000"/>
          <w:sz w:val="24"/>
          <w:szCs w:val="24"/>
          <w:lang w:eastAsia="ru-RU"/>
        </w:rPr>
        <w:t>Руководитель программы — профессор, доктор юридических наук </w:t>
      </w:r>
      <w:hyperlink r:id="rId6" w:tgtFrame="_blank" w:history="1">
        <w:r w:rsidRPr="00AF0B59">
          <w:rPr>
            <w:rFonts w:ascii="Times New Roman" w:eastAsia="Times New Roman" w:hAnsi="Times New Roman" w:cs="Times New Roman"/>
            <w:color w:val="007AC5"/>
            <w:sz w:val="24"/>
            <w:szCs w:val="24"/>
            <w:lang w:eastAsia="ru-RU"/>
          </w:rPr>
          <w:t>Олейник Оксана Михайловна</w:t>
        </w:r>
      </w:hyperlink>
      <w:r w:rsidRPr="00AF0B59">
        <w:rPr>
          <w:rFonts w:ascii="Times New Roman" w:eastAsia="Times New Roman" w:hAnsi="Times New Roman" w:cs="Times New Roman"/>
          <w:color w:val="000000"/>
          <w:sz w:val="24"/>
          <w:szCs w:val="24"/>
          <w:lang w:eastAsia="ru-RU"/>
        </w:rPr>
        <w:t xml:space="preserve">, заведующая кафедрой предпринимательского права факультета права ГУ-ВШЭ, автор ряда книг по проблемам гражданского, предпринимательского и банковского права, а также соавтор одного из первых комментариев к Гражданскому кодексу Российской Федерации в 1995 г. и соавтор комментария к Гражданскому кодексу Российской Федерации Института государства и права, который неоднократно переиздавался за период 2003-2007 </w:t>
      </w:r>
      <w:proofErr w:type="spellStart"/>
      <w:r w:rsidRPr="00AF0B59">
        <w:rPr>
          <w:rFonts w:ascii="Times New Roman" w:eastAsia="Times New Roman" w:hAnsi="Times New Roman" w:cs="Times New Roman"/>
          <w:color w:val="000000"/>
          <w:sz w:val="24"/>
          <w:szCs w:val="24"/>
          <w:lang w:eastAsia="ru-RU"/>
        </w:rPr>
        <w:t>г</w:t>
      </w:r>
      <w:proofErr w:type="gramEnd"/>
      <w:r w:rsidRPr="00AF0B59">
        <w:rPr>
          <w:rFonts w:ascii="Times New Roman" w:eastAsia="Times New Roman" w:hAnsi="Times New Roman" w:cs="Times New Roman"/>
          <w:color w:val="000000"/>
          <w:sz w:val="24"/>
          <w:szCs w:val="24"/>
          <w:lang w:eastAsia="ru-RU"/>
        </w:rPr>
        <w:t>.г</w:t>
      </w:r>
      <w:proofErr w:type="spellEnd"/>
      <w:r w:rsidRPr="00AF0B59">
        <w:rPr>
          <w:rFonts w:ascii="Times New Roman" w:eastAsia="Times New Roman" w:hAnsi="Times New Roman" w:cs="Times New Roman"/>
          <w:color w:val="000000"/>
          <w:sz w:val="24"/>
          <w:szCs w:val="24"/>
          <w:lang w:eastAsia="ru-RU"/>
        </w:rPr>
        <w:t>.  Под ее руководством подготовлено более 25 кандидатов юридических наук и 2 доктора юридических наук. Неоднократно была экспертом в Конституционном суде Российской Федерации по спорам, связанным с защитой прав и законных интересов хозяйствующих субъектов, а также в качестве эксперта принимала участие в работе Лондонского международного арбитражного суда. Имеет опыт законопроектной, консультативной и экспертной работы, неоднократно участвовала в различных межвузовских и международных конференциях.</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7" w:tgtFrame="_blank" w:history="1">
        <w:proofErr w:type="gramStart"/>
        <w:r w:rsidR="00AF0B59" w:rsidRPr="00AF0B59">
          <w:rPr>
            <w:rFonts w:ascii="Times New Roman" w:eastAsia="Times New Roman" w:hAnsi="Times New Roman" w:cs="Times New Roman"/>
            <w:color w:val="007AC5"/>
            <w:sz w:val="24"/>
            <w:szCs w:val="24"/>
            <w:lang w:eastAsia="ru-RU"/>
          </w:rPr>
          <w:t>Иванов Антон Александрович</w:t>
        </w:r>
      </w:hyperlink>
      <w:r w:rsidR="00AF0B59" w:rsidRPr="00AF0B59">
        <w:rPr>
          <w:rFonts w:ascii="Times New Roman" w:eastAsia="Times New Roman" w:hAnsi="Times New Roman" w:cs="Times New Roman"/>
          <w:color w:val="000000"/>
          <w:sz w:val="24"/>
          <w:szCs w:val="24"/>
          <w:lang w:eastAsia="ru-RU"/>
        </w:rPr>
        <w:t> — профессор, кандидат юридических наук, заведующий кафедрой гражданского права факультета ГУ-ВШЭ, председатель Высшего Арбитражного Суда РФ, член Совета по кодификации и совершенствованию гражданского законодательства при Президенте РФ, член Президиума Ассоциации Юристов России, имеет около 40 опубликованных работ, соавтор учебника по гражданскому праву, которому была присуждена премия Правительства РФ в области образования за 2001 год, награжден медалью имени А.</w:t>
      </w:r>
      <w:proofErr w:type="gramEnd"/>
      <w:r w:rsidR="00AF0B59" w:rsidRPr="00AF0B59">
        <w:rPr>
          <w:rFonts w:ascii="Times New Roman" w:eastAsia="Times New Roman" w:hAnsi="Times New Roman" w:cs="Times New Roman"/>
          <w:color w:val="000000"/>
          <w:sz w:val="24"/>
          <w:szCs w:val="24"/>
          <w:lang w:eastAsia="ru-RU"/>
        </w:rPr>
        <w:t xml:space="preserve"> Ф. Кони.</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8" w:tgtFrame="_blank" w:history="1">
        <w:r w:rsidR="00AF0B59" w:rsidRPr="00AF0B59">
          <w:rPr>
            <w:rFonts w:ascii="Times New Roman" w:eastAsia="Times New Roman" w:hAnsi="Times New Roman" w:cs="Times New Roman"/>
            <w:color w:val="007AC5"/>
            <w:sz w:val="24"/>
            <w:szCs w:val="24"/>
            <w:lang w:eastAsia="ru-RU"/>
          </w:rPr>
          <w:t>Панова Инна Викторовна</w:t>
        </w:r>
      </w:hyperlink>
      <w:r w:rsidR="00AF0B59" w:rsidRPr="00AF0B59">
        <w:rPr>
          <w:rFonts w:ascii="Times New Roman" w:eastAsia="Times New Roman" w:hAnsi="Times New Roman" w:cs="Times New Roman"/>
          <w:color w:val="000000"/>
          <w:sz w:val="24"/>
          <w:szCs w:val="24"/>
          <w:lang w:eastAsia="ru-RU"/>
        </w:rPr>
        <w:t xml:space="preserve"> — профессор, доктор юридических наук, заведующая кафедрой административного права факультета права ГУ-ВШЭ профессор, судья Высшего Арбитражного суда РФ, автор 4 монографий, 3 учебных пособий, около 30 статей по </w:t>
      </w:r>
      <w:proofErr w:type="gramStart"/>
      <w:r w:rsidR="00AF0B59" w:rsidRPr="00AF0B59">
        <w:rPr>
          <w:rFonts w:ascii="Times New Roman" w:eastAsia="Times New Roman" w:hAnsi="Times New Roman" w:cs="Times New Roman"/>
          <w:color w:val="000000"/>
          <w:sz w:val="24"/>
          <w:szCs w:val="24"/>
          <w:lang w:eastAsia="ru-RU"/>
        </w:rPr>
        <w:t>административному</w:t>
      </w:r>
      <w:proofErr w:type="gramEnd"/>
      <w:r w:rsidR="00AF0B59" w:rsidRPr="00AF0B59">
        <w:rPr>
          <w:rFonts w:ascii="Times New Roman" w:eastAsia="Times New Roman" w:hAnsi="Times New Roman" w:cs="Times New Roman"/>
          <w:color w:val="000000"/>
          <w:sz w:val="24"/>
          <w:szCs w:val="24"/>
          <w:lang w:eastAsia="ru-RU"/>
        </w:rPr>
        <w:t xml:space="preserve"> праву, наиболее значимыми монографиями являются: «Производство по делам об административных правонарушениях»; «Юридический процесс»; «Административно-</w:t>
      </w:r>
      <w:proofErr w:type="spellStart"/>
      <w:r w:rsidR="00AF0B59" w:rsidRPr="00AF0B59">
        <w:rPr>
          <w:rFonts w:ascii="Times New Roman" w:eastAsia="Times New Roman" w:hAnsi="Times New Roman" w:cs="Times New Roman"/>
          <w:color w:val="000000"/>
          <w:sz w:val="24"/>
          <w:szCs w:val="24"/>
          <w:lang w:eastAsia="ru-RU"/>
        </w:rPr>
        <w:t>юрисдикционный</w:t>
      </w:r>
      <w:proofErr w:type="spellEnd"/>
      <w:r w:rsidR="00AF0B59" w:rsidRPr="00AF0B59">
        <w:rPr>
          <w:rFonts w:ascii="Times New Roman" w:eastAsia="Times New Roman" w:hAnsi="Times New Roman" w:cs="Times New Roman"/>
          <w:color w:val="000000"/>
          <w:sz w:val="24"/>
          <w:szCs w:val="24"/>
          <w:lang w:eastAsia="ru-RU"/>
        </w:rPr>
        <w:t xml:space="preserve"> процесс»; «Административно-процессуальная деятельность в Российской Федерации».</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9" w:tgtFrame="_blank" w:history="1">
        <w:proofErr w:type="spellStart"/>
        <w:r w:rsidR="00AF0B59" w:rsidRPr="00AF0B59">
          <w:rPr>
            <w:rFonts w:ascii="Times New Roman" w:eastAsia="Times New Roman" w:hAnsi="Times New Roman" w:cs="Times New Roman"/>
            <w:color w:val="007AC5"/>
            <w:sz w:val="24"/>
            <w:szCs w:val="24"/>
            <w:lang w:eastAsia="ru-RU"/>
          </w:rPr>
          <w:t>Фогельсон</w:t>
        </w:r>
        <w:proofErr w:type="spellEnd"/>
        <w:r w:rsidR="00AF0B59" w:rsidRPr="00AF0B59">
          <w:rPr>
            <w:rFonts w:ascii="Times New Roman" w:eastAsia="Times New Roman" w:hAnsi="Times New Roman" w:cs="Times New Roman"/>
            <w:color w:val="007AC5"/>
            <w:sz w:val="24"/>
            <w:szCs w:val="24"/>
            <w:lang w:eastAsia="ru-RU"/>
          </w:rPr>
          <w:t xml:space="preserve"> Юрий Борисович</w:t>
        </w:r>
      </w:hyperlink>
      <w:r w:rsidR="00AF0B59" w:rsidRPr="00AF0B59">
        <w:rPr>
          <w:rFonts w:ascii="Times New Roman" w:eastAsia="Times New Roman" w:hAnsi="Times New Roman" w:cs="Times New Roman"/>
          <w:color w:val="000000"/>
          <w:sz w:val="24"/>
          <w:szCs w:val="24"/>
          <w:lang w:eastAsia="ru-RU"/>
        </w:rPr>
        <w:t> — профессор, доктор юридических наук, профессор кафедры предпринимательского права факультета права ГУ-ВШЭ, старший партнер адвокатского бюро «</w:t>
      </w:r>
      <w:proofErr w:type="spellStart"/>
      <w:r w:rsidR="00AF0B59" w:rsidRPr="00AF0B59">
        <w:rPr>
          <w:rFonts w:ascii="Times New Roman" w:eastAsia="Times New Roman" w:hAnsi="Times New Roman" w:cs="Times New Roman"/>
          <w:color w:val="000000"/>
          <w:sz w:val="24"/>
          <w:szCs w:val="24"/>
          <w:lang w:eastAsia="ru-RU"/>
        </w:rPr>
        <w:t>Фогельсон</w:t>
      </w:r>
      <w:proofErr w:type="spellEnd"/>
      <w:r w:rsidR="00AF0B59" w:rsidRPr="00AF0B59">
        <w:rPr>
          <w:rFonts w:ascii="Times New Roman" w:eastAsia="Times New Roman" w:hAnsi="Times New Roman" w:cs="Times New Roman"/>
          <w:color w:val="000000"/>
          <w:sz w:val="24"/>
          <w:szCs w:val="24"/>
          <w:lang w:eastAsia="ru-RU"/>
        </w:rPr>
        <w:t>, Юнусов и партнеры», член Совета директоров компании «</w:t>
      </w:r>
      <w:proofErr w:type="spellStart"/>
      <w:r w:rsidR="00AF0B59" w:rsidRPr="00AF0B59">
        <w:rPr>
          <w:rFonts w:ascii="Times New Roman" w:eastAsia="Times New Roman" w:hAnsi="Times New Roman" w:cs="Times New Roman"/>
          <w:color w:val="000000"/>
          <w:sz w:val="24"/>
          <w:szCs w:val="24"/>
          <w:lang w:eastAsia="ru-RU"/>
        </w:rPr>
        <w:t>Prime</w:t>
      </w:r>
      <w:proofErr w:type="spellEnd"/>
      <w:r w:rsidR="00AF0B59" w:rsidRPr="00AF0B59">
        <w:rPr>
          <w:rFonts w:ascii="Times New Roman" w:eastAsia="Times New Roman" w:hAnsi="Times New Roman" w:cs="Times New Roman"/>
          <w:color w:val="000000"/>
          <w:sz w:val="24"/>
          <w:szCs w:val="24"/>
          <w:lang w:eastAsia="ru-RU"/>
        </w:rPr>
        <w:t xml:space="preserve"> Insurance», автор учебных пособий и научных работ по страховому и предпринимательскому праву.</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10" w:tgtFrame="_blank" w:history="1">
        <w:proofErr w:type="spellStart"/>
        <w:proofErr w:type="gramStart"/>
        <w:r w:rsidR="00AF0B59" w:rsidRPr="00AF0B59">
          <w:rPr>
            <w:rFonts w:ascii="Times New Roman" w:eastAsia="Times New Roman" w:hAnsi="Times New Roman" w:cs="Times New Roman"/>
            <w:color w:val="007AC5"/>
            <w:sz w:val="24"/>
            <w:szCs w:val="24"/>
            <w:lang w:eastAsia="ru-RU"/>
          </w:rPr>
          <w:t>Жалинский</w:t>
        </w:r>
        <w:proofErr w:type="spellEnd"/>
        <w:r w:rsidR="00AF0B59" w:rsidRPr="00AF0B59">
          <w:rPr>
            <w:rFonts w:ascii="Times New Roman" w:eastAsia="Times New Roman" w:hAnsi="Times New Roman" w:cs="Times New Roman"/>
            <w:color w:val="007AC5"/>
            <w:sz w:val="24"/>
            <w:szCs w:val="24"/>
            <w:lang w:eastAsia="ru-RU"/>
          </w:rPr>
          <w:t xml:space="preserve"> Альфред Эрнестович</w:t>
        </w:r>
      </w:hyperlink>
      <w:r w:rsidR="00AF0B59" w:rsidRPr="00AF0B59">
        <w:rPr>
          <w:rFonts w:ascii="Times New Roman" w:eastAsia="Times New Roman" w:hAnsi="Times New Roman" w:cs="Times New Roman"/>
          <w:color w:val="000000"/>
          <w:sz w:val="24"/>
          <w:szCs w:val="24"/>
          <w:lang w:eastAsia="ru-RU"/>
        </w:rPr>
        <w:t> — профессор, доктор юридических наук, ординарный профессор ГУ-ВШЭ, заведующий кафедрой уголовного права факультета права ГУ-ВШЭ, заслуженный деятель науки России, сфера научных интересов - теоретические проблемы уголовного права и криминологии, социология права, сравнительное правоведение, в частности проблемы предупреждения преступности, эффективности уголовного закона, борьбы с экономической, насильственной и должностной преступностью, причин преступлений, профессиональной деятельности юристов, анализ зарубежного права и законодательства, автор</w:t>
      </w:r>
      <w:proofErr w:type="gramEnd"/>
      <w:r w:rsidR="00AF0B59" w:rsidRPr="00AF0B59">
        <w:rPr>
          <w:rFonts w:ascii="Times New Roman" w:eastAsia="Times New Roman" w:hAnsi="Times New Roman" w:cs="Times New Roman"/>
          <w:color w:val="000000"/>
          <w:sz w:val="24"/>
          <w:szCs w:val="24"/>
          <w:lang w:eastAsia="ru-RU"/>
        </w:rPr>
        <w:t xml:space="preserve"> более 200 научных работ, в том числе </w:t>
      </w:r>
      <w:proofErr w:type="spellStart"/>
      <w:r w:rsidR="00AF0B59" w:rsidRPr="00AF0B59">
        <w:rPr>
          <w:rFonts w:ascii="Times New Roman" w:eastAsia="Times New Roman" w:hAnsi="Times New Roman" w:cs="Times New Roman"/>
          <w:color w:val="000000"/>
          <w:sz w:val="24"/>
          <w:szCs w:val="24"/>
          <w:lang w:eastAsia="ru-RU"/>
        </w:rPr>
        <w:t>моногорафий</w:t>
      </w:r>
      <w:proofErr w:type="spellEnd"/>
      <w:r w:rsidR="00AF0B59" w:rsidRPr="00AF0B59">
        <w:rPr>
          <w:rFonts w:ascii="Times New Roman" w:eastAsia="Times New Roman" w:hAnsi="Times New Roman" w:cs="Times New Roman"/>
          <w:color w:val="000000"/>
          <w:sz w:val="24"/>
          <w:szCs w:val="24"/>
          <w:lang w:eastAsia="ru-RU"/>
        </w:rPr>
        <w:t xml:space="preserve"> и учебных пособий: «Профессиональная деятельность юриста. Введение в специальность» (М.,1997); «Введение в немецкое право» (М.,2002) (в </w:t>
      </w:r>
      <w:proofErr w:type="spellStart"/>
      <w:r w:rsidR="00AF0B59" w:rsidRPr="00AF0B59">
        <w:rPr>
          <w:rFonts w:ascii="Times New Roman" w:eastAsia="Times New Roman" w:hAnsi="Times New Roman" w:cs="Times New Roman"/>
          <w:color w:val="000000"/>
          <w:sz w:val="24"/>
          <w:szCs w:val="24"/>
          <w:lang w:eastAsia="ru-RU"/>
        </w:rPr>
        <w:t>соавт</w:t>
      </w:r>
      <w:proofErr w:type="spellEnd"/>
      <w:r w:rsidR="00AF0B59" w:rsidRPr="00AF0B59">
        <w:rPr>
          <w:rFonts w:ascii="Times New Roman" w:eastAsia="Times New Roman" w:hAnsi="Times New Roman" w:cs="Times New Roman"/>
          <w:color w:val="000000"/>
          <w:sz w:val="24"/>
          <w:szCs w:val="24"/>
          <w:lang w:eastAsia="ru-RU"/>
        </w:rPr>
        <w:t>.); «Правовые механизмы предупреждения коррупции в управлении государственными ресурсами» (Хабаровск, 2002) и др.</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11" w:tgtFrame="_parent" w:history="1">
        <w:r w:rsidR="00AF0B59" w:rsidRPr="00AF0B59">
          <w:rPr>
            <w:rFonts w:ascii="Times New Roman" w:eastAsia="Times New Roman" w:hAnsi="Times New Roman" w:cs="Times New Roman"/>
            <w:color w:val="007AC5"/>
            <w:sz w:val="24"/>
            <w:szCs w:val="24"/>
            <w:lang w:eastAsia="ru-RU"/>
          </w:rPr>
          <w:t>Вишневский Александр Александрович</w:t>
        </w:r>
      </w:hyperlink>
      <w:r w:rsidR="00AF0B59" w:rsidRPr="00AF0B59">
        <w:rPr>
          <w:rFonts w:ascii="Times New Roman" w:eastAsia="Times New Roman" w:hAnsi="Times New Roman" w:cs="Times New Roman"/>
          <w:color w:val="000000"/>
          <w:sz w:val="24"/>
          <w:szCs w:val="24"/>
          <w:lang w:eastAsia="ru-RU"/>
        </w:rPr>
        <w:t xml:space="preserve"> — кандидат юридических наук, профессор кафедры предпринимательского права факультета права ГУ-ВШЭ, глава представительства </w:t>
      </w:r>
      <w:proofErr w:type="spellStart"/>
      <w:r w:rsidR="00AF0B59" w:rsidRPr="00AF0B59">
        <w:rPr>
          <w:rFonts w:ascii="Times New Roman" w:eastAsia="Times New Roman" w:hAnsi="Times New Roman" w:cs="Times New Roman"/>
          <w:color w:val="000000"/>
          <w:sz w:val="24"/>
          <w:szCs w:val="24"/>
          <w:lang w:eastAsia="ru-RU"/>
        </w:rPr>
        <w:t>Castern&amp;Snellman</w:t>
      </w:r>
      <w:proofErr w:type="spellEnd"/>
      <w:r w:rsidR="00AF0B59" w:rsidRPr="00AF0B59">
        <w:rPr>
          <w:rFonts w:ascii="Times New Roman" w:eastAsia="Times New Roman" w:hAnsi="Times New Roman" w:cs="Times New Roman"/>
          <w:color w:val="000000"/>
          <w:sz w:val="24"/>
          <w:szCs w:val="24"/>
          <w:lang w:eastAsia="ru-RU"/>
        </w:rPr>
        <w:t>  в Москве, специалист в области российского и зарубежного банковского права, вексельного права, автор ряда научных и учебно-методических работ, в том числе: «Современное вексельное право: Женевская (Россия) и английская системы». М.: «Статут», 2007, «Банковское право: Краткий курс лекций». Изд.2-е,  М.: «Статут», 2004, «Правовое обеспечение банковской деятельности» (в соавторстве), Финансовая академия при Правительстве РФ, 2003, «Банковское право Европейского Союза». М.: «Статут», 2000, «Банковское право Англии». М.: Статут, 2000.</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12" w:tgtFrame="_blank" w:history="1">
        <w:r w:rsidR="00AF0B59" w:rsidRPr="00AF0B59">
          <w:rPr>
            <w:rFonts w:ascii="Times New Roman" w:eastAsia="Times New Roman" w:hAnsi="Times New Roman" w:cs="Times New Roman"/>
            <w:color w:val="007AC5"/>
            <w:sz w:val="24"/>
            <w:szCs w:val="24"/>
            <w:lang w:eastAsia="ru-RU"/>
          </w:rPr>
          <w:t>Ерпылева Наталия Юрьевна</w:t>
        </w:r>
      </w:hyperlink>
      <w:r w:rsidR="00AF0B59" w:rsidRPr="00AF0B59">
        <w:rPr>
          <w:rFonts w:ascii="Times New Roman" w:eastAsia="Times New Roman" w:hAnsi="Times New Roman" w:cs="Times New Roman"/>
          <w:color w:val="000000"/>
          <w:sz w:val="24"/>
          <w:szCs w:val="24"/>
          <w:lang w:eastAsia="ru-RU"/>
        </w:rPr>
        <w:t xml:space="preserve"> — профессор, доктор юридических наук, заведующая кафедрой международного частного права факультета права ГУ-ВШЭ, автор научных и учебно-методических работ по международному частному праву, в том числе: «Международное частное право: Учебник» - М.: Издательская группа «ТК </w:t>
      </w:r>
      <w:proofErr w:type="spellStart"/>
      <w:r w:rsidR="00AF0B59" w:rsidRPr="00AF0B59">
        <w:rPr>
          <w:rFonts w:ascii="Times New Roman" w:eastAsia="Times New Roman" w:hAnsi="Times New Roman" w:cs="Times New Roman"/>
          <w:color w:val="000000"/>
          <w:sz w:val="24"/>
          <w:szCs w:val="24"/>
          <w:lang w:eastAsia="ru-RU"/>
        </w:rPr>
        <w:t>Велби</w:t>
      </w:r>
      <w:proofErr w:type="spellEnd"/>
      <w:r w:rsidR="00AF0B59" w:rsidRPr="00AF0B59">
        <w:rPr>
          <w:rFonts w:ascii="Times New Roman" w:eastAsia="Times New Roman" w:hAnsi="Times New Roman" w:cs="Times New Roman"/>
          <w:color w:val="000000"/>
          <w:sz w:val="24"/>
          <w:szCs w:val="24"/>
          <w:lang w:eastAsia="ru-RU"/>
        </w:rPr>
        <w:t xml:space="preserve"> - Проспект», 2006, «Процессуально-правовые аспекты обращения векселей в международных вексельных системах» - в кн.: </w:t>
      </w:r>
      <w:proofErr w:type="spellStart"/>
      <w:r w:rsidR="00AF0B59" w:rsidRPr="00AF0B59">
        <w:rPr>
          <w:rFonts w:ascii="Times New Roman" w:eastAsia="Times New Roman" w:hAnsi="Times New Roman" w:cs="Times New Roman"/>
          <w:color w:val="000000"/>
          <w:sz w:val="24"/>
          <w:szCs w:val="24"/>
          <w:lang w:eastAsia="ru-RU"/>
        </w:rPr>
        <w:t>Kolodkin</w:t>
      </w:r>
      <w:proofErr w:type="spellEnd"/>
      <w:r w:rsidR="00AF0B59" w:rsidRPr="00AF0B59">
        <w:rPr>
          <w:rFonts w:ascii="Times New Roman" w:eastAsia="Times New Roman" w:hAnsi="Times New Roman" w:cs="Times New Roman"/>
          <w:color w:val="000000"/>
          <w:sz w:val="24"/>
          <w:szCs w:val="24"/>
          <w:lang w:eastAsia="ru-RU"/>
        </w:rPr>
        <w:t xml:space="preserve"> A. (</w:t>
      </w:r>
      <w:proofErr w:type="spellStart"/>
      <w:r w:rsidR="00AF0B59" w:rsidRPr="00AF0B59">
        <w:rPr>
          <w:rFonts w:ascii="Times New Roman" w:eastAsia="Times New Roman" w:hAnsi="Times New Roman" w:cs="Times New Roman"/>
          <w:color w:val="000000"/>
          <w:sz w:val="24"/>
          <w:szCs w:val="24"/>
          <w:lang w:eastAsia="ru-RU"/>
        </w:rPr>
        <w:t>ed</w:t>
      </w:r>
      <w:proofErr w:type="spellEnd"/>
      <w:r w:rsidR="00AF0B59" w:rsidRPr="00AF0B59">
        <w:rPr>
          <w:rFonts w:ascii="Times New Roman" w:eastAsia="Times New Roman" w:hAnsi="Times New Roman" w:cs="Times New Roman"/>
          <w:color w:val="000000"/>
          <w:sz w:val="24"/>
          <w:szCs w:val="24"/>
          <w:lang w:eastAsia="ru-RU"/>
        </w:rPr>
        <w:t>.)</w:t>
      </w:r>
      <w:proofErr w:type="spellStart"/>
      <w:r w:rsidR="00AF0B59" w:rsidRPr="00AF0B59">
        <w:rPr>
          <w:rFonts w:ascii="Times New Roman" w:eastAsia="Times New Roman" w:hAnsi="Times New Roman" w:cs="Times New Roman"/>
          <w:color w:val="000000"/>
          <w:sz w:val="24"/>
          <w:szCs w:val="24"/>
          <w:lang w:eastAsia="ru-RU"/>
        </w:rPr>
        <w:t>Forging</w:t>
      </w:r>
      <w:proofErr w:type="spellEnd"/>
      <w:r w:rsidR="00AF0B59" w:rsidRPr="00AF0B59">
        <w:rPr>
          <w:rFonts w:ascii="Times New Roman" w:eastAsia="Times New Roman" w:hAnsi="Times New Roman" w:cs="Times New Roman"/>
          <w:color w:val="000000"/>
          <w:sz w:val="24"/>
          <w:szCs w:val="24"/>
          <w:lang w:eastAsia="ru-RU"/>
        </w:rPr>
        <w:t xml:space="preserve"> a </w:t>
      </w:r>
      <w:proofErr w:type="spellStart"/>
      <w:r w:rsidR="00AF0B59" w:rsidRPr="00AF0B59">
        <w:rPr>
          <w:rFonts w:ascii="Times New Roman" w:eastAsia="Times New Roman" w:hAnsi="Times New Roman" w:cs="Times New Roman"/>
          <w:color w:val="000000"/>
          <w:sz w:val="24"/>
          <w:szCs w:val="24"/>
          <w:lang w:eastAsia="ru-RU"/>
        </w:rPr>
        <w:t>Common</w:t>
      </w:r>
      <w:proofErr w:type="spellEnd"/>
      <w:r w:rsidR="00AF0B59" w:rsidRPr="00AF0B59">
        <w:rPr>
          <w:rFonts w:ascii="Times New Roman" w:eastAsia="Times New Roman" w:hAnsi="Times New Roman" w:cs="Times New Roman"/>
          <w:color w:val="000000"/>
          <w:sz w:val="24"/>
          <w:szCs w:val="24"/>
          <w:lang w:eastAsia="ru-RU"/>
        </w:rPr>
        <w:t xml:space="preserve"> Legal </w:t>
      </w:r>
      <w:proofErr w:type="spellStart"/>
      <w:r w:rsidR="00AF0B59" w:rsidRPr="00AF0B59">
        <w:rPr>
          <w:rFonts w:ascii="Times New Roman" w:eastAsia="Times New Roman" w:hAnsi="Times New Roman" w:cs="Times New Roman"/>
          <w:color w:val="000000"/>
          <w:sz w:val="24"/>
          <w:szCs w:val="24"/>
          <w:lang w:eastAsia="ru-RU"/>
        </w:rPr>
        <w:t>Destiny</w:t>
      </w:r>
      <w:proofErr w:type="spellEnd"/>
      <w:r w:rsidR="00AF0B59" w:rsidRPr="00AF0B59">
        <w:rPr>
          <w:rFonts w:ascii="Times New Roman" w:eastAsia="Times New Roman" w:hAnsi="Times New Roman" w:cs="Times New Roman"/>
          <w:color w:val="000000"/>
          <w:sz w:val="24"/>
          <w:szCs w:val="24"/>
          <w:lang w:eastAsia="ru-RU"/>
        </w:rPr>
        <w:t xml:space="preserve">. </w:t>
      </w:r>
      <w:r w:rsidR="00AF0B59" w:rsidRPr="00AF0B59">
        <w:rPr>
          <w:rFonts w:ascii="Times New Roman" w:eastAsia="Times New Roman" w:hAnsi="Times New Roman" w:cs="Times New Roman"/>
          <w:color w:val="000000"/>
          <w:sz w:val="24"/>
          <w:szCs w:val="24"/>
          <w:lang w:val="en-US" w:eastAsia="ru-RU"/>
        </w:rPr>
        <w:t xml:space="preserve">Liber </w:t>
      </w:r>
      <w:proofErr w:type="spellStart"/>
      <w:r w:rsidR="00AF0B59" w:rsidRPr="00AF0B59">
        <w:rPr>
          <w:rFonts w:ascii="Times New Roman" w:eastAsia="Times New Roman" w:hAnsi="Times New Roman" w:cs="Times New Roman"/>
          <w:color w:val="000000"/>
          <w:sz w:val="24"/>
          <w:szCs w:val="24"/>
          <w:lang w:val="en-US" w:eastAsia="ru-RU"/>
        </w:rPr>
        <w:t>Amicorum</w:t>
      </w:r>
      <w:proofErr w:type="spellEnd"/>
      <w:r w:rsidR="00AF0B59" w:rsidRPr="00AF0B59">
        <w:rPr>
          <w:rFonts w:ascii="Times New Roman" w:eastAsia="Times New Roman" w:hAnsi="Times New Roman" w:cs="Times New Roman"/>
          <w:color w:val="000000"/>
          <w:sz w:val="24"/>
          <w:szCs w:val="24"/>
          <w:lang w:val="en-US" w:eastAsia="ru-RU"/>
        </w:rPr>
        <w:t xml:space="preserve"> in </w:t>
      </w:r>
      <w:proofErr w:type="spellStart"/>
      <w:r w:rsidR="00AF0B59" w:rsidRPr="00AF0B59">
        <w:rPr>
          <w:rFonts w:ascii="Times New Roman" w:eastAsia="Times New Roman" w:hAnsi="Times New Roman" w:cs="Times New Roman"/>
          <w:color w:val="000000"/>
          <w:sz w:val="24"/>
          <w:szCs w:val="24"/>
          <w:lang w:val="en-US" w:eastAsia="ru-RU"/>
        </w:rPr>
        <w:t>honour</w:t>
      </w:r>
      <w:proofErr w:type="spellEnd"/>
      <w:r w:rsidR="00AF0B59" w:rsidRPr="00AF0B59">
        <w:rPr>
          <w:rFonts w:ascii="Times New Roman" w:eastAsia="Times New Roman" w:hAnsi="Times New Roman" w:cs="Times New Roman"/>
          <w:color w:val="000000"/>
          <w:sz w:val="24"/>
          <w:szCs w:val="24"/>
          <w:lang w:val="en-US" w:eastAsia="ru-RU"/>
        </w:rPr>
        <w:t xml:space="preserve"> of Professor W.E. </w:t>
      </w:r>
      <w:proofErr w:type="spellStart"/>
      <w:r w:rsidR="00AF0B59" w:rsidRPr="00AF0B59">
        <w:rPr>
          <w:rFonts w:ascii="Times New Roman" w:eastAsia="Times New Roman" w:hAnsi="Times New Roman" w:cs="Times New Roman"/>
          <w:color w:val="000000"/>
          <w:sz w:val="24"/>
          <w:szCs w:val="24"/>
          <w:lang w:val="en-US" w:eastAsia="ru-RU"/>
        </w:rPr>
        <w:t>Butler.London:Wildy</w:t>
      </w:r>
      <w:proofErr w:type="spellEnd"/>
      <w:r w:rsidR="00AF0B59" w:rsidRPr="00AF0B59">
        <w:rPr>
          <w:rFonts w:ascii="Times New Roman" w:eastAsia="Times New Roman" w:hAnsi="Times New Roman" w:cs="Times New Roman"/>
          <w:color w:val="000000"/>
          <w:sz w:val="24"/>
          <w:szCs w:val="24"/>
          <w:lang w:val="en-US" w:eastAsia="ru-RU"/>
        </w:rPr>
        <w:t xml:space="preserve"> Simmonds and Hill Publishers, 2005, «</w:t>
      </w:r>
      <w:r w:rsidR="00AF0B59" w:rsidRPr="00AF0B59">
        <w:rPr>
          <w:rFonts w:ascii="Times New Roman" w:eastAsia="Times New Roman" w:hAnsi="Times New Roman" w:cs="Times New Roman"/>
          <w:color w:val="000000"/>
          <w:sz w:val="24"/>
          <w:szCs w:val="24"/>
          <w:lang w:eastAsia="ru-RU"/>
        </w:rPr>
        <w:t>Предмет</w:t>
      </w:r>
      <w:r w:rsidR="00AF0B59" w:rsidRPr="00AF0B59">
        <w:rPr>
          <w:rFonts w:ascii="Times New Roman" w:eastAsia="Times New Roman" w:hAnsi="Times New Roman" w:cs="Times New Roman"/>
          <w:color w:val="000000"/>
          <w:sz w:val="24"/>
          <w:szCs w:val="24"/>
          <w:lang w:val="en-US" w:eastAsia="ru-RU"/>
        </w:rPr>
        <w:t xml:space="preserve"> </w:t>
      </w:r>
      <w:r w:rsidR="00AF0B59" w:rsidRPr="00AF0B59">
        <w:rPr>
          <w:rFonts w:ascii="Times New Roman" w:eastAsia="Times New Roman" w:hAnsi="Times New Roman" w:cs="Times New Roman"/>
          <w:color w:val="000000"/>
          <w:sz w:val="24"/>
          <w:szCs w:val="24"/>
          <w:lang w:eastAsia="ru-RU"/>
        </w:rPr>
        <w:t>и</w:t>
      </w:r>
      <w:r w:rsidR="00AF0B59" w:rsidRPr="00AF0B59">
        <w:rPr>
          <w:rFonts w:ascii="Times New Roman" w:eastAsia="Times New Roman" w:hAnsi="Times New Roman" w:cs="Times New Roman"/>
          <w:color w:val="000000"/>
          <w:sz w:val="24"/>
          <w:szCs w:val="24"/>
          <w:lang w:val="en-US" w:eastAsia="ru-RU"/>
        </w:rPr>
        <w:t xml:space="preserve"> </w:t>
      </w:r>
      <w:r w:rsidR="00AF0B59" w:rsidRPr="00AF0B59">
        <w:rPr>
          <w:rFonts w:ascii="Times New Roman" w:eastAsia="Times New Roman" w:hAnsi="Times New Roman" w:cs="Times New Roman"/>
          <w:color w:val="000000"/>
          <w:sz w:val="24"/>
          <w:szCs w:val="24"/>
          <w:lang w:eastAsia="ru-RU"/>
        </w:rPr>
        <w:t>метод</w:t>
      </w:r>
      <w:r w:rsidR="00AF0B59" w:rsidRPr="00AF0B59">
        <w:rPr>
          <w:rFonts w:ascii="Times New Roman" w:eastAsia="Times New Roman" w:hAnsi="Times New Roman" w:cs="Times New Roman"/>
          <w:color w:val="000000"/>
          <w:sz w:val="24"/>
          <w:szCs w:val="24"/>
          <w:lang w:val="en-US" w:eastAsia="ru-RU"/>
        </w:rPr>
        <w:t xml:space="preserve"> </w:t>
      </w:r>
      <w:r w:rsidR="00AF0B59" w:rsidRPr="00AF0B59">
        <w:rPr>
          <w:rFonts w:ascii="Times New Roman" w:eastAsia="Times New Roman" w:hAnsi="Times New Roman" w:cs="Times New Roman"/>
          <w:color w:val="000000"/>
          <w:sz w:val="24"/>
          <w:szCs w:val="24"/>
          <w:lang w:eastAsia="ru-RU"/>
        </w:rPr>
        <w:t>международного</w:t>
      </w:r>
      <w:r w:rsidR="00AF0B59" w:rsidRPr="00AF0B59">
        <w:rPr>
          <w:rFonts w:ascii="Times New Roman" w:eastAsia="Times New Roman" w:hAnsi="Times New Roman" w:cs="Times New Roman"/>
          <w:color w:val="000000"/>
          <w:sz w:val="24"/>
          <w:szCs w:val="24"/>
          <w:lang w:val="en-US" w:eastAsia="ru-RU"/>
        </w:rPr>
        <w:t xml:space="preserve"> </w:t>
      </w:r>
      <w:r w:rsidR="00AF0B59" w:rsidRPr="00AF0B59">
        <w:rPr>
          <w:rFonts w:ascii="Times New Roman" w:eastAsia="Times New Roman" w:hAnsi="Times New Roman" w:cs="Times New Roman"/>
          <w:color w:val="000000"/>
          <w:sz w:val="24"/>
          <w:szCs w:val="24"/>
          <w:lang w:eastAsia="ru-RU"/>
        </w:rPr>
        <w:t>частного</w:t>
      </w:r>
      <w:r w:rsidR="00AF0B59" w:rsidRPr="00AF0B59">
        <w:rPr>
          <w:rFonts w:ascii="Times New Roman" w:eastAsia="Times New Roman" w:hAnsi="Times New Roman" w:cs="Times New Roman"/>
          <w:color w:val="000000"/>
          <w:sz w:val="24"/>
          <w:szCs w:val="24"/>
          <w:lang w:val="en-US" w:eastAsia="ru-RU"/>
        </w:rPr>
        <w:t xml:space="preserve"> </w:t>
      </w:r>
      <w:r w:rsidR="00AF0B59" w:rsidRPr="00AF0B59">
        <w:rPr>
          <w:rFonts w:ascii="Times New Roman" w:eastAsia="Times New Roman" w:hAnsi="Times New Roman" w:cs="Times New Roman"/>
          <w:color w:val="000000"/>
          <w:sz w:val="24"/>
          <w:szCs w:val="24"/>
          <w:lang w:eastAsia="ru-RU"/>
        </w:rPr>
        <w:t>права</w:t>
      </w:r>
      <w:r w:rsidR="00AF0B59" w:rsidRPr="00AF0B59">
        <w:rPr>
          <w:rFonts w:ascii="Times New Roman" w:eastAsia="Times New Roman" w:hAnsi="Times New Roman" w:cs="Times New Roman"/>
          <w:color w:val="000000"/>
          <w:sz w:val="24"/>
          <w:szCs w:val="24"/>
          <w:lang w:val="en-US" w:eastAsia="ru-RU"/>
        </w:rPr>
        <w:t xml:space="preserve">»  - </w:t>
      </w:r>
      <w:r w:rsidR="00AF0B59" w:rsidRPr="00AF0B59">
        <w:rPr>
          <w:rFonts w:ascii="Times New Roman" w:eastAsia="Times New Roman" w:hAnsi="Times New Roman" w:cs="Times New Roman"/>
          <w:color w:val="000000"/>
          <w:sz w:val="24"/>
          <w:szCs w:val="24"/>
          <w:lang w:eastAsia="ru-RU"/>
        </w:rPr>
        <w:t>в</w:t>
      </w:r>
      <w:r w:rsidR="00AF0B59" w:rsidRPr="00AF0B59">
        <w:rPr>
          <w:rFonts w:ascii="Times New Roman" w:eastAsia="Times New Roman" w:hAnsi="Times New Roman" w:cs="Times New Roman"/>
          <w:color w:val="000000"/>
          <w:sz w:val="24"/>
          <w:szCs w:val="24"/>
          <w:lang w:val="en-US" w:eastAsia="ru-RU"/>
        </w:rPr>
        <w:t xml:space="preserve"> </w:t>
      </w:r>
      <w:proofErr w:type="spellStart"/>
      <w:r w:rsidR="00AF0B59" w:rsidRPr="00AF0B59">
        <w:rPr>
          <w:rFonts w:ascii="Times New Roman" w:eastAsia="Times New Roman" w:hAnsi="Times New Roman" w:cs="Times New Roman"/>
          <w:color w:val="000000"/>
          <w:sz w:val="24"/>
          <w:szCs w:val="24"/>
          <w:lang w:eastAsia="ru-RU"/>
        </w:rPr>
        <w:t>кн</w:t>
      </w:r>
      <w:proofErr w:type="spellEnd"/>
      <w:r w:rsidR="00AF0B59" w:rsidRPr="00AF0B59">
        <w:rPr>
          <w:rFonts w:ascii="Times New Roman" w:eastAsia="Times New Roman" w:hAnsi="Times New Roman" w:cs="Times New Roman"/>
          <w:color w:val="000000"/>
          <w:sz w:val="24"/>
          <w:szCs w:val="24"/>
          <w:lang w:val="en-US" w:eastAsia="ru-RU"/>
        </w:rPr>
        <w:t xml:space="preserve">.: Trunk A., </w:t>
      </w:r>
      <w:proofErr w:type="spellStart"/>
      <w:r w:rsidR="00AF0B59" w:rsidRPr="00AF0B59">
        <w:rPr>
          <w:rFonts w:ascii="Times New Roman" w:eastAsia="Times New Roman" w:hAnsi="Times New Roman" w:cs="Times New Roman"/>
          <w:color w:val="000000"/>
          <w:sz w:val="24"/>
          <w:szCs w:val="24"/>
          <w:lang w:val="en-US" w:eastAsia="ru-RU"/>
        </w:rPr>
        <w:t>Knieper</w:t>
      </w:r>
      <w:proofErr w:type="spellEnd"/>
      <w:r w:rsidR="00AF0B59" w:rsidRPr="00AF0B59">
        <w:rPr>
          <w:rFonts w:ascii="Times New Roman" w:eastAsia="Times New Roman" w:hAnsi="Times New Roman" w:cs="Times New Roman"/>
          <w:color w:val="000000"/>
          <w:sz w:val="24"/>
          <w:szCs w:val="24"/>
          <w:lang w:val="en-US" w:eastAsia="ru-RU"/>
        </w:rPr>
        <w:t xml:space="preserve"> R., Svetlanov A. (eds.) in the International Context: Private International Law, Cultural Heritage, Intellectual Property, Harmonization of Laws.  </w:t>
      </w:r>
      <w:proofErr w:type="spellStart"/>
      <w:r w:rsidR="00AF0B59" w:rsidRPr="00AF0B59">
        <w:rPr>
          <w:rFonts w:ascii="Times New Roman" w:eastAsia="Times New Roman" w:hAnsi="Times New Roman" w:cs="Times New Roman"/>
          <w:color w:val="000000"/>
          <w:sz w:val="24"/>
          <w:szCs w:val="24"/>
          <w:lang w:eastAsia="ru-RU"/>
        </w:rPr>
        <w:t>Berlin</w:t>
      </w:r>
      <w:proofErr w:type="spellEnd"/>
      <w:r w:rsidR="00AF0B59" w:rsidRPr="00AF0B59">
        <w:rPr>
          <w:rFonts w:ascii="Times New Roman" w:eastAsia="Times New Roman" w:hAnsi="Times New Roman" w:cs="Times New Roman"/>
          <w:color w:val="000000"/>
          <w:sz w:val="24"/>
          <w:szCs w:val="24"/>
          <w:lang w:eastAsia="ru-RU"/>
        </w:rPr>
        <w:t xml:space="preserve"> , 2004, «Международное банковское право: генезис, природа, основные категории и институты. Монография. М.: Издательство «Дело», 2004 и др.</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13" w:tgtFrame="_blank" w:history="1">
        <w:r w:rsidR="00AF0B59" w:rsidRPr="00AF0B59">
          <w:rPr>
            <w:rFonts w:ascii="Times New Roman" w:eastAsia="Times New Roman" w:hAnsi="Times New Roman" w:cs="Times New Roman"/>
            <w:color w:val="007AC5"/>
            <w:sz w:val="24"/>
            <w:szCs w:val="24"/>
            <w:lang w:eastAsia="ru-RU"/>
          </w:rPr>
          <w:t>Тотьев Константин Юрьевич</w:t>
        </w:r>
      </w:hyperlink>
      <w:r w:rsidR="00AF0B59" w:rsidRPr="00AF0B59">
        <w:rPr>
          <w:rFonts w:ascii="Times New Roman" w:eastAsia="Times New Roman" w:hAnsi="Times New Roman" w:cs="Times New Roman"/>
          <w:color w:val="000000"/>
          <w:sz w:val="24"/>
          <w:szCs w:val="24"/>
          <w:lang w:eastAsia="ru-RU"/>
        </w:rPr>
        <w:t xml:space="preserve"> — кандидат юридических наук, профессор кафедры предпринимательского права факультета права ГУ-ВШЭ, автор ряда работ по </w:t>
      </w:r>
      <w:proofErr w:type="gramStart"/>
      <w:r w:rsidR="00AF0B59" w:rsidRPr="00AF0B59">
        <w:rPr>
          <w:rFonts w:ascii="Times New Roman" w:eastAsia="Times New Roman" w:hAnsi="Times New Roman" w:cs="Times New Roman"/>
          <w:color w:val="000000"/>
          <w:sz w:val="24"/>
          <w:szCs w:val="24"/>
          <w:lang w:eastAsia="ru-RU"/>
        </w:rPr>
        <w:t>предпринимательскому</w:t>
      </w:r>
      <w:proofErr w:type="gramEnd"/>
      <w:r w:rsidR="00AF0B59" w:rsidRPr="00AF0B59">
        <w:rPr>
          <w:rFonts w:ascii="Times New Roman" w:eastAsia="Times New Roman" w:hAnsi="Times New Roman" w:cs="Times New Roman"/>
          <w:color w:val="000000"/>
          <w:sz w:val="24"/>
          <w:szCs w:val="24"/>
          <w:lang w:eastAsia="ru-RU"/>
        </w:rPr>
        <w:t xml:space="preserve"> и конкурентному праву: «Предпринимательское право. Книга» М., Профобразование. 2003, «Правовое регулирование конкуренции (конкурентное право), методическая разработка», М., Профобразование. 2002</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14" w:tgtFrame="_blank" w:history="1">
        <w:r w:rsidR="00AF0B59" w:rsidRPr="00AF0B59">
          <w:rPr>
            <w:rFonts w:ascii="Times New Roman" w:eastAsia="Times New Roman" w:hAnsi="Times New Roman" w:cs="Times New Roman"/>
            <w:color w:val="007AC5"/>
            <w:sz w:val="24"/>
            <w:szCs w:val="24"/>
            <w:lang w:eastAsia="ru-RU"/>
          </w:rPr>
          <w:t>Плахин Александр Алексеевич</w:t>
        </w:r>
      </w:hyperlink>
      <w:r w:rsidR="00AF0B59" w:rsidRPr="00AF0B59">
        <w:rPr>
          <w:rFonts w:ascii="Times New Roman" w:eastAsia="Times New Roman" w:hAnsi="Times New Roman" w:cs="Times New Roman"/>
          <w:color w:val="000000"/>
          <w:sz w:val="24"/>
          <w:szCs w:val="24"/>
          <w:lang w:eastAsia="ru-RU"/>
        </w:rPr>
        <w:t> — кандидат юридических наук, доцент кафедры предпринимательского права факультета права ГУ-ВШЭ,  Государственный советник Российской Федерации 3 класса, доцент кафедры предпринимательского права, курировал вопросы транспортного законодательства в Министерстве юстиции РСФСР (1979-1981); в Счетной палате Российской Федерации (1999 - 2001) - главный инспектор Инспекции по контролю за использованием федеральной собственности - куратор организаций транспорта, связи и ВПК), в 1992-1994 - заведующий сектором правовых экспертиз и обобщения практики применения законодательства Юридического отдела Российского фонда федерального имущества, автор работ по транспортному и предпринимательскому праву.</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15" w:tgtFrame="_blank" w:history="1">
        <w:proofErr w:type="gramStart"/>
        <w:r w:rsidR="00AF0B59" w:rsidRPr="00AF0B59">
          <w:rPr>
            <w:rFonts w:ascii="Times New Roman" w:eastAsia="Times New Roman" w:hAnsi="Times New Roman" w:cs="Times New Roman"/>
            <w:color w:val="007AC5"/>
            <w:sz w:val="24"/>
            <w:szCs w:val="24"/>
            <w:lang w:eastAsia="ru-RU"/>
          </w:rPr>
          <w:t>Исаков Владимир Борисович</w:t>
        </w:r>
      </w:hyperlink>
      <w:r w:rsidR="00AF0B59" w:rsidRPr="00AF0B59">
        <w:rPr>
          <w:rFonts w:ascii="Times New Roman" w:eastAsia="Times New Roman" w:hAnsi="Times New Roman" w:cs="Times New Roman"/>
          <w:color w:val="000000"/>
          <w:sz w:val="24"/>
          <w:szCs w:val="24"/>
          <w:lang w:eastAsia="ru-RU"/>
        </w:rPr>
        <w:t> — профессор, доктор юридических наук, заведующий кафедрой теории права и сравнительного правоведения ГУ-ВШЭ, вице-президент Торгово-промышленной палаты РФ, Член Союза Писателей России, академик Международной академии наук информации, информационных процессов и технологий, с 1996 по 2002 гг.- начальник Правового управления Аппарата Государственной Думы, действительный государственный советник РФ 1 класса, автор научных и учебно-методических работ по теории государства и права.</w:t>
      </w:r>
      <w:proofErr w:type="gramEnd"/>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16" w:tgtFrame="_blank" w:history="1">
        <w:r w:rsidR="00AF0B59" w:rsidRPr="00AF0B59">
          <w:rPr>
            <w:rFonts w:ascii="Times New Roman" w:eastAsia="Times New Roman" w:hAnsi="Times New Roman" w:cs="Times New Roman"/>
            <w:color w:val="007AC5"/>
            <w:sz w:val="24"/>
            <w:szCs w:val="24"/>
            <w:lang w:eastAsia="ru-RU"/>
          </w:rPr>
          <w:t>Попов Андрей Владимирович</w:t>
        </w:r>
      </w:hyperlink>
      <w:r w:rsidR="00AF0B59" w:rsidRPr="00AF0B59">
        <w:rPr>
          <w:rFonts w:ascii="Times New Roman" w:eastAsia="Times New Roman" w:hAnsi="Times New Roman" w:cs="Times New Roman"/>
          <w:color w:val="000000"/>
          <w:sz w:val="24"/>
          <w:szCs w:val="24"/>
          <w:lang w:eastAsia="ru-RU"/>
        </w:rPr>
        <w:t xml:space="preserve"> — доцент кафедры предпринимательского права,  начальник юридического управления </w:t>
      </w:r>
      <w:proofErr w:type="spellStart"/>
      <w:r w:rsidR="00AF0B59" w:rsidRPr="00AF0B59">
        <w:rPr>
          <w:rFonts w:ascii="Times New Roman" w:eastAsia="Times New Roman" w:hAnsi="Times New Roman" w:cs="Times New Roman"/>
          <w:color w:val="000000"/>
          <w:sz w:val="24"/>
          <w:szCs w:val="24"/>
          <w:lang w:eastAsia="ru-RU"/>
        </w:rPr>
        <w:t>ЕвроХим</w:t>
      </w:r>
      <w:proofErr w:type="spellEnd"/>
      <w:r w:rsidR="00AF0B59" w:rsidRPr="00AF0B59">
        <w:rPr>
          <w:rFonts w:ascii="Times New Roman" w:eastAsia="Times New Roman" w:hAnsi="Times New Roman" w:cs="Times New Roman"/>
          <w:color w:val="000000"/>
          <w:sz w:val="24"/>
          <w:szCs w:val="24"/>
          <w:lang w:eastAsia="ru-RU"/>
        </w:rPr>
        <w:t>, кандидат юридических наук, автор работ по проблемам корпоративного права, слияний и поглощений</w:t>
      </w:r>
    </w:p>
    <w:p w:rsidR="00AF0B59" w:rsidRPr="00AF0B59" w:rsidRDefault="00D86333"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hyperlink r:id="rId17" w:tgtFrame="_blank" w:history="1">
        <w:r w:rsidR="00AF0B59" w:rsidRPr="00AF0B59">
          <w:rPr>
            <w:rFonts w:ascii="Times New Roman" w:eastAsia="Times New Roman" w:hAnsi="Times New Roman" w:cs="Times New Roman"/>
            <w:color w:val="007AC5"/>
            <w:sz w:val="24"/>
            <w:szCs w:val="24"/>
            <w:lang w:eastAsia="ru-RU"/>
          </w:rPr>
          <w:t>Селивановский Антон Сергеевич</w:t>
        </w:r>
      </w:hyperlink>
      <w:r w:rsidR="00AF0B59" w:rsidRPr="00AF0B59">
        <w:rPr>
          <w:rFonts w:ascii="Times New Roman" w:eastAsia="Times New Roman" w:hAnsi="Times New Roman" w:cs="Times New Roman"/>
          <w:color w:val="000000"/>
          <w:sz w:val="24"/>
          <w:szCs w:val="24"/>
          <w:lang w:eastAsia="ru-RU"/>
        </w:rPr>
        <w:t xml:space="preserve"> — доцент кафедры предпринимательского права, старший юрист </w:t>
      </w:r>
      <w:proofErr w:type="spellStart"/>
      <w:r w:rsidR="00AF0B59" w:rsidRPr="00AF0B59">
        <w:rPr>
          <w:rFonts w:ascii="Times New Roman" w:eastAsia="Times New Roman" w:hAnsi="Times New Roman" w:cs="Times New Roman"/>
          <w:color w:val="000000"/>
          <w:sz w:val="24"/>
          <w:szCs w:val="24"/>
          <w:lang w:eastAsia="ru-RU"/>
        </w:rPr>
        <w:t>Baker&amp;MacKenzie</w:t>
      </w:r>
      <w:proofErr w:type="spellEnd"/>
      <w:r w:rsidR="00AF0B59" w:rsidRPr="00AF0B59">
        <w:rPr>
          <w:rFonts w:ascii="Times New Roman" w:eastAsia="Times New Roman" w:hAnsi="Times New Roman" w:cs="Times New Roman"/>
          <w:color w:val="000000"/>
          <w:sz w:val="24"/>
          <w:szCs w:val="24"/>
          <w:lang w:eastAsia="ru-RU"/>
        </w:rPr>
        <w:t xml:space="preserve">, автор работ по проблемам валютного права, рынка </w:t>
      </w:r>
      <w:proofErr w:type="spellStart"/>
      <w:r w:rsidR="00AF0B59" w:rsidRPr="00AF0B59">
        <w:rPr>
          <w:rFonts w:ascii="Times New Roman" w:eastAsia="Times New Roman" w:hAnsi="Times New Roman" w:cs="Times New Roman"/>
          <w:color w:val="000000"/>
          <w:sz w:val="24"/>
          <w:szCs w:val="24"/>
          <w:lang w:eastAsia="ru-RU"/>
        </w:rPr>
        <w:t>деривативов</w:t>
      </w:r>
      <w:proofErr w:type="spellEnd"/>
      <w:r w:rsidR="00AF0B59" w:rsidRPr="00AF0B59">
        <w:rPr>
          <w:rFonts w:ascii="Times New Roman" w:eastAsia="Times New Roman" w:hAnsi="Times New Roman" w:cs="Times New Roman"/>
          <w:color w:val="000000"/>
          <w:sz w:val="24"/>
          <w:szCs w:val="24"/>
          <w:lang w:eastAsia="ru-RU"/>
        </w:rPr>
        <w:t>, рынка ценных бумаг и др.</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2.2. СОТРУДНИЧЕСТВО С ЮРИДИЧЕСКИМИ И ИНЫМИ КОМПАНИЯМИ</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В преподавании отдельных специальных проблем в рамках курсов, выполняемых преподавателями кафедры, с нами сотрудничают специалисты:</w:t>
      </w:r>
    </w:p>
    <w:p w:rsidR="00AF0B59" w:rsidRPr="00AF0B59" w:rsidRDefault="00AF0B59" w:rsidP="00AF0B59">
      <w:pPr>
        <w:numPr>
          <w:ilvl w:val="0"/>
          <w:numId w:val="7"/>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KPMG,</w:t>
      </w:r>
    </w:p>
    <w:p w:rsidR="00AF0B59" w:rsidRPr="00AF0B59" w:rsidRDefault="00AF0B59" w:rsidP="00AF0B59">
      <w:pPr>
        <w:numPr>
          <w:ilvl w:val="0"/>
          <w:numId w:val="7"/>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proofErr w:type="spellStart"/>
      <w:r w:rsidRPr="00AF0B59">
        <w:rPr>
          <w:rFonts w:ascii="Times New Roman" w:eastAsia="Times New Roman" w:hAnsi="Times New Roman" w:cs="Times New Roman"/>
          <w:color w:val="000000"/>
          <w:sz w:val="24"/>
          <w:szCs w:val="24"/>
          <w:lang w:eastAsia="ru-RU"/>
        </w:rPr>
        <w:t>Castern&amp;Snellman</w:t>
      </w:r>
      <w:proofErr w:type="spellEnd"/>
      <w:r w:rsidRPr="00AF0B59">
        <w:rPr>
          <w:rFonts w:ascii="Times New Roman" w:eastAsia="Times New Roman" w:hAnsi="Times New Roman" w:cs="Times New Roman"/>
          <w:color w:val="000000"/>
          <w:sz w:val="24"/>
          <w:szCs w:val="24"/>
          <w:lang w:eastAsia="ru-RU"/>
        </w:rPr>
        <w:t xml:space="preserve"> (глава представительства в Москве)</w:t>
      </w:r>
    </w:p>
    <w:p w:rsidR="00AF0B59" w:rsidRPr="00AF0B59" w:rsidRDefault="00AF0B59" w:rsidP="00AF0B59">
      <w:pPr>
        <w:numPr>
          <w:ilvl w:val="0"/>
          <w:numId w:val="7"/>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proofErr w:type="spellStart"/>
      <w:r w:rsidRPr="00AF0B59">
        <w:rPr>
          <w:rFonts w:ascii="Times New Roman" w:eastAsia="Times New Roman" w:hAnsi="Times New Roman" w:cs="Times New Roman"/>
          <w:color w:val="000000"/>
          <w:sz w:val="24"/>
          <w:szCs w:val="24"/>
          <w:lang w:eastAsia="ru-RU"/>
        </w:rPr>
        <w:t>Baker&amp;MacKenzie,CIS</w:t>
      </w:r>
      <w:proofErr w:type="spellEnd"/>
      <w:r w:rsidRPr="00AF0B59">
        <w:rPr>
          <w:rFonts w:ascii="Times New Roman" w:eastAsia="Times New Roman" w:hAnsi="Times New Roman" w:cs="Times New Roman"/>
          <w:color w:val="000000"/>
          <w:sz w:val="24"/>
          <w:szCs w:val="24"/>
          <w:lang w:eastAsia="ru-RU"/>
        </w:rPr>
        <w:t xml:space="preserve">, </w:t>
      </w:r>
      <w:proofErr w:type="spellStart"/>
      <w:r w:rsidRPr="00AF0B59">
        <w:rPr>
          <w:rFonts w:ascii="Times New Roman" w:eastAsia="Times New Roman" w:hAnsi="Times New Roman" w:cs="Times New Roman"/>
          <w:color w:val="000000"/>
          <w:sz w:val="24"/>
          <w:szCs w:val="24"/>
          <w:lang w:eastAsia="ru-RU"/>
        </w:rPr>
        <w:t>Limited</w:t>
      </w:r>
      <w:proofErr w:type="spellEnd"/>
    </w:p>
    <w:p w:rsidR="00AF0B59" w:rsidRPr="00AF0B59" w:rsidRDefault="00AF0B59" w:rsidP="00AF0B59">
      <w:pPr>
        <w:numPr>
          <w:ilvl w:val="0"/>
          <w:numId w:val="7"/>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минерально-химической компании „</w:t>
      </w:r>
      <w:proofErr w:type="spellStart"/>
      <w:r w:rsidRPr="00AF0B59">
        <w:rPr>
          <w:rFonts w:ascii="Times New Roman" w:eastAsia="Times New Roman" w:hAnsi="Times New Roman" w:cs="Times New Roman"/>
          <w:color w:val="000000"/>
          <w:sz w:val="24"/>
          <w:szCs w:val="24"/>
          <w:lang w:eastAsia="ru-RU"/>
        </w:rPr>
        <w:t>ЕвроХим</w:t>
      </w:r>
      <w:proofErr w:type="spellEnd"/>
      <w:r w:rsidRPr="00AF0B59">
        <w:rPr>
          <w:rFonts w:ascii="Times New Roman" w:eastAsia="Times New Roman" w:hAnsi="Times New Roman" w:cs="Times New Roman"/>
          <w:color w:val="000000"/>
          <w:sz w:val="24"/>
          <w:szCs w:val="24"/>
          <w:lang w:eastAsia="ru-RU"/>
        </w:rPr>
        <w:t>"</w:t>
      </w:r>
    </w:p>
    <w:p w:rsidR="00AF0B59" w:rsidRPr="00AF0B59" w:rsidRDefault="00AF0B59" w:rsidP="00AF0B59">
      <w:pPr>
        <w:numPr>
          <w:ilvl w:val="0"/>
          <w:numId w:val="7"/>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Пепеляев, </w:t>
      </w:r>
      <w:proofErr w:type="spellStart"/>
      <w:r w:rsidRPr="00AF0B59">
        <w:rPr>
          <w:rFonts w:ascii="Times New Roman" w:eastAsia="Times New Roman" w:hAnsi="Times New Roman" w:cs="Times New Roman"/>
          <w:color w:val="000000"/>
          <w:sz w:val="24"/>
          <w:szCs w:val="24"/>
          <w:lang w:eastAsia="ru-RU"/>
        </w:rPr>
        <w:t>Гольцблат</w:t>
      </w:r>
      <w:proofErr w:type="spellEnd"/>
      <w:r w:rsidRPr="00AF0B59">
        <w:rPr>
          <w:rFonts w:ascii="Times New Roman" w:eastAsia="Times New Roman" w:hAnsi="Times New Roman" w:cs="Times New Roman"/>
          <w:color w:val="000000"/>
          <w:sz w:val="24"/>
          <w:szCs w:val="24"/>
          <w:lang w:eastAsia="ru-RU"/>
        </w:rPr>
        <w:t xml:space="preserve"> и партнеры,</w:t>
      </w:r>
    </w:p>
    <w:p w:rsidR="00AF0B59" w:rsidRPr="00AF0B59" w:rsidRDefault="00AF0B59" w:rsidP="00AF0B59">
      <w:pPr>
        <w:numPr>
          <w:ilvl w:val="0"/>
          <w:numId w:val="7"/>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proofErr w:type="spellStart"/>
      <w:r w:rsidRPr="00AF0B59">
        <w:rPr>
          <w:rFonts w:ascii="Times New Roman" w:eastAsia="Times New Roman" w:hAnsi="Times New Roman" w:cs="Times New Roman"/>
          <w:color w:val="000000"/>
          <w:sz w:val="24"/>
          <w:szCs w:val="24"/>
          <w:lang w:eastAsia="ru-RU"/>
        </w:rPr>
        <w:t>British</w:t>
      </w:r>
      <w:proofErr w:type="spellEnd"/>
      <w:r w:rsidRPr="00AF0B59">
        <w:rPr>
          <w:rFonts w:ascii="Times New Roman" w:eastAsia="Times New Roman" w:hAnsi="Times New Roman" w:cs="Times New Roman"/>
          <w:color w:val="000000"/>
          <w:sz w:val="24"/>
          <w:szCs w:val="24"/>
          <w:lang w:eastAsia="ru-RU"/>
        </w:rPr>
        <w:t xml:space="preserve"> </w:t>
      </w:r>
      <w:proofErr w:type="spellStart"/>
      <w:r w:rsidRPr="00AF0B59">
        <w:rPr>
          <w:rFonts w:ascii="Times New Roman" w:eastAsia="Times New Roman" w:hAnsi="Times New Roman" w:cs="Times New Roman"/>
          <w:color w:val="000000"/>
          <w:sz w:val="24"/>
          <w:szCs w:val="24"/>
          <w:lang w:eastAsia="ru-RU"/>
        </w:rPr>
        <w:t>Petroleum</w:t>
      </w:r>
      <w:proofErr w:type="spellEnd"/>
      <w:r w:rsidRPr="00AF0B59">
        <w:rPr>
          <w:rFonts w:ascii="Times New Roman" w:eastAsia="Times New Roman" w:hAnsi="Times New Roman" w:cs="Times New Roman"/>
          <w:color w:val="000000"/>
          <w:sz w:val="24"/>
          <w:szCs w:val="24"/>
          <w:lang w:eastAsia="ru-RU"/>
        </w:rPr>
        <w:t>,</w:t>
      </w:r>
    </w:p>
    <w:p w:rsidR="00AF0B59" w:rsidRPr="00AF0B59" w:rsidRDefault="00AF0B59" w:rsidP="00AF0B59">
      <w:pPr>
        <w:numPr>
          <w:ilvl w:val="0"/>
          <w:numId w:val="7"/>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proofErr w:type="spellStart"/>
      <w:r w:rsidRPr="00AF0B59">
        <w:rPr>
          <w:rFonts w:ascii="Times New Roman" w:eastAsia="Times New Roman" w:hAnsi="Times New Roman" w:cs="Times New Roman"/>
          <w:color w:val="000000"/>
          <w:sz w:val="24"/>
          <w:szCs w:val="24"/>
          <w:lang w:eastAsia="ru-RU"/>
        </w:rPr>
        <w:t>White&amp;Case</w:t>
      </w:r>
      <w:proofErr w:type="spellEnd"/>
      <w:r w:rsidRPr="00AF0B59">
        <w:rPr>
          <w:rFonts w:ascii="Times New Roman" w:eastAsia="Times New Roman" w:hAnsi="Times New Roman" w:cs="Times New Roman"/>
          <w:color w:val="000000"/>
          <w:sz w:val="24"/>
          <w:szCs w:val="24"/>
          <w:lang w:eastAsia="ru-RU"/>
        </w:rPr>
        <w:t>,</w:t>
      </w:r>
    </w:p>
    <w:p w:rsidR="00AF0B59" w:rsidRPr="00AF0B59" w:rsidRDefault="00AF0B59" w:rsidP="00AF0B59">
      <w:pPr>
        <w:numPr>
          <w:ilvl w:val="0"/>
          <w:numId w:val="7"/>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и других организаций.</w:t>
      </w:r>
    </w:p>
    <w:p w:rsidR="00AF0B59" w:rsidRPr="00AF0B59" w:rsidRDefault="00AF0B59" w:rsidP="00AF0B59">
      <w:pPr>
        <w:shd w:val="clear" w:color="auto" w:fill="FFFFFF"/>
        <w:spacing w:before="96" w:after="0" w:line="240" w:lineRule="auto"/>
        <w:outlineLvl w:val="3"/>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III. Условия зачисления на программу</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3.1. ПОСТУПЛЕНИЕ НА ПРОГРАММУ</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Прием на программу магистерской подготовки производится на основе конкурсного отбора путем поступления по результатам вступительных испытаний.</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Путем поступления по результатам вступительных испытаний принимаются кандидаты, получившие:</w:t>
      </w:r>
    </w:p>
    <w:p w:rsidR="00AF0B59" w:rsidRPr="00AF0B59" w:rsidRDefault="00AF0B59" w:rsidP="00AF0B59">
      <w:pPr>
        <w:numPr>
          <w:ilvl w:val="0"/>
          <w:numId w:val="8"/>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диплом о высшем профессиональном образовании (бакалавр юриспруденции и специалист) в вузах, имеющих государственную аккредитацию,</w:t>
      </w:r>
    </w:p>
    <w:p w:rsidR="00AF0B59" w:rsidRPr="00AF0B59" w:rsidRDefault="00AF0B59" w:rsidP="00AF0B59">
      <w:pPr>
        <w:numPr>
          <w:ilvl w:val="0"/>
          <w:numId w:val="8"/>
        </w:numPr>
        <w:shd w:val="clear" w:color="auto" w:fill="FFFFFF"/>
        <w:spacing w:before="120" w:after="180" w:line="372" w:lineRule="atLeast"/>
        <w:ind w:left="0"/>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диплом (бакалавра, специалиста) по другим направлениям.</w:t>
      </w:r>
    </w:p>
    <w:p w:rsidR="00AF0B59" w:rsidRPr="00AF0B59" w:rsidRDefault="00AF0B59" w:rsidP="00AF0B59">
      <w:pPr>
        <w:shd w:val="clear" w:color="auto" w:fill="FFFFFF"/>
        <w:spacing w:before="96" w:after="0" w:line="240" w:lineRule="auto"/>
        <w:outlineLvl w:val="4"/>
        <w:rPr>
          <w:rFonts w:ascii="Times New Roman" w:eastAsia="Times New Roman" w:hAnsi="Times New Roman" w:cs="Times New Roman"/>
          <w:caps/>
          <w:color w:val="000000"/>
          <w:sz w:val="24"/>
          <w:szCs w:val="24"/>
          <w:lang w:eastAsia="ru-RU"/>
        </w:rPr>
      </w:pPr>
      <w:r w:rsidRPr="00AF0B59">
        <w:rPr>
          <w:rFonts w:ascii="Times New Roman" w:eastAsia="Times New Roman" w:hAnsi="Times New Roman" w:cs="Times New Roman"/>
          <w:caps/>
          <w:color w:val="000000"/>
          <w:sz w:val="24"/>
          <w:szCs w:val="24"/>
          <w:lang w:eastAsia="ru-RU"/>
        </w:rPr>
        <w:t>3.2. НАБОР ВСТУПИТЕЛЬНЫХ ИСПЫТАНИЙ</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Вступительные испытания проводятся с 1 июня по 25 июля.</w:t>
      </w:r>
    </w:p>
    <w:p w:rsidR="00AF0B59" w:rsidRPr="00AF0B59" w:rsidRDefault="00AF0B59" w:rsidP="00AF0B59">
      <w:pPr>
        <w:shd w:val="clear" w:color="auto" w:fill="FFFFFF"/>
        <w:spacing w:before="192" w:after="0" w:line="372" w:lineRule="atLeast"/>
        <w:rPr>
          <w:rFonts w:ascii="Times New Roman" w:eastAsia="Times New Roman" w:hAnsi="Times New Roman" w:cs="Times New Roman"/>
          <w:color w:val="000000"/>
          <w:sz w:val="24"/>
          <w:szCs w:val="24"/>
          <w:lang w:eastAsia="ru-RU"/>
        </w:rPr>
      </w:pPr>
      <w:r w:rsidRPr="00AF0B59">
        <w:rPr>
          <w:rFonts w:ascii="Times New Roman" w:eastAsia="Times New Roman" w:hAnsi="Times New Roman" w:cs="Times New Roman"/>
          <w:color w:val="000000"/>
          <w:sz w:val="24"/>
          <w:szCs w:val="24"/>
          <w:lang w:eastAsia="ru-RU"/>
        </w:rPr>
        <w:t xml:space="preserve">Вступительные испытания проводятся по </w:t>
      </w:r>
      <w:proofErr w:type="gramStart"/>
      <w:r w:rsidRPr="00AF0B59">
        <w:rPr>
          <w:rFonts w:ascii="Times New Roman" w:eastAsia="Times New Roman" w:hAnsi="Times New Roman" w:cs="Times New Roman"/>
          <w:color w:val="000000"/>
          <w:sz w:val="24"/>
          <w:szCs w:val="24"/>
          <w:lang w:eastAsia="ru-RU"/>
        </w:rPr>
        <w:t>гражданскому</w:t>
      </w:r>
      <w:proofErr w:type="gramEnd"/>
      <w:r w:rsidRPr="00AF0B59">
        <w:rPr>
          <w:rFonts w:ascii="Times New Roman" w:eastAsia="Times New Roman" w:hAnsi="Times New Roman" w:cs="Times New Roman"/>
          <w:color w:val="000000"/>
          <w:sz w:val="24"/>
          <w:szCs w:val="24"/>
          <w:lang w:eastAsia="ru-RU"/>
        </w:rPr>
        <w:t xml:space="preserve"> праву (устно).</w:t>
      </w:r>
    </w:p>
    <w:p w:rsidR="00CD6057" w:rsidRPr="00AF0B59" w:rsidRDefault="00CD6057">
      <w:pPr>
        <w:rPr>
          <w:rFonts w:ascii="Times New Roman" w:hAnsi="Times New Roman" w:cs="Times New Roman"/>
          <w:sz w:val="24"/>
          <w:szCs w:val="24"/>
        </w:rPr>
      </w:pPr>
    </w:p>
    <w:sectPr w:rsidR="00CD6057" w:rsidRPr="00AF0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86B"/>
    <w:multiLevelType w:val="multilevel"/>
    <w:tmpl w:val="EC18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7420"/>
    <w:multiLevelType w:val="multilevel"/>
    <w:tmpl w:val="8FF2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D4DE8"/>
    <w:multiLevelType w:val="multilevel"/>
    <w:tmpl w:val="0CF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A7D1F"/>
    <w:multiLevelType w:val="multilevel"/>
    <w:tmpl w:val="A0E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94116"/>
    <w:multiLevelType w:val="multilevel"/>
    <w:tmpl w:val="419A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E40A4"/>
    <w:multiLevelType w:val="multilevel"/>
    <w:tmpl w:val="17D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A3020"/>
    <w:multiLevelType w:val="multilevel"/>
    <w:tmpl w:val="F030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265C8D"/>
    <w:multiLevelType w:val="multilevel"/>
    <w:tmpl w:val="9EE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59"/>
    <w:rsid w:val="005635B8"/>
    <w:rsid w:val="00AF0B59"/>
    <w:rsid w:val="00CD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B5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F0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B5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F0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3321">
      <w:bodyDiv w:val="1"/>
      <w:marLeft w:val="0"/>
      <w:marRight w:val="0"/>
      <w:marTop w:val="0"/>
      <w:marBottom w:val="0"/>
      <w:divBdr>
        <w:top w:val="none" w:sz="0" w:space="0" w:color="auto"/>
        <w:left w:val="none" w:sz="0" w:space="0" w:color="auto"/>
        <w:bottom w:val="none" w:sz="0" w:space="0" w:color="auto"/>
        <w:right w:val="none" w:sz="0" w:space="0" w:color="auto"/>
      </w:divBdr>
    </w:div>
    <w:div w:id="16515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aff/Panova_Inna_Viktorovna" TargetMode="External"/><Relationship Id="rId13" Type="http://schemas.openxmlformats.org/officeDocument/2006/relationships/hyperlink" Target="http://www.hse.ru/org/persons/45275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se.ru/org/persons/68359" TargetMode="External"/><Relationship Id="rId12" Type="http://schemas.openxmlformats.org/officeDocument/2006/relationships/hyperlink" Target="http://www.hse.ru/org/persons/68616" TargetMode="External"/><Relationship Id="rId17" Type="http://schemas.openxmlformats.org/officeDocument/2006/relationships/hyperlink" Target="http://www.hse.ru/org/persons/68677" TargetMode="External"/><Relationship Id="rId2" Type="http://schemas.openxmlformats.org/officeDocument/2006/relationships/styles" Target="styles.xml"/><Relationship Id="rId16" Type="http://schemas.openxmlformats.org/officeDocument/2006/relationships/hyperlink" Target="http://www.hse.ru/org/persons/68682" TargetMode="External"/><Relationship Id="rId1" Type="http://schemas.openxmlformats.org/officeDocument/2006/relationships/numbering" Target="numbering.xml"/><Relationship Id="rId6" Type="http://schemas.openxmlformats.org/officeDocument/2006/relationships/hyperlink" Target="http://www.hse.ru/org/persons/68645" TargetMode="External"/><Relationship Id="rId11" Type="http://schemas.openxmlformats.org/officeDocument/2006/relationships/hyperlink" Target="http://www.hse.ru/org/persons/68655" TargetMode="External"/><Relationship Id="rId5" Type="http://schemas.openxmlformats.org/officeDocument/2006/relationships/webSettings" Target="webSettings.xml"/><Relationship Id="rId15" Type="http://schemas.openxmlformats.org/officeDocument/2006/relationships/hyperlink" Target="http://www.hse.ru/org/persons/68850" TargetMode="External"/><Relationship Id="rId10" Type="http://schemas.openxmlformats.org/officeDocument/2006/relationships/hyperlink" Target="http://www.hse.ru/org/persons/69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ru/org/persons/68640" TargetMode="External"/><Relationship Id="rId14" Type="http://schemas.openxmlformats.org/officeDocument/2006/relationships/hyperlink" Target="http://www.hse.ru/org/persons/133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Computer Centre</cp:lastModifiedBy>
  <cp:revision>1</cp:revision>
  <cp:lastPrinted>2015-04-10T13:59:00Z</cp:lastPrinted>
  <dcterms:created xsi:type="dcterms:W3CDTF">2015-04-10T13:58:00Z</dcterms:created>
  <dcterms:modified xsi:type="dcterms:W3CDTF">2015-04-10T13:59:00Z</dcterms:modified>
</cp:coreProperties>
</file>