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14A" w:rsidRDefault="00EA614A" w:rsidP="00EA614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EA614A">
        <w:rPr>
          <w:rFonts w:ascii="Times New Roman" w:eastAsia="Times New Roman" w:hAnsi="Times New Roman" w:cs="Times New Roman"/>
          <w:sz w:val="18"/>
          <w:szCs w:val="18"/>
        </w:rPr>
        <w:t xml:space="preserve">Утверждено </w:t>
      </w:r>
    </w:p>
    <w:p w:rsidR="00EA614A" w:rsidRDefault="00EA614A" w:rsidP="00EA614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614A">
        <w:rPr>
          <w:rFonts w:ascii="Times New Roman" w:eastAsia="Times New Roman" w:hAnsi="Times New Roman" w:cs="Times New Roman"/>
          <w:sz w:val="18"/>
          <w:szCs w:val="18"/>
        </w:rPr>
        <w:t xml:space="preserve">Академическим советом </w:t>
      </w:r>
    </w:p>
    <w:p w:rsidR="00EA614A" w:rsidRDefault="00EA614A" w:rsidP="00EA614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614A">
        <w:rPr>
          <w:rFonts w:ascii="Times New Roman" w:eastAsia="Times New Roman" w:hAnsi="Times New Roman" w:cs="Times New Roman"/>
          <w:sz w:val="18"/>
          <w:szCs w:val="18"/>
        </w:rPr>
        <w:t>ОП «Когнитивные науки и технологии: от нейрона к познанию»</w:t>
      </w:r>
    </w:p>
    <w:p w:rsidR="00EA614A" w:rsidRPr="00EA614A" w:rsidRDefault="002321DA" w:rsidP="00EA614A">
      <w:pPr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13.02.2018</w:t>
      </w:r>
    </w:p>
    <w:p w:rsidR="00EA614A" w:rsidRDefault="00EA614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7D50" w:rsidRDefault="003341F8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Факультет </w:t>
      </w:r>
      <w:r w:rsidR="00EA614A">
        <w:rPr>
          <w:rFonts w:ascii="Times New Roman" w:eastAsia="Times New Roman" w:hAnsi="Times New Roman" w:cs="Times New Roman"/>
          <w:b/>
          <w:sz w:val="28"/>
        </w:rPr>
        <w:t>социальных наук</w:t>
      </w:r>
      <w:r>
        <w:rPr>
          <w:rFonts w:ascii="Times New Roman" w:eastAsia="Times New Roman" w:hAnsi="Times New Roman" w:cs="Times New Roman"/>
          <w:b/>
          <w:sz w:val="28"/>
        </w:rPr>
        <w:t xml:space="preserve"> НИУ ВШЭ</w:t>
      </w:r>
    </w:p>
    <w:p w:rsidR="007F7D50" w:rsidRDefault="007F7D50"/>
    <w:p w:rsidR="007F7D50" w:rsidRDefault="003341F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МАГИСТЕРСКАЯ ПРОГРАММА</w:t>
      </w:r>
    </w:p>
    <w:p w:rsidR="007F7D50" w:rsidRPr="002322BC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«Когнитивные науки и технологии: от нейрона к познанию»</w:t>
      </w:r>
    </w:p>
    <w:p w:rsidR="007F7D50" w:rsidRPr="002322BC" w:rsidRDefault="003341F8">
      <w:pPr>
        <w:jc w:val="center"/>
        <w:rPr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«Cognitive sciences &amp; technologies: from neuron to cognition»</w:t>
      </w:r>
    </w:p>
    <w:p w:rsidR="007F7D50" w:rsidRPr="002322BC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</w:p>
    <w:p w:rsidR="007F7D50" w:rsidRPr="00EA614A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Магистр психологии по направлению </w:t>
      </w:r>
      <w:r w:rsidR="00EA614A" w:rsidRPr="00EA614A">
        <w:rPr>
          <w:rFonts w:ascii="Times New Roman" w:eastAsia="Times New Roman" w:hAnsi="Times New Roman" w:cs="Times New Roman"/>
          <w:b/>
          <w:sz w:val="24"/>
          <w:szCs w:val="24"/>
        </w:rPr>
        <w:t>37.04.01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Психология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Master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Science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MSc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>)).</w:t>
      </w:r>
    </w:p>
    <w:p w:rsidR="007F7D50" w:rsidRPr="00EA614A" w:rsidRDefault="007F7D50">
      <w:pPr>
        <w:jc w:val="center"/>
        <w:rPr>
          <w:sz w:val="24"/>
          <w:szCs w:val="24"/>
        </w:rPr>
      </w:pPr>
    </w:p>
    <w:p w:rsidR="007F7D50" w:rsidRPr="002322BC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</w:p>
    <w:p w:rsidR="007F7D50" w:rsidRPr="002322BC" w:rsidRDefault="007F7D50">
      <w:pPr>
        <w:rPr>
          <w:sz w:val="24"/>
          <w:szCs w:val="24"/>
        </w:rPr>
      </w:pPr>
    </w:p>
    <w:p w:rsidR="007F7D50" w:rsidRDefault="00334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1.   Целью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магистерской программы «Cognitive sciences &amp; technologies: from neuron to cognition»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является подготовка конкурентоспособных на отечественном и международном рынке труда специалистов в сфере когнитивных исследований и технологий, способных вести научную и практическую деятельность и строить профессиональную коммуникацию на русском и английском языках. Программа направлена на овладение магистрантами теорией и практическими приложениями когнитивной психологии и смежных с ней когнитивных наук. За время обучения магистранты получают возможность не только ознакомиться с современными достижениями в данной области, но и самостоятельно научиться осуществлять теоретические и экспериментальные работы в когнитивной сфере. Это, в свою очередь, должно способствовать развитию исследовательского направления по когнитивной психологии, названного в качестве одного из наиболее продуктивных и поддерживаемых в рамках Программы повышения конкурентоспособности НИУ ВШЭ до 2020 года («Программы 5-100»).</w:t>
      </w:r>
    </w:p>
    <w:p w:rsidR="00662AC9" w:rsidRDefault="00662AC9">
      <w:pPr>
        <w:jc w:val="both"/>
        <w:rPr>
          <w:sz w:val="24"/>
          <w:szCs w:val="24"/>
        </w:rPr>
      </w:pPr>
    </w:p>
    <w:p w:rsidR="00662AC9" w:rsidRPr="00662AC9" w:rsidRDefault="00662AC9" w:rsidP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ограмма разработана на основе</w:t>
      </w:r>
      <w:r w:rsidRPr="00662AC9">
        <w:rPr>
          <w:rFonts w:ascii="Times New Roman" w:hAnsi="Times New Roman" w:cs="Times New Roman"/>
          <w:sz w:val="24"/>
          <w:szCs w:val="24"/>
        </w:rPr>
        <w:t xml:space="preserve"> опыта ведущих миров</w:t>
      </w:r>
      <w:r w:rsidR="00640E13">
        <w:rPr>
          <w:rFonts w:ascii="Times New Roman" w:hAnsi="Times New Roman" w:cs="Times New Roman"/>
          <w:sz w:val="24"/>
          <w:szCs w:val="24"/>
        </w:rPr>
        <w:t>ых университетов</w:t>
      </w:r>
      <w:r w:rsidRPr="00662AC9">
        <w:rPr>
          <w:rFonts w:ascii="Times New Roman" w:hAnsi="Times New Roman" w:cs="Times New Roman"/>
          <w:sz w:val="24"/>
          <w:szCs w:val="24"/>
        </w:rPr>
        <w:t xml:space="preserve"> и с учетом наличия экспертов в тех или иных направлениях в РФ или в числе партнеров Программы. Программа прошла экспертизу  заместителя декана Когнитивной Школы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Ecole</w:t>
      </w:r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Normale</w:t>
      </w:r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Superieure</w:t>
      </w:r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662AC9">
        <w:rPr>
          <w:rFonts w:ascii="Times New Roman" w:hAnsi="Times New Roman" w:cs="Times New Roman"/>
          <w:sz w:val="24"/>
          <w:szCs w:val="24"/>
        </w:rPr>
        <w:t xml:space="preserve"> Б. Гуткина. В ходе проработки проекта, нами проведен анализ программ университетов лидеров по направлению когнитивные науки: Университетов Стэнфорда, Бостона, Кэмбриджа, </w:t>
      </w:r>
      <w:r w:rsidR="00634A54" w:rsidRPr="00662AC9">
        <w:rPr>
          <w:rFonts w:ascii="Times New Roman" w:hAnsi="Times New Roman" w:cs="Times New Roman"/>
          <w:sz w:val="24"/>
          <w:szCs w:val="24"/>
          <w:lang w:val="en-US"/>
        </w:rPr>
        <w:t>Ecole</w:t>
      </w:r>
      <w:r w:rsidR="00634A54"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="00634A54" w:rsidRPr="00662AC9">
        <w:rPr>
          <w:rFonts w:ascii="Times New Roman" w:hAnsi="Times New Roman" w:cs="Times New Roman"/>
          <w:sz w:val="24"/>
          <w:szCs w:val="24"/>
          <w:lang w:val="en-US"/>
        </w:rPr>
        <w:t>Normale</w:t>
      </w:r>
      <w:r w:rsidR="00634A54"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="00634A54" w:rsidRPr="00662AC9">
        <w:rPr>
          <w:rFonts w:ascii="Times New Roman" w:hAnsi="Times New Roman" w:cs="Times New Roman"/>
          <w:sz w:val="24"/>
          <w:szCs w:val="24"/>
          <w:lang w:val="en-US"/>
        </w:rPr>
        <w:t>Superieure</w:t>
      </w:r>
      <w:r w:rsidRPr="00662AC9">
        <w:rPr>
          <w:rFonts w:ascii="Times New Roman" w:hAnsi="Times New Roman" w:cs="Times New Roman"/>
          <w:sz w:val="24"/>
          <w:szCs w:val="24"/>
        </w:rPr>
        <w:t xml:space="preserve">, Принстонского у-та,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MIT</w:t>
      </w:r>
      <w:r>
        <w:rPr>
          <w:rFonts w:ascii="Times New Roman" w:hAnsi="Times New Roman" w:cs="Times New Roman"/>
          <w:sz w:val="24"/>
          <w:szCs w:val="24"/>
        </w:rPr>
        <w:t>, и др.</w:t>
      </w:r>
      <w:r w:rsidRPr="00662AC9">
        <w:rPr>
          <w:rFonts w:ascii="Times New Roman" w:hAnsi="Times New Roman" w:cs="Times New Roman"/>
          <w:sz w:val="24"/>
          <w:szCs w:val="24"/>
        </w:rPr>
        <w:t xml:space="preserve"> В целом, программа следуем принципам классической магистерской программы по когнитивных н</w:t>
      </w:r>
      <w:r w:rsidR="002321DA">
        <w:rPr>
          <w:rFonts w:ascii="Times New Roman" w:hAnsi="Times New Roman" w:cs="Times New Roman"/>
          <w:sz w:val="24"/>
          <w:szCs w:val="24"/>
        </w:rPr>
        <w:t xml:space="preserve">аправлениям: </w:t>
      </w:r>
      <w:r w:rsidRPr="00662AC9">
        <w:rPr>
          <w:rFonts w:ascii="Times New Roman" w:hAnsi="Times New Roman" w:cs="Times New Roman"/>
          <w:sz w:val="24"/>
          <w:szCs w:val="24"/>
        </w:rPr>
        <w:t xml:space="preserve">когнитивная психология и когнитивная психофизиология. </w:t>
      </w:r>
    </w:p>
    <w:p w:rsidR="00662AC9" w:rsidRPr="00662AC9" w:rsidRDefault="00662AC9" w:rsidP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t>Для РФ является уникальным подобная комбинация тре</w:t>
      </w:r>
      <w:r>
        <w:rPr>
          <w:rFonts w:ascii="Times New Roman" w:hAnsi="Times New Roman" w:cs="Times New Roman"/>
          <w:sz w:val="24"/>
          <w:szCs w:val="24"/>
        </w:rPr>
        <w:t>ков, т.к. исторически, в отличие</w:t>
      </w:r>
      <w:r w:rsidRPr="00662AC9">
        <w:rPr>
          <w:rFonts w:ascii="Times New Roman" w:hAnsi="Times New Roman" w:cs="Times New Roman"/>
          <w:sz w:val="24"/>
          <w:szCs w:val="24"/>
        </w:rPr>
        <w:t xml:space="preserve"> от университетов Европы и Северной Америки, психофизиология преподавалась на биологических факультетах СССР, что вызывало разрыв в освоении двух важных направлений, необходимых для полноценного понимания механизмов переработки информации человеком. </w:t>
      </w:r>
      <w:r w:rsidR="002321DA">
        <w:rPr>
          <w:rFonts w:ascii="Times New Roman" w:hAnsi="Times New Roman" w:cs="Times New Roman"/>
          <w:sz w:val="24"/>
          <w:szCs w:val="24"/>
        </w:rPr>
        <w:t>П</w:t>
      </w:r>
      <w:r w:rsidRPr="00662AC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321DA">
        <w:rPr>
          <w:rFonts w:ascii="Times New Roman" w:hAnsi="Times New Roman" w:cs="Times New Roman"/>
          <w:sz w:val="24"/>
          <w:szCs w:val="24"/>
        </w:rPr>
        <w:t>является</w:t>
      </w:r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="002321DA">
        <w:rPr>
          <w:rFonts w:ascii="Times New Roman" w:hAnsi="Times New Roman" w:cs="Times New Roman"/>
          <w:sz w:val="24"/>
          <w:szCs w:val="24"/>
        </w:rPr>
        <w:t>на данный момент единственной</w:t>
      </w:r>
      <w:r w:rsidRPr="00662AC9">
        <w:rPr>
          <w:rFonts w:ascii="Times New Roman" w:hAnsi="Times New Roman" w:cs="Times New Roman"/>
          <w:sz w:val="24"/>
          <w:szCs w:val="24"/>
        </w:rPr>
        <w:t xml:space="preserve"> российской англоязычной магистерской программой миро</w:t>
      </w:r>
      <w:r w:rsidR="002321DA">
        <w:rPr>
          <w:rFonts w:ascii="Times New Roman" w:hAnsi="Times New Roman" w:cs="Times New Roman"/>
          <w:sz w:val="24"/>
          <w:szCs w:val="24"/>
        </w:rPr>
        <w:t>вого уровня, интегрирующей</w:t>
      </w:r>
      <w:r w:rsidRPr="00662AC9">
        <w:rPr>
          <w:rFonts w:ascii="Times New Roman" w:hAnsi="Times New Roman" w:cs="Times New Roman"/>
          <w:sz w:val="24"/>
          <w:szCs w:val="24"/>
        </w:rPr>
        <w:t xml:space="preserve"> психофизиологические и психологические подходы. </w:t>
      </w:r>
    </w:p>
    <w:p w:rsidR="00662AC9" w:rsidRPr="00662AC9" w:rsidRDefault="00662AC9" w:rsidP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t>Преподавательский коллектив включает наиболее высокоцитируемых (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662AC9">
        <w:rPr>
          <w:rFonts w:ascii="Times New Roman" w:hAnsi="Times New Roman" w:cs="Times New Roman"/>
          <w:sz w:val="24"/>
          <w:szCs w:val="24"/>
        </w:rPr>
        <w:t xml:space="preserve"> 8-23) российский специалистов в когнитивном направлении и специалистов с опытом создания англоязычных програм</w:t>
      </w:r>
      <w:r>
        <w:rPr>
          <w:rFonts w:ascii="Times New Roman" w:hAnsi="Times New Roman" w:cs="Times New Roman"/>
          <w:sz w:val="24"/>
          <w:szCs w:val="24"/>
        </w:rPr>
        <w:t>м в РФ</w:t>
      </w:r>
      <w:r w:rsidR="006B230E">
        <w:rPr>
          <w:rFonts w:ascii="Times New Roman" w:hAnsi="Times New Roman" w:cs="Times New Roman"/>
          <w:sz w:val="24"/>
          <w:szCs w:val="24"/>
        </w:rPr>
        <w:t xml:space="preserve"> и ведущих зарубежных ученых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17A7">
        <w:rPr>
          <w:rFonts w:ascii="Times New Roman" w:hAnsi="Times New Roman" w:cs="Times New Roman"/>
          <w:sz w:val="24"/>
          <w:szCs w:val="24"/>
        </w:rPr>
        <w:t>Научный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программы В.А. </w:t>
      </w:r>
      <w:r w:rsidRPr="00662AC9">
        <w:rPr>
          <w:rFonts w:ascii="Times New Roman" w:hAnsi="Times New Roman" w:cs="Times New Roman"/>
          <w:sz w:val="24"/>
          <w:szCs w:val="24"/>
        </w:rPr>
        <w:t>Ключарев имеет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2AC9">
        <w:rPr>
          <w:rFonts w:ascii="Times New Roman" w:hAnsi="Times New Roman" w:cs="Times New Roman"/>
          <w:sz w:val="24"/>
          <w:szCs w:val="24"/>
        </w:rPr>
        <w:t>летний опыт преподавания и участия в англоязычных образовательных программах Шв</w:t>
      </w:r>
      <w:r w:rsidR="00640E13">
        <w:rPr>
          <w:rFonts w:ascii="Times New Roman" w:hAnsi="Times New Roman" w:cs="Times New Roman"/>
          <w:sz w:val="24"/>
          <w:szCs w:val="24"/>
        </w:rPr>
        <w:t>ейцарии, Голландии и Финляндии.</w:t>
      </w:r>
    </w:p>
    <w:p w:rsidR="00662AC9" w:rsidRPr="00662AC9" w:rsidRDefault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t>Анализ зарубежного опыта, показал, что важным компо</w:t>
      </w:r>
      <w:r>
        <w:rPr>
          <w:rFonts w:ascii="Times New Roman" w:hAnsi="Times New Roman" w:cs="Times New Roman"/>
          <w:sz w:val="24"/>
          <w:szCs w:val="24"/>
        </w:rPr>
        <w:t>нентом современной программы в США</w:t>
      </w:r>
      <w:r w:rsidRPr="00662AC9">
        <w:rPr>
          <w:rFonts w:ascii="Times New Roman" w:hAnsi="Times New Roman" w:cs="Times New Roman"/>
          <w:sz w:val="24"/>
          <w:szCs w:val="24"/>
        </w:rPr>
        <w:t xml:space="preserve"> и ЕС являет</w:t>
      </w:r>
      <w:r w:rsidR="006B230E">
        <w:rPr>
          <w:rFonts w:ascii="Times New Roman" w:hAnsi="Times New Roman" w:cs="Times New Roman"/>
          <w:sz w:val="24"/>
          <w:szCs w:val="24"/>
        </w:rPr>
        <w:t>ся доступ к высоким технологиям</w:t>
      </w:r>
      <w:r w:rsidRPr="00662AC9">
        <w:rPr>
          <w:rFonts w:ascii="Times New Roman" w:hAnsi="Times New Roman" w:cs="Times New Roman"/>
          <w:sz w:val="24"/>
          <w:szCs w:val="24"/>
        </w:rPr>
        <w:t>, что не может обеспечить ни одна из существующих программ РФ. Поэтому данная Программа ориентируется на созда</w:t>
      </w:r>
      <w:r w:rsidR="006B230E">
        <w:rPr>
          <w:rFonts w:ascii="Times New Roman" w:hAnsi="Times New Roman" w:cs="Times New Roman"/>
          <w:sz w:val="24"/>
          <w:szCs w:val="24"/>
        </w:rPr>
        <w:t>нный в феврале 2018 г.</w:t>
      </w:r>
      <w:r w:rsidRPr="00662AC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НИУ </w:t>
      </w:r>
      <w:r w:rsidRPr="00662AC9">
        <w:rPr>
          <w:rFonts w:ascii="Times New Roman" w:hAnsi="Times New Roman" w:cs="Times New Roman"/>
          <w:sz w:val="24"/>
          <w:szCs w:val="24"/>
        </w:rPr>
        <w:t xml:space="preserve">ВШЭ </w:t>
      </w:r>
      <w:r w:rsidR="006B230E">
        <w:rPr>
          <w:rFonts w:ascii="Times New Roman" w:hAnsi="Times New Roman" w:cs="Times New Roman"/>
          <w:sz w:val="24"/>
          <w:szCs w:val="24"/>
        </w:rPr>
        <w:t>Институт Когнитивных нейронаук</w:t>
      </w:r>
      <w:r w:rsidRPr="00662AC9">
        <w:rPr>
          <w:rFonts w:ascii="Times New Roman" w:hAnsi="Times New Roman" w:cs="Times New Roman"/>
          <w:sz w:val="24"/>
          <w:szCs w:val="24"/>
        </w:rPr>
        <w:t xml:space="preserve">, оснащенный прибором транскраниальной магнитной стимуляции, системами регистрацией биотоков мозга и системами мониторинга активности глазодвигательной системы, а также </w:t>
      </w:r>
      <w:r w:rsidRPr="00662AC9">
        <w:rPr>
          <w:rFonts w:ascii="Times New Roman" w:hAnsi="Times New Roman" w:cs="Times New Roman"/>
          <w:sz w:val="24"/>
          <w:szCs w:val="24"/>
        </w:rPr>
        <w:lastRenderedPageBreak/>
        <w:t>использование оборудования единственного в РФ МЭГ центра МГППУ (проф. Т.</w:t>
      </w:r>
      <w:r w:rsidR="00282C00">
        <w:rPr>
          <w:rFonts w:ascii="Times New Roman" w:hAnsi="Times New Roman" w:cs="Times New Roman"/>
          <w:sz w:val="24"/>
          <w:szCs w:val="24"/>
        </w:rPr>
        <w:t>А. Стро</w:t>
      </w:r>
      <w:r w:rsidRPr="00662AC9">
        <w:rPr>
          <w:rFonts w:ascii="Times New Roman" w:hAnsi="Times New Roman" w:cs="Times New Roman"/>
          <w:sz w:val="24"/>
          <w:szCs w:val="24"/>
        </w:rPr>
        <w:t xml:space="preserve">гонова) и ресурсов Центра Психопоталогии Речи (МРТ оборудование). </w:t>
      </w: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2.      Задачи программы</w:t>
      </w:r>
    </w:p>
    <w:p w:rsidR="001B1C76" w:rsidRPr="0078605A" w:rsidRDefault="001B1C76" w:rsidP="001B1C76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="00C778A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магистрантов, способных спланировать</w:t>
      </w:r>
      <w:r w:rsidR="0078605A">
        <w:rPr>
          <w:rFonts w:ascii="Times New Roman" w:eastAsia="Times New Roman" w:hAnsi="Times New Roman" w:cs="Times New Roman"/>
          <w:sz w:val="24"/>
          <w:szCs w:val="24"/>
        </w:rPr>
        <w:t xml:space="preserve"> и провести научное исследование в области когнитивной науки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результаты которого в виде статьи на русском или английском языке будут приняты к печати в </w:t>
      </w:r>
      <w:r w:rsidR="0078605A">
        <w:rPr>
          <w:rFonts w:ascii="Times New Roman" w:eastAsia="Times New Roman" w:hAnsi="Times New Roman" w:cs="Times New Roman"/>
          <w:sz w:val="24"/>
          <w:szCs w:val="24"/>
        </w:rPr>
        <w:t xml:space="preserve">ведущих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78605A">
        <w:rPr>
          <w:rFonts w:ascii="Times New Roman" w:eastAsia="Times New Roman" w:hAnsi="Times New Roman" w:cs="Times New Roman"/>
          <w:sz w:val="24"/>
          <w:szCs w:val="24"/>
        </w:rPr>
        <w:t>ссийских и зарубежных журналах.</w:t>
      </w:r>
    </w:p>
    <w:p w:rsidR="0078605A" w:rsidRPr="002322BC" w:rsidRDefault="0078605A" w:rsidP="001B1C76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="00C778A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магистрантов, способных выдержать конкуренцию при поступлении на программы PhD в ведущие мировые университеты за счет развитых профессиональных компетенций, а также навыков свободного владения письменным и устным английским языком.</w:t>
      </w:r>
    </w:p>
    <w:p w:rsidR="007F7D50" w:rsidRPr="002322BC" w:rsidRDefault="003341F8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="00C778A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магистрантов, способных успешно применять когнитивные технологии для повышения эффективности людей в различных сферах деятельности.</w:t>
      </w:r>
    </w:p>
    <w:p w:rsidR="007F7D50" w:rsidRPr="002322BC" w:rsidRDefault="003341F8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="00C778AF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магистрантов, способных разрабатывать конкурентоспособные на международном уровне когнитивные методы и технологии на пересечении психологии, лингвистики, искусственного интеллекта, математического моделирования, а также нейронаук.</w:t>
      </w:r>
    </w:p>
    <w:p w:rsidR="007F7D50" w:rsidRPr="002322BC" w:rsidRDefault="007F7D50" w:rsidP="0078605A">
      <w:pPr>
        <w:contextualSpacing/>
        <w:jc w:val="both"/>
        <w:rPr>
          <w:sz w:val="24"/>
          <w:szCs w:val="24"/>
        </w:rPr>
      </w:pPr>
    </w:p>
    <w:p w:rsidR="007F7D50" w:rsidRPr="002322BC" w:rsidRDefault="007F7D50">
      <w:pPr>
        <w:jc w:val="both"/>
        <w:rPr>
          <w:sz w:val="24"/>
          <w:szCs w:val="24"/>
        </w:rPr>
      </w:pPr>
    </w:p>
    <w:p w:rsidR="007F7D50" w:rsidRPr="002322BC" w:rsidRDefault="003341F8">
      <w:pPr>
        <w:ind w:left="-29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3.    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78A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реализации магистерской программы «Когнитивные науки и технологии: от нейрона к познанию»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обусловлена следующими фактами: </w:t>
      </w:r>
    </w:p>
    <w:p w:rsidR="007F7D50" w:rsidRPr="002322BC" w:rsidRDefault="003341F8">
      <w:pPr>
        <w:numPr>
          <w:ilvl w:val="0"/>
          <w:numId w:val="4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78AF">
        <w:rPr>
          <w:rFonts w:ascii="Times New Roman" w:eastAsia="Times New Roman" w:hAnsi="Times New Roman" w:cs="Times New Roman"/>
          <w:sz w:val="24"/>
          <w:szCs w:val="24"/>
        </w:rPr>
        <w:t>сев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озр</w:t>
      </w:r>
      <w:r w:rsidR="00C778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778AF">
        <w:rPr>
          <w:rFonts w:ascii="Times New Roman" w:eastAsia="Times New Roman" w:hAnsi="Times New Roman" w:cs="Times New Roman"/>
          <w:sz w:val="24"/>
          <w:szCs w:val="24"/>
        </w:rPr>
        <w:t>тающ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ая потребность в специалистах по когнитивных методам и технологиям: </w:t>
      </w:r>
    </w:p>
    <w:p w:rsidR="007F7D50" w:rsidRPr="002322BC" w:rsidRDefault="00FE0750">
      <w:pPr>
        <w:ind w:left="690" w:firstLine="5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) в сфере анализа работы человеческого мозга - в специалистах, владеющих современными методами и технологиями диагностики функционирования мозга (научные, медицинские и диагностические центры и организации); </w:t>
      </w:r>
    </w:p>
    <w:p w:rsidR="007F7D50" w:rsidRDefault="00FE0750">
      <w:pPr>
        <w:ind w:left="69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) в сфере когнитивных исследований и разработок - в квалифицированных исследователях, разрабатывающих проблемы когнитивной психологии, психологии обучения, когнитивной лингвистики, искусственного интеллекта, нейро- и психофизиологии, нейроэкономики (российские и западные научные центры, лаборатории, исследовательские центры коммерческих </w:t>
      </w:r>
      <w:r>
        <w:rPr>
          <w:rFonts w:ascii="Times New Roman" w:eastAsia="Times New Roman" w:hAnsi="Times New Roman" w:cs="Times New Roman"/>
          <w:sz w:val="24"/>
          <w:szCs w:val="24"/>
        </w:rPr>
        <w:t>и государственных организаций);</w:t>
      </w:r>
    </w:p>
    <w:p w:rsidR="00FE0750" w:rsidRPr="002322BC" w:rsidRDefault="00FE0750" w:rsidP="00FE0750">
      <w:pPr>
        <w:ind w:left="690" w:firstLine="57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а) в сфере IT и юзабилити - в специалистах, ориентирующихся в основных трендах развития прикладных приложений и интерфейсов, обладающих навыками планирования и проведения прикладных исследований, обработки и интерпретации больших массивов количественных данных, экспертизы устройств, в которых реализуются когнитивные технологии (коммерческие и государственные организации и центры, специализирующи</w:t>
      </w:r>
      <w:r>
        <w:rPr>
          <w:rFonts w:ascii="Times New Roman" w:eastAsia="Times New Roman" w:hAnsi="Times New Roman" w:cs="Times New Roman"/>
          <w:sz w:val="24"/>
          <w:szCs w:val="24"/>
        </w:rPr>
        <w:t>еся на когнитивных разработках).</w:t>
      </w:r>
    </w:p>
    <w:p w:rsidR="007F7D50" w:rsidRPr="002322BC" w:rsidRDefault="003341F8">
      <w:pPr>
        <w:numPr>
          <w:ilvl w:val="0"/>
          <w:numId w:val="5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на российском образовательном рынке междисциплинарных магистерских программ, реализуемых на английском языке, способных подготовить специалистов, соответствующих запросам рынка по разработке и экспертизе когнитивных методов и технологий и международным стандартам планирования и проведения когнитивных исследований. К настоящему моменту в России открыто всего три магистерские программы по когнитивным наукам (первая в Институте психологии им. Л.С. Выготского РГГУ (действует с 2008 г.), вторая – на Факультете свободных искусств и наук СПБГУ (действует с 2011 г.), третья – на Факультете психологии МГУ им. М.В. Ломоносова (действует с 2013 г.). На данных программах в общей сложности обучается около 40 человек, все программы ориентируются исключительно на психологические теории и методы и реализуются на русском языке.  </w:t>
      </w:r>
    </w:p>
    <w:p w:rsidR="007F7D50" w:rsidRPr="002322BC" w:rsidRDefault="003341F8">
      <w:pPr>
        <w:numPr>
          <w:ilvl w:val="0"/>
          <w:numId w:val="5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сокращения разрыва между российской и западной когнитивной психологией, психофизиологией и нейробиологией за счет подготовки высококвалифицированных профессионалов, способных заниматься исследовательской, консультативной и практической деятельностью на русском и английском языке, проводить научные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 и предлагать когнитивные разработки, соответствующие международным стандартам современной когнитивной науки.</w:t>
      </w: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4.      Конкурентные преимущества магистерской программы «Когнитивные науки и технологии: от нейрона к </w:t>
      </w:r>
      <w:r w:rsidR="00F437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ознанию»:</w:t>
      </w:r>
    </w:p>
    <w:p w:rsidR="007F7D50" w:rsidRPr="002322BC" w:rsidRDefault="003341F8">
      <w:pPr>
        <w:numPr>
          <w:ilvl w:val="0"/>
          <w:numId w:val="3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единственная российская программа по когнитивным наукам и когнитивным технологиям, реализуемая на английском языке, с привлечением ведущих российских и западных специалистов в области когнитивной психологии, нейробиологии, искусственного интеллекта и лингвистики (В.В. Ключарев, М.В. Фаликман, И.С. Уточкин, Д.В. Люсин, В.В. Спиридонов, С.О. Кузнецов, Е.В. Рахилина, Ю.Ю. Штыров, А.Н. Шестакова, Б. Гуткин, А.А. Осадчий, О.В. Драгой, Т.А. Строганова, Б.В. Чернышев, </w:t>
      </w:r>
      <w:r w:rsidR="00E537D3">
        <w:rPr>
          <w:rFonts w:ascii="Times New Roman" w:eastAsia="Times New Roman" w:hAnsi="Times New Roman" w:cs="Times New Roman"/>
          <w:sz w:val="24"/>
          <w:szCs w:val="24"/>
        </w:rPr>
        <w:t xml:space="preserve">Ю. Ковас,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Дж. Макиннес </w:t>
      </w:r>
      <w:r w:rsidR="00E537D3">
        <w:rPr>
          <w:rFonts w:ascii="Times New Roman" w:eastAsia="Times New Roman" w:hAnsi="Times New Roman" w:cs="Times New Roman"/>
          <w:sz w:val="24"/>
          <w:szCs w:val="24"/>
        </w:rPr>
        <w:t xml:space="preserve">, М. Феурра, М. Арсалиду, Т. Савада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:rsidR="007F7D50" w:rsidRPr="002322BC" w:rsidRDefault="003341F8">
      <w:pPr>
        <w:numPr>
          <w:ilvl w:val="0"/>
          <w:numId w:val="3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уникальная для России техническая база, позволяющая магистрантам работать с современным  оборудованием: EYE-tracker (на базе факультета психологии НИУ ВШЭ), электроэнцефалограф (на базе факультета психологии НИУ ВШЭ), система биологической обратной связи (на базе факультета психологии НИУ ВШЭ), магнитно-резонансный томограф (МРТ) (на базе Центра нейрореабилитации и патологии речи и Курчатовского НБИК), магнито-и электроэнцефалограф (МЭГ, ЭЭГ) (на базе МЭГ-центра МГППУ), мозг-навигируемый транскраниальный магнитный стимулятор (на базе факультета психологии НИУ ВШЭ с 2014 года), а также  около инфракрасной спектроскопии (NIRS) (на базе факультета психологии НИУ ВШЭ с 2014 года); </w:t>
      </w:r>
    </w:p>
    <w:p w:rsidR="007F7D50" w:rsidRPr="002322BC" w:rsidRDefault="003341F8">
      <w:pPr>
        <w:numPr>
          <w:ilvl w:val="0"/>
          <w:numId w:val="3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проектное обучение, включающее в себя работу над реальными проектами (в рамках проектно-учебных групп) и прохождение практик в ведущих отечественных исследовательских и бизнес-организациях соответствующего профиля (Центр когнитивных исследований филологического факультета МГУ им. М.В. Ломоносова, Институт общей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генетики РАН и Институтом психологии РАН, «UsabilityLab»</w:t>
      </w:r>
      <w:r w:rsidR="00DE60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, составляет 30 % от общей трудоемкости обучения, что позволяет в полном объеме осваивать профессиональные компетенции на практике;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развитая сеть международных контактов, позволяющая проводить обмен студентами в процессе обучения, организовывать кратко- и долгосрочные стажировки, а также исследовательскую работу по зарубежным и совместным грантам (Ecole Normale Supérieure, Département d'Études Cognitives, Paris; Cognitive Brain Research Unit (CBRU); </w:t>
      </w:r>
      <w:hyperlink r:id="rId5"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>Freie Universität Berlin</w:t>
        </w:r>
      </w:hyperlink>
      <w:r w:rsidRPr="002322BC">
        <w:rPr>
          <w:rFonts w:ascii="Times New Roman" w:eastAsia="Times New Roman" w:hAnsi="Times New Roman" w:cs="Times New Roman"/>
          <w:sz w:val="24"/>
          <w:szCs w:val="24"/>
        </w:rPr>
        <w:t>; MRC-CBU (Cambridge); Institute of Behavioural Sciences, Helsinki University).</w:t>
      </w:r>
    </w:p>
    <w:p w:rsidR="007F7D50" w:rsidRPr="002322BC" w:rsidRDefault="003341F8">
      <w:pPr>
        <w:ind w:left="72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5.      Целевая аудитория магистерской программы</w:t>
      </w:r>
    </w:p>
    <w:p w:rsidR="007F7D50" w:rsidRPr="002322BC" w:rsidRDefault="003341F8">
      <w:pPr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выпускники бакалавриата НИУ ВШЭ (преимущественно факультетов психологии, лингвистики, бизнес-информатики, социологии, экономики, филологии, математики);</w:t>
      </w:r>
    </w:p>
    <w:p w:rsidR="007F7D50" w:rsidRPr="002322BC" w:rsidRDefault="003341F8">
      <w:pPr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выпускники специалитета и бакалавриата других высших учебных заведений (преимущественно с первым психологическим, лингвистическим, биологическим, медицинским, физическим или математическим  образованием);</w:t>
      </w:r>
    </w:p>
    <w:p w:rsidR="007F7D50" w:rsidRPr="002322BC" w:rsidRDefault="003341F8">
      <w:pPr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психологи, работающие в сфере разноплановых когнитивных практик (обучение иностранным языкам, психологическая готовность к школе, трудности школьного обучения, развитие индивидуальных творческих способностей, работа с нетрадиционными вариантами когнитивного развития (например, левшество), деятельность которых диктует необходимость получения соответствующего уровня высшего образования. </w:t>
      </w:r>
    </w:p>
    <w:p w:rsidR="007F7D50" w:rsidRPr="002322BC" w:rsidRDefault="007F7D50">
      <w:pPr>
        <w:ind w:firstLine="700"/>
        <w:jc w:val="both"/>
        <w:rPr>
          <w:sz w:val="24"/>
          <w:szCs w:val="24"/>
        </w:rPr>
      </w:pPr>
    </w:p>
    <w:p w:rsidR="007F7D50" w:rsidRPr="002322BC" w:rsidRDefault="003341F8">
      <w:pPr>
        <w:ind w:firstLine="70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i/>
          <w:sz w:val="24"/>
          <w:szCs w:val="24"/>
        </w:rPr>
        <w:t>Условия поступления</w:t>
      </w:r>
    </w:p>
    <w:p w:rsidR="007F7D50" w:rsidRPr="002322BC" w:rsidRDefault="007F2241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цифры приема н</w:t>
      </w:r>
      <w:r w:rsidR="003341F8" w:rsidRPr="000F73FE">
        <w:rPr>
          <w:rFonts w:ascii="Times New Roman" w:eastAsia="Times New Roman" w:hAnsi="Times New Roman" w:cs="Times New Roman"/>
          <w:sz w:val="24"/>
          <w:szCs w:val="24"/>
        </w:rPr>
        <w:t>а магистерскую программу «Когнитивные науки и технологии: от нейрона к познанию»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1F8" w:rsidRPr="000F7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– бюджетных мест,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 –</w:t>
      </w:r>
      <w:r w:rsidRPr="007F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0F73FE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 5 – квотных мест для иностранных граждан, 10 -мест</w:t>
      </w:r>
      <w:r w:rsidRPr="000F73FE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иностранных граждан.</w:t>
      </w:r>
    </w:p>
    <w:p w:rsidR="007F7D50" w:rsidRPr="002322BC" w:rsidRDefault="003341F8">
      <w:pPr>
        <w:ind w:firstLine="700"/>
        <w:jc w:val="both"/>
        <w:rPr>
          <w:sz w:val="24"/>
          <w:szCs w:val="24"/>
        </w:rPr>
      </w:pPr>
      <w:r w:rsidRPr="000F73FE">
        <w:rPr>
          <w:rFonts w:ascii="Times New Roman" w:eastAsia="Times New Roman" w:hAnsi="Times New Roman" w:cs="Times New Roman"/>
          <w:sz w:val="24"/>
          <w:szCs w:val="24"/>
        </w:rPr>
        <w:t>Зачисление на магистерскую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программу осуществляется на к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>онкурсной основе по результатам</w:t>
      </w:r>
      <w:r w:rsidR="0068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>конкурса портфолио</w:t>
      </w:r>
      <w:r w:rsidR="0068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F2241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A7B98">
        <w:rPr>
          <w:rFonts w:ascii="Times New Roman" w:eastAsia="Times New Roman" w:hAnsi="Times New Roman" w:cs="Times New Roman"/>
          <w:sz w:val="24"/>
          <w:szCs w:val="24"/>
        </w:rPr>
        <w:t xml:space="preserve"> английском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>у языку</w:t>
      </w:r>
      <w:r w:rsidR="007F2241">
        <w:rPr>
          <w:rFonts w:ascii="Times New Roman" w:eastAsia="Times New Roman" w:hAnsi="Times New Roman" w:cs="Times New Roman"/>
          <w:sz w:val="24"/>
          <w:szCs w:val="24"/>
        </w:rPr>
        <w:t xml:space="preserve"> (или предоставлению сертификата </w:t>
      </w:r>
      <w:r w:rsidR="007F2241">
        <w:rPr>
          <w:rFonts w:ascii="Times New Roman" w:eastAsia="Times New Roman" w:hAnsi="Times New Roman" w:cs="Times New Roman"/>
          <w:sz w:val="24"/>
          <w:szCs w:val="24"/>
          <w:lang w:val="en-US"/>
        </w:rPr>
        <w:t>IELTS</w:t>
      </w:r>
      <w:r w:rsidR="007F2241" w:rsidRPr="007F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241">
        <w:rPr>
          <w:rFonts w:ascii="Times New Roman" w:eastAsia="Times New Roman" w:hAnsi="Times New Roman" w:cs="Times New Roman"/>
          <w:sz w:val="24"/>
          <w:szCs w:val="24"/>
        </w:rPr>
        <w:t>не менее 6,</w:t>
      </w:r>
      <w:r w:rsidR="007F2241" w:rsidRPr="007F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241">
        <w:rPr>
          <w:rFonts w:ascii="Times New Roman" w:eastAsia="Times New Roman" w:hAnsi="Times New Roman" w:cs="Times New Roman"/>
          <w:sz w:val="24"/>
          <w:szCs w:val="24"/>
          <w:lang w:val="en-US"/>
        </w:rPr>
        <w:t>TOFEL</w:t>
      </w:r>
      <w:r w:rsidR="007F2241" w:rsidRPr="007F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241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7F2241" w:rsidRPr="007F2241">
        <w:rPr>
          <w:rFonts w:ascii="Times New Roman" w:eastAsia="Times New Roman" w:hAnsi="Times New Roman" w:cs="Times New Roman"/>
          <w:sz w:val="24"/>
          <w:szCs w:val="24"/>
        </w:rPr>
        <w:t>80</w:t>
      </w:r>
      <w:r w:rsidR="00CF30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3AC4">
        <w:rPr>
          <w:rFonts w:ascii="Times New Roman" w:eastAsia="Times New Roman" w:hAnsi="Times New Roman" w:cs="Times New Roman"/>
          <w:sz w:val="24"/>
          <w:szCs w:val="24"/>
        </w:rPr>
        <w:t xml:space="preserve">. Вне конкурсной основы на программу могут быть зачислены победители олимпиады для </w:t>
      </w:r>
      <w:r w:rsidR="00CF30D0">
        <w:rPr>
          <w:rFonts w:ascii="Times New Roman" w:eastAsia="Times New Roman" w:hAnsi="Times New Roman" w:cs="Times New Roman"/>
          <w:sz w:val="24"/>
          <w:szCs w:val="24"/>
        </w:rPr>
        <w:t>студентов и выпускников</w:t>
      </w:r>
      <w:r w:rsidR="00683AC4">
        <w:rPr>
          <w:rFonts w:ascii="Times New Roman" w:eastAsia="Times New Roman" w:hAnsi="Times New Roman" w:cs="Times New Roman"/>
          <w:sz w:val="24"/>
          <w:szCs w:val="24"/>
        </w:rPr>
        <w:t>, проводимой НИУ ВШЭ.</w:t>
      </w:r>
    </w:p>
    <w:p w:rsidR="007F7D50" w:rsidRPr="002322BC" w:rsidRDefault="007F7D50">
      <w:pPr>
        <w:ind w:firstLine="700"/>
        <w:jc w:val="both"/>
        <w:rPr>
          <w:sz w:val="24"/>
          <w:szCs w:val="24"/>
        </w:rPr>
      </w:pP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6.          Основные содержательные блоки обучения  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Обучение на магистерской программе «Когнитивные науки и технологии: от нейрона к познанию» включает в себя следующие блоки обучения (подробно см. БУП):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Цикл общих дисциплин для направления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“Психология” и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Цикл обязательных профессиональных дисциплин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, направленный на развитие профессиональных компетенций в области когнитивных знаний и практики.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а) Когнитивная психология - Сognitive Psychology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Когнитивная психология – широчайшая область исследований и прикладных разработок, которая с момента своего возникновения в 1950-х гг. из локальной дисциплины, изучавшей человеческое познание, превратилась в ведущее научное направление, в значительной степени заместившее собой целый ряд других отраслей и школ психологии. Вобрав в себя самые разные исследовательские проблемы, когнитивная психология привнесла в их анализ строгие экспериментальные методы и проверяемые и теоретические, а нередко и компьютерные модели, что сделало ее одной из самых динамично развивающихся сфер мировой науки.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Целью данной концентрации является подготовка специалистов в сфере человеческого познания. Концентрация</w:t>
      </w:r>
      <w:r w:rsidRPr="002322B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овладение магистрантами теорией и практическими приложениями когнитивной психологии и смежных с ней когнитивных наук. За время обучения магистранты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получают возможность не только ознакомиться с современными достижениями в данной области, но и самостоятельно научиться осуществлять теоретические и экспериментальные работы в когнитивной сфере, оценивать эффективность разноплановых приспособлений (в первую очередь, интерфейсов и гаджетов), в которых реализуются когнитивные технологии и которые обеспечивают связь человека с техническими устройствами, удобство и эффективность их использования, использовать иные прикладные когнитивные технологии, а также методы когнитивных исследований.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b) Когнитивная психофизиология - Cognitive Psychophysiology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Когнитивная пс</w:t>
      </w:r>
      <w:r w:rsidR="006162C4">
        <w:rPr>
          <w:rFonts w:ascii="Times New Roman" w:eastAsia="Times New Roman" w:hAnsi="Times New Roman" w:cs="Times New Roman"/>
          <w:sz w:val="24"/>
          <w:szCs w:val="24"/>
        </w:rPr>
        <w:t>ихофизиология, или Когнитивные н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ейронауки являются новым междисциплинарным направлением, основанным на революционных прорывах нейробиологии в понимании принципов переработки информации нервной системой. Когнитивная психофизиология - это мультидисциплинарная область, изучающая механизмы нашего поведения через понимание закономерностей активности нервной системы. Принципы работы н</w:t>
      </w:r>
      <w:r w:rsidR="006A0C53">
        <w:rPr>
          <w:rFonts w:ascii="Times New Roman" w:eastAsia="Times New Roman" w:hAnsi="Times New Roman" w:cs="Times New Roman"/>
          <w:sz w:val="24"/>
          <w:szCs w:val="24"/>
        </w:rPr>
        <w:t xml:space="preserve">ервной системы могут изучаться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на различных уровнях сложности, начиная от молекулярного (клеточного) и заканчивая  более высокими ког</w:t>
      </w:r>
      <w:r w:rsidR="005C7C6F">
        <w:rPr>
          <w:rFonts w:ascii="Times New Roman" w:eastAsia="Times New Roman" w:hAnsi="Times New Roman" w:cs="Times New Roman"/>
          <w:sz w:val="24"/>
          <w:szCs w:val="24"/>
        </w:rPr>
        <w:t>нитивными уровнями. Современная</w:t>
      </w:r>
      <w:r w:rsidR="00416C9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огнитивная психофизиология изучает не только структуру, функции и эволюционную историю нервной системы, но и ее биохимию, генетику, физиологию, а также патологию. Когнитивная психофизиология становится все более междисциплинарным направлением: молекулярная биология, психология, физика, информатика и даже экономика вносят все больший вклад в современные психофизиологические исследования.</w:t>
      </w:r>
    </w:p>
    <w:p w:rsidR="007F7D50" w:rsidRPr="002322BC" w:rsidRDefault="005A5C40">
      <w:pPr>
        <w:ind w:firstLine="69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3341F8"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Minors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обеспечивающие освоение профессиональных компетенций в смежных областях (Математика, Лингвистика, Социальное познание).</w:t>
      </w:r>
    </w:p>
    <w:p w:rsidR="007F7D50" w:rsidRPr="002322BC" w:rsidRDefault="005A5C40">
      <w:pPr>
        <w:ind w:firstLine="69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41F8"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Научно-исследовательский семинар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341F8"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Научно-исследовательская практика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>, направленные на формирование системных компетенций (планирования и проведения высококачественных когнитивных исследований).</w:t>
      </w:r>
    </w:p>
    <w:p w:rsidR="007F7D50" w:rsidRPr="002322BC" w:rsidRDefault="005A5C40">
      <w:pPr>
        <w:ind w:firstLine="69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41F8"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="003341F8"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активное вовлечение студентов в работу программы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реальной деятельности.</w:t>
      </w:r>
    </w:p>
    <w:p w:rsidR="007F7D50" w:rsidRDefault="003341F8">
      <w:pPr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Защита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5C40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выпускной квалификационной работы.</w:t>
      </w:r>
    </w:p>
    <w:p w:rsidR="004175DE" w:rsidRPr="00BD2FF8" w:rsidRDefault="004175DE">
      <w:pPr>
        <w:ind w:firstLine="69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программы</w:t>
      </w:r>
    </w:p>
    <w:tbl>
      <w:tblPr>
        <w:tblW w:w="95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874"/>
        <w:gridCol w:w="1275"/>
        <w:gridCol w:w="2268"/>
        <w:gridCol w:w="1560"/>
      </w:tblGrid>
      <w:tr w:rsidR="004175DE" w:rsidRPr="00BD2FF8" w:rsidTr="00553814">
        <w:trPr>
          <w:trHeight w:val="280"/>
        </w:trPr>
        <w:tc>
          <w:tcPr>
            <w:tcW w:w="619" w:type="dxa"/>
            <w:vAlign w:val="center"/>
          </w:tcPr>
          <w:p w:rsidR="004175DE" w:rsidRPr="00BD2FF8" w:rsidRDefault="004175DE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74" w:type="dxa"/>
            <w:vAlign w:val="center"/>
          </w:tcPr>
          <w:p w:rsidR="004175DE" w:rsidRPr="00BD2FF8" w:rsidRDefault="004175DE" w:rsidP="00553814">
            <w:pPr>
              <w:widowControl w:val="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циклы, разделы и проектируемые результаты их освоения</w:t>
            </w:r>
          </w:p>
        </w:tc>
        <w:tc>
          <w:tcPr>
            <w:tcW w:w="1275" w:type="dxa"/>
            <w:vAlign w:val="center"/>
          </w:tcPr>
          <w:p w:rsidR="004175DE" w:rsidRPr="00BD2FF8" w:rsidRDefault="004175DE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(з.е.)</w:t>
            </w:r>
          </w:p>
        </w:tc>
        <w:tc>
          <w:tcPr>
            <w:tcW w:w="2268" w:type="dxa"/>
            <w:vAlign w:val="center"/>
          </w:tcPr>
          <w:p w:rsidR="004175DE" w:rsidRPr="00BD2FF8" w:rsidRDefault="004175DE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дисциплин для разработки ПМ   </w:t>
            </w:r>
          </w:p>
        </w:tc>
        <w:tc>
          <w:tcPr>
            <w:tcW w:w="1560" w:type="dxa"/>
            <w:vAlign w:val="center"/>
          </w:tcPr>
          <w:p w:rsidR="004175DE" w:rsidRPr="00BD2FF8" w:rsidRDefault="004175DE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4175DE" w:rsidRPr="00BD2FF8" w:rsidTr="00553814">
        <w:trPr>
          <w:trHeight w:val="280"/>
        </w:trPr>
        <w:tc>
          <w:tcPr>
            <w:tcW w:w="619" w:type="dxa"/>
            <w:vAlign w:val="center"/>
          </w:tcPr>
          <w:p w:rsidR="004175DE" w:rsidRPr="00BD2FF8" w:rsidRDefault="004175DE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vAlign w:val="center"/>
          </w:tcPr>
          <w:p w:rsidR="004175DE" w:rsidRPr="00BD2FF8" w:rsidRDefault="004175DE" w:rsidP="00553814">
            <w:pPr>
              <w:widowControl w:val="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 Дисциплины (модули)</w:t>
            </w:r>
          </w:p>
        </w:tc>
        <w:tc>
          <w:tcPr>
            <w:tcW w:w="1275" w:type="dxa"/>
            <w:vAlign w:val="center"/>
          </w:tcPr>
          <w:p w:rsidR="004175DE" w:rsidRPr="00BD2FF8" w:rsidRDefault="00D2281D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4175DE" w:rsidRPr="00BD2FF8" w:rsidRDefault="004175DE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175DE" w:rsidRPr="00BD2FF8" w:rsidRDefault="004175DE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DE" w:rsidRPr="00BD2FF8" w:rsidTr="00553814">
        <w:trPr>
          <w:trHeight w:val="280"/>
        </w:trPr>
        <w:tc>
          <w:tcPr>
            <w:tcW w:w="619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М.1</w:t>
            </w:r>
          </w:p>
        </w:tc>
        <w:tc>
          <w:tcPr>
            <w:tcW w:w="3874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дисциплин направления</w:t>
            </w:r>
          </w:p>
        </w:tc>
        <w:tc>
          <w:tcPr>
            <w:tcW w:w="1275" w:type="dxa"/>
          </w:tcPr>
          <w:p w:rsidR="004175DE" w:rsidRPr="00BD2FF8" w:rsidRDefault="00D2281D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DE" w:rsidRPr="00BD2FF8" w:rsidTr="00553814">
        <w:trPr>
          <w:trHeight w:val="280"/>
        </w:trPr>
        <w:tc>
          <w:tcPr>
            <w:tcW w:w="619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4175DE" w:rsidRPr="00BD2FF8" w:rsidRDefault="004175DE" w:rsidP="005538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75DE" w:rsidRPr="00BD2FF8" w:rsidRDefault="00D2281D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методология современной психологии </w:t>
            </w:r>
          </w:p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560" w:type="dxa"/>
          </w:tcPr>
          <w:p w:rsidR="004175DE" w:rsidRPr="00BD2FF8" w:rsidRDefault="004175DE" w:rsidP="00553814">
            <w:pPr>
              <w:tabs>
                <w:tab w:val="left" w:pos="4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УК-3, УК-6, УК-8,</w:t>
            </w:r>
          </w:p>
          <w:p w:rsidR="004175DE" w:rsidRPr="00BD2FF8" w:rsidRDefault="004175DE" w:rsidP="00553814">
            <w:pPr>
              <w:tabs>
                <w:tab w:val="left" w:pos="44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 ОПК-4, ОПК-5</w:t>
            </w:r>
          </w:p>
        </w:tc>
      </w:tr>
      <w:tr w:rsidR="004175DE" w:rsidRPr="00BD2FF8" w:rsidTr="00553814">
        <w:trPr>
          <w:trHeight w:val="380"/>
        </w:trPr>
        <w:tc>
          <w:tcPr>
            <w:tcW w:w="619" w:type="dxa"/>
            <w:vMerge w:val="restart"/>
          </w:tcPr>
          <w:p w:rsidR="004175DE" w:rsidRPr="00BD2FF8" w:rsidRDefault="004175DE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М.2</w:t>
            </w:r>
          </w:p>
        </w:tc>
        <w:tc>
          <w:tcPr>
            <w:tcW w:w="3874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дисциплин программы/специализации</w:t>
            </w:r>
          </w:p>
        </w:tc>
        <w:tc>
          <w:tcPr>
            <w:tcW w:w="1275" w:type="dxa"/>
          </w:tcPr>
          <w:p w:rsidR="004175DE" w:rsidRPr="00BD2FF8" w:rsidRDefault="00D2281D" w:rsidP="006A0C53">
            <w:pPr>
              <w:widowControl w:val="0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="006A0C53"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5DE" w:rsidRPr="00BD2FF8" w:rsidTr="00553814">
        <w:trPr>
          <w:trHeight w:val="480"/>
        </w:trPr>
        <w:tc>
          <w:tcPr>
            <w:tcW w:w="619" w:type="dxa"/>
            <w:vMerge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4175DE" w:rsidRPr="00BD2FF8" w:rsidRDefault="00D2281D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2268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Определяются ОП</w:t>
            </w:r>
          </w:p>
        </w:tc>
        <w:tc>
          <w:tcPr>
            <w:tcW w:w="1560" w:type="dxa"/>
            <w:vMerge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DE" w:rsidRPr="00BD2FF8" w:rsidTr="00553814">
        <w:trPr>
          <w:trHeight w:val="380"/>
        </w:trPr>
        <w:tc>
          <w:tcPr>
            <w:tcW w:w="619" w:type="dxa"/>
            <w:vMerge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bottom w:val="single" w:sz="8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часть, в т.ч. дисциплины по выбору студента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4175DE" w:rsidRPr="00BD2FF8" w:rsidRDefault="00D2281D" w:rsidP="006A0C53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A0C53"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Определяются ОП</w:t>
            </w:r>
          </w:p>
        </w:tc>
        <w:tc>
          <w:tcPr>
            <w:tcW w:w="1560" w:type="dxa"/>
            <w:vMerge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DE" w:rsidRPr="00BD2FF8" w:rsidTr="00553814">
        <w:trPr>
          <w:trHeight w:val="380"/>
        </w:trPr>
        <w:tc>
          <w:tcPr>
            <w:tcW w:w="619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  <w:tcBorders>
              <w:bottom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2. Практика(и), проектная и(или) научно-исследовательская работа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175DE" w:rsidRPr="00BD2FF8" w:rsidRDefault="00D2281D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DE" w:rsidRPr="00BD2FF8" w:rsidTr="00553814">
        <w:trPr>
          <w:trHeight w:val="380"/>
        </w:trPr>
        <w:tc>
          <w:tcPr>
            <w:tcW w:w="619" w:type="dxa"/>
            <w:vMerge w:val="restart"/>
            <w:tcBorders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pBdr>
                <w:right w:val="single" w:sz="4" w:space="4" w:color="000000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Научно-исследовательская работа 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5DE" w:rsidRPr="00BD2FF8" w:rsidRDefault="006A0C53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 семинар*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работа*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УК-3,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УК-4, УК-6, УК-8,</w:t>
            </w: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ОПК-1,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 ОПК-4, ОПК-5</w:t>
            </w: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ПК-1, ПК-2, ПК-3, ПК-5, ПК-6, ПК-12, ПК-13, ПК-14</w:t>
            </w:r>
          </w:p>
        </w:tc>
      </w:tr>
      <w:tr w:rsidR="004175DE" w:rsidRPr="00BD2FF8" w:rsidTr="00553814">
        <w:trPr>
          <w:trHeight w:val="380"/>
        </w:trPr>
        <w:tc>
          <w:tcPr>
            <w:tcW w:w="619" w:type="dxa"/>
            <w:vMerge/>
            <w:tcBorders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175DE" w:rsidRPr="00BD2FF8" w:rsidRDefault="004175DE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квалификационной работы 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DE" w:rsidRPr="00BD2FF8" w:rsidTr="00553814">
        <w:trPr>
          <w:trHeight w:val="380"/>
        </w:trPr>
        <w:tc>
          <w:tcPr>
            <w:tcW w:w="619" w:type="dxa"/>
          </w:tcPr>
          <w:p w:rsidR="004175DE" w:rsidRPr="00BD2FF8" w:rsidRDefault="004175DE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</w:tcBorders>
          </w:tcPr>
          <w:p w:rsidR="004175DE" w:rsidRPr="00BD2FF8" w:rsidRDefault="004175DE" w:rsidP="00553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175DE" w:rsidRPr="00BD2FF8" w:rsidRDefault="004175DE" w:rsidP="0055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  <w:p w:rsidR="004175DE" w:rsidRPr="00BD2FF8" w:rsidRDefault="004175DE" w:rsidP="0055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DE" w:rsidRPr="00BD2FF8" w:rsidRDefault="004175DE" w:rsidP="0055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DE" w:rsidRPr="00BD2FF8" w:rsidRDefault="004175DE" w:rsidP="0055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5DE" w:rsidRPr="00BD2FF8" w:rsidRDefault="004175DE" w:rsidP="00553814">
            <w:pPr>
              <w:tabs>
                <w:tab w:val="left" w:pos="4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УК-1, УК-2, УК-5, УК-6, </w:t>
            </w:r>
          </w:p>
          <w:p w:rsidR="004175DE" w:rsidRPr="00BD2FF8" w:rsidRDefault="004175DE" w:rsidP="00553814">
            <w:pPr>
              <w:tabs>
                <w:tab w:val="left" w:pos="4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УК-7,</w:t>
            </w:r>
          </w:p>
          <w:p w:rsidR="004175DE" w:rsidRPr="00BD2FF8" w:rsidRDefault="004175DE" w:rsidP="00553814">
            <w:pPr>
              <w:tabs>
                <w:tab w:val="left" w:pos="4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ОПК-5, ОПК-6,</w:t>
            </w:r>
          </w:p>
          <w:p w:rsidR="004175DE" w:rsidRPr="00BD2FF8" w:rsidRDefault="004175DE" w:rsidP="00553814">
            <w:pPr>
              <w:tabs>
                <w:tab w:val="left" w:pos="4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ОПК-8, ПК-6, ПК-7,</w:t>
            </w:r>
          </w:p>
          <w:p w:rsidR="004175DE" w:rsidRPr="00BD2FF8" w:rsidRDefault="004175DE" w:rsidP="00553814">
            <w:pPr>
              <w:tabs>
                <w:tab w:val="left" w:pos="44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ПК-8, ПК-9, ПК-10, ПК-11</w:t>
            </w:r>
          </w:p>
        </w:tc>
      </w:tr>
      <w:tr w:rsidR="004175DE" w:rsidRPr="00BD2FF8" w:rsidTr="00553814">
        <w:trPr>
          <w:trHeight w:val="380"/>
        </w:trPr>
        <w:tc>
          <w:tcPr>
            <w:tcW w:w="619" w:type="dxa"/>
          </w:tcPr>
          <w:p w:rsidR="004175DE" w:rsidRPr="00BD2FF8" w:rsidRDefault="004175DE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</w:tcBorders>
          </w:tcPr>
          <w:p w:rsidR="004175DE" w:rsidRPr="00BD2FF8" w:rsidRDefault="004175DE" w:rsidP="00553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3. Государственная итоговая аттестация</w:t>
            </w:r>
          </w:p>
          <w:p w:rsidR="004175DE" w:rsidRPr="00BD2FF8" w:rsidRDefault="004175DE" w:rsidP="00553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 </w:t>
            </w:r>
          </w:p>
        </w:tc>
        <w:tc>
          <w:tcPr>
            <w:tcW w:w="1560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УК-1, УК-6, 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 ОПК-2,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ОПК-3, ОПК-4, ОПК-5, ОПК-8, 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 определяются ОП</w:t>
            </w: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75DE" w:rsidRPr="00BD2FF8" w:rsidTr="00553814">
        <w:trPr>
          <w:trHeight w:val="600"/>
        </w:trPr>
        <w:tc>
          <w:tcPr>
            <w:tcW w:w="619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основной</w:t>
            </w:r>
          </w:p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275" w:type="dxa"/>
          </w:tcPr>
          <w:p w:rsidR="004175DE" w:rsidRPr="00BD2FF8" w:rsidRDefault="004175DE" w:rsidP="0055381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5DE" w:rsidRPr="00BD2FF8" w:rsidRDefault="004175DE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5DE" w:rsidRPr="00BD2FF8" w:rsidRDefault="004175DE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7F7D50" w:rsidRPr="002322BC" w:rsidRDefault="007F7D50">
      <w:pPr>
        <w:ind w:firstLine="690"/>
        <w:jc w:val="both"/>
        <w:rPr>
          <w:sz w:val="24"/>
          <w:szCs w:val="24"/>
        </w:rPr>
      </w:pP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обучения на магистерской программе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«Когнитивные науки и технологии: от нейрона к познанию» магистрант должен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основные современные теории когнитивной психологии, психофизиологии, нейробиологии, лингвистики, принятия решений, модели искусственного интеллекта и математического моделирования, принципы развития когнитивной сферы человека и функционирования мозга. Магистрант должен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 проводить фундаментальные и прикладные исследования в области когнитивных наук, обрабатывать данные с помощью современных математических методов и  представлять результаты своих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исследований в виде докладов или статей на русском и английском языках. Магистрант должен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современными методами и технологиями диагностики и исследования когнитивных функций. </w:t>
      </w:r>
    </w:p>
    <w:p w:rsidR="007F7D50" w:rsidRPr="002322BC" w:rsidRDefault="007F7D50">
      <w:pPr>
        <w:ind w:firstLine="690"/>
        <w:jc w:val="both"/>
        <w:rPr>
          <w:sz w:val="24"/>
          <w:szCs w:val="24"/>
        </w:rPr>
      </w:pPr>
    </w:p>
    <w:p w:rsidR="007F7D50" w:rsidRDefault="003341F8">
      <w:pPr>
        <w:ind w:left="720" w:hanging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Набор компетенций, формируемых в процессе обучения</w:t>
      </w:r>
    </w:p>
    <w:p w:rsidR="00567A70" w:rsidRDefault="00567A70" w:rsidP="00567A70">
      <w:pPr>
        <w:widowControl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A70" w:rsidRPr="00BD2FF8" w:rsidRDefault="00567A70" w:rsidP="00567A70">
      <w:pPr>
        <w:widowControl w:val="0"/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(УК):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662"/>
        <w:gridCol w:w="6520"/>
      </w:tblGrid>
      <w:tr w:rsidR="00567A70" w:rsidRPr="00BD2FF8" w:rsidTr="00553814">
        <w:tc>
          <w:tcPr>
            <w:tcW w:w="1565" w:type="dxa"/>
          </w:tcPr>
          <w:p w:rsidR="00567A70" w:rsidRPr="00BD2FF8" w:rsidRDefault="00567A70" w:rsidP="005538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1662" w:type="dxa"/>
            <w:vAlign w:val="center"/>
          </w:tcPr>
          <w:p w:rsidR="00567A70" w:rsidRPr="00BD2FF8" w:rsidRDefault="00567A70" w:rsidP="005538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 по ЕК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567A70" w:rsidRPr="00BD2FF8" w:rsidTr="00553814">
        <w:trPr>
          <w:trHeight w:val="64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СК-М1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567A70" w:rsidRPr="00BD2FF8" w:rsidTr="00553814">
        <w:trPr>
          <w:trHeight w:val="68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СК-М2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567A70" w:rsidRPr="00BD2FF8" w:rsidTr="00553814">
        <w:trPr>
          <w:trHeight w:val="84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СК-М3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567A70" w:rsidRPr="00BD2FF8" w:rsidTr="00553814">
        <w:trPr>
          <w:trHeight w:val="100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СК-М4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567A70" w:rsidRPr="00BD2FF8" w:rsidTr="00553814">
        <w:trPr>
          <w:trHeight w:val="82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СК-М5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</w:t>
            </w:r>
          </w:p>
        </w:tc>
      </w:tr>
      <w:tr w:rsidR="00567A70" w:rsidRPr="00BD2FF8" w:rsidTr="00553814">
        <w:trPr>
          <w:trHeight w:val="148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СК-М6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567A70" w:rsidRPr="00BD2FF8" w:rsidTr="00553814">
        <w:trPr>
          <w:trHeight w:val="82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СК-М7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организовать многостороннюю коммуникацию и управлять ею</w:t>
            </w:r>
          </w:p>
        </w:tc>
      </w:tr>
      <w:tr w:rsidR="00567A70" w:rsidRPr="00BD2FF8" w:rsidTr="00553814">
        <w:trPr>
          <w:trHeight w:val="1120"/>
        </w:trPr>
        <w:tc>
          <w:tcPr>
            <w:tcW w:w="1565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1662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СК-М8</w:t>
            </w:r>
          </w:p>
        </w:tc>
        <w:tc>
          <w:tcPr>
            <w:tcW w:w="6520" w:type="dxa"/>
            <w:vAlign w:val="center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</w:tbl>
    <w:p w:rsidR="00567A70" w:rsidRPr="00BD2FF8" w:rsidRDefault="00567A70" w:rsidP="00567A70">
      <w:pPr>
        <w:widowControl w:val="0"/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7A70" w:rsidRPr="00BD2FF8" w:rsidRDefault="00567A70" w:rsidP="00567A70">
      <w:pPr>
        <w:widowControl w:val="0"/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7A70" w:rsidRPr="00BD2FF8" w:rsidRDefault="00567A70" w:rsidP="00567A70">
      <w:pPr>
        <w:widowControl w:val="0"/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Общепрофессиональные (ОПК)</w:t>
      </w:r>
    </w:p>
    <w:tbl>
      <w:tblPr>
        <w:tblW w:w="973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324"/>
      </w:tblGrid>
      <w:tr w:rsidR="00567A70" w:rsidRPr="00BD2FF8" w:rsidTr="00553814">
        <w:trPr>
          <w:trHeight w:val="500"/>
        </w:trPr>
        <w:tc>
          <w:tcPr>
            <w:tcW w:w="1413" w:type="dxa"/>
          </w:tcPr>
          <w:p w:rsidR="00567A70" w:rsidRPr="00BD2FF8" w:rsidRDefault="00567A70" w:rsidP="005538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компетенции </w:t>
            </w:r>
          </w:p>
          <w:p w:rsidR="00567A70" w:rsidRPr="00BD2FF8" w:rsidRDefault="00567A70" w:rsidP="005538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8324" w:type="dxa"/>
          </w:tcPr>
          <w:p w:rsidR="00567A70" w:rsidRPr="00BD2FF8" w:rsidRDefault="00567A70" w:rsidP="005538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A70" w:rsidRPr="00BD2FF8" w:rsidRDefault="00567A70" w:rsidP="005538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A70" w:rsidRPr="00BD2FF8" w:rsidRDefault="00567A70" w:rsidP="005538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организовать самостоятельную профессиональную деятельность на основе правовых, профессиональных и этических норм, навыков и обязанностей.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вести письменную и устную коммуникацию на русском (государственном) и иностранном языке в рамках профессионального общения.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оформить и представить результаты своей деятельности на русском (государственном) и иностранном языке с использованием современных средств ИКТ.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искать и обрабатывать информацию и базы данных, в том числе и с помощью ИКТ. 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конкретные научно обоснованные концепции, модели, методы, способы и инструменты работы для решения комплексных задач.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учитывать социальные и мультикультурные различия для решения проблем в профессиональной и социальной деятельности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 осознанному выбору стратегий межличностного взаимодействия</w:t>
            </w:r>
          </w:p>
        </w:tc>
      </w:tr>
      <w:tr w:rsidR="00567A70" w:rsidRPr="00BD2FF8" w:rsidTr="00553814">
        <w:trPr>
          <w:trHeight w:val="260"/>
        </w:trPr>
        <w:tc>
          <w:tcPr>
            <w:tcW w:w="1413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324" w:type="dxa"/>
            <w:vAlign w:val="bottom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помогать в разрешении научных, мировоззренческих, социальных, межличностных и личностно значимых проблем, сформулированных заказчиком </w:t>
            </w:r>
          </w:p>
        </w:tc>
      </w:tr>
    </w:tbl>
    <w:p w:rsidR="00567A70" w:rsidRPr="00BD2FF8" w:rsidRDefault="00567A70" w:rsidP="00567A70">
      <w:pPr>
        <w:widowControl w:val="0"/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7A70" w:rsidRPr="00BD2FF8" w:rsidRDefault="00567A70" w:rsidP="00567A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A70" w:rsidRPr="00BD2FF8" w:rsidRDefault="00567A70" w:rsidP="00567A70">
      <w:pPr>
        <w:widowControl w:val="0"/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компетенции (ПК)</w:t>
      </w:r>
      <w:r w:rsidRPr="00BD2F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tbl>
      <w:tblPr>
        <w:tblW w:w="987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268"/>
        <w:gridCol w:w="6095"/>
      </w:tblGrid>
      <w:tr w:rsidR="00567A70" w:rsidRPr="00BD2FF8" w:rsidTr="00553814">
        <w:trPr>
          <w:trHeight w:val="380"/>
        </w:trPr>
        <w:tc>
          <w:tcPr>
            <w:tcW w:w="1516" w:type="dxa"/>
          </w:tcPr>
          <w:p w:rsidR="00567A70" w:rsidRPr="00BD2FF8" w:rsidRDefault="00567A70" w:rsidP="005538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  <w:p w:rsidR="00567A70" w:rsidRPr="00BD2FF8" w:rsidRDefault="00567A70" w:rsidP="005538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2268" w:type="dxa"/>
          </w:tcPr>
          <w:p w:rsidR="00567A70" w:rsidRPr="00BD2FF8" w:rsidRDefault="00567A70" w:rsidP="005538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Рубрика компетенции</w:t>
            </w: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:rsidR="00567A70" w:rsidRPr="00BD2FF8" w:rsidRDefault="00567A70" w:rsidP="005538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A70" w:rsidRPr="00BD2FF8" w:rsidRDefault="00567A70" w:rsidP="005538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A70" w:rsidRPr="00BD2FF8" w:rsidRDefault="00567A70" w:rsidP="005538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</w:t>
            </w:r>
          </w:p>
        </w:tc>
        <w:tc>
          <w:tcPr>
            <w:tcW w:w="2268" w:type="dxa"/>
            <w:vMerge w:val="restart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оценка</w:t>
            </w:r>
          </w:p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современную методологию научного психологического исследования, осуществляет постановку проблем, гипотез, целей и задач исследования.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- 2</w:t>
            </w:r>
          </w:p>
        </w:tc>
        <w:tc>
          <w:tcPr>
            <w:tcW w:w="2268" w:type="dxa"/>
            <w:vMerge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разрабатывать программу, планировать и реализовывать научное психологическое исследование, применять научно обоснованные методы оценки практики, вмешательств и иных исследовательских и прикладных программ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- 6</w:t>
            </w:r>
          </w:p>
        </w:tc>
        <w:tc>
          <w:tcPr>
            <w:tcW w:w="2268" w:type="dxa"/>
            <w:vMerge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адресно формулировать и давать обратную связь по итогам исследования и оценки (диагностики)</w:t>
            </w:r>
          </w:p>
        </w:tc>
      </w:tr>
      <w:tr w:rsidR="00567A70" w:rsidRPr="00BD2FF8" w:rsidTr="00553814">
        <w:trPr>
          <w:trHeight w:val="26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- 8</w:t>
            </w:r>
          </w:p>
        </w:tc>
        <w:tc>
          <w:tcPr>
            <w:tcW w:w="2268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Консультиро-вание</w:t>
            </w:r>
          </w:p>
          <w:p w:rsidR="00567A70" w:rsidRPr="00BD2FF8" w:rsidRDefault="00567A70" w:rsidP="00553814">
            <w:pPr>
              <w:widowControl w:val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в области психологического консультирования и психологического сопровождения в соответствии с потребностями и целями клиента или различных групп клиентов.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- 9 </w:t>
            </w:r>
          </w:p>
        </w:tc>
        <w:tc>
          <w:tcPr>
            <w:tcW w:w="2268" w:type="dxa"/>
            <w:vMerge w:val="restart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(организация и управление)</w:t>
            </w:r>
          </w:p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ставить и распределять профессиональные задачи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- 10</w:t>
            </w:r>
          </w:p>
        </w:tc>
        <w:tc>
          <w:tcPr>
            <w:tcW w:w="2268" w:type="dxa"/>
            <w:vMerge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на практике методы делегирования  ответственности и контроля, предоставления обратной связи и оценки исполнения, обучения на рабочем месте, индивидуального и группового принятия решений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- 11</w:t>
            </w:r>
          </w:p>
        </w:tc>
        <w:tc>
          <w:tcPr>
            <w:tcW w:w="2268" w:type="dxa"/>
            <w:vMerge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строить профессиональную деятельность, бизнес и делать выбор, руководствуясь принципами социальной ответственности 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- 12</w:t>
            </w:r>
          </w:p>
        </w:tc>
        <w:tc>
          <w:tcPr>
            <w:tcW w:w="2268" w:type="dxa"/>
            <w:vMerge w:val="restart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популярно излагать сложную научную информацию для разной аудитории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- 13</w:t>
            </w:r>
          </w:p>
        </w:tc>
        <w:tc>
          <w:tcPr>
            <w:tcW w:w="2268" w:type="dxa"/>
            <w:vMerge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проводить и участвовать в просветительских мероприятиях 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- 14</w:t>
            </w:r>
          </w:p>
        </w:tc>
        <w:tc>
          <w:tcPr>
            <w:tcW w:w="2268" w:type="dxa"/>
            <w:vMerge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организовать и осуществлять взаимодействие со средствами массовой информации</w:t>
            </w: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- 15</w:t>
            </w:r>
          </w:p>
        </w:tc>
        <w:tc>
          <w:tcPr>
            <w:tcW w:w="2268" w:type="dxa"/>
            <w:vMerge w:val="restart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Супервизия</w:t>
            </w:r>
          </w:p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помощь и коррекцию профессиональной деятельности коллег своего  профиля с использованием адекватных  моделей  и методов супервизии </w:t>
            </w:r>
          </w:p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A70" w:rsidRPr="00BD2FF8" w:rsidTr="00553814">
        <w:trPr>
          <w:trHeight w:val="280"/>
        </w:trPr>
        <w:tc>
          <w:tcPr>
            <w:tcW w:w="1516" w:type="dxa"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ПК - 16</w:t>
            </w:r>
          </w:p>
        </w:tc>
        <w:tc>
          <w:tcPr>
            <w:tcW w:w="2268" w:type="dxa"/>
            <w:vMerge/>
          </w:tcPr>
          <w:p w:rsidR="00567A70" w:rsidRPr="00BD2FF8" w:rsidRDefault="00567A70" w:rsidP="005538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A70" w:rsidRPr="00BD2FF8" w:rsidRDefault="00567A70" w:rsidP="00553814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профессиональную рефлексию и сотрудничество с профессиональным сообществом для повышения уровня своей компетенции в решении ключевых задач осуществляемой профессиональной практики</w:t>
            </w:r>
          </w:p>
        </w:tc>
      </w:tr>
    </w:tbl>
    <w:p w:rsidR="00567A70" w:rsidRPr="00BD2FF8" w:rsidRDefault="00567A70" w:rsidP="00567A70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7A70" w:rsidRPr="00BD2FF8" w:rsidRDefault="00567A70">
      <w:pPr>
        <w:ind w:left="720" w:hanging="19"/>
        <w:jc w:val="both"/>
        <w:rPr>
          <w:rFonts w:ascii="Times New Roman" w:hAnsi="Times New Roman" w:cs="Times New Roman"/>
          <w:sz w:val="24"/>
          <w:szCs w:val="24"/>
        </w:rPr>
      </w:pPr>
    </w:p>
    <w:p w:rsidR="007F7D50" w:rsidRPr="00BD2FF8" w:rsidRDefault="007F7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D50" w:rsidRPr="00BD2FF8" w:rsidRDefault="003341F8">
      <w:pPr>
        <w:jc w:val="both"/>
        <w:rPr>
          <w:rFonts w:ascii="Times New Roman" w:hAnsi="Times New Roman" w:cs="Times New Roman"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         Обеспеченность магистерской программы профессорско-преподавательским составом</w:t>
      </w:r>
    </w:p>
    <w:p w:rsidR="007F7D50" w:rsidRPr="00BD2FF8" w:rsidRDefault="00B42A2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Научный р</w:t>
      </w:r>
      <w:r w:rsidR="003341F8"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уководитель магистерской программы</w:t>
      </w:r>
      <w:r w:rsidR="003341F8" w:rsidRPr="00BD2FF8">
        <w:rPr>
          <w:rFonts w:ascii="Times New Roman" w:eastAsia="Times New Roman" w:hAnsi="Times New Roman" w:cs="Times New Roman"/>
          <w:sz w:val="24"/>
          <w:szCs w:val="24"/>
        </w:rPr>
        <w:t xml:space="preserve">: Ключарев В.А., канд. биолог. н., </w:t>
      </w:r>
      <w:r w:rsidRPr="00BD2FF8">
        <w:rPr>
          <w:rFonts w:ascii="Times New Roman" w:eastAsia="Times New Roman" w:hAnsi="Times New Roman" w:cs="Times New Roman"/>
          <w:sz w:val="24"/>
          <w:szCs w:val="24"/>
        </w:rPr>
        <w:t>директор института Когнитивных нейронаук НИУ ВШЭ</w:t>
      </w:r>
    </w:p>
    <w:p w:rsidR="00B42A2B" w:rsidRPr="00BD2FF8" w:rsidRDefault="00B42A2B" w:rsidP="00B42A2B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Руководитель академического совета</w:t>
      </w:r>
      <w:r w:rsidRPr="00BD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магистерской программы:</w:t>
      </w:r>
      <w:r w:rsidRPr="00BD2FF8">
        <w:rPr>
          <w:rFonts w:ascii="Times New Roman" w:eastAsia="Times New Roman" w:hAnsi="Times New Roman" w:cs="Times New Roman"/>
          <w:sz w:val="24"/>
          <w:szCs w:val="24"/>
        </w:rPr>
        <w:t xml:space="preserve"> Шестакова А.Н., </w:t>
      </w:r>
      <w:r w:rsidRPr="00BD2FF8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Pr="00BD2FF8">
        <w:rPr>
          <w:rFonts w:ascii="Times New Roman" w:eastAsia="Times New Roman" w:hAnsi="Times New Roman" w:cs="Times New Roman"/>
          <w:sz w:val="24"/>
          <w:szCs w:val="24"/>
        </w:rPr>
        <w:t>, Директор центра Нейроэкономики и когнитивных исследований  НИУ ВШЭ</w:t>
      </w:r>
    </w:p>
    <w:p w:rsidR="00B42A2B" w:rsidRPr="00BD2FF8" w:rsidRDefault="00B42A2B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2FF8">
        <w:rPr>
          <w:rFonts w:ascii="Times New Roman" w:eastAsia="Times New Roman" w:hAnsi="Times New Roman" w:cs="Times New Roman"/>
          <w:b/>
          <w:i/>
          <w:sz w:val="24"/>
          <w:szCs w:val="24"/>
        </w:rPr>
        <w:t>Академический руководитель магистерской программы</w:t>
      </w:r>
      <w:r w:rsidRPr="00BD2FF8">
        <w:rPr>
          <w:rFonts w:ascii="Times New Roman" w:eastAsia="Times New Roman" w:hAnsi="Times New Roman" w:cs="Times New Roman"/>
          <w:sz w:val="24"/>
          <w:szCs w:val="24"/>
        </w:rPr>
        <w:t>: Чернышева Е.Г., канд. биолог. н., научный сотрудник центра Нейроэкономики и когнитивных исследований  НИУ ВШЭ</w:t>
      </w:r>
    </w:p>
    <w:p w:rsidR="007F7D50" w:rsidRPr="002322BC" w:rsidRDefault="003341F8">
      <w:pPr>
        <w:spacing w:line="360" w:lineRule="auto"/>
        <w:ind w:firstLine="70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7D50" w:rsidRPr="00B42A2B" w:rsidRDefault="00B42A2B">
      <w:pPr>
        <w:numPr>
          <w:ilvl w:val="0"/>
          <w:numId w:val="6"/>
        </w:numPr>
        <w:ind w:hanging="359"/>
        <w:contextualSpacing/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Ковас</w:t>
      </w:r>
      <w:r w:rsidRPr="00B42A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21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</w:t>
      </w:r>
      <w:r w:rsidRPr="00B42A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PhD,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 w:rsidRPr="00B42A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B42A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2A2B">
        <w:rPr>
          <w:rFonts w:ascii="Times New Roman" w:hAnsi="Times New Roman" w:cs="Times New Roman"/>
          <w:sz w:val="24"/>
          <w:szCs w:val="24"/>
          <w:lang w:val="en-US"/>
        </w:rPr>
        <w:t>Goldsmiths, University of London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Гуткин Б. - PhD, зам. дирeктора</w:t>
      </w:r>
      <w:hyperlink r:id="rId6"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Когнитивного Центра</w:t>
        </w:r>
      </w:hyperlink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Ecole Normale Supérieure Département d'Études Cognitives, France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Котов А.А. - канд. психол. наук, старший научный сотрудник НУЛ когнитивных исследований</w:t>
      </w:r>
    </w:p>
    <w:p w:rsidR="007F7D50" w:rsidRPr="002322BC" w:rsidRDefault="00121256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Феурра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PhD</w:t>
      </w:r>
      <w:r w:rsidRPr="0012125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доцент департамента психологии НИУ ВШЭ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Люсин Д.В. - канд. пед. наук,  ведущий научный сотрудник НУЛ когнитивных исследований</w:t>
      </w:r>
    </w:p>
    <w:p w:rsidR="007F7D50" w:rsidRPr="002322BC" w:rsidRDefault="001A68D5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Савада Т. -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PhD</w:t>
      </w:r>
      <w:r w:rsidRPr="0012125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доцент департамента психологии НИУ ВШЭ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Осадчий А.</w:t>
      </w:r>
      <w:r w:rsidR="00463429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- Ph.D., Source Signal Ltd, USA, старший преподаватель кафедры Высшей нервной деятельности и психофизиологии СПбГУ</w:t>
      </w:r>
    </w:p>
    <w:p w:rsidR="007F7D50" w:rsidRPr="002322BC" w:rsidRDefault="001A68D5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Арсалидоу М. -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PhD</w:t>
      </w:r>
      <w:r w:rsidRPr="0012125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доцент департамента психологии НИУ ВШЭ</w:t>
      </w:r>
    </w:p>
    <w:p w:rsidR="007F7D50" w:rsidRPr="002322BC" w:rsidRDefault="001A68D5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Горбунова Е.С. –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канд. психол. наук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A6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доцент департамента психологии НИУ ВШЭ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Строганова Т.А. - д. биол. наук, профессор, заведующая кафедрой возрастной психофизиологии факультета клинической и специальной психологии</w:t>
      </w:r>
      <w:hyperlink r:id="rId7"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МГППУ</w:t>
        </w:r>
      </w:hyperlink>
      <w:r w:rsidRPr="002322BC">
        <w:rPr>
          <w:rFonts w:ascii="Times New Roman" w:eastAsia="Times New Roman" w:hAnsi="Times New Roman" w:cs="Times New Roman"/>
          <w:sz w:val="24"/>
          <w:szCs w:val="24"/>
        </w:rPr>
        <w:t>, руководитель Центра нейрокогнитивных исследований (МЭГ-центр)</w:t>
      </w:r>
      <w:hyperlink r:id="rId8"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МГППУ</w:t>
        </w:r>
      </w:hyperlink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Уточкин И.С. - канд. психол. наук, доцент кафедры общей и экспериментальной психологии, заведующий НУЛ Когнитивных исследований,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Фаликман М.В. – </w:t>
      </w:r>
      <w:r w:rsidR="001A68D5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психол. наук, </w:t>
      </w:r>
      <w:r w:rsidR="001A68D5">
        <w:rPr>
          <w:rFonts w:ascii="Times New Roman" w:eastAsia="Times New Roman" w:hAnsi="Times New Roman" w:cs="Times New Roman"/>
          <w:sz w:val="24"/>
          <w:szCs w:val="24"/>
        </w:rPr>
        <w:t>глава департамента психологии НИУ ВШЭ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Чернышев Б.В., - канд.</w:t>
      </w:r>
      <w:r w:rsidR="001A6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биол. наук, заведующий </w:t>
      </w:r>
      <w:r w:rsidR="001A68D5">
        <w:rPr>
          <w:rFonts w:ascii="Times New Roman" w:eastAsia="Times New Roman" w:hAnsi="Times New Roman" w:cs="Times New Roman"/>
          <w:sz w:val="24"/>
          <w:szCs w:val="24"/>
        </w:rPr>
        <w:t>лабораторией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когнитивной психофизиологии, </w:t>
      </w:r>
      <w:r w:rsidR="001A68D5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психофизиологии</w:t>
      </w:r>
      <w:r w:rsidR="001A68D5">
        <w:rPr>
          <w:rFonts w:ascii="Times New Roman" w:eastAsia="Times New Roman" w:hAnsi="Times New Roman" w:cs="Times New Roman"/>
          <w:sz w:val="24"/>
          <w:szCs w:val="24"/>
        </w:rPr>
        <w:t>, доцент департамента психологии НИУ ВШЭ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Штыров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PhD,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МЭГ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Университете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Орхуса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MIND Lab - Centre for Functionally Integrative Neuroscience (CFIN) Institute for Clinical Medicine Aarhus University, Denmark. 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Также аффилирован с MRC-CBU, Cambrigde. </w:t>
      </w:r>
    </w:p>
    <w:p w:rsidR="007F7D50" w:rsidRPr="001A68D5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MacInnes W.J. - PhD, доцент факультета психологии НИУ ВШЭ</w:t>
      </w:r>
    </w:p>
    <w:p w:rsidR="001A68D5" w:rsidRPr="002322BC" w:rsidRDefault="001A68D5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Сысоева О.В. </w:t>
      </w:r>
      <w:r w:rsidR="003E725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254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r w:rsidR="003E7254" w:rsidRPr="002322BC">
        <w:rPr>
          <w:rFonts w:ascii="Times New Roman" w:eastAsia="Times New Roman" w:hAnsi="Times New Roman" w:cs="Times New Roman"/>
          <w:sz w:val="24"/>
          <w:szCs w:val="24"/>
        </w:rPr>
        <w:t xml:space="preserve">биол. </w:t>
      </w:r>
      <w:r w:rsidR="003E725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E7254" w:rsidRPr="002322BC">
        <w:rPr>
          <w:rFonts w:ascii="Times New Roman" w:eastAsia="Times New Roman" w:hAnsi="Times New Roman" w:cs="Times New Roman"/>
          <w:sz w:val="24"/>
          <w:szCs w:val="24"/>
        </w:rPr>
        <w:t>аук</w:t>
      </w:r>
      <w:r w:rsidR="003E7254">
        <w:rPr>
          <w:rFonts w:ascii="Times New Roman" w:eastAsia="Times New Roman" w:hAnsi="Times New Roman" w:cs="Times New Roman"/>
          <w:sz w:val="24"/>
          <w:szCs w:val="24"/>
        </w:rPr>
        <w:t>, зав. лабораторией, Институт ВНД</w:t>
      </w: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8.    Объекты профессиональной деятельности выпускников магистратуры</w:t>
      </w:r>
    </w:p>
    <w:p w:rsidR="007F7D50" w:rsidRPr="002322BC" w:rsidRDefault="003341F8">
      <w:pPr>
        <w:ind w:firstLine="40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Выпускники магистерской программы могут занимать различные позиции (исследовательские, аналитические, консультационные, преподавательские) в зависимости от специфики деятельности компании-работодателя. Основными объектами профессиональной деятельности выпускников являются:</w:t>
      </w:r>
    </w:p>
    <w:p w:rsidR="00137460" w:rsidRPr="002322BC" w:rsidRDefault="00137460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отечественные научно-исследовательские организации различного профиля (НИЦ «Курчатовский институт», Центр когнитивных исследований филологического факультета МГУ им. М.В. Ломоносова,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НИИ возрастной физиологии РАО, Институт психологии РАН, Психологический институт РАО, исследовательские подразделения Яндекса);</w:t>
      </w:r>
    </w:p>
    <w:p w:rsidR="00137460" w:rsidRPr="002322BC" w:rsidRDefault="00137460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высшие учебные заведения (отечественные и зарубежные), имеющие исследовательские подразделения (НИУ ВШЭ, МГУ им. М.В. Ломоносова, и др.);</w:t>
      </w:r>
    </w:p>
    <w:p w:rsidR="00137460" w:rsidRPr="00137460" w:rsidRDefault="00137460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когнитивные нейробиологические и клинические нейроимиджинговые центры;</w:t>
      </w:r>
    </w:p>
    <w:p w:rsidR="007F7D50" w:rsidRPr="002322BC" w:rsidRDefault="003341F8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бизнес-организации, разрабатывающие и применяющие когнитивные технологии;</w:t>
      </w:r>
    </w:p>
    <w:p w:rsidR="007F7D50" w:rsidRPr="00137460" w:rsidRDefault="003341F8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подразделения различных организаций, занимающихся исследованиями и развитием новых клиентских сервисов, оборудования, технологий и т.д.;</w:t>
      </w:r>
    </w:p>
    <w:p w:rsidR="007F7D50" w:rsidRPr="002322BC" w:rsidRDefault="003341F8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психологические центры, занимающиеся оптимизацией когнитивного развития детей и подростков (Центр лечебной педагогики, Центр патологии речи и нейрореабилитации и др.).</w:t>
      </w: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3341F8">
      <w:pPr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9.          Партнеры программы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факультеты прикладной математики, филологии и экономики НИУ ВШЭ (участие в образовательном процессе)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Ecole Normale Supérieure, Département d'Études Cognitives, Paris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Cognitive Brain Research Unit (CBRU),  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Behavioural Sciences, Helsinki University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Национальная Сеть Аспирантур по Биотехнологиям в Нейронауках БиоН</w:t>
      </w:r>
    </w:p>
    <w:p w:rsidR="00662AC9" w:rsidRDefault="003341F8" w:rsidP="00662AC9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460">
        <w:rPr>
          <w:rFonts w:ascii="Times New Roman" w:eastAsia="Times New Roman" w:hAnsi="Times New Roman" w:cs="Times New Roman"/>
          <w:sz w:val="24"/>
          <w:szCs w:val="24"/>
        </w:rPr>
        <w:t>МЭГ-центр МГППУ (подписан договор о проведении практик на базе центра)</w:t>
      </w:r>
    </w:p>
    <w:p w:rsidR="003E7254" w:rsidRDefault="003E7254" w:rsidP="00662AC9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Томский государственный университет</w:t>
      </w:r>
    </w:p>
    <w:p w:rsidR="003E7254" w:rsidRPr="003E7254" w:rsidRDefault="003E7254" w:rsidP="00662AC9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2B">
        <w:rPr>
          <w:rFonts w:ascii="Times New Roman" w:hAnsi="Times New Roman" w:cs="Times New Roman"/>
          <w:sz w:val="24"/>
          <w:szCs w:val="24"/>
          <w:lang w:val="en-US"/>
        </w:rPr>
        <w:t>Goldsmiths, University of London</w:t>
      </w:r>
    </w:p>
    <w:p w:rsidR="003E7254" w:rsidRDefault="003E7254" w:rsidP="00662AC9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Institute for Clinical Medicine Aarhus University, Denmark</w:t>
      </w:r>
    </w:p>
    <w:p w:rsidR="003E7254" w:rsidRPr="003E7254" w:rsidRDefault="003E7254" w:rsidP="00662AC9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Центр Нейроэкономики и когнитивных исследований и институт Когнитивных нейронаук НИУ ВШЭ</w:t>
      </w:r>
    </w:p>
    <w:sectPr w:rsidR="003E7254" w:rsidRPr="003E72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3E3"/>
    <w:multiLevelType w:val="multilevel"/>
    <w:tmpl w:val="F380397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0DF51BFF"/>
    <w:multiLevelType w:val="multilevel"/>
    <w:tmpl w:val="A620946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 w15:restartNumberingAfterBreak="0">
    <w:nsid w:val="1E747D9D"/>
    <w:multiLevelType w:val="multilevel"/>
    <w:tmpl w:val="661CC7E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 w15:restartNumberingAfterBreak="0">
    <w:nsid w:val="5E6B7DE3"/>
    <w:multiLevelType w:val="multilevel"/>
    <w:tmpl w:val="2DBE19D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 w15:restartNumberingAfterBreak="0">
    <w:nsid w:val="6285590F"/>
    <w:multiLevelType w:val="multilevel"/>
    <w:tmpl w:val="9B2C67F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 w15:restartNumberingAfterBreak="0">
    <w:nsid w:val="72487D2E"/>
    <w:multiLevelType w:val="multilevel"/>
    <w:tmpl w:val="C308B1B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 w15:restartNumberingAfterBreak="0">
    <w:nsid w:val="77862781"/>
    <w:multiLevelType w:val="multilevel"/>
    <w:tmpl w:val="6964B10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7A4747C1"/>
    <w:multiLevelType w:val="multilevel"/>
    <w:tmpl w:val="8D847EE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0"/>
    <w:rsid w:val="000468B3"/>
    <w:rsid w:val="000F73FE"/>
    <w:rsid w:val="00121256"/>
    <w:rsid w:val="00137460"/>
    <w:rsid w:val="00145DEB"/>
    <w:rsid w:val="001A44E8"/>
    <w:rsid w:val="001A68D5"/>
    <w:rsid w:val="001B1C76"/>
    <w:rsid w:val="002321DA"/>
    <w:rsid w:val="002322BC"/>
    <w:rsid w:val="00282C00"/>
    <w:rsid w:val="003341F8"/>
    <w:rsid w:val="00366F02"/>
    <w:rsid w:val="003C69BC"/>
    <w:rsid w:val="003E7254"/>
    <w:rsid w:val="00416C9C"/>
    <w:rsid w:val="004175DE"/>
    <w:rsid w:val="00463429"/>
    <w:rsid w:val="0046696E"/>
    <w:rsid w:val="00567A70"/>
    <w:rsid w:val="005A5C40"/>
    <w:rsid w:val="005C7C6F"/>
    <w:rsid w:val="006162C4"/>
    <w:rsid w:val="00634A54"/>
    <w:rsid w:val="00640E13"/>
    <w:rsid w:val="00662AC9"/>
    <w:rsid w:val="00683AC4"/>
    <w:rsid w:val="006A0C53"/>
    <w:rsid w:val="006B230E"/>
    <w:rsid w:val="0078605A"/>
    <w:rsid w:val="007917A7"/>
    <w:rsid w:val="007A5A36"/>
    <w:rsid w:val="007F2241"/>
    <w:rsid w:val="007F7D50"/>
    <w:rsid w:val="00876852"/>
    <w:rsid w:val="00994D98"/>
    <w:rsid w:val="00B42A2B"/>
    <w:rsid w:val="00BD2FF8"/>
    <w:rsid w:val="00C778AF"/>
    <w:rsid w:val="00CA7B98"/>
    <w:rsid w:val="00CF30D0"/>
    <w:rsid w:val="00D15296"/>
    <w:rsid w:val="00D2281D"/>
    <w:rsid w:val="00DA222F"/>
    <w:rsid w:val="00DE6097"/>
    <w:rsid w:val="00E537D3"/>
    <w:rsid w:val="00EA614A"/>
    <w:rsid w:val="00F4372C"/>
    <w:rsid w:val="00FD0277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E6649-3B73-4C04-8E7D-F5222DF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0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277"/>
    <w:rPr>
      <w:rFonts w:ascii="Tahoma" w:eastAsia="Arial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662AC9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semiHidden/>
    <w:unhideWhenUsed/>
    <w:rsid w:val="00662A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coursetitle">
    <w:name w:val="coursetitle"/>
    <w:basedOn w:val="a0"/>
    <w:rsid w:val="00662AC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62AC9"/>
    <w:rPr>
      <w:rFonts w:ascii="Times New Roman" w:hAnsi="Times New Roman" w:cs="Times New Roman" w:hint="default"/>
    </w:rPr>
  </w:style>
  <w:style w:type="paragraph" w:customStyle="1" w:styleId="Default">
    <w:name w:val="Default"/>
    <w:rsid w:val="0036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93%D0%9F%D0%9F%D0%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93%D0%9F%D0%9F%D0%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c.ens.fr/" TargetMode="External"/><Relationship Id="rId5" Type="http://schemas.openxmlformats.org/officeDocument/2006/relationships/hyperlink" Target="http://www.ewi-psy.fu-berlin.de/en/einrichtungen/arbeitsbereiche/emotionspsych/mitarbeiter/prof/hheekeren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магистерской программы.docx</vt:lpstr>
    </vt:vector>
  </TitlesOfParts>
  <Company/>
  <LinksUpToDate>false</LinksUpToDate>
  <CharactersWithSpaces>24896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магистерской программы.docx</dc:title>
  <dc:creator>user</dc:creator>
  <cp:lastModifiedBy>Победимская Мария Валерьевна</cp:lastModifiedBy>
  <cp:revision>2</cp:revision>
  <dcterms:created xsi:type="dcterms:W3CDTF">2018-02-22T14:58:00Z</dcterms:created>
  <dcterms:modified xsi:type="dcterms:W3CDTF">2018-02-22T14:58:00Z</dcterms:modified>
</cp:coreProperties>
</file>