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9A10" w14:textId="77777777" w:rsidR="004C4315" w:rsidRPr="004C4315" w:rsidRDefault="004C4315" w:rsidP="004C4315">
      <w:pPr>
        <w:spacing w:line="360" w:lineRule="auto"/>
        <w:ind w:right="141"/>
        <w:jc w:val="center"/>
        <w:rPr>
          <w:b/>
          <w:shd w:val="clear" w:color="auto" w:fill="FFFFFF"/>
        </w:rPr>
      </w:pPr>
    </w:p>
    <w:p w14:paraId="14152CE4" w14:textId="77777777" w:rsidR="004C4315" w:rsidRPr="004C4315" w:rsidRDefault="004C4315" w:rsidP="004C4315">
      <w:pPr>
        <w:spacing w:line="360" w:lineRule="auto"/>
        <w:ind w:right="141"/>
        <w:jc w:val="center"/>
        <w:rPr>
          <w:b/>
          <w:shd w:val="clear" w:color="auto" w:fill="FFFFFF"/>
        </w:rPr>
      </w:pPr>
      <w:r w:rsidRPr="004C4315">
        <w:rPr>
          <w:b/>
          <w:shd w:val="clear" w:color="auto" w:fill="FFFFFF"/>
        </w:rPr>
        <w:t xml:space="preserve">КОНЦЕПЦИЯ </w:t>
      </w:r>
    </w:p>
    <w:p w14:paraId="78BDA9C8" w14:textId="0B67EF8D" w:rsidR="004C4315" w:rsidRDefault="004C4315" w:rsidP="004C4315">
      <w:pPr>
        <w:spacing w:line="360" w:lineRule="auto"/>
        <w:ind w:right="141"/>
        <w:jc w:val="center"/>
        <w:rPr>
          <w:b/>
          <w:shd w:val="clear" w:color="auto" w:fill="FFFFFF"/>
        </w:rPr>
      </w:pPr>
      <w:r w:rsidRPr="004C4315">
        <w:rPr>
          <w:b/>
          <w:shd w:val="clear" w:color="auto" w:fill="FFFFFF"/>
        </w:rPr>
        <w:t>Образовательной программы «ЖУРНАЛИСТИКА» по направлению подготовки 42.03.02 «Журналистика» (квалификация бакалавр)</w:t>
      </w:r>
      <w:bookmarkStart w:id="0" w:name="_GoBack"/>
      <w:bookmarkEnd w:id="0"/>
    </w:p>
    <w:p w14:paraId="66C18A79" w14:textId="77777777" w:rsidR="001B0AF8" w:rsidRPr="001B0AF8" w:rsidRDefault="001B0AF8" w:rsidP="001B0AF8">
      <w:pPr>
        <w:pStyle w:val="a7"/>
        <w:numPr>
          <w:ilvl w:val="0"/>
          <w:numId w:val="3"/>
        </w:numPr>
        <w:spacing w:line="360" w:lineRule="auto"/>
        <w:ind w:right="141"/>
        <w:jc w:val="center"/>
        <w:rPr>
          <w:shd w:val="clear" w:color="auto" w:fill="FFFFFF"/>
        </w:rPr>
      </w:pPr>
      <w:r w:rsidRPr="001B0AF8">
        <w:rPr>
          <w:b/>
          <w:shd w:val="clear" w:color="auto" w:fill="FFFFFF"/>
        </w:rPr>
        <w:t>Общая характеристика образовательной программы</w:t>
      </w:r>
    </w:p>
    <w:p w14:paraId="50EA18FD" w14:textId="3FCD85F1" w:rsidR="00982B19" w:rsidRDefault="00982B19" w:rsidP="00982B19">
      <w:pPr>
        <w:spacing w:line="360" w:lineRule="auto"/>
        <w:ind w:left="-567" w:right="142" w:firstLine="709"/>
        <w:contextualSpacing/>
        <w:jc w:val="both"/>
        <w:rPr>
          <w:shd w:val="clear" w:color="auto" w:fill="FFFFFF"/>
        </w:rPr>
      </w:pPr>
      <w:r w:rsidRPr="00982B19">
        <w:rPr>
          <w:shd w:val="clear" w:color="auto" w:fill="FFFFFF"/>
        </w:rPr>
        <w:t xml:space="preserve">1.1. Главной целью программы является общая и профессиональная подготовка сотрудников для редакций СМИ и для смежных отраслей производства медиаконтента, которая обеспечила бы будущему журналисту (сотруднику медиаслужбы) легкое вхождение в сферу медиапроизводства, а также высокую конкурентоспособность на изменяющемся рынке труда и социальную мобильность. </w:t>
      </w:r>
      <w:r w:rsidRPr="00C6459C">
        <w:rPr>
          <w:shd w:val="clear" w:color="auto" w:fill="FFFFFF"/>
        </w:rPr>
        <w:t>Программа позволяет получить гуманитарное образование широкого профиля,</w:t>
      </w:r>
      <w:r>
        <w:rPr>
          <w:shd w:val="clear" w:color="auto" w:fill="FFFFFF"/>
        </w:rPr>
        <w:t xml:space="preserve"> профессиональные умения и навыки</w:t>
      </w:r>
      <w:r w:rsidRPr="00A06212"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hard</w:t>
      </w:r>
      <w:r w:rsidRPr="00A0621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skills</w:t>
      </w:r>
      <w:r w:rsidRPr="00A06212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во всех сферах медиапроизводства, востребованные социальные навыки </w:t>
      </w:r>
      <w:r w:rsidRPr="00A06212"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soft</w:t>
      </w:r>
      <w:r w:rsidRPr="00A0621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skills</w:t>
      </w:r>
      <w:r w:rsidRPr="00A06212">
        <w:rPr>
          <w:shd w:val="clear" w:color="auto" w:fill="FFFFFF"/>
        </w:rPr>
        <w:t>)</w:t>
      </w:r>
      <w:r>
        <w:rPr>
          <w:shd w:val="clear" w:color="auto" w:fill="FFFFFF"/>
        </w:rPr>
        <w:t>, а также способствует развитию</w:t>
      </w:r>
      <w:r w:rsidRPr="00C6459C">
        <w:rPr>
          <w:shd w:val="clear" w:color="auto" w:fill="FFFFFF"/>
        </w:rPr>
        <w:t xml:space="preserve"> творческих способностей и личностных качеств, необходимых для построения успешной карьеры</w:t>
      </w:r>
      <w:r>
        <w:rPr>
          <w:shd w:val="clear" w:color="auto" w:fill="FFFFFF"/>
        </w:rPr>
        <w:t xml:space="preserve">. </w:t>
      </w:r>
    </w:p>
    <w:p w14:paraId="3FE9316A" w14:textId="1CCB329A" w:rsidR="00DE3D0B" w:rsidRPr="00A32B91" w:rsidRDefault="00A32B91" w:rsidP="00A32B91">
      <w:pPr>
        <w:spacing w:line="360" w:lineRule="auto"/>
        <w:ind w:left="-567" w:right="142" w:firstLine="709"/>
        <w:contextualSpacing/>
        <w:jc w:val="both"/>
        <w:rPr>
          <w:shd w:val="clear" w:color="auto" w:fill="FFFFFF"/>
        </w:rPr>
      </w:pPr>
      <w:r w:rsidRPr="004C4315">
        <w:rPr>
          <w:shd w:val="clear" w:color="auto" w:fill="FFFFFF"/>
        </w:rPr>
        <w:t xml:space="preserve">1.2. </w:t>
      </w:r>
      <w:r w:rsidR="000C4F57" w:rsidRPr="004C4315">
        <w:rPr>
          <w:shd w:val="clear" w:color="auto" w:fill="FFFFFF"/>
        </w:rPr>
        <w:t>Классическая п</w:t>
      </w:r>
      <w:r w:rsidR="00DE3D0B" w:rsidRPr="004C4315">
        <w:rPr>
          <w:shd w:val="clear" w:color="auto" w:fill="FFFFFF"/>
        </w:rPr>
        <w:t>рограмма обучения журналистике дополнена предметами экономического цикла</w:t>
      </w:r>
      <w:r w:rsidR="00665760" w:rsidRPr="004C4315">
        <w:rPr>
          <w:shd w:val="clear" w:color="auto" w:fill="FFFFFF"/>
        </w:rPr>
        <w:t>, основами работы с данными (</w:t>
      </w:r>
      <w:r w:rsidR="00665760" w:rsidRPr="004C4315">
        <w:rPr>
          <w:shd w:val="clear" w:color="auto" w:fill="FFFFFF"/>
          <w:lang w:val="en-US"/>
        </w:rPr>
        <w:t>Data</w:t>
      </w:r>
      <w:r w:rsidR="00665760" w:rsidRPr="004C4315">
        <w:rPr>
          <w:shd w:val="clear" w:color="auto" w:fill="FFFFFF"/>
        </w:rPr>
        <w:t xml:space="preserve"> </w:t>
      </w:r>
      <w:r w:rsidR="00665760" w:rsidRPr="004C4315">
        <w:rPr>
          <w:shd w:val="clear" w:color="auto" w:fill="FFFFFF"/>
          <w:lang w:val="en-US"/>
        </w:rPr>
        <w:t>Culture</w:t>
      </w:r>
      <w:r w:rsidR="00665760" w:rsidRPr="004C4315">
        <w:rPr>
          <w:shd w:val="clear" w:color="auto" w:fill="FFFFFF"/>
        </w:rPr>
        <w:t>)</w:t>
      </w:r>
      <w:r w:rsidR="00DE3D0B" w:rsidRPr="004C4315">
        <w:rPr>
          <w:shd w:val="clear" w:color="auto" w:fill="FFFFFF"/>
        </w:rPr>
        <w:t xml:space="preserve"> и практикой в собственном </w:t>
      </w:r>
      <w:r w:rsidR="000C4F57" w:rsidRPr="004C4315">
        <w:rPr>
          <w:shd w:val="clear" w:color="auto" w:fill="FFFFFF"/>
        </w:rPr>
        <w:t>м</w:t>
      </w:r>
      <w:r w:rsidR="00DE3D0B" w:rsidRPr="004C4315">
        <w:rPr>
          <w:shd w:val="clear" w:color="auto" w:fill="FFFFFF"/>
        </w:rPr>
        <w:t xml:space="preserve">едиацентре. </w:t>
      </w:r>
      <w:r w:rsidR="000C4F57" w:rsidRPr="004C4315">
        <w:rPr>
          <w:shd w:val="clear" w:color="auto" w:fill="FFFFFF"/>
        </w:rPr>
        <w:t xml:space="preserve">Программа включает в себя академические дисциплины, научно-исследовательскую деятельность, а также обширную практическую часть, </w:t>
      </w:r>
      <w:r w:rsidR="00395D89" w:rsidRPr="004C4315">
        <w:rPr>
          <w:shd w:val="clear" w:color="auto" w:fill="FFFFFF"/>
        </w:rPr>
        <w:t xml:space="preserve">включая проектную работу, учебную и </w:t>
      </w:r>
      <w:r w:rsidR="000C4F57" w:rsidRPr="004C4315">
        <w:rPr>
          <w:shd w:val="clear" w:color="auto" w:fill="FFFFFF"/>
        </w:rPr>
        <w:t>производственную практику. ОП «Журналистика» дает возможность индивидуализировать траекторию обучения за счет обязательных «майноров» и многочисленных дисциплин по выбору.</w:t>
      </w:r>
      <w:r w:rsidR="000C4F57">
        <w:rPr>
          <w:shd w:val="clear" w:color="auto" w:fill="FFFFFF"/>
        </w:rPr>
        <w:t xml:space="preserve"> </w:t>
      </w:r>
    </w:p>
    <w:p w14:paraId="701989DE" w14:textId="22BE389F" w:rsidR="001B0AF8" w:rsidRPr="00A32B91" w:rsidRDefault="00A32B91" w:rsidP="00A32B91">
      <w:pPr>
        <w:spacing w:line="360" w:lineRule="auto"/>
        <w:ind w:left="-567" w:right="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1.3. </w:t>
      </w:r>
      <w:r w:rsidR="001B0AF8" w:rsidRPr="00A32B91">
        <w:rPr>
          <w:shd w:val="clear" w:color="auto" w:fill="FFFFFF"/>
        </w:rPr>
        <w:t>Программа обучения рассчитана на 4 го</w:t>
      </w:r>
      <w:r w:rsidR="00982B19" w:rsidRPr="00A32B91">
        <w:rPr>
          <w:shd w:val="clear" w:color="auto" w:fill="FFFFFF"/>
        </w:rPr>
        <w:t xml:space="preserve">да. Объём – 240 зачётных единиц </w:t>
      </w:r>
      <w:r w:rsidR="001B0AF8" w:rsidRPr="00A32B91">
        <w:rPr>
          <w:shd w:val="clear" w:color="auto" w:fill="FFFFFF"/>
        </w:rPr>
        <w:t>(по 60 в год). Форма обучения – очная. Обучение ведется, в основном, на русском языке, часть обязательных курсов и курсов по выбору читается на английском языке.</w:t>
      </w:r>
    </w:p>
    <w:p w14:paraId="43B275ED" w14:textId="3C6374E8" w:rsidR="00982B19" w:rsidRPr="00A32B91" w:rsidRDefault="00982B19" w:rsidP="00A32B91">
      <w:pPr>
        <w:pStyle w:val="a7"/>
        <w:numPr>
          <w:ilvl w:val="0"/>
          <w:numId w:val="3"/>
        </w:numPr>
        <w:spacing w:line="360" w:lineRule="auto"/>
        <w:ind w:right="142"/>
        <w:jc w:val="both"/>
        <w:rPr>
          <w:b/>
          <w:shd w:val="clear" w:color="auto" w:fill="FFFFFF"/>
        </w:rPr>
      </w:pPr>
      <w:r w:rsidRPr="00A32B91">
        <w:rPr>
          <w:b/>
          <w:shd w:val="clear" w:color="auto" w:fill="FFFFFF"/>
        </w:rPr>
        <w:t xml:space="preserve">Характеристика рынка </w:t>
      </w:r>
      <w:r w:rsidR="00B85B30" w:rsidRPr="00A32B91">
        <w:rPr>
          <w:b/>
          <w:shd w:val="clear" w:color="auto" w:fill="FFFFFF"/>
        </w:rPr>
        <w:t>труда</w:t>
      </w:r>
    </w:p>
    <w:p w14:paraId="6E9BFE0F" w14:textId="69C85BFF" w:rsidR="001B0AF8" w:rsidRPr="00451460" w:rsidRDefault="002A126F" w:rsidP="00A32B91">
      <w:pPr>
        <w:pStyle w:val="a7"/>
        <w:numPr>
          <w:ilvl w:val="1"/>
          <w:numId w:val="3"/>
        </w:numPr>
        <w:spacing w:line="360" w:lineRule="auto"/>
        <w:ind w:left="-567" w:right="142" w:firstLine="709"/>
        <w:jc w:val="both"/>
        <w:rPr>
          <w:shd w:val="clear" w:color="auto" w:fill="FFFFFF"/>
        </w:rPr>
      </w:pPr>
      <w:r w:rsidRPr="00451460">
        <w:rPr>
          <w:shd w:val="clear" w:color="auto" w:fill="FFFFFF"/>
        </w:rPr>
        <w:lastRenderedPageBreak/>
        <w:t>Потенциальные ключевые работодатели для выпускников бакалавриата ОП «Журналистика» - средства массовой информации и смежные отрасли производства медиаконтента (рекламные и PR-агентства).</w:t>
      </w:r>
    </w:p>
    <w:p w14:paraId="716E83A0" w14:textId="77777777" w:rsidR="002A126F" w:rsidRDefault="002A126F" w:rsidP="00A32B91">
      <w:pPr>
        <w:pStyle w:val="a7"/>
        <w:numPr>
          <w:ilvl w:val="1"/>
          <w:numId w:val="3"/>
        </w:numPr>
        <w:spacing w:line="360" w:lineRule="auto"/>
        <w:ind w:left="-567" w:right="142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Число журналистов только в Москве составляет порядка 120 тыс. человек (по данным на начало 2017 г., приведенным мэром Москвы С.Собяниным). </w:t>
      </w:r>
      <w:r w:rsidR="00B85B30">
        <w:rPr>
          <w:shd w:val="clear" w:color="auto" w:fill="FFFFFF"/>
        </w:rPr>
        <w:t>Происходящие изменения в формах производства и упаковки контента требуют постоянного пополнения новыми кадрами, хорошо владеющими технологиями «универсального» журналиста.</w:t>
      </w:r>
    </w:p>
    <w:p w14:paraId="37BC8CD5" w14:textId="77777777" w:rsidR="00B85B30" w:rsidRPr="00CE5D54" w:rsidRDefault="00B85B30" w:rsidP="00A32B91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CE5D54">
        <w:rPr>
          <w:b/>
          <w:sz w:val="28"/>
          <w:szCs w:val="28"/>
          <w:shd w:val="clear" w:color="auto" w:fill="FFFFFF"/>
        </w:rPr>
        <w:t>Конкурентные преимущества ОП «Журналистика» в ВШЭ</w:t>
      </w:r>
    </w:p>
    <w:p w14:paraId="57739D05" w14:textId="77777777" w:rsidR="00B85B30" w:rsidRDefault="00B85B30" w:rsidP="00B85B30">
      <w:pPr>
        <w:pStyle w:val="Default"/>
        <w:spacing w:line="360" w:lineRule="auto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095BBA43" w14:textId="088484BE" w:rsidR="00B85B30" w:rsidRPr="00314C26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Практические занятия с первого дня учебы</w:t>
      </w:r>
    </w:p>
    <w:p w14:paraId="1F054FF8" w14:textId="6250B9B9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Полная производственная база для исследовательских и творческих проектов</w:t>
      </w:r>
    </w:p>
    <w:p w14:paraId="29D99657" w14:textId="4DF1EAF6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Возможность создания личного портфолио публикаций</w:t>
      </w:r>
    </w:p>
    <w:p w14:paraId="1B6958C1" w14:textId="54CFC9C4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Курсы по выбору и Minor в соответствии с индивидуальными запросами</w:t>
      </w:r>
      <w:r>
        <w:rPr>
          <w:sz w:val="28"/>
          <w:szCs w:val="28"/>
          <w:shd w:val="clear" w:color="auto" w:fill="FFFFFF"/>
        </w:rPr>
        <w:t xml:space="preserve"> студентов</w:t>
      </w:r>
    </w:p>
    <w:p w14:paraId="337EB317" w14:textId="427C3B58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Высочайшие компетенции в экономической и деловой журналистике</w:t>
      </w:r>
    </w:p>
    <w:p w14:paraId="1EA93E11" w14:textId="32FD8253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Богатая программа учебных стажировок за рубежом</w:t>
      </w:r>
    </w:p>
    <w:p w14:paraId="5DBEDB4E" w14:textId="427D7E72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 xml:space="preserve">Индивидуальная </w:t>
      </w:r>
      <w:r>
        <w:rPr>
          <w:sz w:val="28"/>
          <w:szCs w:val="28"/>
          <w:shd w:val="clear" w:color="auto" w:fill="FFFFFF"/>
        </w:rPr>
        <w:t xml:space="preserve">и коллективная проектная </w:t>
      </w:r>
      <w:r w:rsidRPr="00745A33">
        <w:rPr>
          <w:sz w:val="28"/>
          <w:szCs w:val="28"/>
          <w:shd w:val="clear" w:color="auto" w:fill="FFFFFF"/>
        </w:rPr>
        <w:t>работа с преподавателями и наставниками</w:t>
      </w:r>
    </w:p>
    <w:p w14:paraId="7DF023F6" w14:textId="6368C283" w:rsidR="00B85B30" w:rsidRPr="00745A33" w:rsidRDefault="00B85B30" w:rsidP="00A32B91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745A33">
        <w:rPr>
          <w:sz w:val="28"/>
          <w:szCs w:val="28"/>
          <w:shd w:val="clear" w:color="auto" w:fill="FFFFFF"/>
        </w:rPr>
        <w:t>Углубленное изучение английского</w:t>
      </w:r>
    </w:p>
    <w:p w14:paraId="00A09267" w14:textId="77777777" w:rsidR="00B85B30" w:rsidRPr="002A126F" w:rsidRDefault="00B85B30" w:rsidP="001B0AF8">
      <w:pPr>
        <w:pStyle w:val="a7"/>
        <w:spacing w:line="360" w:lineRule="auto"/>
        <w:ind w:left="502" w:right="142"/>
        <w:jc w:val="both"/>
        <w:rPr>
          <w:shd w:val="clear" w:color="auto" w:fill="FFFFFF"/>
        </w:rPr>
      </w:pPr>
    </w:p>
    <w:p w14:paraId="2B1D1A9D" w14:textId="77777777" w:rsidR="00DE3D0B" w:rsidRDefault="00DE3D0B" w:rsidP="00DE3D0B">
      <w:pPr>
        <w:pStyle w:val="Default"/>
        <w:spacing w:line="360" w:lineRule="auto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1 году обучения студенты приобретают знания по общегуманитарным дисциплинам и навыки индивидуальной работы над журналистскими публикациями на всех платформах</w:t>
      </w:r>
      <w:r w:rsidR="00355964">
        <w:rPr>
          <w:sz w:val="28"/>
          <w:szCs w:val="28"/>
          <w:shd w:val="clear" w:color="auto" w:fill="FFFFFF"/>
        </w:rPr>
        <w:t>, в том числе с применением машинного обучения и с использованием специализированных компьютерных программ</w:t>
      </w:r>
      <w:r>
        <w:rPr>
          <w:sz w:val="28"/>
          <w:szCs w:val="28"/>
          <w:shd w:val="clear" w:color="auto" w:fill="FFFFFF"/>
        </w:rPr>
        <w:t>.</w:t>
      </w:r>
    </w:p>
    <w:p w14:paraId="1692BE6C" w14:textId="77777777" w:rsidR="00DE3D0B" w:rsidRDefault="00314C26" w:rsidP="00DE3D0B">
      <w:pPr>
        <w:pStyle w:val="Default"/>
        <w:spacing w:line="360" w:lineRule="auto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На 2 курсе академическая учёба дополнена обязательной проектной деятельностью в учебных редакциях, где каждый получает </w:t>
      </w:r>
      <w:r w:rsidR="00355964">
        <w:rPr>
          <w:sz w:val="28"/>
          <w:szCs w:val="28"/>
          <w:shd w:val="clear" w:color="auto" w:fill="FFFFFF"/>
        </w:rPr>
        <w:t xml:space="preserve">профессиональные </w:t>
      </w:r>
      <w:r>
        <w:rPr>
          <w:sz w:val="28"/>
          <w:szCs w:val="28"/>
          <w:shd w:val="clear" w:color="auto" w:fill="FFFFFF"/>
        </w:rPr>
        <w:t>навыки работы в коллективе и социальные навыки (</w:t>
      </w:r>
      <w:r>
        <w:rPr>
          <w:sz w:val="28"/>
          <w:szCs w:val="28"/>
          <w:shd w:val="clear" w:color="auto" w:fill="FFFFFF"/>
          <w:lang w:val="en-US"/>
        </w:rPr>
        <w:t>soft</w:t>
      </w:r>
      <w:r w:rsidRPr="00314C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skills</w:t>
      </w:r>
      <w:r>
        <w:rPr>
          <w:sz w:val="28"/>
          <w:szCs w:val="28"/>
          <w:shd w:val="clear" w:color="auto" w:fill="FFFFFF"/>
        </w:rPr>
        <w:t>).</w:t>
      </w:r>
    </w:p>
    <w:p w14:paraId="169FFBDB" w14:textId="77777777" w:rsidR="00314C26" w:rsidRDefault="00314C26" w:rsidP="00DE3D0B">
      <w:pPr>
        <w:pStyle w:val="Default"/>
        <w:spacing w:line="360" w:lineRule="auto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3 и 4 курсах студенты-бакалавры имеют возможность широкого выбора </w:t>
      </w:r>
      <w:r w:rsidR="00355964">
        <w:rPr>
          <w:sz w:val="28"/>
          <w:szCs w:val="28"/>
          <w:shd w:val="clear" w:color="auto" w:fill="FFFFFF"/>
        </w:rPr>
        <w:t>траекторий развития</w:t>
      </w:r>
      <w:r>
        <w:rPr>
          <w:sz w:val="28"/>
          <w:szCs w:val="28"/>
          <w:shd w:val="clear" w:color="auto" w:fill="FFFFFF"/>
        </w:rPr>
        <w:t xml:space="preserve"> от академичес</w:t>
      </w:r>
      <w:r w:rsidR="00CE5D54">
        <w:rPr>
          <w:sz w:val="28"/>
          <w:szCs w:val="28"/>
          <w:shd w:val="clear" w:color="auto" w:fill="FFFFFF"/>
        </w:rPr>
        <w:t>кой</w:t>
      </w:r>
      <w:r>
        <w:rPr>
          <w:sz w:val="28"/>
          <w:szCs w:val="28"/>
          <w:shd w:val="clear" w:color="auto" w:fill="FFFFFF"/>
        </w:rPr>
        <w:t xml:space="preserve"> до </w:t>
      </w:r>
      <w:r w:rsidR="00355964">
        <w:rPr>
          <w:sz w:val="28"/>
          <w:szCs w:val="28"/>
          <w:shd w:val="clear" w:color="auto" w:fill="FFFFFF"/>
        </w:rPr>
        <w:t>узкопрофессиональных и оттачивают журналистское мастерство в различных жанрах</w:t>
      </w:r>
      <w:r w:rsidR="00CE5D54">
        <w:rPr>
          <w:sz w:val="28"/>
          <w:szCs w:val="28"/>
          <w:shd w:val="clear" w:color="auto" w:fill="FFFFFF"/>
        </w:rPr>
        <w:t>, выбирая необходимые им дисциплины</w:t>
      </w:r>
      <w:r w:rsidR="00355964">
        <w:rPr>
          <w:sz w:val="28"/>
          <w:szCs w:val="28"/>
          <w:shd w:val="clear" w:color="auto" w:fill="FFFFFF"/>
        </w:rPr>
        <w:t xml:space="preserve">. </w:t>
      </w:r>
    </w:p>
    <w:p w14:paraId="128DCEC0" w14:textId="77777777" w:rsidR="00355964" w:rsidRDefault="00355964" w:rsidP="00DE3D0B">
      <w:pPr>
        <w:pStyle w:val="Default"/>
        <w:spacing w:line="360" w:lineRule="auto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Курсовые и выпускные квалификационные работы могут выполняться в академическом или творческом формате.</w:t>
      </w:r>
    </w:p>
    <w:p w14:paraId="654150D6" w14:textId="77777777" w:rsidR="00DE3D0B" w:rsidRDefault="00DE3D0B" w:rsidP="0027193F">
      <w:pPr>
        <w:spacing w:line="360" w:lineRule="auto"/>
        <w:ind w:left="-567" w:right="142" w:firstLine="709"/>
        <w:contextualSpacing/>
        <w:jc w:val="both"/>
        <w:rPr>
          <w:shd w:val="clear" w:color="auto" w:fill="FFFFFF"/>
        </w:rPr>
      </w:pPr>
    </w:p>
    <w:p w14:paraId="15C702F7" w14:textId="77777777" w:rsidR="004C6BD6" w:rsidRPr="00B85B30" w:rsidRDefault="004C6BD6" w:rsidP="00A32B91">
      <w:pPr>
        <w:pStyle w:val="a7"/>
        <w:numPr>
          <w:ilvl w:val="0"/>
          <w:numId w:val="3"/>
        </w:numPr>
        <w:spacing w:line="360" w:lineRule="auto"/>
        <w:ind w:right="142"/>
        <w:jc w:val="both"/>
        <w:rPr>
          <w:b/>
          <w:shd w:val="clear" w:color="auto" w:fill="FFFFFF"/>
        </w:rPr>
      </w:pPr>
      <w:r w:rsidRPr="00B85B30">
        <w:rPr>
          <w:b/>
          <w:shd w:val="clear" w:color="auto" w:fill="FFFFFF"/>
        </w:rPr>
        <w:t>Вступительные испытания</w:t>
      </w:r>
    </w:p>
    <w:p w14:paraId="0EC97807" w14:textId="77777777" w:rsidR="004C6BD6" w:rsidRPr="004C6BD6" w:rsidRDefault="004C6BD6" w:rsidP="004C6BD6">
      <w:pPr>
        <w:pStyle w:val="a7"/>
        <w:numPr>
          <w:ilvl w:val="0"/>
          <w:numId w:val="1"/>
        </w:numPr>
        <w:spacing w:line="360" w:lineRule="auto"/>
        <w:ind w:right="142"/>
        <w:jc w:val="both"/>
        <w:rPr>
          <w:shd w:val="clear" w:color="auto" w:fill="FFFFFF"/>
        </w:rPr>
      </w:pPr>
      <w:r w:rsidRPr="004C6BD6">
        <w:rPr>
          <w:shd w:val="clear" w:color="auto" w:fill="FFFFFF"/>
        </w:rPr>
        <w:t xml:space="preserve">Творческий конкурс </w:t>
      </w:r>
    </w:p>
    <w:p w14:paraId="620E6428" w14:textId="77777777" w:rsidR="00F222B4" w:rsidRDefault="004C6BD6" w:rsidP="00523A08">
      <w:pPr>
        <w:pStyle w:val="a7"/>
        <w:numPr>
          <w:ilvl w:val="0"/>
          <w:numId w:val="1"/>
        </w:numPr>
        <w:spacing w:line="360" w:lineRule="auto"/>
        <w:ind w:right="142"/>
        <w:jc w:val="both"/>
        <w:rPr>
          <w:shd w:val="clear" w:color="auto" w:fill="FFFFFF"/>
        </w:rPr>
      </w:pPr>
      <w:r w:rsidRPr="00F222B4">
        <w:rPr>
          <w:shd w:val="clear" w:color="auto" w:fill="FFFFFF"/>
        </w:rPr>
        <w:t xml:space="preserve">Литература </w:t>
      </w:r>
    </w:p>
    <w:p w14:paraId="5D253489" w14:textId="77777777" w:rsidR="004C6BD6" w:rsidRPr="00F222B4" w:rsidRDefault="004C6BD6" w:rsidP="00523A08">
      <w:pPr>
        <w:pStyle w:val="a7"/>
        <w:numPr>
          <w:ilvl w:val="0"/>
          <w:numId w:val="1"/>
        </w:numPr>
        <w:spacing w:line="360" w:lineRule="auto"/>
        <w:ind w:right="142"/>
        <w:jc w:val="both"/>
        <w:rPr>
          <w:shd w:val="clear" w:color="auto" w:fill="FFFFFF"/>
        </w:rPr>
      </w:pPr>
      <w:r w:rsidRPr="00F222B4">
        <w:rPr>
          <w:shd w:val="clear" w:color="auto" w:fill="FFFFFF"/>
        </w:rPr>
        <w:t xml:space="preserve">Иностранный язык </w:t>
      </w:r>
    </w:p>
    <w:p w14:paraId="775D5C16" w14:textId="77777777" w:rsidR="004C6BD6" w:rsidRDefault="004C6BD6" w:rsidP="004C6BD6">
      <w:pPr>
        <w:pStyle w:val="a7"/>
        <w:numPr>
          <w:ilvl w:val="0"/>
          <w:numId w:val="1"/>
        </w:numPr>
        <w:spacing w:line="360" w:lineRule="auto"/>
        <w:ind w:right="142"/>
        <w:jc w:val="both"/>
        <w:rPr>
          <w:shd w:val="clear" w:color="auto" w:fill="FFFFFF"/>
        </w:rPr>
      </w:pPr>
      <w:r w:rsidRPr="004C6BD6">
        <w:rPr>
          <w:shd w:val="clear" w:color="auto" w:fill="FFFFFF"/>
        </w:rPr>
        <w:t>Русс</w:t>
      </w:r>
      <w:r w:rsidR="00F222B4">
        <w:rPr>
          <w:shd w:val="clear" w:color="auto" w:fill="FFFFFF"/>
        </w:rPr>
        <w:t>кий язык</w:t>
      </w:r>
    </w:p>
    <w:p w14:paraId="53A29C8C" w14:textId="77777777" w:rsidR="00B85B30" w:rsidRDefault="00B85B30" w:rsidP="00451460">
      <w:pPr>
        <w:pStyle w:val="Default"/>
        <w:spacing w:after="46" w:line="360" w:lineRule="auto"/>
        <w:ind w:left="-567" w:firstLine="709"/>
        <w:contextualSpacing/>
        <w:jc w:val="both"/>
        <w:rPr>
          <w:sz w:val="28"/>
          <w:szCs w:val="28"/>
        </w:rPr>
      </w:pPr>
      <w:r w:rsidRPr="00451460">
        <w:rPr>
          <w:sz w:val="28"/>
          <w:szCs w:val="28"/>
        </w:rPr>
        <w:t>Творческий конкурс состоит из двух испытаний – письменного в виде журналистской работы, выполняемой по одной из выбранных тем, и устного в форме собеседования с членами приемной комиссии. При выставлении общей оценки на собеседовании учитываются публикации абитуриента в СМИ и иные творческие материалы.</w:t>
      </w:r>
    </w:p>
    <w:p w14:paraId="6F210469" w14:textId="77777777" w:rsidR="00451460" w:rsidRPr="00451460" w:rsidRDefault="00451460" w:rsidP="00451460">
      <w:pPr>
        <w:pStyle w:val="Default"/>
        <w:spacing w:after="46" w:line="360" w:lineRule="auto"/>
        <w:ind w:left="-567" w:firstLine="709"/>
        <w:contextualSpacing/>
        <w:jc w:val="both"/>
        <w:rPr>
          <w:sz w:val="28"/>
          <w:szCs w:val="28"/>
        </w:rPr>
      </w:pPr>
    </w:p>
    <w:p w14:paraId="205C77B6" w14:textId="245A8FD1" w:rsidR="00F222B4" w:rsidRPr="004A4CBF" w:rsidRDefault="004A4CBF" w:rsidP="00A32B91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Характеристика</w:t>
      </w:r>
      <w:r w:rsidR="00B85B30">
        <w:rPr>
          <w:b/>
          <w:color w:val="auto"/>
          <w:sz w:val="28"/>
          <w:szCs w:val="28"/>
        </w:rPr>
        <w:t xml:space="preserve"> </w:t>
      </w:r>
      <w:r w:rsidR="0027193F" w:rsidRPr="00B062CA">
        <w:rPr>
          <w:b/>
          <w:color w:val="auto"/>
          <w:sz w:val="28"/>
          <w:szCs w:val="28"/>
        </w:rPr>
        <w:t>профессиональной деятельности</w:t>
      </w:r>
      <w:r w:rsidR="0027193F" w:rsidRPr="004A4CBF">
        <w:rPr>
          <w:b/>
          <w:color w:val="auto"/>
          <w:sz w:val="28"/>
          <w:szCs w:val="28"/>
        </w:rPr>
        <w:t xml:space="preserve"> </w:t>
      </w:r>
      <w:r w:rsidRPr="004A4CBF">
        <w:rPr>
          <w:b/>
          <w:color w:val="auto"/>
          <w:sz w:val="28"/>
          <w:szCs w:val="28"/>
        </w:rPr>
        <w:t>выпускника ОП «Журналистика»</w:t>
      </w:r>
    </w:p>
    <w:p w14:paraId="16693439" w14:textId="77777777" w:rsidR="0027193F" w:rsidRPr="00C6459C" w:rsidRDefault="00B85B30" w:rsidP="00444264">
      <w:pPr>
        <w:pStyle w:val="Default"/>
        <w:spacing w:line="360" w:lineRule="auto"/>
        <w:ind w:left="-567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 w:rsidR="00F222B4">
        <w:rPr>
          <w:color w:val="auto"/>
          <w:sz w:val="28"/>
          <w:szCs w:val="28"/>
        </w:rPr>
        <w:t xml:space="preserve">Область профессиональной деятельности </w:t>
      </w:r>
      <w:r w:rsidR="00BB28E5">
        <w:rPr>
          <w:color w:val="auto"/>
          <w:sz w:val="28"/>
          <w:szCs w:val="28"/>
        </w:rPr>
        <w:t>бакалавров</w:t>
      </w:r>
      <w:r w:rsidR="0027193F" w:rsidRPr="00C6459C">
        <w:rPr>
          <w:color w:val="auto"/>
          <w:sz w:val="28"/>
          <w:szCs w:val="28"/>
        </w:rPr>
        <w:t xml:space="preserve"> по направлению подготовки 42.03.02 «Журналистика» включает средства массовой информации (газеты, журналы, телевидение, радиовещание, информационные агентства, интернет-СМИ и </w:t>
      </w:r>
      <w:r w:rsidR="00BB28E5">
        <w:rPr>
          <w:color w:val="auto"/>
          <w:sz w:val="28"/>
          <w:szCs w:val="28"/>
        </w:rPr>
        <w:t>так далее</w:t>
      </w:r>
      <w:r w:rsidR="0027193F" w:rsidRPr="00C6459C">
        <w:rPr>
          <w:color w:val="auto"/>
          <w:sz w:val="28"/>
          <w:szCs w:val="28"/>
        </w:rPr>
        <w:t xml:space="preserve">) и смежные информационно-коммуникативные сферы (издательства, пресс-службы, рекламные и PR-агентства). </w:t>
      </w:r>
    </w:p>
    <w:p w14:paraId="5490A356" w14:textId="08ECA015" w:rsidR="00FE6331" w:rsidRDefault="00B85B30" w:rsidP="00FE6331">
      <w:pPr>
        <w:spacing w:after="0" w:line="360" w:lineRule="auto"/>
        <w:contextualSpacing/>
        <w:jc w:val="both"/>
        <w:rPr>
          <w:color w:val="000000" w:themeColor="text1"/>
        </w:rPr>
      </w:pPr>
      <w:r>
        <w:rPr>
          <w:color w:val="auto"/>
        </w:rPr>
        <w:lastRenderedPageBreak/>
        <w:t xml:space="preserve">5.2. </w:t>
      </w:r>
      <w:r w:rsidR="00C6459C" w:rsidRPr="00C6459C">
        <w:rPr>
          <w:color w:val="auto"/>
        </w:rPr>
        <w:t xml:space="preserve">Бакалавр, закончивший программу НИУ ВШЭ по направлению «Журналистика», </w:t>
      </w:r>
      <w:r w:rsidR="00FE6331">
        <w:rPr>
          <w:color w:val="auto"/>
        </w:rPr>
        <w:t xml:space="preserve">готов </w:t>
      </w:r>
      <w:r w:rsidR="00FE6331">
        <w:rPr>
          <w:color w:val="000000" w:themeColor="text1"/>
        </w:rPr>
        <w:t>к решению задач профессиональной деятельности следующих типов:</w:t>
      </w:r>
    </w:p>
    <w:p w14:paraId="4BD6ED0A" w14:textId="77777777" w:rsidR="00FE6331" w:rsidRDefault="00FE6331" w:rsidP="00FE6331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b/>
          <w:color w:val="000000" w:themeColor="text1"/>
          <w:szCs w:val="24"/>
        </w:rPr>
      </w:pPr>
      <w:r>
        <w:rPr>
          <w:b/>
          <w:i/>
          <w:iCs/>
          <w:color w:val="000000" w:themeColor="text1"/>
        </w:rPr>
        <w:t>авторский</w:t>
      </w:r>
      <w:r>
        <w:rPr>
          <w:b/>
          <w:iCs/>
          <w:color w:val="000000" w:themeColor="text1"/>
        </w:rPr>
        <w:t>:</w:t>
      </w:r>
    </w:p>
    <w:p w14:paraId="0F506776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выбор и формулирование актуальной темы публикации, предназначенной для размещения в СМИ, формирование замысла (или сценарной разработки), определение дальнейшего хода работы; </w:t>
      </w:r>
    </w:p>
    <w:p w14:paraId="1A9DD0A4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сбор информации, ее проверка, селекция и анализ; </w:t>
      </w:r>
    </w:p>
    <w:p w14:paraId="3359F4F4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создание материала в разных форматах и жанрах с использованием различных знаковых систем (вербальной, графической и др.); </w:t>
      </w:r>
    </w:p>
    <w:p w14:paraId="1D16F229" w14:textId="77777777" w:rsidR="00FE6331" w:rsidRDefault="00FE6331" w:rsidP="00FE6331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>редакторский</w:t>
      </w:r>
      <w:r>
        <w:rPr>
          <w:b/>
          <w:iCs/>
          <w:color w:val="000000" w:themeColor="text1"/>
        </w:rPr>
        <w:t xml:space="preserve">: </w:t>
      </w:r>
    </w:p>
    <w:p w14:paraId="1454C73E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 </w:t>
      </w:r>
    </w:p>
    <w:p w14:paraId="136C5FC8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селекция, редактирование, проверка, компоновка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агентств; </w:t>
      </w:r>
    </w:p>
    <w:p w14:paraId="3FA32F5B" w14:textId="77777777" w:rsidR="00FE6331" w:rsidRDefault="00FE6331" w:rsidP="00FE6331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>проектно-аналитический</w:t>
      </w:r>
      <w:r>
        <w:rPr>
          <w:b/>
          <w:iCs/>
          <w:color w:val="000000" w:themeColor="text1"/>
        </w:rPr>
        <w:t>:</w:t>
      </w:r>
    </w:p>
    <w:p w14:paraId="725C9CA2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сбор и анализ предварительной информации, необходимой для разработки медиапроекта; </w:t>
      </w:r>
    </w:p>
    <w:p w14:paraId="65F1E63D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разработке и коррекции концепции СМИ, их модели, формата, разработка авторского проекта; </w:t>
      </w:r>
    </w:p>
    <w:p w14:paraId="0C1AA7E0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текущем планировании деятельности СМИ и планирование собственной работы; </w:t>
      </w:r>
    </w:p>
    <w:p w14:paraId="75A6FD8F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коллективном анализе деятельности СМИ и анализ результатов собственной работы (профессиональная рефлексия); </w:t>
      </w:r>
    </w:p>
    <w:p w14:paraId="225A5834" w14:textId="77777777" w:rsidR="00FE6331" w:rsidRDefault="00FE6331" w:rsidP="00FE6331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>организационно-управленческий</w:t>
      </w:r>
      <w:r>
        <w:rPr>
          <w:b/>
          <w:iCs/>
          <w:color w:val="000000" w:themeColor="text1"/>
        </w:rPr>
        <w:t>:</w:t>
      </w:r>
    </w:p>
    <w:p w14:paraId="7EF6831A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участие в организации работы различных подразделений СМИ (в соответствии с должностными обязанностями); </w:t>
      </w:r>
    </w:p>
    <w:p w14:paraId="52106FD6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продвижении медиапродукта на информационном рынке, обеспечение его информационно-рекламной поддержки; </w:t>
      </w:r>
    </w:p>
    <w:p w14:paraId="5B9F3417" w14:textId="77777777" w:rsidR="00FE6331" w:rsidRDefault="00FE6331" w:rsidP="00FE633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color w:val="000000" w:themeColor="text1"/>
        </w:rPr>
      </w:pPr>
      <w:r>
        <w:rPr>
          <w:b/>
          <w:i/>
          <w:iCs/>
          <w:color w:val="000000" w:themeColor="text1"/>
        </w:rPr>
        <w:t>социально-организаторский</w:t>
      </w:r>
      <w:r>
        <w:rPr>
          <w:b/>
          <w:iCs/>
          <w:color w:val="000000" w:themeColor="text1"/>
        </w:rPr>
        <w:t>:</w:t>
      </w:r>
    </w:p>
    <w:p w14:paraId="059E3DE9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привлечение к сотрудничеству со СМИ представителей различных сегментов общества (слоев и групп населения, экспертов, работников государственных, общественных организаций) для обеспечения баланса интересов и мнений в контенте СМИ; </w:t>
      </w:r>
    </w:p>
    <w:p w14:paraId="22B9C82C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с откликами на публикации; </w:t>
      </w:r>
    </w:p>
    <w:p w14:paraId="4C41001F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организации социально значимых общественных обсуждений, дебатов; </w:t>
      </w:r>
    </w:p>
    <w:p w14:paraId="74AE91AE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как исполнителя в организации «внетекстовых» редакционных акций, социальных проектов (общественно-политических, экологических, благотворительных, развлекательных и т.д.); </w:t>
      </w:r>
    </w:p>
    <w:p w14:paraId="6817BA0B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bookmarkStart w:id="1" w:name="page15"/>
      <w:bookmarkEnd w:id="1"/>
      <w:r>
        <w:rPr>
          <w:color w:val="000000" w:themeColor="text1"/>
        </w:rPr>
        <w:t xml:space="preserve">организация интерактивного общения с аудиторией, установление информационно-коммуникативных связей на базе различных медийных средств и новейших информационных технологий; </w:t>
      </w:r>
    </w:p>
    <w:p w14:paraId="71491F52" w14:textId="77777777" w:rsidR="00FE6331" w:rsidRDefault="00FE6331" w:rsidP="00FE6331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 w:themeColor="text1"/>
        </w:rPr>
      </w:pPr>
      <w:r>
        <w:rPr>
          <w:b/>
          <w:i/>
          <w:color w:val="000000" w:themeColor="text1"/>
        </w:rPr>
        <w:t>производственно-технологический</w:t>
      </w:r>
      <w:r>
        <w:rPr>
          <w:b/>
          <w:color w:val="000000" w:themeColor="text1"/>
        </w:rPr>
        <w:t>:</w:t>
      </w:r>
    </w:p>
    <w:p w14:paraId="1D437923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подготовка медиапродукта к печати, выходу в эфир в соответствии с технологическими стандартами разных каналов передачи информации; </w:t>
      </w:r>
    </w:p>
    <w:p w14:paraId="408B005E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участие в процессе производства и выпуска СМИ (верстке номера или программы, монтаже аудио-, видеоматериала) в соответствии с технологическим циклом и на базе современных технологий.</w:t>
      </w:r>
    </w:p>
    <w:p w14:paraId="2F99E905" w14:textId="77777777" w:rsidR="00FE6331" w:rsidRDefault="00FE6331" w:rsidP="00FE6331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</w:rPr>
        <w:t>научно-исследовательский</w:t>
      </w:r>
      <w:r>
        <w:rPr>
          <w:b/>
          <w:i/>
          <w:color w:val="000000" w:themeColor="text1"/>
          <w:lang w:val="en-US"/>
        </w:rPr>
        <w:t>:</w:t>
      </w:r>
    </w:p>
    <w:p w14:paraId="3E8D3A9C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выявление и постановка актуальных проблем в профессиональной научной области, </w:t>
      </w:r>
    </w:p>
    <w:p w14:paraId="4B0E4BB0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участие в подготовке обзоров, отчетов и научных/научно-</w:t>
      </w:r>
      <w:r>
        <w:rPr>
          <w:color w:val="000000" w:themeColor="text1"/>
        </w:rPr>
        <w:lastRenderedPageBreak/>
        <w:t>технических публикаций (их разделов), подготовка рефератов, аннотаций, докладов и библиографических указателей по тематике проводимых исследований (на русском и иностранных языках);</w:t>
      </w:r>
    </w:p>
    <w:p w14:paraId="7E7A70AE" w14:textId="77777777" w:rsidR="00FE6331" w:rsidRDefault="00FE6331" w:rsidP="00FE6331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участие в представлении результатов исследовательских работ, выступление с сообщениями и докладами по тематике проводимых исследований (на русском и иностранном языках)</w:t>
      </w:r>
    </w:p>
    <w:p w14:paraId="3A41C9EF" w14:textId="77777777" w:rsidR="00FE6331" w:rsidRDefault="00FE6331" w:rsidP="00FE6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типы задач и задачи профессиональной деятельности, к решению которых в основном готовится выпускник, определяются НИУ ВШЭ совместно с заинтересованными участниками образовательных отношений и отражаются в концепции программ бакалавриата.</w:t>
      </w:r>
    </w:p>
    <w:p w14:paraId="24E3F49B" w14:textId="2526978C" w:rsidR="00AE6DCB" w:rsidRDefault="00AE6DCB" w:rsidP="00FE6331">
      <w:pPr>
        <w:pStyle w:val="Default"/>
        <w:spacing w:line="360" w:lineRule="auto"/>
        <w:ind w:left="-567" w:firstLine="709"/>
        <w:contextualSpacing/>
        <w:jc w:val="both"/>
        <w:rPr>
          <w:b/>
          <w:color w:val="auto"/>
          <w:sz w:val="28"/>
          <w:szCs w:val="28"/>
        </w:rPr>
      </w:pPr>
    </w:p>
    <w:p w14:paraId="04564851" w14:textId="1F762030" w:rsidR="00451460" w:rsidRDefault="00523A08" w:rsidP="00A32B91">
      <w:pPr>
        <w:pStyle w:val="a7"/>
        <w:numPr>
          <w:ilvl w:val="0"/>
          <w:numId w:val="3"/>
        </w:numPr>
        <w:spacing w:line="360" w:lineRule="auto"/>
        <w:jc w:val="both"/>
        <w:rPr>
          <w:b/>
        </w:rPr>
      </w:pPr>
      <w:r w:rsidRPr="00451460">
        <w:rPr>
          <w:b/>
        </w:rPr>
        <w:t>Планиру</w:t>
      </w:r>
      <w:r w:rsidR="004A4CBF">
        <w:rPr>
          <w:b/>
        </w:rPr>
        <w:t>емые образовательные результаты</w:t>
      </w:r>
    </w:p>
    <w:p w14:paraId="1BE90DA8" w14:textId="7D20F35C" w:rsidR="00523A08" w:rsidRPr="004C4315" w:rsidRDefault="00523A08" w:rsidP="00451460">
      <w:pPr>
        <w:pStyle w:val="a7"/>
        <w:spacing w:line="360" w:lineRule="auto"/>
        <w:ind w:left="502"/>
        <w:jc w:val="both"/>
      </w:pPr>
      <w:r w:rsidRPr="00451460">
        <w:rPr>
          <w:bCs/>
        </w:rPr>
        <w:t>Согласно образовательному стандарту ОП «Журналистика», в</w:t>
      </w:r>
      <w:r w:rsidRPr="00451460">
        <w:t xml:space="preserve"> результате освоения программы бакалавриата у выпускника должны быть</w:t>
      </w:r>
      <w:r w:rsidRPr="00451460">
        <w:rPr>
          <w:bCs/>
        </w:rPr>
        <w:t xml:space="preserve"> </w:t>
      </w:r>
      <w:r w:rsidRPr="00451460">
        <w:t>сформированы универсальные компетенции и профессиональные компетенции (включая инструментальные и социально-личностные).</w:t>
      </w:r>
    </w:p>
    <w:p w14:paraId="27331C31" w14:textId="77777777" w:rsidR="00437C00" w:rsidRPr="004C4315" w:rsidRDefault="00437C00" w:rsidP="00451460">
      <w:pPr>
        <w:pStyle w:val="a7"/>
        <w:spacing w:line="360" w:lineRule="auto"/>
        <w:ind w:left="502"/>
        <w:jc w:val="both"/>
      </w:pPr>
    </w:p>
    <w:p w14:paraId="67C719F4" w14:textId="77777777" w:rsidR="00D55E83" w:rsidRDefault="00D55E83" w:rsidP="00D55E83">
      <w:pPr>
        <w:spacing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Универсальные (УК)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7333"/>
        <w:gridCol w:w="35"/>
      </w:tblGrid>
      <w:tr w:rsidR="00D55E83" w14:paraId="50D3FD0E" w14:textId="77777777" w:rsidTr="00D55E83">
        <w:trPr>
          <w:gridAfter w:val="1"/>
          <w:wAfter w:w="35" w:type="dxa"/>
          <w:trHeight w:val="18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8E77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компетенции по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97D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компетенции по ЕК</w:t>
            </w:r>
            <w:r>
              <w:rPr>
                <w:rStyle w:val="af0"/>
                <w:color w:val="000000" w:themeColor="text1"/>
              </w:rPr>
              <w:footnoteReference w:id="1"/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D94" w14:textId="77777777" w:rsidR="00D55E83" w:rsidRDefault="00D55E83">
            <w:pPr>
              <w:jc w:val="center"/>
              <w:rPr>
                <w:color w:val="000000" w:themeColor="text1"/>
              </w:rPr>
            </w:pPr>
          </w:p>
          <w:p w14:paraId="08EE79A2" w14:textId="77777777" w:rsidR="00D55E83" w:rsidRDefault="00D55E83">
            <w:pPr>
              <w:jc w:val="center"/>
              <w:rPr>
                <w:color w:val="000000" w:themeColor="text1"/>
              </w:rPr>
            </w:pPr>
          </w:p>
          <w:p w14:paraId="3FBD00C9" w14:textId="77777777" w:rsidR="00D55E83" w:rsidRDefault="00D55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Формулировка компетенции</w:t>
            </w:r>
          </w:p>
        </w:tc>
      </w:tr>
      <w:tr w:rsidR="00D55E83" w14:paraId="0334FAD8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DA5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77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 Б1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35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учиться, приобретать новые знания, умения, в том числе в области, отличной от профессиональной.</w:t>
            </w:r>
          </w:p>
        </w:tc>
      </w:tr>
      <w:tr w:rsidR="00D55E83" w14:paraId="65FAE6AA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55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6E95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D86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выявлять научную сущность проблем в профессиональной области.</w:t>
            </w:r>
          </w:p>
        </w:tc>
      </w:tr>
      <w:tr w:rsidR="00D55E83" w14:paraId="1A59C9F8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F4F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00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2135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решать проблемы в профессиональной </w:t>
            </w:r>
            <w:r>
              <w:rPr>
                <w:color w:val="000000" w:themeColor="text1"/>
              </w:rPr>
              <w:lastRenderedPageBreak/>
              <w:t>деятельности на основе анализа и синтеза.</w:t>
            </w:r>
          </w:p>
        </w:tc>
      </w:tr>
      <w:tr w:rsidR="00D55E83" w14:paraId="37D765FB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EF2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6F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B92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оценивать потребность в ресурсах и планировать их использование при решении задач в профессиональной деятельности.</w:t>
            </w:r>
          </w:p>
        </w:tc>
      </w:tr>
      <w:tr w:rsidR="00D55E83" w14:paraId="10E103EC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81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FB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D17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подхода).</w:t>
            </w:r>
          </w:p>
        </w:tc>
      </w:tr>
      <w:tr w:rsidR="00D55E83" w14:paraId="648CFCD2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3CF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D77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0F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      </w:r>
          </w:p>
        </w:tc>
      </w:tr>
      <w:tr w:rsidR="00D55E83" w14:paraId="697E8FBC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61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1BF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A32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работать в команде.</w:t>
            </w:r>
          </w:p>
        </w:tc>
      </w:tr>
      <w:tr w:rsidR="00D55E83" w14:paraId="7D332EF5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BC1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89A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9D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грамотно строить коммуникацию, исходя из целей и ситуации общения.</w:t>
            </w:r>
          </w:p>
        </w:tc>
      </w:tr>
      <w:tr w:rsidR="00D55E83" w14:paraId="2682E6A5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5C0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0D42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3E6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деятельность.</w:t>
            </w:r>
          </w:p>
        </w:tc>
      </w:tr>
      <w:tr w:rsidR="00D55E83" w14:paraId="561D3F24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023D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9DC7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СК-Б10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6EF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осуществлять производственную или прикладную деятельность в международной среде.</w:t>
            </w:r>
          </w:p>
        </w:tc>
      </w:tr>
    </w:tbl>
    <w:p w14:paraId="3B0C3819" w14:textId="77777777" w:rsidR="00D55E83" w:rsidRDefault="00D55E83" w:rsidP="00D55E83">
      <w:pPr>
        <w:jc w:val="both"/>
        <w:rPr>
          <w:b/>
          <w:i/>
          <w:color w:val="000000" w:themeColor="text1"/>
        </w:rPr>
      </w:pPr>
    </w:p>
    <w:p w14:paraId="5ED0DFC3" w14:textId="77777777" w:rsidR="00D55E83" w:rsidRDefault="00D55E83" w:rsidP="00D55E83">
      <w:pPr>
        <w:jc w:val="both"/>
        <w:rPr>
          <w:b/>
          <w:i/>
          <w:color w:val="000000" w:themeColor="text1"/>
        </w:rPr>
      </w:pPr>
    </w:p>
    <w:p w14:paraId="0E251D06" w14:textId="77777777" w:rsidR="00D55E83" w:rsidRDefault="00D55E83" w:rsidP="00D55E83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Общепрофессиональные(ОПК)</w:t>
      </w:r>
    </w:p>
    <w:p w14:paraId="40D73936" w14:textId="77777777" w:rsidR="00D55E83" w:rsidRDefault="00D55E83" w:rsidP="00D55E83">
      <w:pPr>
        <w:ind w:firstLine="709"/>
        <w:jc w:val="both"/>
        <w:rPr>
          <w:color w:val="000000" w:themeColor="text1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359"/>
      </w:tblGrid>
      <w:tr w:rsidR="00D55E83" w14:paraId="7EA675E9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1C7" w14:textId="77777777" w:rsidR="00D55E83" w:rsidRDefault="00D55E83">
            <w:pPr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Код компетенции по порядку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4BDE" w14:textId="77777777" w:rsidR="00D55E83" w:rsidRDefault="00D55E83">
            <w:pPr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Формулировка компетенции</w:t>
            </w:r>
          </w:p>
        </w:tc>
      </w:tr>
      <w:tr w:rsidR="00D55E83" w14:paraId="65ABD924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BEC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560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Способен адекватно профессиональной задаче выбирать форматы печатных изданий, теле-, радиопрограмм, сетевых и мобильных медиа, жанровую и стилевую специфику.</w:t>
            </w:r>
          </w:p>
        </w:tc>
      </w:tr>
      <w:tr w:rsidR="00D55E83" w14:paraId="20656BCF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2F0B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13A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Способен приобретать основные знания в различных сферах жизни общества (экономика, политика, право, культура, экология, наука, образование, здравоохранение и др.), которые являются объектом освещения в СМИ и с которыми связано тематическое содержание публикаций.</w:t>
            </w:r>
          </w:p>
        </w:tc>
      </w:tr>
      <w:tr w:rsidR="00D55E83" w14:paraId="6DE195C4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097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A22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Способен грамотно работать с источниками информации, включая ее сбор (интервью, наблюдения, работа с документами), селекцию, проверку и анализ, ориентироваться в современной системе источников по отдельным отраслям общественной практики и отраслям знаний.</w:t>
            </w:r>
          </w:p>
        </w:tc>
      </w:tr>
      <w:tr w:rsidR="00D55E83" w14:paraId="65B7D63C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1FC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4BD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Способен анализировать результаты изучения общественного мнения и использовать их в редакционной работе и журналистских публикациях.</w:t>
            </w:r>
          </w:p>
        </w:tc>
      </w:tr>
      <w:tr w:rsidR="00D55E83" w14:paraId="7E42AEC0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A8E4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EA6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правильно определять и учитывать особенности аудитории в процессе потребления и производства массовой информации.</w:t>
            </w:r>
          </w:p>
        </w:tc>
      </w:tr>
      <w:tr w:rsidR="00D55E83" w14:paraId="74C70F83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040B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ОПК-6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36B" w14:textId="77777777" w:rsidR="00D55E83" w:rsidRDefault="00D55E83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Способен ориентироваться в основных мировых тенденциях развития медиаотрасли (содержательных и технологических), отличать профессиональные тексты различной направленности и задач.</w:t>
            </w:r>
          </w:p>
        </w:tc>
      </w:tr>
      <w:tr w:rsidR="00D55E83" w14:paraId="29EA5708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729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90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работать в условиях мультимедийной среды и конвергентной журналистики, используя современные технологии подготовки медиапродукта.</w:t>
            </w:r>
          </w:p>
        </w:tc>
      </w:tr>
      <w:tr w:rsidR="00D55E83" w14:paraId="70EA8F55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08E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287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придерживаться в профессиональной деятельности норм авторского и гуманитарного права, этического кодекса журналиста.</w:t>
            </w:r>
          </w:p>
        </w:tc>
      </w:tr>
      <w:tr w:rsidR="00D55E83" w14:paraId="6EC56DE2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A6DD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5735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осуществлять личностную и профессиональную коммуникации на иностранных языках, читать иностранную литературу (общую и профессиональную) и зарубежные Интернет-ресурсы на языке оригинала.</w:t>
            </w:r>
          </w:p>
        </w:tc>
      </w:tr>
      <w:tr w:rsidR="00D55E83" w14:paraId="54994EE6" w14:textId="77777777" w:rsidTr="00D55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AF1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27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строить профессиональную коммуникацию, используя </w:t>
            </w:r>
            <w:r>
              <w:rPr>
                <w:color w:val="000000" w:themeColor="text1"/>
              </w:rPr>
              <w:lastRenderedPageBreak/>
              <w:t>понимание психологических и социально-психологических аспектов работы журналиста.</w:t>
            </w:r>
          </w:p>
        </w:tc>
      </w:tr>
    </w:tbl>
    <w:p w14:paraId="1874A29A" w14:textId="77777777" w:rsidR="00D55E83" w:rsidRDefault="00D55E83" w:rsidP="00D55E83">
      <w:pPr>
        <w:ind w:left="709"/>
        <w:jc w:val="both"/>
        <w:rPr>
          <w:color w:val="000000" w:themeColor="text1"/>
        </w:rPr>
      </w:pPr>
    </w:p>
    <w:p w14:paraId="4D8EA7A4" w14:textId="78C5F954" w:rsidR="00D55E83" w:rsidRDefault="00D55E83" w:rsidP="00D55E83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Профессиональные (ПК)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8730"/>
      </w:tblGrid>
      <w:tr w:rsidR="00D55E83" w14:paraId="75D4C389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132B" w14:textId="77777777" w:rsidR="00D55E83" w:rsidRDefault="00D55E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компетенции по порядку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5B9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Формулировка компетенции</w:t>
            </w:r>
          </w:p>
        </w:tc>
      </w:tr>
      <w:tr w:rsidR="00D55E83" w14:paraId="76C4986D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5F7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6761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выбрать и сформулировать актуальную тему материала, сформировать замысел (или сделать сценарную разработку), определить дальнейший ход работы.</w:t>
            </w:r>
          </w:p>
        </w:tc>
      </w:tr>
      <w:tr w:rsidR="00D55E83" w14:paraId="7A1650A0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838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F50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своевременно подготовить журналистские материалы с использованием различных знаковых систем (вербальной, графической и др.) в различных жанрах, форматах для размещения на различных медийных платформах, как аналоговых, так и цифровых.</w:t>
            </w:r>
          </w:p>
        </w:tc>
      </w:tr>
      <w:tr w:rsidR="00D55E83" w14:paraId="7F69B849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F07A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ПК-3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56F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готовить журналистские публикации на основе использования средств русского (и международного английского) языка, письменной и устной речи.</w:t>
            </w:r>
          </w:p>
        </w:tc>
      </w:tr>
      <w:tr w:rsidR="00D55E83" w14:paraId="14B46C71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CD3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ПК-4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AB31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Способен, используя новые технологии, редактировать печатный текст, аудио-, видео- или интернет-материал и др., приводить его в соответствие с нормами, стандартами, форматами, стилями, технологическими требованиями, принятыми в СМИ разных типов.</w:t>
            </w:r>
          </w:p>
        </w:tc>
      </w:tr>
      <w:tr w:rsidR="00D55E83" w14:paraId="0B772A08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E545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671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к работе с базами данных для систематизации и хранения рабочей информации, используя правила и приемы обеспечения информационной безопасности </w:t>
            </w:r>
          </w:p>
        </w:tc>
      </w:tr>
      <w:tr w:rsidR="00D55E83" w14:paraId="273AA1A4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3E7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ПК-6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031F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осуществлять селекцию, редактирование, верстку, компоновку и ретрансляцию информации, получаемой из Интернета или поступающей от информационных агентств, других СМИ, органов управления, служб изучения общественного мнения, PR- и рекламных агентств, аудитории.</w:t>
            </w:r>
          </w:p>
        </w:tc>
      </w:tr>
      <w:tr w:rsidR="00D55E83" w14:paraId="4AECB955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E13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ПК-7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4C7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осуществлять сбор и анализ предварительной информации, необходимой для разработки медиапроекта, работать с базами данных </w:t>
            </w:r>
            <w:r>
              <w:rPr>
                <w:color w:val="000000" w:themeColor="text1"/>
              </w:rPr>
              <w:lastRenderedPageBreak/>
              <w:t>и участвовать в их создании.</w:t>
            </w:r>
          </w:p>
        </w:tc>
      </w:tr>
      <w:tr w:rsidR="00D55E83" w14:paraId="587E6892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DEBF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ПК-8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42AA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к проведению анализа конкурентов, целевой аудитории, бренда, к определению основных вводных для последующей разработки медиаплана.</w:t>
            </w:r>
          </w:p>
        </w:tc>
      </w:tr>
      <w:tr w:rsidR="00D55E83" w14:paraId="5A791472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89B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ПК-9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57A5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разрабатывать концепции медиапроекта (канала,</w:t>
            </w:r>
          </w:p>
          <w:p w14:paraId="01B01097" w14:textId="77777777" w:rsidR="00D55E83" w:rsidRDefault="00D55E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передачи, издания, программы, полосы, рубрики, и т.п.), его модель, формат и дизайн, а также проводить их анализ и коррекцию.</w:t>
            </w:r>
          </w:p>
        </w:tc>
      </w:tr>
      <w:tr w:rsidR="00D55E83" w14:paraId="753C6691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3DF8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3ACB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участвовать в коллективном анализе деятельности СМИ и анализировать результаты собственной работы (профессиональная рефлексия).</w:t>
            </w:r>
          </w:p>
        </w:tc>
      </w:tr>
      <w:tr w:rsidR="00D55E83" w14:paraId="110E89D4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CD4D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C9E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анализировать успешность бизнес-модели конкретного СМИ.</w:t>
            </w:r>
          </w:p>
        </w:tc>
      </w:tr>
      <w:tr w:rsidR="00D55E83" w14:paraId="64474386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3FB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1890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участвовать в организации работы различных подразделений СМИ, творческих коллективов.</w:t>
            </w:r>
          </w:p>
        </w:tc>
      </w:tr>
      <w:tr w:rsidR="00D55E83" w14:paraId="22A5ABBD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4539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ПК-13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5182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принимать участие в текущем планировании деятельности СМИ и планировать собственную работу.</w:t>
            </w:r>
          </w:p>
        </w:tc>
      </w:tr>
      <w:tr w:rsidR="00D55E83" w14:paraId="6C34F181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3E6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ПК-14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35C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обеспечивать (в соответствии с должностными обязанностями) продвижение медиапродукта, публикаций СМИ на информационный рынок, его</w:t>
            </w:r>
            <w:r>
              <w:rPr>
                <w:color w:val="000000" w:themeColor="text1"/>
              </w:rPr>
              <w:tab/>
              <w:t>информационно-рекламную поддержку.</w:t>
            </w:r>
          </w:p>
        </w:tc>
      </w:tr>
      <w:tr w:rsidR="00D55E83" w14:paraId="5460FDBF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E19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38B3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привлекать к сотрудничеству со СМИ представителей различных сегментов общества (слоев и групп населения, экспертов, работников государственных и общественных организаций) для обеспечения баланса интересов и мнений в контенте СМИ.</w:t>
            </w:r>
          </w:p>
        </w:tc>
      </w:tr>
      <w:tr w:rsidR="00D55E83" w14:paraId="798800AC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769C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ПК-16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F991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определять актуальность информационного повода, обрабатывать материал с точки зрения достоверности, доступности, логичности и стандарта организации информационного потока в работе с другими участниками производства текстов СМИ (привлекаемыми авторами, аудиторией) при подготовке их материалов к публикации.</w:t>
            </w:r>
          </w:p>
        </w:tc>
      </w:tr>
      <w:tr w:rsidR="00D55E83" w14:paraId="7FE39353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EADE2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ПК-17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AA6B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принимать участие в организации социально значимых информационно-коммуникативных акций (общественных обсуждений, дискуссий, дебатов и т.п.), социальных проектов </w:t>
            </w:r>
            <w:r>
              <w:rPr>
                <w:color w:val="000000" w:themeColor="text1"/>
              </w:rPr>
              <w:lastRenderedPageBreak/>
              <w:t>(общественно-политических, экологических, благотворительных, развлекательных и т.д.) в разных формах, в том числе для обеспечения общественного резонанса публикаций, передач.</w:t>
            </w:r>
          </w:p>
        </w:tc>
      </w:tr>
      <w:tr w:rsidR="00D55E83" w14:paraId="7B2CB3DA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C9CB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ПК-18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474A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организовать интерактивное общение со своей аудиторией в разных формах, устанавливать коммуникативно-информационные связи, используя различные медийные средства и новейшие технологии.</w:t>
            </w:r>
          </w:p>
        </w:tc>
      </w:tr>
      <w:tr w:rsidR="00D55E83" w14:paraId="3BE668DE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A774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ПК-19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17B0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готовить материалы к печати, выходу в эфир в соответствии с технологическими стандартами</w:t>
            </w:r>
          </w:p>
        </w:tc>
      </w:tr>
      <w:tr w:rsidR="00D55E83" w14:paraId="0D3F04AB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F3C1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ПК-20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E432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участвовать в производственном процессе выхода издания, теле-, радиопрограммы (верстке номера или программы, монтаже аудио-, видеоматериала и т.п.) в соответствии с технологическим циклом на базе современных технологий.</w:t>
            </w:r>
          </w:p>
        </w:tc>
      </w:tr>
      <w:tr w:rsidR="00D55E83" w14:paraId="001C652C" w14:textId="77777777" w:rsidTr="00D55E8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D7EE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ПК-21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AE10" w14:textId="77777777" w:rsidR="00D55E83" w:rsidRDefault="00D55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проводить научные исследования в сфере медиа</w:t>
            </w:r>
          </w:p>
        </w:tc>
      </w:tr>
    </w:tbl>
    <w:p w14:paraId="5C61F5CA" w14:textId="77777777" w:rsidR="00D55E83" w:rsidRDefault="00D55E83" w:rsidP="00D55E83">
      <w:pPr>
        <w:jc w:val="both"/>
        <w:rPr>
          <w:color w:val="000000" w:themeColor="text1"/>
        </w:rPr>
      </w:pPr>
    </w:p>
    <w:p w14:paraId="2A1BE739" w14:textId="15C74FA2" w:rsidR="00523A08" w:rsidRPr="00451460" w:rsidRDefault="00B60449" w:rsidP="00523A0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</w:pPr>
      <w:r>
        <w:t xml:space="preserve"> </w:t>
      </w:r>
      <w:r w:rsidR="00523A08" w:rsidRPr="00451460">
        <w:t>В набор требуемых результатов</w:t>
      </w:r>
      <w:r w:rsidR="00523A08" w:rsidRPr="00451460">
        <w:rPr>
          <w:b/>
          <w:bCs/>
        </w:rPr>
        <w:t xml:space="preserve"> </w:t>
      </w:r>
      <w:r w:rsidR="00523A08" w:rsidRPr="00451460">
        <w:t>освоения программы бакалавриата обязательно включаются все универсальные компетенции, а также общепрофессиональные и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14:paraId="0B8237F2" w14:textId="77777777" w:rsidR="00523A08" w:rsidRPr="001C630A" w:rsidRDefault="00523A08" w:rsidP="00523A08">
      <w:pPr>
        <w:widowControl w:val="0"/>
        <w:autoSpaceDE w:val="0"/>
        <w:autoSpaceDN w:val="0"/>
        <w:adjustRightInd w:val="0"/>
        <w:spacing w:after="0" w:line="340" w:lineRule="exact"/>
        <w:rPr>
          <w:sz w:val="24"/>
          <w:szCs w:val="24"/>
        </w:rPr>
      </w:pPr>
    </w:p>
    <w:p w14:paraId="6F5B7976" w14:textId="77777777" w:rsidR="00C6459C" w:rsidRPr="00451460" w:rsidRDefault="00523A08" w:rsidP="00C6459C">
      <w:pPr>
        <w:spacing w:line="360" w:lineRule="auto"/>
        <w:ind w:left="-567" w:firstLine="709"/>
        <w:contextualSpacing/>
        <w:jc w:val="both"/>
        <w:rPr>
          <w:b/>
        </w:rPr>
      </w:pPr>
      <w:r w:rsidRPr="00451460">
        <w:rPr>
          <w:b/>
        </w:rPr>
        <w:t>7. Организация проектной и научно-исследовательской работы</w:t>
      </w:r>
    </w:p>
    <w:p w14:paraId="234F92D7" w14:textId="6F017C17" w:rsidR="00F01055" w:rsidRDefault="00523A08" w:rsidP="00523A08">
      <w:pPr>
        <w:spacing w:line="360" w:lineRule="auto"/>
        <w:ind w:left="-567" w:firstLine="709"/>
        <w:contextualSpacing/>
        <w:jc w:val="both"/>
      </w:pPr>
      <w:r>
        <w:t>Проектная и исследовательская работа</w:t>
      </w:r>
      <w:r w:rsidR="00F01055">
        <w:t xml:space="preserve"> осуществляется в течение всего срока обучения бакалавров направления «Журналистика», а её объем составляет</w:t>
      </w:r>
      <w:r w:rsidR="00451460">
        <w:t xml:space="preserve"> (</w:t>
      </w:r>
      <w:r w:rsidR="00F01055">
        <w:t>согласно образовательному стандарту</w:t>
      </w:r>
      <w:r w:rsidR="00451460">
        <w:t>)</w:t>
      </w:r>
      <w:r w:rsidR="00F01055">
        <w:t xml:space="preserve"> </w:t>
      </w:r>
      <w:r w:rsidR="00437C00" w:rsidRPr="004C4315">
        <w:t>48-65</w:t>
      </w:r>
      <w:r w:rsidR="00F01055" w:rsidRPr="004C4315">
        <w:t xml:space="preserve"> зачетных</w:t>
      </w:r>
      <w:r w:rsidR="00F01055">
        <w:t xml:space="preserve"> единиц, в том числе:</w:t>
      </w:r>
    </w:p>
    <w:p w14:paraId="3EC0F608" w14:textId="77777777" w:rsidR="00523A08" w:rsidRDefault="00523A08" w:rsidP="00451460">
      <w:pPr>
        <w:pStyle w:val="a7"/>
        <w:numPr>
          <w:ilvl w:val="0"/>
          <w:numId w:val="4"/>
        </w:numPr>
        <w:spacing w:line="360" w:lineRule="auto"/>
        <w:jc w:val="both"/>
      </w:pPr>
      <w:r>
        <w:t>Проектный семинар и проекты (не менее 14 з.е.);</w:t>
      </w:r>
    </w:p>
    <w:p w14:paraId="496750BA" w14:textId="77777777" w:rsidR="00523A08" w:rsidRDefault="00523A08" w:rsidP="00451460">
      <w:pPr>
        <w:pStyle w:val="a7"/>
        <w:numPr>
          <w:ilvl w:val="0"/>
          <w:numId w:val="4"/>
        </w:numPr>
        <w:spacing w:line="360" w:lineRule="auto"/>
        <w:jc w:val="both"/>
      </w:pPr>
      <w:r>
        <w:t>Производственная практика (не менее 15 з.е.);</w:t>
      </w:r>
    </w:p>
    <w:p w14:paraId="1B90CC8F" w14:textId="77777777" w:rsidR="00523A08" w:rsidRDefault="00523A08" w:rsidP="00451460">
      <w:pPr>
        <w:pStyle w:val="a7"/>
        <w:numPr>
          <w:ilvl w:val="0"/>
          <w:numId w:val="4"/>
        </w:numPr>
        <w:spacing w:line="360" w:lineRule="auto"/>
        <w:jc w:val="both"/>
      </w:pPr>
      <w:r>
        <w:t>Подготовка ВКР (не менее 3 з.е.)</w:t>
      </w:r>
    </w:p>
    <w:p w14:paraId="1D044D63" w14:textId="77777777" w:rsidR="00523A08" w:rsidRPr="0028521A" w:rsidRDefault="00523A08" w:rsidP="00C6459C">
      <w:pPr>
        <w:spacing w:line="360" w:lineRule="auto"/>
        <w:ind w:left="-567" w:firstLine="709"/>
        <w:contextualSpacing/>
        <w:jc w:val="both"/>
      </w:pPr>
    </w:p>
    <w:sectPr w:rsidR="00523A08" w:rsidRPr="0028521A" w:rsidSect="002852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8E9B" w14:textId="77777777" w:rsidR="0016417A" w:rsidRDefault="0016417A" w:rsidP="0028521A">
      <w:pPr>
        <w:spacing w:after="0" w:line="240" w:lineRule="auto"/>
      </w:pPr>
      <w:r>
        <w:separator/>
      </w:r>
    </w:p>
  </w:endnote>
  <w:endnote w:type="continuationSeparator" w:id="0">
    <w:p w14:paraId="40949973" w14:textId="77777777" w:rsidR="0016417A" w:rsidRDefault="0016417A" w:rsidP="0028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4F9C" w14:textId="77777777" w:rsidR="0016417A" w:rsidRDefault="0016417A" w:rsidP="0028521A">
      <w:pPr>
        <w:spacing w:after="0" w:line="240" w:lineRule="auto"/>
      </w:pPr>
      <w:r>
        <w:separator/>
      </w:r>
    </w:p>
  </w:footnote>
  <w:footnote w:type="continuationSeparator" w:id="0">
    <w:p w14:paraId="7D684EFE" w14:textId="77777777" w:rsidR="0016417A" w:rsidRDefault="0016417A" w:rsidP="0028521A">
      <w:pPr>
        <w:spacing w:after="0" w:line="240" w:lineRule="auto"/>
      </w:pPr>
      <w:r>
        <w:continuationSeparator/>
      </w:r>
    </w:p>
  </w:footnote>
  <w:footnote w:id="1">
    <w:p w14:paraId="22EEF0DE" w14:textId="77777777" w:rsidR="00D55E83" w:rsidRDefault="00D55E83" w:rsidP="00D55E83">
      <w:pPr>
        <w:pStyle w:val="ae"/>
      </w:pPr>
      <w:r>
        <w:rPr>
          <w:rStyle w:val="af0"/>
        </w:rPr>
        <w:footnoteRef/>
      </w:r>
      <w:r>
        <w:t xml:space="preserve"> См. </w:t>
      </w:r>
      <w:hyperlink r:id="rId1" w:history="1">
        <w:r>
          <w:rPr>
            <w:rStyle w:val="ad"/>
          </w:rPr>
          <w:t>https://www.hse.ru/studyspravka/razrabotchikamos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629614"/>
      <w:docPartObj>
        <w:docPartGallery w:val="Page Numbers (Top of Page)"/>
        <w:docPartUnique/>
      </w:docPartObj>
    </w:sdtPr>
    <w:sdtEndPr/>
    <w:sdtContent>
      <w:p w14:paraId="31B19211" w14:textId="77777777" w:rsidR="00437C00" w:rsidRDefault="00437C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15">
          <w:rPr>
            <w:noProof/>
          </w:rPr>
          <w:t>4</w:t>
        </w:r>
        <w:r>
          <w:fldChar w:fldCharType="end"/>
        </w:r>
      </w:p>
    </w:sdtContent>
  </w:sdt>
  <w:p w14:paraId="043D54E5" w14:textId="77777777" w:rsidR="00437C00" w:rsidRDefault="00437C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037"/>
    <w:multiLevelType w:val="multilevel"/>
    <w:tmpl w:val="8CFAE7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84B748D"/>
    <w:multiLevelType w:val="multilevel"/>
    <w:tmpl w:val="16AAC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43956671"/>
    <w:multiLevelType w:val="hybridMultilevel"/>
    <w:tmpl w:val="19DA2EA8"/>
    <w:lvl w:ilvl="0" w:tplc="405A3F62">
      <w:start w:val="1"/>
      <w:numFmt w:val="decimal"/>
      <w:lvlText w:val="2.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5B1C"/>
    <w:multiLevelType w:val="hybridMultilevel"/>
    <w:tmpl w:val="038C5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77C17"/>
    <w:multiLevelType w:val="hybridMultilevel"/>
    <w:tmpl w:val="A5B6B8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3B35BC"/>
    <w:multiLevelType w:val="multilevel"/>
    <w:tmpl w:val="42F62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5C9F0525"/>
    <w:multiLevelType w:val="hybridMultilevel"/>
    <w:tmpl w:val="1A7415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9733A7"/>
    <w:multiLevelType w:val="hybridMultilevel"/>
    <w:tmpl w:val="44AE55FA"/>
    <w:lvl w:ilvl="0" w:tplc="9692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E41611"/>
    <w:multiLevelType w:val="hybridMultilevel"/>
    <w:tmpl w:val="8D20A620"/>
    <w:lvl w:ilvl="0" w:tplc="62108A64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DD4241"/>
    <w:multiLevelType w:val="hybridMultilevel"/>
    <w:tmpl w:val="E02C96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02"/>
    <w:rsid w:val="000C4F57"/>
    <w:rsid w:val="000E19B3"/>
    <w:rsid w:val="0014201F"/>
    <w:rsid w:val="0016417A"/>
    <w:rsid w:val="001871F9"/>
    <w:rsid w:val="001B0AF8"/>
    <w:rsid w:val="0027193F"/>
    <w:rsid w:val="0028521A"/>
    <w:rsid w:val="002967E4"/>
    <w:rsid w:val="002A0891"/>
    <w:rsid w:val="002A126F"/>
    <w:rsid w:val="00301043"/>
    <w:rsid w:val="00314C26"/>
    <w:rsid w:val="00355964"/>
    <w:rsid w:val="00374AC4"/>
    <w:rsid w:val="00395D89"/>
    <w:rsid w:val="003C08BA"/>
    <w:rsid w:val="003E5C43"/>
    <w:rsid w:val="00402562"/>
    <w:rsid w:val="00437C00"/>
    <w:rsid w:val="00444264"/>
    <w:rsid w:val="00451460"/>
    <w:rsid w:val="004A4CBF"/>
    <w:rsid w:val="004C4315"/>
    <w:rsid w:val="004C6BD6"/>
    <w:rsid w:val="004D2F0B"/>
    <w:rsid w:val="005155C7"/>
    <w:rsid w:val="00523A08"/>
    <w:rsid w:val="0055603F"/>
    <w:rsid w:val="00566BD5"/>
    <w:rsid w:val="005713A4"/>
    <w:rsid w:val="005B752E"/>
    <w:rsid w:val="005D7BB1"/>
    <w:rsid w:val="006467E3"/>
    <w:rsid w:val="006508A8"/>
    <w:rsid w:val="00665760"/>
    <w:rsid w:val="0067138D"/>
    <w:rsid w:val="006D47D9"/>
    <w:rsid w:val="00745A33"/>
    <w:rsid w:val="008071E3"/>
    <w:rsid w:val="0085742A"/>
    <w:rsid w:val="008830E8"/>
    <w:rsid w:val="009546BE"/>
    <w:rsid w:val="00962D6B"/>
    <w:rsid w:val="00966606"/>
    <w:rsid w:val="00982B19"/>
    <w:rsid w:val="009E7F95"/>
    <w:rsid w:val="00A05F93"/>
    <w:rsid w:val="00A06212"/>
    <w:rsid w:val="00A32B91"/>
    <w:rsid w:val="00A92E02"/>
    <w:rsid w:val="00AE6DCB"/>
    <w:rsid w:val="00B062CA"/>
    <w:rsid w:val="00B60449"/>
    <w:rsid w:val="00B664F1"/>
    <w:rsid w:val="00B85B30"/>
    <w:rsid w:val="00BB28E5"/>
    <w:rsid w:val="00C149BA"/>
    <w:rsid w:val="00C6459C"/>
    <w:rsid w:val="00CD4F84"/>
    <w:rsid w:val="00CE5D54"/>
    <w:rsid w:val="00D55E83"/>
    <w:rsid w:val="00DE3D0B"/>
    <w:rsid w:val="00E2758E"/>
    <w:rsid w:val="00E36A3B"/>
    <w:rsid w:val="00E52B58"/>
    <w:rsid w:val="00F01055"/>
    <w:rsid w:val="00F222B4"/>
    <w:rsid w:val="00F251AB"/>
    <w:rsid w:val="00F51769"/>
    <w:rsid w:val="00FD5F66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9162"/>
  <w15:docId w15:val="{B8E6CCC0-4027-4489-A3DA-5B4C829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93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21A"/>
  </w:style>
  <w:style w:type="paragraph" w:styleId="a5">
    <w:name w:val="footer"/>
    <w:basedOn w:val="a"/>
    <w:link w:val="a6"/>
    <w:uiPriority w:val="99"/>
    <w:unhideWhenUsed/>
    <w:rsid w:val="002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21A"/>
  </w:style>
  <w:style w:type="paragraph" w:styleId="a7">
    <w:name w:val="List Paragraph"/>
    <w:basedOn w:val="a"/>
    <w:uiPriority w:val="34"/>
    <w:qFormat/>
    <w:rsid w:val="004C6BD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23A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3A08"/>
    <w:pPr>
      <w:spacing w:line="240" w:lineRule="auto"/>
    </w:pPr>
    <w:rPr>
      <w:rFonts w:ascii="Calibri" w:eastAsia="Times New Roman" w:hAnsi="Calibri"/>
      <w:color w:val="auto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3A08"/>
    <w:rPr>
      <w:rFonts w:ascii="Calibri" w:eastAsia="Times New Roman" w:hAnsi="Calibri"/>
      <w:color w:val="auto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95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D55E83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D55E83"/>
    <w:pPr>
      <w:spacing w:before="120"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55E83"/>
    <w:rPr>
      <w:rFonts w:eastAsia="Times New Roman"/>
      <w:color w:val="auto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D55E83"/>
    <w:rPr>
      <w:vertAlign w:val="superscript"/>
    </w:rPr>
  </w:style>
  <w:style w:type="paragraph" w:customStyle="1" w:styleId="ConsPlusNormal">
    <w:name w:val="ConsPlusNormal"/>
    <w:uiPriority w:val="99"/>
    <w:rsid w:val="00FE6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301043"/>
    <w:rPr>
      <w:rFonts w:ascii="Times New Roman" w:eastAsiaTheme="minorHAnsi" w:hAnsi="Times New Roman"/>
      <w:b/>
      <w:bCs/>
      <w:color w:val="000000"/>
      <w:lang w:val="ru-RU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301043"/>
    <w:rPr>
      <w:rFonts w:ascii="Calibri" w:eastAsia="Times New Roman" w:hAnsi="Calibri"/>
      <w:b/>
      <w:bCs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studyspravka/razrabotchika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Ноговицына Мария Владимировна</cp:lastModifiedBy>
  <cp:revision>6</cp:revision>
  <dcterms:created xsi:type="dcterms:W3CDTF">2018-09-18T13:37:00Z</dcterms:created>
  <dcterms:modified xsi:type="dcterms:W3CDTF">2018-09-26T09:47:00Z</dcterms:modified>
</cp:coreProperties>
</file>