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89E5E" w14:textId="77777777" w:rsidR="0047659B" w:rsidRDefault="009373BD">
      <w:pPr>
        <w:jc w:val="cente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КОНЦЕПЦИЯ                                                                                          образовательной программы бакалавриата                                      «</w:t>
      </w:r>
      <w:r>
        <w:rPr>
          <w:rFonts w:ascii="Times New Roman" w:eastAsia="Times New Roman" w:hAnsi="Times New Roman" w:cs="Times New Roman"/>
          <w:b/>
          <w:sz w:val="28"/>
          <w:szCs w:val="28"/>
          <w:highlight w:val="white"/>
        </w:rPr>
        <w:t>Городское планирование</w:t>
      </w:r>
      <w:r>
        <w:rPr>
          <w:rFonts w:ascii="Times New Roman" w:eastAsia="Times New Roman" w:hAnsi="Times New Roman" w:cs="Times New Roman"/>
          <w:b/>
          <w:color w:val="212121"/>
          <w:sz w:val="28"/>
          <w:szCs w:val="28"/>
          <w:highlight w:val="white"/>
        </w:rPr>
        <w:t xml:space="preserve">»  </w:t>
      </w:r>
    </w:p>
    <w:p w14:paraId="38103ACA" w14:textId="77777777" w:rsidR="0047659B" w:rsidRDefault="009373BD">
      <w:pPr>
        <w:jc w:val="center"/>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b/>
          <w:color w:val="212121"/>
          <w:sz w:val="28"/>
          <w:szCs w:val="28"/>
          <w:highlight w:val="white"/>
        </w:rPr>
        <w:t xml:space="preserve"> </w:t>
      </w:r>
      <w:r>
        <w:rPr>
          <w:rFonts w:ascii="Times New Roman" w:eastAsia="Times New Roman" w:hAnsi="Times New Roman" w:cs="Times New Roman"/>
          <w:color w:val="212121"/>
          <w:sz w:val="28"/>
          <w:szCs w:val="28"/>
          <w:highlight w:val="white"/>
        </w:rPr>
        <w:t>по направлению подготовки 07.03.04 «Градостроительство»</w:t>
      </w:r>
    </w:p>
    <w:p w14:paraId="6857DDE3" w14:textId="77777777" w:rsidR="00A80372" w:rsidRDefault="00A80372">
      <w:pPr>
        <w:jc w:val="center"/>
        <w:rPr>
          <w:rFonts w:ascii="Times New Roman" w:eastAsia="Times New Roman" w:hAnsi="Times New Roman" w:cs="Times New Roman"/>
          <w:b/>
          <w:color w:val="212121"/>
          <w:sz w:val="28"/>
          <w:szCs w:val="28"/>
          <w:highlight w:val="white"/>
          <w:lang w:val="ru-RU"/>
        </w:rPr>
      </w:pPr>
    </w:p>
    <w:p w14:paraId="250EB336" w14:textId="77777777" w:rsidR="0047659B" w:rsidRDefault="009373BD" w:rsidP="00A80372">
      <w:pP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 xml:space="preserve"> </w:t>
      </w:r>
    </w:p>
    <w:p w14:paraId="3FFDD7F0" w14:textId="77777777" w:rsidR="0047659B" w:rsidRDefault="009373BD">
      <w:pPr>
        <w:ind w:left="2880"/>
        <w:jc w:val="both"/>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 xml:space="preserve"> </w:t>
      </w:r>
    </w:p>
    <w:p w14:paraId="0851EA4F" w14:textId="77777777" w:rsidR="0047659B" w:rsidRDefault="009373BD">
      <w:pPr>
        <w:ind w:left="720" w:hanging="360"/>
        <w:jc w:val="cente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1.    Общая характеристика образовательной программы        бакалавриата «</w:t>
      </w:r>
      <w:r>
        <w:rPr>
          <w:rFonts w:ascii="Times New Roman" w:eastAsia="Times New Roman" w:hAnsi="Times New Roman" w:cs="Times New Roman"/>
          <w:b/>
          <w:sz w:val="28"/>
          <w:szCs w:val="28"/>
          <w:highlight w:val="white"/>
        </w:rPr>
        <w:t>Городское планирование</w:t>
      </w:r>
      <w:r>
        <w:rPr>
          <w:rFonts w:ascii="Times New Roman" w:eastAsia="Times New Roman" w:hAnsi="Times New Roman" w:cs="Times New Roman"/>
          <w:b/>
          <w:color w:val="212121"/>
          <w:sz w:val="28"/>
          <w:szCs w:val="28"/>
          <w:highlight w:val="white"/>
        </w:rPr>
        <w:t>»</w:t>
      </w:r>
    </w:p>
    <w:p w14:paraId="49967D30" w14:textId="77777777" w:rsidR="0047659B" w:rsidRDefault="009373BD">
      <w:pPr>
        <w:ind w:firstLine="700"/>
        <w:jc w:val="center"/>
        <w:rPr>
          <w:color w:val="212121"/>
          <w:highlight w:val="white"/>
        </w:rPr>
      </w:pPr>
      <w:r>
        <w:rPr>
          <w:color w:val="212121"/>
          <w:highlight w:val="white"/>
        </w:rPr>
        <w:t xml:space="preserve"> </w:t>
      </w:r>
    </w:p>
    <w:p w14:paraId="2D4D85E3" w14:textId="5EA3899E" w:rsidR="0047659B" w:rsidRDefault="009373BD">
      <w:pPr>
        <w:jc w:val="both"/>
        <w:rPr>
          <w:rFonts w:ascii="Times New Roman" w:eastAsia="Times New Roman" w:hAnsi="Times New Roman" w:cs="Times New Roman"/>
          <w:color w:val="212121"/>
          <w:sz w:val="28"/>
          <w:szCs w:val="28"/>
          <w:highlight w:val="white"/>
          <w:lang w:val="ru-RU"/>
        </w:rPr>
      </w:pPr>
      <w:r>
        <w:rPr>
          <w:rFonts w:ascii="Times New Roman" w:eastAsia="Times New Roman" w:hAnsi="Times New Roman" w:cs="Times New Roman"/>
          <w:b/>
          <w:color w:val="212121"/>
          <w:sz w:val="28"/>
          <w:szCs w:val="28"/>
          <w:highlight w:val="white"/>
        </w:rPr>
        <w:t>1.1.        Цель (миссия) образовательной программы</w:t>
      </w:r>
      <w:r>
        <w:rPr>
          <w:rFonts w:ascii="Times New Roman" w:eastAsia="Times New Roman" w:hAnsi="Times New Roman" w:cs="Times New Roman"/>
          <w:color w:val="212121"/>
          <w:sz w:val="28"/>
          <w:szCs w:val="28"/>
          <w:highlight w:val="white"/>
        </w:rPr>
        <w:t xml:space="preserve"> – подготовка специалистов, обладающих междисциплинарным комплексом знаний и навыков, необходимых для обеспечения развития городских</w:t>
      </w:r>
      <w:r w:rsidR="0010681F">
        <w:rPr>
          <w:rFonts w:ascii="Times New Roman" w:eastAsia="Times New Roman" w:hAnsi="Times New Roman" w:cs="Times New Roman"/>
          <w:color w:val="212121"/>
          <w:sz w:val="28"/>
          <w:szCs w:val="28"/>
          <w:highlight w:val="white"/>
          <w:lang w:val="ru-RU"/>
        </w:rPr>
        <w:t xml:space="preserve"> и </w:t>
      </w:r>
      <w:proofErr w:type="spellStart"/>
      <w:r w:rsidR="0010681F">
        <w:rPr>
          <w:rFonts w:ascii="Times New Roman" w:eastAsia="Times New Roman" w:hAnsi="Times New Roman" w:cs="Times New Roman"/>
          <w:color w:val="212121"/>
          <w:sz w:val="28"/>
          <w:szCs w:val="28"/>
          <w:highlight w:val="white"/>
          <w:lang w:val="ru-RU"/>
        </w:rPr>
        <w:t>неурбанизированных</w:t>
      </w:r>
      <w:proofErr w:type="spellEnd"/>
      <w:r w:rsidR="0010681F">
        <w:rPr>
          <w:rFonts w:ascii="Times New Roman" w:eastAsia="Times New Roman" w:hAnsi="Times New Roman" w:cs="Times New Roman"/>
          <w:color w:val="212121"/>
          <w:sz w:val="28"/>
          <w:szCs w:val="28"/>
          <w:highlight w:val="white"/>
          <w:lang w:val="ru-RU"/>
        </w:rPr>
        <w:t xml:space="preserve"> </w:t>
      </w:r>
      <w:r>
        <w:rPr>
          <w:rFonts w:ascii="Times New Roman" w:eastAsia="Times New Roman" w:hAnsi="Times New Roman" w:cs="Times New Roman"/>
          <w:color w:val="212121"/>
          <w:sz w:val="28"/>
          <w:szCs w:val="28"/>
          <w:highlight w:val="white"/>
        </w:rPr>
        <w:t>территорий, в том числе, стратегического и территориального планирования, градостроительного зонирования и разработки планировочных документов. Акцент</w:t>
      </w:r>
      <w:r w:rsidR="00E42D07">
        <w:rPr>
          <w:rFonts w:ascii="Times New Roman" w:eastAsia="Times New Roman" w:hAnsi="Times New Roman" w:cs="Times New Roman"/>
          <w:color w:val="212121"/>
          <w:sz w:val="28"/>
          <w:szCs w:val="28"/>
          <w:highlight w:val="white"/>
          <w:lang w:val="ru-RU"/>
        </w:rPr>
        <w:t xml:space="preserve"> в образовательном процессе</w:t>
      </w:r>
      <w:r>
        <w:rPr>
          <w:rFonts w:ascii="Times New Roman" w:eastAsia="Times New Roman" w:hAnsi="Times New Roman" w:cs="Times New Roman"/>
          <w:color w:val="212121"/>
          <w:sz w:val="28"/>
          <w:szCs w:val="28"/>
          <w:highlight w:val="white"/>
        </w:rPr>
        <w:t xml:space="preserve"> будет сделан на</w:t>
      </w:r>
      <w:r w:rsidR="00E42D07">
        <w:rPr>
          <w:rFonts w:ascii="Times New Roman" w:eastAsia="Times New Roman" w:hAnsi="Times New Roman" w:cs="Times New Roman"/>
          <w:color w:val="212121"/>
          <w:sz w:val="28"/>
          <w:szCs w:val="28"/>
          <w:highlight w:val="white"/>
          <w:lang w:val="ru-RU"/>
        </w:rPr>
        <w:t xml:space="preserve"> развитие у студентов</w:t>
      </w:r>
      <w:r>
        <w:rPr>
          <w:rFonts w:ascii="Times New Roman" w:eastAsia="Times New Roman" w:hAnsi="Times New Roman" w:cs="Times New Roman"/>
          <w:color w:val="212121"/>
          <w:sz w:val="28"/>
          <w:szCs w:val="28"/>
          <w:highlight w:val="white"/>
        </w:rPr>
        <w:t xml:space="preserve"> </w:t>
      </w:r>
      <w:r w:rsidR="00E42D07">
        <w:rPr>
          <w:rFonts w:ascii="Times New Roman" w:eastAsia="Times New Roman" w:hAnsi="Times New Roman" w:cs="Times New Roman"/>
          <w:color w:val="212121"/>
          <w:sz w:val="28"/>
          <w:szCs w:val="28"/>
          <w:highlight w:val="white"/>
        </w:rPr>
        <w:t>умений</w:t>
      </w:r>
      <w:r>
        <w:rPr>
          <w:rFonts w:ascii="Times New Roman" w:eastAsia="Times New Roman" w:hAnsi="Times New Roman" w:cs="Times New Roman"/>
          <w:color w:val="212121"/>
          <w:sz w:val="28"/>
          <w:szCs w:val="28"/>
          <w:highlight w:val="white"/>
        </w:rPr>
        <w:t xml:space="preserve"> искать </w:t>
      </w:r>
      <w:r w:rsidRPr="00931728">
        <w:rPr>
          <w:rFonts w:ascii="Times New Roman" w:eastAsia="Times New Roman" w:hAnsi="Times New Roman" w:cs="Times New Roman"/>
          <w:color w:val="212121"/>
          <w:sz w:val="28"/>
          <w:szCs w:val="28"/>
          <w:highlight w:val="white"/>
        </w:rPr>
        <w:t>и достигать</w:t>
      </w:r>
      <w:r>
        <w:rPr>
          <w:rFonts w:ascii="Times New Roman" w:eastAsia="Times New Roman" w:hAnsi="Times New Roman" w:cs="Times New Roman"/>
          <w:color w:val="212121"/>
          <w:sz w:val="28"/>
          <w:szCs w:val="28"/>
          <w:highlight w:val="white"/>
        </w:rPr>
        <w:t xml:space="preserve"> баланс интересов различных агентов городского развития</w:t>
      </w:r>
      <w:r w:rsidR="0082276A">
        <w:rPr>
          <w:rFonts w:ascii="Times New Roman" w:eastAsia="Times New Roman" w:hAnsi="Times New Roman" w:cs="Times New Roman"/>
          <w:color w:val="212121"/>
          <w:sz w:val="28"/>
          <w:szCs w:val="28"/>
          <w:highlight w:val="white"/>
          <w:lang w:val="ru-RU"/>
        </w:rPr>
        <w:t xml:space="preserve"> и</w:t>
      </w:r>
      <w:r>
        <w:rPr>
          <w:rFonts w:ascii="Times New Roman" w:eastAsia="Times New Roman" w:hAnsi="Times New Roman" w:cs="Times New Roman"/>
          <w:color w:val="212121"/>
          <w:sz w:val="28"/>
          <w:szCs w:val="28"/>
          <w:highlight w:val="white"/>
        </w:rPr>
        <w:t xml:space="preserve"> использовать к</w:t>
      </w:r>
      <w:r w:rsidR="00E602D6">
        <w:rPr>
          <w:rFonts w:ascii="Times New Roman" w:eastAsia="Times New Roman" w:hAnsi="Times New Roman" w:cs="Times New Roman"/>
          <w:color w:val="212121"/>
          <w:sz w:val="28"/>
          <w:szCs w:val="28"/>
          <w:highlight w:val="white"/>
        </w:rPr>
        <w:t>омплексный аналитический подход</w:t>
      </w:r>
      <w:r>
        <w:rPr>
          <w:rFonts w:ascii="Times New Roman" w:eastAsia="Times New Roman" w:hAnsi="Times New Roman" w:cs="Times New Roman"/>
          <w:color w:val="212121"/>
          <w:sz w:val="28"/>
          <w:szCs w:val="28"/>
          <w:highlight w:val="white"/>
        </w:rPr>
        <w:t xml:space="preserve"> к управлению про</w:t>
      </w:r>
      <w:r w:rsidR="003C6F89">
        <w:rPr>
          <w:rFonts w:ascii="Times New Roman" w:eastAsia="Times New Roman" w:hAnsi="Times New Roman" w:cs="Times New Roman"/>
          <w:color w:val="212121"/>
          <w:sz w:val="28"/>
          <w:szCs w:val="28"/>
          <w:highlight w:val="white"/>
        </w:rPr>
        <w:t>странственным развитием городов</w:t>
      </w:r>
      <w:r w:rsidR="00CF6DC4">
        <w:rPr>
          <w:rFonts w:ascii="Times New Roman" w:eastAsia="Times New Roman" w:hAnsi="Times New Roman" w:cs="Times New Roman"/>
          <w:color w:val="212121"/>
          <w:sz w:val="28"/>
          <w:szCs w:val="28"/>
          <w:highlight w:val="white"/>
          <w:lang w:val="ru-RU"/>
        </w:rPr>
        <w:t>.</w:t>
      </w:r>
    </w:p>
    <w:p w14:paraId="2A55B298" w14:textId="7D72EC52" w:rsidR="003D089F" w:rsidRDefault="003D089F" w:rsidP="003D089F">
      <w:pPr>
        <w:ind w:firstLine="700"/>
        <w:jc w:val="both"/>
        <w:rPr>
          <w:rFonts w:ascii="Times New Roman" w:eastAsia="Times New Roman" w:hAnsi="Times New Roman" w:cs="Times New Roman"/>
          <w:color w:val="212121"/>
          <w:sz w:val="28"/>
          <w:szCs w:val="28"/>
          <w:highlight w:val="white"/>
        </w:rPr>
      </w:pPr>
      <w:r w:rsidRPr="003D089F">
        <w:rPr>
          <w:rFonts w:ascii="Times New Roman" w:eastAsia="Times New Roman" w:hAnsi="Times New Roman" w:cs="Times New Roman"/>
          <w:color w:val="212121"/>
          <w:sz w:val="28"/>
          <w:szCs w:val="28"/>
          <w:highlight w:val="white"/>
        </w:rPr>
        <w:t xml:space="preserve">Сегодня более половины населения мира живет в городах, а к 2050 году эта цифра вырастет до 70%. Города являются двигателями экономического роста, составляя около 85% мирового ВВП. Города представляют собой сложноорганизованные территориальные и социально-экономические локации, где люди живут, работают, внедряют инновации, </w:t>
      </w:r>
      <w:proofErr w:type="spellStart"/>
      <w:r w:rsidRPr="003D089F">
        <w:rPr>
          <w:rFonts w:ascii="Times New Roman" w:eastAsia="Times New Roman" w:hAnsi="Times New Roman" w:cs="Times New Roman"/>
          <w:color w:val="212121"/>
          <w:sz w:val="28"/>
          <w:szCs w:val="28"/>
          <w:highlight w:val="white"/>
        </w:rPr>
        <w:t>коммуницируют</w:t>
      </w:r>
      <w:proofErr w:type="spellEnd"/>
      <w:r w:rsidRPr="003D089F">
        <w:rPr>
          <w:rFonts w:ascii="Times New Roman" w:eastAsia="Times New Roman" w:hAnsi="Times New Roman" w:cs="Times New Roman"/>
          <w:color w:val="212121"/>
          <w:sz w:val="28"/>
          <w:szCs w:val="28"/>
          <w:highlight w:val="white"/>
        </w:rPr>
        <w:t>, потребляют ресурсы.</w:t>
      </w:r>
    </w:p>
    <w:p w14:paraId="51D7190A" w14:textId="77777777" w:rsidR="002F298B" w:rsidRDefault="009373BD">
      <w:pPr>
        <w:ind w:firstLine="700"/>
        <w:jc w:val="both"/>
        <w:rPr>
          <w:rFonts w:ascii="Times New Roman" w:eastAsia="Times New Roman" w:hAnsi="Times New Roman" w:cs="Times New Roman"/>
          <w:color w:val="212121"/>
          <w:sz w:val="28"/>
          <w:szCs w:val="28"/>
          <w:highlight w:val="white"/>
          <w:lang w:val="ru-RU"/>
        </w:rPr>
      </w:pPr>
      <w:r>
        <w:rPr>
          <w:rFonts w:ascii="Times New Roman" w:eastAsia="Times New Roman" w:hAnsi="Times New Roman" w:cs="Times New Roman"/>
          <w:color w:val="212121"/>
          <w:sz w:val="28"/>
          <w:szCs w:val="28"/>
          <w:highlight w:val="white"/>
        </w:rPr>
        <w:t>Актуальность создания новой образовательной программы обусловлена ростом требований государства и граждан к качеству управленческих решений в области пространственного развития городов. В настоящее время эти задачи, как правило, выполняют специалисты-градостроители, получившие образование по направлению  «Архитектура», которое дает лишь часть необходимых знаний и навыков</w:t>
      </w:r>
      <w:r w:rsidR="0010681F">
        <w:rPr>
          <w:rFonts w:ascii="Times New Roman" w:eastAsia="Times New Roman" w:hAnsi="Times New Roman" w:cs="Times New Roman"/>
          <w:color w:val="212121"/>
          <w:sz w:val="28"/>
          <w:szCs w:val="28"/>
          <w:highlight w:val="white"/>
          <w:lang w:val="ru-RU"/>
        </w:rPr>
        <w:t xml:space="preserve"> – в первую очередь, объемно-планировочных, а не управленческих и экономических</w:t>
      </w:r>
      <w:r>
        <w:rPr>
          <w:rFonts w:ascii="Times New Roman" w:eastAsia="Times New Roman" w:hAnsi="Times New Roman" w:cs="Times New Roman"/>
          <w:color w:val="212121"/>
          <w:sz w:val="28"/>
          <w:szCs w:val="28"/>
          <w:highlight w:val="white"/>
        </w:rPr>
        <w:t>.</w:t>
      </w:r>
    </w:p>
    <w:p w14:paraId="12161B14" w14:textId="259163F8" w:rsidR="0047659B" w:rsidRPr="002F298B" w:rsidRDefault="009373BD">
      <w:pPr>
        <w:ind w:firstLine="700"/>
        <w:jc w:val="both"/>
        <w:rPr>
          <w:rFonts w:ascii="Times New Roman" w:eastAsia="Times New Roman" w:hAnsi="Times New Roman" w:cs="Times New Roman"/>
          <w:color w:val="212121"/>
          <w:sz w:val="28"/>
          <w:szCs w:val="28"/>
          <w:highlight w:val="white"/>
          <w:lang w:val="ru-RU"/>
        </w:rPr>
      </w:pPr>
      <w:r>
        <w:rPr>
          <w:rFonts w:ascii="Times New Roman" w:eastAsia="Times New Roman" w:hAnsi="Times New Roman" w:cs="Times New Roman"/>
          <w:color w:val="212121"/>
          <w:sz w:val="28"/>
          <w:szCs w:val="28"/>
          <w:highlight w:val="white"/>
        </w:rPr>
        <w:t xml:space="preserve">Новая образовательная программа </w:t>
      </w:r>
      <w:r w:rsidR="003C6F89">
        <w:rPr>
          <w:rFonts w:ascii="Times New Roman" w:eastAsia="Times New Roman" w:hAnsi="Times New Roman" w:cs="Times New Roman"/>
          <w:color w:val="212121"/>
          <w:sz w:val="28"/>
          <w:szCs w:val="28"/>
          <w:highlight w:val="white"/>
          <w:lang w:val="ru-RU"/>
        </w:rPr>
        <w:t>«Городское планирование»</w:t>
      </w:r>
      <w:r>
        <w:rPr>
          <w:rFonts w:ascii="Times New Roman" w:eastAsia="Times New Roman" w:hAnsi="Times New Roman" w:cs="Times New Roman"/>
          <w:color w:val="212121"/>
          <w:sz w:val="28"/>
          <w:szCs w:val="28"/>
          <w:highlight w:val="white"/>
        </w:rPr>
        <w:t xml:space="preserve"> призвана подготовить специалистов, чьи знания и навыки будут соответствовать сформировавшемуся за последние годы запросу</w:t>
      </w:r>
      <w:r w:rsidR="002F298B">
        <w:rPr>
          <w:rFonts w:ascii="Times New Roman" w:eastAsia="Times New Roman" w:hAnsi="Times New Roman" w:cs="Times New Roman"/>
          <w:color w:val="212121"/>
          <w:sz w:val="28"/>
          <w:szCs w:val="28"/>
          <w:highlight w:val="white"/>
        </w:rPr>
        <w:t xml:space="preserve"> на развитие российских городов</w:t>
      </w:r>
      <w:r w:rsidR="002F298B">
        <w:rPr>
          <w:rFonts w:ascii="Times New Roman" w:eastAsia="Times New Roman" w:hAnsi="Times New Roman" w:cs="Times New Roman"/>
          <w:color w:val="212121"/>
          <w:sz w:val="28"/>
          <w:szCs w:val="28"/>
          <w:highlight w:val="white"/>
          <w:lang w:val="ru-RU"/>
        </w:rPr>
        <w:t xml:space="preserve">, отвечать принципам устойчивого развития и </w:t>
      </w:r>
      <w:r w:rsidR="002F298B">
        <w:rPr>
          <w:rFonts w:ascii="Times New Roman" w:eastAsia="Times New Roman" w:hAnsi="Times New Roman" w:cs="Times New Roman"/>
          <w:color w:val="212121"/>
          <w:sz w:val="28"/>
          <w:szCs w:val="28"/>
          <w:highlight w:val="white"/>
          <w:lang w:val="ru-RU"/>
        </w:rPr>
        <w:lastRenderedPageBreak/>
        <w:t xml:space="preserve">систематизировать работу с городом как с объектом комплексного развития. </w:t>
      </w:r>
      <w:r w:rsidR="00A20A50">
        <w:rPr>
          <w:rFonts w:ascii="Times New Roman" w:eastAsia="Times New Roman" w:hAnsi="Times New Roman" w:cs="Times New Roman"/>
          <w:color w:val="212121"/>
          <w:sz w:val="28"/>
          <w:szCs w:val="28"/>
          <w:highlight w:val="white"/>
          <w:lang w:val="ru-RU"/>
        </w:rPr>
        <w:t>Для решения проблем, связанных с современными вызовами развития российских городов, будущие специалисты в области городского планирования получат необходимый аналитический, правовой, управленческий и концептуальный инструментарий.</w:t>
      </w:r>
      <w:r w:rsidR="002F298B">
        <w:rPr>
          <w:rFonts w:ascii="Times New Roman" w:eastAsia="Times New Roman" w:hAnsi="Times New Roman" w:cs="Times New Roman"/>
          <w:color w:val="212121"/>
          <w:sz w:val="28"/>
          <w:szCs w:val="28"/>
          <w:highlight w:val="white"/>
          <w:lang w:val="ru-RU"/>
        </w:rPr>
        <w:t xml:space="preserve"> </w:t>
      </w:r>
    </w:p>
    <w:p w14:paraId="751977EC" w14:textId="77777777" w:rsidR="0047659B" w:rsidRDefault="009373BD">
      <w:pPr>
        <w:ind w:left="360" w:right="40"/>
        <w:jc w:val="both"/>
        <w:rPr>
          <w:color w:val="212121"/>
          <w:highlight w:val="white"/>
        </w:rPr>
      </w:pPr>
      <w:r>
        <w:rPr>
          <w:color w:val="212121"/>
          <w:highlight w:val="white"/>
        </w:rPr>
        <w:t xml:space="preserve"> </w:t>
      </w:r>
    </w:p>
    <w:p w14:paraId="6D1A98A2" w14:textId="77777777" w:rsidR="0047659B" w:rsidRDefault="009373BD">
      <w:pPr>
        <w:ind w:left="2140" w:right="40" w:hanging="720"/>
        <w:jc w:val="both"/>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1.2.        Краткая характеристика программы.</w:t>
      </w:r>
    </w:p>
    <w:p w14:paraId="305E8174" w14:textId="14E3CB44" w:rsidR="0047659B" w:rsidRPr="003C6F89" w:rsidRDefault="009373BD">
      <w:pPr>
        <w:ind w:firstLine="700"/>
        <w:jc w:val="both"/>
        <w:rPr>
          <w:rFonts w:ascii="Times New Roman" w:eastAsia="Times New Roman" w:hAnsi="Times New Roman" w:cs="Times New Roman"/>
          <w:color w:val="212121"/>
          <w:sz w:val="28"/>
          <w:szCs w:val="28"/>
          <w:highlight w:val="white"/>
          <w:lang w:val="ru-RU"/>
        </w:rPr>
      </w:pPr>
      <w:r w:rsidRPr="003C6F89">
        <w:rPr>
          <w:rFonts w:ascii="Times New Roman" w:eastAsia="Times New Roman" w:hAnsi="Times New Roman" w:cs="Times New Roman"/>
          <w:color w:val="212121"/>
          <w:sz w:val="28"/>
          <w:szCs w:val="28"/>
          <w:highlight w:val="white"/>
        </w:rPr>
        <w:t xml:space="preserve">Основой образовательного процесса станет </w:t>
      </w:r>
      <w:r>
        <w:rPr>
          <w:rFonts w:ascii="Times New Roman" w:eastAsia="Times New Roman" w:hAnsi="Times New Roman" w:cs="Times New Roman"/>
          <w:color w:val="212121"/>
          <w:sz w:val="28"/>
          <w:szCs w:val="28"/>
          <w:highlight w:val="white"/>
        </w:rPr>
        <w:t xml:space="preserve"> соединение передовых технологий городского пространственного планирования и современного междисциплинарного научного знания о городах.</w:t>
      </w:r>
    </w:p>
    <w:p w14:paraId="349909B2" w14:textId="77777777" w:rsidR="0047659B" w:rsidRDefault="009373BD">
      <w:pPr>
        <w:ind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Реализация образовательной программы планируется в соответствии с образовательным стандартом НИУ ВШЭ по направлению подготовки 07.03.04 «Градостроительство».</w:t>
      </w:r>
    </w:p>
    <w:p w14:paraId="6E15C13C" w14:textId="29426DBE" w:rsidR="0047659B" w:rsidRDefault="00A11C0B">
      <w:pPr>
        <w:ind w:firstLine="70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Образовательная программа реализуется на Факультете городского и регионального развития (Высшая школа урбанистики имени </w:t>
      </w:r>
      <w:proofErr w:type="spellStart"/>
      <w:r>
        <w:rPr>
          <w:rFonts w:ascii="Times New Roman" w:eastAsia="Times New Roman" w:hAnsi="Times New Roman" w:cs="Times New Roman"/>
          <w:sz w:val="28"/>
          <w:szCs w:val="28"/>
          <w:highlight w:val="white"/>
          <w:lang w:val="ru-RU"/>
        </w:rPr>
        <w:t>А.А.Высоковского</w:t>
      </w:r>
      <w:proofErr w:type="spellEnd"/>
      <w:r>
        <w:rPr>
          <w:rFonts w:ascii="Times New Roman" w:eastAsia="Times New Roman" w:hAnsi="Times New Roman" w:cs="Times New Roman"/>
          <w:sz w:val="28"/>
          <w:szCs w:val="28"/>
          <w:highlight w:val="white"/>
          <w:lang w:val="ru-RU"/>
        </w:rPr>
        <w:t>).</w:t>
      </w:r>
    </w:p>
    <w:p w14:paraId="71E988FE" w14:textId="77777777" w:rsidR="009E3EC1" w:rsidRPr="00A94A70" w:rsidRDefault="009E3EC1" w:rsidP="00A94A70">
      <w:pPr>
        <w:ind w:firstLine="700"/>
        <w:jc w:val="both"/>
        <w:rPr>
          <w:rFonts w:ascii="Times New Roman" w:eastAsia="Times New Roman" w:hAnsi="Times New Roman" w:cs="Times New Roman"/>
          <w:color w:val="212121"/>
          <w:sz w:val="28"/>
          <w:szCs w:val="28"/>
          <w:highlight w:val="white"/>
        </w:rPr>
      </w:pPr>
      <w:proofErr w:type="gramStart"/>
      <w:r w:rsidRPr="00A94A70">
        <w:rPr>
          <w:rFonts w:ascii="Times New Roman" w:eastAsia="Times New Roman" w:hAnsi="Times New Roman" w:cs="Times New Roman"/>
          <w:color w:val="212121"/>
          <w:sz w:val="28"/>
          <w:szCs w:val="28"/>
          <w:highlight w:val="white"/>
        </w:rPr>
        <w:t>Обучение по программе</w:t>
      </w:r>
      <w:proofErr w:type="gramEnd"/>
      <w:r w:rsidRPr="00A94A70">
        <w:rPr>
          <w:rFonts w:ascii="Times New Roman" w:eastAsia="Times New Roman" w:hAnsi="Times New Roman" w:cs="Times New Roman"/>
          <w:color w:val="212121"/>
          <w:sz w:val="28"/>
          <w:szCs w:val="28"/>
          <w:highlight w:val="white"/>
        </w:rPr>
        <w:t xml:space="preserve"> бакалавриата по данному направлению осуществляется в очной  форме. При освоении программы используются элементы электронного обучения, дистанционные образовательные технологии, включая MOOCs.Язык обучения – русский, с возможностью преподавания отдельных дисциплин на иностранном языке (английском), в том числе он-</w:t>
      </w:r>
      <w:proofErr w:type="spellStart"/>
      <w:r w:rsidRPr="00A94A70">
        <w:rPr>
          <w:rFonts w:ascii="Times New Roman" w:eastAsia="Times New Roman" w:hAnsi="Times New Roman" w:cs="Times New Roman"/>
          <w:color w:val="212121"/>
          <w:sz w:val="28"/>
          <w:szCs w:val="28"/>
          <w:highlight w:val="white"/>
        </w:rPr>
        <w:t>лайн</w:t>
      </w:r>
      <w:proofErr w:type="spellEnd"/>
      <w:r w:rsidRPr="00A94A70">
        <w:rPr>
          <w:rFonts w:ascii="Times New Roman" w:eastAsia="Times New Roman" w:hAnsi="Times New Roman" w:cs="Times New Roman"/>
          <w:color w:val="212121"/>
          <w:sz w:val="28"/>
          <w:szCs w:val="28"/>
          <w:highlight w:val="white"/>
        </w:rPr>
        <w:t xml:space="preserve"> курсов.   </w:t>
      </w:r>
    </w:p>
    <w:p w14:paraId="273973C2" w14:textId="77777777" w:rsidR="009E3EC1" w:rsidRPr="00E1635F" w:rsidRDefault="009E3EC1" w:rsidP="009E3EC1">
      <w:pPr>
        <w:ind w:firstLine="700"/>
        <w:jc w:val="both"/>
        <w:rPr>
          <w:rFonts w:ascii="Times New Roman" w:eastAsia="Times New Roman" w:hAnsi="Times New Roman" w:cs="Times New Roman"/>
          <w:color w:val="212121"/>
          <w:sz w:val="28"/>
          <w:szCs w:val="28"/>
          <w:highlight w:val="white"/>
          <w:lang w:val="ru-RU"/>
        </w:rPr>
      </w:pPr>
      <w:proofErr w:type="gramStart"/>
      <w:r w:rsidRPr="00E1635F">
        <w:rPr>
          <w:rFonts w:ascii="Times New Roman" w:eastAsia="Times New Roman" w:hAnsi="Times New Roman" w:cs="Times New Roman"/>
          <w:color w:val="212121"/>
          <w:sz w:val="28"/>
          <w:szCs w:val="28"/>
          <w:highlight w:val="white"/>
          <w:lang w:val="ru-RU"/>
        </w:rPr>
        <w:t>Обучение по программе</w:t>
      </w:r>
      <w:proofErr w:type="gramEnd"/>
      <w:r w:rsidRPr="00E1635F">
        <w:rPr>
          <w:rFonts w:ascii="Times New Roman" w:eastAsia="Times New Roman" w:hAnsi="Times New Roman" w:cs="Times New Roman"/>
          <w:color w:val="212121"/>
          <w:sz w:val="28"/>
          <w:szCs w:val="28"/>
          <w:highlight w:val="white"/>
          <w:lang w:val="ru-RU"/>
        </w:rPr>
        <w:t xml:space="preserve"> бакалавриата по данному направлению предусматривает</w:t>
      </w:r>
      <w:r>
        <w:rPr>
          <w:rFonts w:ascii="Times New Roman" w:eastAsia="Times New Roman" w:hAnsi="Times New Roman" w:cs="Times New Roman"/>
          <w:color w:val="212121"/>
          <w:sz w:val="28"/>
          <w:szCs w:val="28"/>
          <w:highlight w:val="white"/>
          <w:lang w:val="ru-RU"/>
        </w:rPr>
        <w:t xml:space="preserve"> наличие мест, финансируемых за счет субсидий из федерального бюджета на выполнение государственного задания («бюджетные» места), и мест</w:t>
      </w:r>
      <w:r w:rsidRPr="00E1635F">
        <w:rPr>
          <w:rFonts w:ascii="Times New Roman" w:eastAsia="Times New Roman" w:hAnsi="Times New Roman" w:cs="Times New Roman"/>
          <w:color w:val="212121"/>
          <w:sz w:val="28"/>
          <w:szCs w:val="28"/>
          <w:highlight w:val="white"/>
          <w:lang w:val="ru-RU"/>
        </w:rPr>
        <w:t xml:space="preserve"> с оплатой стоимости обучения по договорам об оказании платных образовательных услуг</w:t>
      </w:r>
      <w:r>
        <w:rPr>
          <w:rFonts w:ascii="Times New Roman" w:eastAsia="Times New Roman" w:hAnsi="Times New Roman" w:cs="Times New Roman"/>
          <w:color w:val="212121"/>
          <w:sz w:val="28"/>
          <w:szCs w:val="28"/>
          <w:highlight w:val="white"/>
          <w:lang w:val="ru-RU"/>
        </w:rPr>
        <w:t xml:space="preserve"> («коммерческие» места)</w:t>
      </w:r>
      <w:r w:rsidRPr="00E1635F">
        <w:rPr>
          <w:rFonts w:ascii="Times New Roman" w:eastAsia="Times New Roman" w:hAnsi="Times New Roman" w:cs="Times New Roman"/>
          <w:color w:val="212121"/>
          <w:sz w:val="28"/>
          <w:szCs w:val="28"/>
          <w:highlight w:val="white"/>
          <w:lang w:val="ru-RU"/>
        </w:rPr>
        <w:t>.</w:t>
      </w:r>
    </w:p>
    <w:p w14:paraId="371A0859" w14:textId="77777777" w:rsidR="009E3EC1" w:rsidRPr="00A11C0B" w:rsidRDefault="009E3EC1">
      <w:pPr>
        <w:ind w:firstLine="700"/>
        <w:jc w:val="both"/>
        <w:rPr>
          <w:rFonts w:ascii="Times New Roman" w:eastAsia="Times New Roman" w:hAnsi="Times New Roman" w:cs="Times New Roman"/>
          <w:sz w:val="28"/>
          <w:szCs w:val="28"/>
          <w:highlight w:val="white"/>
          <w:lang w:val="ru-RU"/>
        </w:rPr>
      </w:pPr>
    </w:p>
    <w:p w14:paraId="53A31740" w14:textId="2A445E67" w:rsidR="0047659B" w:rsidRPr="003C6F89" w:rsidRDefault="00A11C0B">
      <w:pPr>
        <w:ind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lang w:val="ru-RU"/>
        </w:rPr>
        <w:t>О</w:t>
      </w:r>
      <w:proofErr w:type="spellStart"/>
      <w:r>
        <w:rPr>
          <w:rFonts w:ascii="Times New Roman" w:eastAsia="Times New Roman" w:hAnsi="Times New Roman" w:cs="Times New Roman"/>
          <w:color w:val="212121"/>
          <w:sz w:val="28"/>
          <w:szCs w:val="28"/>
          <w:highlight w:val="white"/>
        </w:rPr>
        <w:t>бразовательн</w:t>
      </w:r>
      <w:r>
        <w:rPr>
          <w:rFonts w:ascii="Times New Roman" w:eastAsia="Times New Roman" w:hAnsi="Times New Roman" w:cs="Times New Roman"/>
          <w:color w:val="212121"/>
          <w:sz w:val="28"/>
          <w:szCs w:val="28"/>
          <w:highlight w:val="white"/>
          <w:lang w:val="ru-RU"/>
        </w:rPr>
        <w:t>ая</w:t>
      </w:r>
      <w:proofErr w:type="spellEnd"/>
      <w:r w:rsidR="009373BD" w:rsidRPr="003C6F89">
        <w:rPr>
          <w:rFonts w:ascii="Times New Roman" w:eastAsia="Times New Roman" w:hAnsi="Times New Roman" w:cs="Times New Roman"/>
          <w:color w:val="212121"/>
          <w:sz w:val="28"/>
          <w:szCs w:val="28"/>
          <w:highlight w:val="white"/>
        </w:rPr>
        <w:t xml:space="preserve"> программ</w:t>
      </w:r>
      <w:r>
        <w:rPr>
          <w:rFonts w:ascii="Times New Roman" w:eastAsia="Times New Roman" w:hAnsi="Times New Roman" w:cs="Times New Roman"/>
          <w:color w:val="212121"/>
          <w:sz w:val="28"/>
          <w:szCs w:val="28"/>
          <w:highlight w:val="white"/>
          <w:lang w:val="ru-RU"/>
        </w:rPr>
        <w:t>а</w:t>
      </w:r>
      <w:r w:rsidR="009373BD" w:rsidRPr="003C6F89">
        <w:rPr>
          <w:rFonts w:ascii="Times New Roman" w:eastAsia="Times New Roman" w:hAnsi="Times New Roman" w:cs="Times New Roman"/>
          <w:color w:val="212121"/>
          <w:sz w:val="28"/>
          <w:szCs w:val="28"/>
          <w:highlight w:val="white"/>
        </w:rPr>
        <w:t xml:space="preserve"> </w:t>
      </w:r>
      <w:proofErr w:type="spellStart"/>
      <w:r w:rsidR="009373BD" w:rsidRPr="003C6F89">
        <w:rPr>
          <w:rFonts w:ascii="Times New Roman" w:eastAsia="Times New Roman" w:hAnsi="Times New Roman" w:cs="Times New Roman"/>
          <w:color w:val="212121"/>
          <w:sz w:val="28"/>
          <w:szCs w:val="28"/>
          <w:highlight w:val="white"/>
        </w:rPr>
        <w:t>опирае</w:t>
      </w:r>
      <w:proofErr w:type="spellEnd"/>
      <w:r>
        <w:rPr>
          <w:rFonts w:ascii="Times New Roman" w:eastAsia="Times New Roman" w:hAnsi="Times New Roman" w:cs="Times New Roman"/>
          <w:color w:val="212121"/>
          <w:sz w:val="28"/>
          <w:szCs w:val="28"/>
          <w:highlight w:val="white"/>
          <w:lang w:val="ru-RU"/>
        </w:rPr>
        <w:t>т</w:t>
      </w:r>
      <w:proofErr w:type="spellStart"/>
      <w:r w:rsidR="009373BD" w:rsidRPr="003C6F89">
        <w:rPr>
          <w:rFonts w:ascii="Times New Roman" w:eastAsia="Times New Roman" w:hAnsi="Times New Roman" w:cs="Times New Roman"/>
          <w:color w:val="212121"/>
          <w:sz w:val="28"/>
          <w:szCs w:val="28"/>
          <w:highlight w:val="white"/>
        </w:rPr>
        <w:t>ся</w:t>
      </w:r>
      <w:proofErr w:type="spellEnd"/>
      <w:r w:rsidR="009373BD" w:rsidRPr="003C6F89">
        <w:rPr>
          <w:rFonts w:ascii="Times New Roman" w:eastAsia="Times New Roman" w:hAnsi="Times New Roman" w:cs="Times New Roman"/>
          <w:color w:val="212121"/>
          <w:sz w:val="28"/>
          <w:szCs w:val="28"/>
          <w:highlight w:val="white"/>
        </w:rPr>
        <w:t xml:space="preserve"> на </w:t>
      </w:r>
      <w:r w:rsidR="00A14291">
        <w:rPr>
          <w:rFonts w:ascii="Times New Roman" w:eastAsia="Times New Roman" w:hAnsi="Times New Roman" w:cs="Times New Roman"/>
          <w:color w:val="212121"/>
          <w:sz w:val="28"/>
          <w:szCs w:val="28"/>
          <w:highlight w:val="white"/>
          <w:lang w:val="ru-RU"/>
        </w:rPr>
        <w:t>три</w:t>
      </w:r>
      <w:r w:rsidR="009373BD" w:rsidRPr="003C6F89">
        <w:rPr>
          <w:rFonts w:ascii="Times New Roman" w:eastAsia="Times New Roman" w:hAnsi="Times New Roman" w:cs="Times New Roman"/>
          <w:color w:val="212121"/>
          <w:sz w:val="28"/>
          <w:szCs w:val="28"/>
          <w:highlight w:val="white"/>
        </w:rPr>
        <w:t xml:space="preserve"> ключевых принципа, которые должны быть заложены в основу профессии городского планировщика:</w:t>
      </w:r>
    </w:p>
    <w:p w14:paraId="32BFE737" w14:textId="47CFAEAC" w:rsidR="0047659B" w:rsidRPr="00A14291" w:rsidRDefault="009373BD">
      <w:pPr>
        <w:numPr>
          <w:ilvl w:val="0"/>
          <w:numId w:val="10"/>
        </w:numPr>
        <w:contextualSpacing/>
        <w:jc w:val="both"/>
        <w:rPr>
          <w:rFonts w:ascii="Times New Roman" w:eastAsia="Times New Roman" w:hAnsi="Times New Roman" w:cs="Times New Roman"/>
          <w:color w:val="212121"/>
          <w:sz w:val="28"/>
          <w:szCs w:val="28"/>
          <w:highlight w:val="white"/>
        </w:rPr>
      </w:pPr>
      <w:r w:rsidRPr="003C6F89">
        <w:rPr>
          <w:rFonts w:ascii="Times New Roman" w:eastAsia="Times New Roman" w:hAnsi="Times New Roman" w:cs="Times New Roman"/>
          <w:color w:val="212121"/>
          <w:sz w:val="28"/>
          <w:szCs w:val="28"/>
          <w:highlight w:val="white"/>
        </w:rPr>
        <w:t>Комплексный аналитический подход к стратегическому планированию и принятию решений</w:t>
      </w:r>
      <w:r w:rsidR="00A14291">
        <w:rPr>
          <w:rFonts w:ascii="Times New Roman" w:eastAsia="Times New Roman" w:hAnsi="Times New Roman" w:cs="Times New Roman"/>
          <w:color w:val="212121"/>
          <w:sz w:val="28"/>
          <w:szCs w:val="28"/>
          <w:highlight w:val="white"/>
          <w:lang w:val="ru-RU"/>
        </w:rPr>
        <w:t>;</w:t>
      </w:r>
    </w:p>
    <w:p w14:paraId="074D9EBF" w14:textId="0A5F57C8" w:rsidR="00A14291" w:rsidRDefault="00A14291" w:rsidP="00A14291">
      <w:pPr>
        <w:numPr>
          <w:ilvl w:val="0"/>
          <w:numId w:val="10"/>
        </w:numPr>
        <w:contextualSpacing/>
        <w:jc w:val="both"/>
        <w:rPr>
          <w:rFonts w:ascii="Times New Roman" w:eastAsia="Times New Roman" w:hAnsi="Times New Roman" w:cs="Times New Roman"/>
          <w:color w:val="212121"/>
          <w:sz w:val="28"/>
          <w:szCs w:val="28"/>
          <w:highlight w:val="white"/>
        </w:rPr>
      </w:pPr>
      <w:proofErr w:type="spellStart"/>
      <w:r>
        <w:rPr>
          <w:rFonts w:ascii="Times New Roman" w:eastAsia="Times New Roman" w:hAnsi="Times New Roman" w:cs="Times New Roman"/>
          <w:color w:val="212121"/>
          <w:sz w:val="28"/>
          <w:szCs w:val="28"/>
          <w:lang w:val="ru-RU"/>
        </w:rPr>
        <w:t>М</w:t>
      </w:r>
      <w:r w:rsidRPr="00A14291">
        <w:rPr>
          <w:rFonts w:ascii="Times New Roman" w:eastAsia="Times New Roman" w:hAnsi="Times New Roman" w:cs="Times New Roman"/>
          <w:color w:val="212121"/>
          <w:sz w:val="28"/>
          <w:szCs w:val="28"/>
          <w:lang w:val="ru-RU"/>
        </w:rPr>
        <w:t>еждисциплинарность</w:t>
      </w:r>
      <w:proofErr w:type="spellEnd"/>
      <w:r>
        <w:rPr>
          <w:rFonts w:ascii="Times New Roman" w:eastAsia="Times New Roman" w:hAnsi="Times New Roman" w:cs="Times New Roman"/>
          <w:color w:val="212121"/>
          <w:sz w:val="28"/>
          <w:szCs w:val="28"/>
          <w:lang w:val="ru-RU"/>
        </w:rPr>
        <w:t xml:space="preserve"> профессиональной деятельности;</w:t>
      </w:r>
      <w:r>
        <w:rPr>
          <w:rFonts w:ascii="Times New Roman" w:eastAsia="Times New Roman" w:hAnsi="Times New Roman" w:cs="Times New Roman"/>
          <w:color w:val="212121"/>
          <w:sz w:val="28"/>
          <w:szCs w:val="28"/>
          <w:highlight w:val="white"/>
          <w:lang w:val="ru-RU"/>
        </w:rPr>
        <w:t xml:space="preserve"> </w:t>
      </w:r>
    </w:p>
    <w:p w14:paraId="0715F137" w14:textId="056CD98D" w:rsidR="0047659B" w:rsidRDefault="009373BD">
      <w:pPr>
        <w:numPr>
          <w:ilvl w:val="0"/>
          <w:numId w:val="10"/>
        </w:numPr>
        <w:contextualSpacing/>
        <w:jc w:val="both"/>
        <w:rPr>
          <w:rFonts w:ascii="Times New Roman" w:eastAsia="Times New Roman" w:hAnsi="Times New Roman" w:cs="Times New Roman"/>
          <w:color w:val="212121"/>
          <w:sz w:val="28"/>
          <w:szCs w:val="28"/>
          <w:highlight w:val="white"/>
        </w:rPr>
      </w:pPr>
      <w:r w:rsidRPr="003C6F89">
        <w:rPr>
          <w:rFonts w:ascii="Times New Roman" w:eastAsia="Times New Roman" w:hAnsi="Times New Roman" w:cs="Times New Roman"/>
          <w:color w:val="212121"/>
          <w:sz w:val="28"/>
          <w:szCs w:val="28"/>
          <w:highlight w:val="white"/>
        </w:rPr>
        <w:t>Сочетание командной проектной работы и индивидуальной ответственности в ходе принятия решений</w:t>
      </w:r>
      <w:r w:rsidR="00A14291">
        <w:rPr>
          <w:rFonts w:ascii="Times New Roman" w:eastAsia="Times New Roman" w:hAnsi="Times New Roman" w:cs="Times New Roman"/>
          <w:color w:val="212121"/>
          <w:sz w:val="28"/>
          <w:szCs w:val="28"/>
          <w:highlight w:val="white"/>
          <w:lang w:val="ru-RU"/>
        </w:rPr>
        <w:t>.</w:t>
      </w:r>
    </w:p>
    <w:p w14:paraId="41977621" w14:textId="67CFCD16" w:rsidR="001105ED" w:rsidRPr="00FD21DE" w:rsidRDefault="001105ED" w:rsidP="001105ED">
      <w:pPr>
        <w:ind w:firstLine="700"/>
        <w:jc w:val="both"/>
        <w:rPr>
          <w:rFonts w:ascii="Times New Roman" w:eastAsia="Times New Roman" w:hAnsi="Times New Roman" w:cs="Times New Roman"/>
          <w:color w:val="212121"/>
          <w:sz w:val="28"/>
          <w:szCs w:val="28"/>
          <w:highlight w:val="green"/>
          <w:lang w:val="ru-RU"/>
        </w:rPr>
      </w:pPr>
      <w:r>
        <w:rPr>
          <w:rFonts w:ascii="Times New Roman" w:eastAsia="Times New Roman" w:hAnsi="Times New Roman" w:cs="Times New Roman"/>
          <w:color w:val="212121"/>
          <w:sz w:val="28"/>
          <w:szCs w:val="28"/>
          <w:highlight w:val="white"/>
          <w:lang w:val="ru-RU"/>
        </w:rPr>
        <w:t xml:space="preserve">Идеология образовательной программы ориентирована </w:t>
      </w:r>
      <w:r>
        <w:rPr>
          <w:rFonts w:ascii="Times New Roman" w:eastAsia="Times New Roman" w:hAnsi="Times New Roman" w:cs="Times New Roman"/>
          <w:color w:val="212121"/>
          <w:sz w:val="28"/>
          <w:szCs w:val="28"/>
          <w:lang w:val="ru-RU"/>
        </w:rPr>
        <w:t>на</w:t>
      </w:r>
      <w:r w:rsidRPr="001105ED">
        <w:rPr>
          <w:rFonts w:ascii="Times New Roman" w:eastAsia="Times New Roman" w:hAnsi="Times New Roman" w:cs="Times New Roman"/>
          <w:color w:val="212121"/>
          <w:sz w:val="28"/>
          <w:szCs w:val="28"/>
          <w:lang w:val="ru-RU"/>
        </w:rPr>
        <w:t xml:space="preserve"> новы</w:t>
      </w:r>
      <w:r>
        <w:rPr>
          <w:rFonts w:ascii="Times New Roman" w:eastAsia="Times New Roman" w:hAnsi="Times New Roman" w:cs="Times New Roman"/>
          <w:color w:val="212121"/>
          <w:sz w:val="28"/>
          <w:szCs w:val="28"/>
          <w:lang w:val="ru-RU"/>
        </w:rPr>
        <w:t>е</w:t>
      </w:r>
      <w:r w:rsidRPr="001105ED">
        <w:rPr>
          <w:rFonts w:ascii="Times New Roman" w:eastAsia="Times New Roman" w:hAnsi="Times New Roman" w:cs="Times New Roman"/>
          <w:color w:val="212121"/>
          <w:sz w:val="28"/>
          <w:szCs w:val="28"/>
          <w:lang w:val="ru-RU"/>
        </w:rPr>
        <w:t xml:space="preserve"> подход</w:t>
      </w:r>
      <w:r>
        <w:rPr>
          <w:rFonts w:ascii="Times New Roman" w:eastAsia="Times New Roman" w:hAnsi="Times New Roman" w:cs="Times New Roman"/>
          <w:color w:val="212121"/>
          <w:sz w:val="28"/>
          <w:szCs w:val="28"/>
          <w:lang w:val="ru-RU"/>
        </w:rPr>
        <w:t>ы</w:t>
      </w:r>
      <w:r w:rsidRPr="001105ED">
        <w:rPr>
          <w:rFonts w:ascii="Times New Roman" w:eastAsia="Times New Roman" w:hAnsi="Times New Roman" w:cs="Times New Roman"/>
          <w:color w:val="212121"/>
          <w:sz w:val="28"/>
          <w:szCs w:val="28"/>
          <w:lang w:val="ru-RU"/>
        </w:rPr>
        <w:t xml:space="preserve"> ООН </w:t>
      </w:r>
      <w:proofErr w:type="spellStart"/>
      <w:r w:rsidRPr="001105ED">
        <w:rPr>
          <w:rFonts w:ascii="Times New Roman" w:eastAsia="Times New Roman" w:hAnsi="Times New Roman" w:cs="Times New Roman"/>
          <w:color w:val="212121"/>
          <w:sz w:val="28"/>
          <w:szCs w:val="28"/>
          <w:lang w:val="ru-RU"/>
        </w:rPr>
        <w:t>Хабитат</w:t>
      </w:r>
      <w:proofErr w:type="spellEnd"/>
      <w:r w:rsidRPr="001105ED">
        <w:rPr>
          <w:rFonts w:ascii="Times New Roman" w:eastAsia="Times New Roman" w:hAnsi="Times New Roman" w:cs="Times New Roman"/>
          <w:color w:val="212121"/>
          <w:sz w:val="28"/>
          <w:szCs w:val="28"/>
          <w:lang w:val="ru-RU"/>
        </w:rPr>
        <w:t xml:space="preserve"> в области городского и территориального </w:t>
      </w:r>
      <w:r w:rsidRPr="001105ED">
        <w:rPr>
          <w:rFonts w:ascii="Times New Roman" w:eastAsia="Times New Roman" w:hAnsi="Times New Roman" w:cs="Times New Roman"/>
          <w:color w:val="212121"/>
          <w:sz w:val="28"/>
          <w:szCs w:val="28"/>
          <w:lang w:val="ru-RU"/>
        </w:rPr>
        <w:lastRenderedPageBreak/>
        <w:t>планирования, которые призваны способствовать устойчивому развитию, в свою очередь, тесно связанному с тремя взаимодополняющими компонентами: социальным развитием и интеграцией, устойчивым экономическим ростом и охраной и рациональным использованием окружающей среды. Кроме того, новые городские политики, в соответствии с Новой программой развития городов (</w:t>
      </w:r>
      <w:proofErr w:type="spellStart"/>
      <w:r w:rsidRPr="001105ED">
        <w:rPr>
          <w:rFonts w:ascii="Times New Roman" w:eastAsia="Times New Roman" w:hAnsi="Times New Roman" w:cs="Times New Roman"/>
          <w:color w:val="212121"/>
          <w:sz w:val="28"/>
          <w:szCs w:val="28"/>
          <w:lang w:val="ru-RU"/>
        </w:rPr>
        <w:t>Хабитат</w:t>
      </w:r>
      <w:proofErr w:type="spellEnd"/>
      <w:r w:rsidRPr="001105ED">
        <w:rPr>
          <w:rFonts w:ascii="Times New Roman" w:eastAsia="Times New Roman" w:hAnsi="Times New Roman" w:cs="Times New Roman"/>
          <w:color w:val="212121"/>
          <w:sz w:val="28"/>
          <w:szCs w:val="28"/>
          <w:lang w:val="ru-RU"/>
        </w:rPr>
        <w:t xml:space="preserve"> </w:t>
      </w:r>
      <w:r w:rsidRPr="001105ED">
        <w:rPr>
          <w:rFonts w:ascii="Times New Roman" w:eastAsia="Times New Roman" w:hAnsi="Times New Roman" w:cs="Times New Roman"/>
          <w:color w:val="212121"/>
          <w:sz w:val="28"/>
          <w:szCs w:val="28"/>
          <w:lang w:val="en-US"/>
        </w:rPr>
        <w:t>III</w:t>
      </w:r>
      <w:r w:rsidRPr="001105ED">
        <w:rPr>
          <w:rFonts w:ascii="Times New Roman" w:eastAsia="Times New Roman" w:hAnsi="Times New Roman" w:cs="Times New Roman"/>
          <w:color w:val="212121"/>
          <w:sz w:val="28"/>
          <w:szCs w:val="28"/>
          <w:lang w:val="ru-RU"/>
        </w:rPr>
        <w:t>), должны обеспечить реализацию Цели 11 в области устойчивого развития, которая направлена на обеспечение открытости, безопасности, жизнестойкости и экологической устойчивости городов и населенных пунктов</w:t>
      </w:r>
      <w:r w:rsidRPr="001105ED">
        <w:rPr>
          <w:rStyle w:val="af4"/>
          <w:rFonts w:ascii="Times New Roman" w:eastAsia="Times New Roman" w:hAnsi="Times New Roman" w:cs="Times New Roman"/>
          <w:color w:val="212121"/>
          <w:sz w:val="28"/>
          <w:szCs w:val="28"/>
          <w:lang w:val="ru-RU"/>
        </w:rPr>
        <w:footnoteReference w:id="1"/>
      </w:r>
      <w:r w:rsidRPr="001105ED">
        <w:rPr>
          <w:rFonts w:ascii="Times New Roman" w:eastAsia="Times New Roman" w:hAnsi="Times New Roman" w:cs="Times New Roman"/>
          <w:color w:val="212121"/>
          <w:sz w:val="28"/>
          <w:szCs w:val="28"/>
          <w:lang w:val="ru-RU"/>
        </w:rPr>
        <w:t xml:space="preserve">. </w:t>
      </w:r>
    </w:p>
    <w:p w14:paraId="00743292" w14:textId="2F40CDE0" w:rsidR="001105ED" w:rsidRDefault="001105ED">
      <w:pPr>
        <w:ind w:firstLine="700"/>
        <w:jc w:val="both"/>
        <w:rPr>
          <w:rFonts w:ascii="Times New Roman" w:eastAsia="Times New Roman" w:hAnsi="Times New Roman" w:cs="Times New Roman"/>
          <w:color w:val="212121"/>
          <w:sz w:val="28"/>
          <w:szCs w:val="28"/>
          <w:highlight w:val="white"/>
          <w:lang w:val="ru-RU"/>
        </w:rPr>
      </w:pPr>
    </w:p>
    <w:p w14:paraId="6FD3825A" w14:textId="5F4A893C" w:rsidR="0047659B" w:rsidRPr="003C6F89" w:rsidRDefault="009373BD">
      <w:pPr>
        <w:ind w:firstLine="700"/>
        <w:jc w:val="both"/>
        <w:rPr>
          <w:rFonts w:ascii="Times New Roman" w:eastAsia="Times New Roman" w:hAnsi="Times New Roman" w:cs="Times New Roman"/>
          <w:color w:val="212121"/>
          <w:sz w:val="28"/>
          <w:szCs w:val="28"/>
          <w:highlight w:val="white"/>
        </w:rPr>
      </w:pPr>
      <w:r w:rsidRPr="003C6F89">
        <w:rPr>
          <w:rFonts w:ascii="Times New Roman" w:eastAsia="Times New Roman" w:hAnsi="Times New Roman" w:cs="Times New Roman"/>
          <w:color w:val="212121"/>
          <w:sz w:val="28"/>
          <w:szCs w:val="28"/>
          <w:highlight w:val="white"/>
        </w:rPr>
        <w:t>Первый</w:t>
      </w:r>
      <w:r w:rsidR="00A14291">
        <w:rPr>
          <w:rFonts w:ascii="Times New Roman" w:eastAsia="Times New Roman" w:hAnsi="Times New Roman" w:cs="Times New Roman"/>
          <w:color w:val="212121"/>
          <w:sz w:val="28"/>
          <w:szCs w:val="28"/>
          <w:highlight w:val="white"/>
          <w:lang w:val="ru-RU"/>
        </w:rPr>
        <w:t xml:space="preserve"> и второй</w:t>
      </w:r>
      <w:r w:rsidRPr="003C6F89">
        <w:rPr>
          <w:rFonts w:ascii="Times New Roman" w:eastAsia="Times New Roman" w:hAnsi="Times New Roman" w:cs="Times New Roman"/>
          <w:color w:val="212121"/>
          <w:sz w:val="28"/>
          <w:szCs w:val="28"/>
          <w:highlight w:val="white"/>
        </w:rPr>
        <w:t xml:space="preserve"> принцип</w:t>
      </w:r>
      <w:r w:rsidR="00A14291">
        <w:rPr>
          <w:rFonts w:ascii="Times New Roman" w:eastAsia="Times New Roman" w:hAnsi="Times New Roman" w:cs="Times New Roman"/>
          <w:color w:val="212121"/>
          <w:sz w:val="28"/>
          <w:szCs w:val="28"/>
          <w:highlight w:val="white"/>
          <w:lang w:val="ru-RU"/>
        </w:rPr>
        <w:t>ы</w:t>
      </w:r>
      <w:r w:rsidRPr="003C6F89">
        <w:rPr>
          <w:rFonts w:ascii="Times New Roman" w:eastAsia="Times New Roman" w:hAnsi="Times New Roman" w:cs="Times New Roman"/>
          <w:color w:val="212121"/>
          <w:sz w:val="28"/>
          <w:szCs w:val="28"/>
          <w:highlight w:val="white"/>
        </w:rPr>
        <w:t xml:space="preserve"> определя</w:t>
      </w:r>
      <w:r w:rsidR="00A14291">
        <w:rPr>
          <w:rFonts w:ascii="Times New Roman" w:eastAsia="Times New Roman" w:hAnsi="Times New Roman" w:cs="Times New Roman"/>
          <w:color w:val="212121"/>
          <w:sz w:val="28"/>
          <w:szCs w:val="28"/>
          <w:highlight w:val="white"/>
          <w:lang w:val="ru-RU"/>
        </w:rPr>
        <w:t>ю</w:t>
      </w:r>
      <w:r w:rsidRPr="003C6F89">
        <w:rPr>
          <w:rFonts w:ascii="Times New Roman" w:eastAsia="Times New Roman" w:hAnsi="Times New Roman" w:cs="Times New Roman"/>
          <w:color w:val="212121"/>
          <w:sz w:val="28"/>
          <w:szCs w:val="28"/>
          <w:highlight w:val="white"/>
        </w:rPr>
        <w:t xml:space="preserve">т состав и структуру дисциплин (как обязательных, так и элективных), которые входят в программу. Дисциплины распределены по </w:t>
      </w:r>
      <w:r w:rsidR="00A14291">
        <w:rPr>
          <w:rFonts w:ascii="Times New Roman" w:eastAsia="Times New Roman" w:hAnsi="Times New Roman" w:cs="Times New Roman"/>
          <w:color w:val="212121"/>
          <w:sz w:val="28"/>
          <w:szCs w:val="28"/>
          <w:highlight w:val="white"/>
          <w:lang w:val="ru-RU"/>
        </w:rPr>
        <w:t>семи</w:t>
      </w:r>
      <w:r w:rsidRPr="003C6F89">
        <w:rPr>
          <w:rFonts w:ascii="Times New Roman" w:eastAsia="Times New Roman" w:hAnsi="Times New Roman" w:cs="Times New Roman"/>
          <w:color w:val="212121"/>
          <w:sz w:val="28"/>
          <w:szCs w:val="28"/>
          <w:highlight w:val="white"/>
        </w:rPr>
        <w:t xml:space="preserve"> параллельным </w:t>
      </w:r>
      <w:r w:rsidRPr="009501FF">
        <w:rPr>
          <w:rFonts w:ascii="Times New Roman" w:eastAsia="Times New Roman" w:hAnsi="Times New Roman" w:cs="Times New Roman"/>
          <w:color w:val="212121"/>
          <w:sz w:val="28"/>
          <w:szCs w:val="28"/>
          <w:highlight w:val="white"/>
        </w:rPr>
        <w:t>направлениям:</w:t>
      </w:r>
    </w:p>
    <w:p w14:paraId="203C9974" w14:textId="77777777" w:rsidR="0047659B" w:rsidRPr="00A44E2E" w:rsidRDefault="009373BD" w:rsidP="00A44E2E">
      <w:pPr>
        <w:numPr>
          <w:ilvl w:val="0"/>
          <w:numId w:val="9"/>
        </w:numPr>
        <w:contextualSpacing/>
        <w:jc w:val="both"/>
        <w:rPr>
          <w:rFonts w:ascii="Times New Roman" w:eastAsia="Times New Roman" w:hAnsi="Times New Roman" w:cs="Times New Roman"/>
          <w:sz w:val="28"/>
          <w:szCs w:val="28"/>
        </w:rPr>
      </w:pPr>
      <w:r w:rsidRPr="00A44E2E">
        <w:rPr>
          <w:rFonts w:ascii="Times New Roman" w:eastAsia="Times New Roman" w:hAnsi="Times New Roman" w:cs="Times New Roman"/>
          <w:sz w:val="28"/>
          <w:szCs w:val="28"/>
        </w:rPr>
        <w:t xml:space="preserve">География </w:t>
      </w:r>
    </w:p>
    <w:p w14:paraId="4FD7BA33" w14:textId="4D493E87" w:rsidR="0047659B" w:rsidRPr="00A44E2E" w:rsidRDefault="00A44E2E" w:rsidP="00A44E2E">
      <w:pPr>
        <w:numPr>
          <w:ilvl w:val="0"/>
          <w:numId w:val="9"/>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Соци</w:t>
      </w:r>
      <w:r w:rsidR="00E602D6">
        <w:rPr>
          <w:rFonts w:ascii="Times New Roman" w:eastAsia="Times New Roman" w:hAnsi="Times New Roman" w:cs="Times New Roman"/>
          <w:sz w:val="28"/>
          <w:szCs w:val="28"/>
          <w:lang w:val="ru-RU"/>
        </w:rPr>
        <w:t>альные и гуманитарные науки</w:t>
      </w:r>
    </w:p>
    <w:p w14:paraId="220F262C" w14:textId="77777777" w:rsidR="0047659B" w:rsidRPr="00A44E2E" w:rsidRDefault="009373BD" w:rsidP="00A44E2E">
      <w:pPr>
        <w:numPr>
          <w:ilvl w:val="0"/>
          <w:numId w:val="9"/>
        </w:numPr>
        <w:contextualSpacing/>
        <w:jc w:val="both"/>
        <w:rPr>
          <w:rFonts w:ascii="Times New Roman" w:eastAsia="Times New Roman" w:hAnsi="Times New Roman" w:cs="Times New Roman"/>
          <w:sz w:val="28"/>
          <w:szCs w:val="28"/>
        </w:rPr>
      </w:pPr>
      <w:r w:rsidRPr="00A44E2E">
        <w:rPr>
          <w:rFonts w:ascii="Times New Roman" w:eastAsia="Times New Roman" w:hAnsi="Times New Roman" w:cs="Times New Roman"/>
          <w:sz w:val="28"/>
          <w:szCs w:val="28"/>
        </w:rPr>
        <w:t>Экономика</w:t>
      </w:r>
    </w:p>
    <w:p w14:paraId="3A383230" w14:textId="77777777" w:rsidR="0047659B" w:rsidRPr="00A44E2E" w:rsidRDefault="009373BD" w:rsidP="00A44E2E">
      <w:pPr>
        <w:numPr>
          <w:ilvl w:val="0"/>
          <w:numId w:val="9"/>
        </w:numPr>
        <w:contextualSpacing/>
        <w:jc w:val="both"/>
        <w:rPr>
          <w:rFonts w:ascii="Times New Roman" w:eastAsia="Times New Roman" w:hAnsi="Times New Roman" w:cs="Times New Roman"/>
          <w:sz w:val="28"/>
          <w:szCs w:val="28"/>
        </w:rPr>
      </w:pPr>
      <w:r w:rsidRPr="00A44E2E">
        <w:rPr>
          <w:rFonts w:ascii="Times New Roman" w:eastAsia="Times New Roman" w:hAnsi="Times New Roman" w:cs="Times New Roman"/>
          <w:sz w:val="28"/>
          <w:szCs w:val="28"/>
        </w:rPr>
        <w:t>Градостроительство</w:t>
      </w:r>
    </w:p>
    <w:p w14:paraId="18EA2ADD" w14:textId="77777777" w:rsidR="0047659B" w:rsidRPr="00A44E2E" w:rsidRDefault="009373BD" w:rsidP="00A44E2E">
      <w:pPr>
        <w:numPr>
          <w:ilvl w:val="0"/>
          <w:numId w:val="9"/>
        </w:numPr>
        <w:contextualSpacing/>
        <w:jc w:val="both"/>
        <w:rPr>
          <w:rFonts w:ascii="Times New Roman" w:eastAsia="Times New Roman" w:hAnsi="Times New Roman" w:cs="Times New Roman"/>
          <w:sz w:val="28"/>
          <w:szCs w:val="28"/>
        </w:rPr>
      </w:pPr>
      <w:r w:rsidRPr="00A44E2E">
        <w:rPr>
          <w:rFonts w:ascii="Times New Roman" w:eastAsia="Times New Roman" w:hAnsi="Times New Roman" w:cs="Times New Roman"/>
          <w:sz w:val="28"/>
          <w:szCs w:val="28"/>
        </w:rPr>
        <w:t>Менеджмент и коммуникация</w:t>
      </w:r>
    </w:p>
    <w:p w14:paraId="6A7B2870" w14:textId="77777777" w:rsidR="0047659B" w:rsidRPr="00A14291" w:rsidRDefault="009373BD" w:rsidP="00A44E2E">
      <w:pPr>
        <w:numPr>
          <w:ilvl w:val="0"/>
          <w:numId w:val="9"/>
        </w:numPr>
        <w:contextualSpacing/>
        <w:jc w:val="both"/>
        <w:rPr>
          <w:rFonts w:ascii="Times New Roman" w:eastAsia="Times New Roman" w:hAnsi="Times New Roman" w:cs="Times New Roman"/>
          <w:sz w:val="28"/>
          <w:szCs w:val="28"/>
        </w:rPr>
      </w:pPr>
      <w:r w:rsidRPr="00A44E2E">
        <w:rPr>
          <w:rFonts w:ascii="Times New Roman" w:eastAsia="Times New Roman" w:hAnsi="Times New Roman" w:cs="Times New Roman"/>
          <w:sz w:val="28"/>
          <w:szCs w:val="28"/>
        </w:rPr>
        <w:t>Городские политики</w:t>
      </w:r>
    </w:p>
    <w:p w14:paraId="06B744B3" w14:textId="2DA6FC8F" w:rsidR="00A14291" w:rsidRPr="00A44E2E" w:rsidRDefault="00A14291" w:rsidP="00A44E2E">
      <w:pPr>
        <w:numPr>
          <w:ilvl w:val="0"/>
          <w:numId w:val="9"/>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Проектно-ориентированный курс «Профессия»</w:t>
      </w:r>
    </w:p>
    <w:p w14:paraId="11CB4DD2" w14:textId="77777777" w:rsidR="0047659B" w:rsidRPr="003C6F89" w:rsidRDefault="0047659B">
      <w:pPr>
        <w:jc w:val="both"/>
        <w:rPr>
          <w:rFonts w:ascii="Times New Roman" w:eastAsia="Times New Roman" w:hAnsi="Times New Roman" w:cs="Times New Roman"/>
          <w:color w:val="212121"/>
          <w:sz w:val="28"/>
          <w:szCs w:val="28"/>
          <w:highlight w:val="white"/>
        </w:rPr>
      </w:pPr>
    </w:p>
    <w:p w14:paraId="3A311269" w14:textId="77777777" w:rsidR="005D2A44" w:rsidRDefault="003D089F" w:rsidP="003D089F">
      <w:pPr>
        <w:ind w:firstLine="700"/>
        <w:jc w:val="both"/>
        <w:rPr>
          <w:rFonts w:ascii="Times New Roman" w:eastAsia="Times New Roman" w:hAnsi="Times New Roman" w:cs="Times New Roman"/>
          <w:color w:val="212121"/>
          <w:sz w:val="28"/>
          <w:szCs w:val="28"/>
          <w:highlight w:val="white"/>
          <w:lang w:val="ru-RU"/>
        </w:rPr>
      </w:pPr>
      <w:r w:rsidRPr="003C6F89">
        <w:rPr>
          <w:rFonts w:ascii="Times New Roman" w:eastAsia="Times New Roman" w:hAnsi="Times New Roman" w:cs="Times New Roman"/>
          <w:color w:val="212121"/>
          <w:sz w:val="28"/>
          <w:szCs w:val="28"/>
          <w:highlight w:val="white"/>
        </w:rPr>
        <w:t xml:space="preserve">Первые четыре направления дают студентам базовые знания о ключевых измерениях организации и развития городов, которые требуются для исследования и планирования в рамках каждого из этих измерений. </w:t>
      </w:r>
      <w:r>
        <w:rPr>
          <w:rFonts w:ascii="Times New Roman" w:eastAsia="Times New Roman" w:hAnsi="Times New Roman" w:cs="Times New Roman"/>
          <w:color w:val="212121"/>
          <w:sz w:val="28"/>
          <w:szCs w:val="28"/>
          <w:highlight w:val="white"/>
          <w:lang w:val="ru-RU"/>
        </w:rPr>
        <w:t>Пятое</w:t>
      </w:r>
      <w:r w:rsidRPr="003C6F89">
        <w:rPr>
          <w:rFonts w:ascii="Times New Roman" w:eastAsia="Times New Roman" w:hAnsi="Times New Roman" w:cs="Times New Roman"/>
          <w:color w:val="212121"/>
          <w:sz w:val="28"/>
          <w:szCs w:val="28"/>
          <w:highlight w:val="white"/>
        </w:rPr>
        <w:t xml:space="preserve"> и </w:t>
      </w:r>
      <w:r>
        <w:rPr>
          <w:rFonts w:ascii="Times New Roman" w:eastAsia="Times New Roman" w:hAnsi="Times New Roman" w:cs="Times New Roman"/>
          <w:color w:val="212121"/>
          <w:sz w:val="28"/>
          <w:szCs w:val="28"/>
          <w:highlight w:val="white"/>
          <w:lang w:val="ru-RU"/>
        </w:rPr>
        <w:t>шестое</w:t>
      </w:r>
      <w:r w:rsidRPr="003C6F89">
        <w:rPr>
          <w:rFonts w:ascii="Times New Roman" w:eastAsia="Times New Roman" w:hAnsi="Times New Roman" w:cs="Times New Roman"/>
          <w:color w:val="212121"/>
          <w:sz w:val="28"/>
          <w:szCs w:val="28"/>
          <w:highlight w:val="white"/>
        </w:rPr>
        <w:t xml:space="preserve"> </w:t>
      </w:r>
      <w:r>
        <w:rPr>
          <w:rFonts w:ascii="Times New Roman" w:eastAsia="Times New Roman" w:hAnsi="Times New Roman" w:cs="Times New Roman"/>
          <w:color w:val="212121"/>
          <w:sz w:val="28"/>
          <w:szCs w:val="28"/>
          <w:highlight w:val="white"/>
          <w:lang w:val="ru-RU"/>
        </w:rPr>
        <w:t>направления</w:t>
      </w:r>
      <w:r w:rsidRPr="003C6F89">
        <w:rPr>
          <w:rFonts w:ascii="Times New Roman" w:eastAsia="Times New Roman" w:hAnsi="Times New Roman" w:cs="Times New Roman"/>
          <w:color w:val="212121"/>
          <w:sz w:val="28"/>
          <w:szCs w:val="28"/>
          <w:highlight w:val="white"/>
        </w:rPr>
        <w:t xml:space="preserve"> позволяют студентам получить навыки, необходимые для </w:t>
      </w:r>
      <w:r w:rsidRPr="003D089F">
        <w:rPr>
          <w:rFonts w:ascii="Times New Roman" w:eastAsia="Times New Roman" w:hAnsi="Times New Roman" w:cs="Times New Roman"/>
          <w:color w:val="212121"/>
          <w:sz w:val="28"/>
          <w:szCs w:val="28"/>
          <w:lang w:val="ru-RU"/>
        </w:rPr>
        <w:t>формирования</w:t>
      </w:r>
      <w:r w:rsidRPr="003C6F89">
        <w:rPr>
          <w:rFonts w:ascii="Times New Roman" w:eastAsia="Times New Roman" w:hAnsi="Times New Roman" w:cs="Times New Roman"/>
          <w:color w:val="212121"/>
          <w:sz w:val="28"/>
          <w:szCs w:val="28"/>
          <w:highlight w:val="white"/>
        </w:rPr>
        <w:t xml:space="preserve"> городских политик</w:t>
      </w:r>
      <w:r>
        <w:rPr>
          <w:rFonts w:ascii="Times New Roman" w:eastAsia="Times New Roman" w:hAnsi="Times New Roman" w:cs="Times New Roman"/>
          <w:color w:val="212121"/>
          <w:sz w:val="28"/>
          <w:szCs w:val="28"/>
          <w:highlight w:val="white"/>
        </w:rPr>
        <w:t>,</w:t>
      </w:r>
      <w:r w:rsidRPr="003C6F89">
        <w:rPr>
          <w:rFonts w:ascii="Times New Roman" w:eastAsia="Times New Roman" w:hAnsi="Times New Roman" w:cs="Times New Roman"/>
          <w:color w:val="212121"/>
          <w:sz w:val="28"/>
          <w:szCs w:val="28"/>
          <w:highlight w:val="white"/>
        </w:rPr>
        <w:t xml:space="preserve"> управления проектами в государственной и частной сфере.</w:t>
      </w:r>
    </w:p>
    <w:p w14:paraId="1E1C537D" w14:textId="6C5ABC99" w:rsidR="003D089F" w:rsidRPr="005D2A44" w:rsidRDefault="005D2A44" w:rsidP="003D089F">
      <w:pPr>
        <w:ind w:firstLine="700"/>
        <w:jc w:val="both"/>
        <w:rPr>
          <w:rFonts w:ascii="Times New Roman" w:eastAsia="Times New Roman" w:hAnsi="Times New Roman" w:cs="Times New Roman"/>
          <w:color w:val="212121"/>
          <w:sz w:val="28"/>
          <w:szCs w:val="28"/>
        </w:rPr>
      </w:pPr>
      <w:r w:rsidRPr="005D2A44">
        <w:rPr>
          <w:rFonts w:ascii="Times New Roman" w:eastAsia="Times New Roman" w:hAnsi="Times New Roman" w:cs="Times New Roman"/>
          <w:color w:val="212121"/>
          <w:sz w:val="28"/>
          <w:szCs w:val="28"/>
          <w:lang w:val="ru-RU"/>
        </w:rPr>
        <w:t>Каждое из</w:t>
      </w:r>
      <w:r w:rsidR="003D089F" w:rsidRPr="005D2A44">
        <w:rPr>
          <w:rFonts w:ascii="Times New Roman" w:eastAsia="Times New Roman" w:hAnsi="Times New Roman" w:cs="Times New Roman"/>
          <w:color w:val="212121"/>
          <w:sz w:val="28"/>
          <w:szCs w:val="28"/>
          <w:lang w:val="ru-RU"/>
        </w:rPr>
        <w:t xml:space="preserve"> направлени</w:t>
      </w:r>
      <w:r w:rsidRPr="005D2A44">
        <w:rPr>
          <w:rFonts w:ascii="Times New Roman" w:eastAsia="Times New Roman" w:hAnsi="Times New Roman" w:cs="Times New Roman"/>
          <w:color w:val="212121"/>
          <w:sz w:val="28"/>
          <w:szCs w:val="28"/>
          <w:lang w:val="ru-RU"/>
        </w:rPr>
        <w:t>й</w:t>
      </w:r>
      <w:r w:rsidR="003D089F" w:rsidRPr="005D2A44">
        <w:rPr>
          <w:rFonts w:ascii="Times New Roman" w:eastAsia="Times New Roman" w:hAnsi="Times New Roman" w:cs="Times New Roman"/>
          <w:color w:val="212121"/>
          <w:sz w:val="28"/>
          <w:szCs w:val="28"/>
          <w:lang w:val="ru-RU"/>
        </w:rPr>
        <w:t xml:space="preserve"> </w:t>
      </w:r>
      <w:proofErr w:type="spellStart"/>
      <w:r w:rsidR="003D089F" w:rsidRPr="005D2A44">
        <w:rPr>
          <w:rFonts w:ascii="Times New Roman" w:eastAsia="Times New Roman" w:hAnsi="Times New Roman" w:cs="Times New Roman"/>
          <w:color w:val="212121"/>
          <w:sz w:val="28"/>
          <w:szCs w:val="28"/>
        </w:rPr>
        <w:t>позволя</w:t>
      </w:r>
      <w:r w:rsidR="003D089F" w:rsidRPr="005D2A44">
        <w:rPr>
          <w:rFonts w:ascii="Times New Roman" w:eastAsia="Times New Roman" w:hAnsi="Times New Roman" w:cs="Times New Roman"/>
          <w:color w:val="212121"/>
          <w:sz w:val="28"/>
          <w:szCs w:val="28"/>
          <w:lang w:val="ru-RU"/>
        </w:rPr>
        <w:t>ет</w:t>
      </w:r>
      <w:proofErr w:type="spellEnd"/>
      <w:r w:rsidR="003D089F" w:rsidRPr="005D2A44">
        <w:rPr>
          <w:rFonts w:ascii="Times New Roman" w:eastAsia="Times New Roman" w:hAnsi="Times New Roman" w:cs="Times New Roman"/>
          <w:color w:val="212121"/>
          <w:sz w:val="28"/>
          <w:szCs w:val="28"/>
          <w:lang w:val="ru-RU"/>
        </w:rPr>
        <w:t xml:space="preserve"> </w:t>
      </w:r>
      <w:r w:rsidR="003D089F" w:rsidRPr="005D2A44">
        <w:rPr>
          <w:rFonts w:ascii="Times New Roman" w:eastAsia="Times New Roman" w:hAnsi="Times New Roman" w:cs="Times New Roman"/>
          <w:color w:val="212121"/>
          <w:sz w:val="28"/>
          <w:szCs w:val="28"/>
        </w:rPr>
        <w:t>овладеть специфическими методами сбора</w:t>
      </w:r>
      <w:r w:rsidR="003D089F" w:rsidRPr="005D2A44">
        <w:rPr>
          <w:rFonts w:ascii="Times New Roman" w:eastAsia="Times New Roman" w:hAnsi="Times New Roman" w:cs="Times New Roman"/>
          <w:color w:val="212121"/>
          <w:sz w:val="28"/>
          <w:szCs w:val="28"/>
          <w:lang w:val="ru-RU"/>
        </w:rPr>
        <w:t>, обработки и работы с большими данными, пространственного анализа, в том числе ГИС-технологиями,</w:t>
      </w:r>
      <w:r w:rsidR="003D089F" w:rsidRPr="005D2A44">
        <w:rPr>
          <w:rFonts w:ascii="Times New Roman" w:eastAsia="Times New Roman" w:hAnsi="Times New Roman" w:cs="Times New Roman"/>
          <w:color w:val="212121"/>
          <w:sz w:val="28"/>
          <w:szCs w:val="28"/>
        </w:rPr>
        <w:t xml:space="preserve"> визуализации и графического дизайна.</w:t>
      </w:r>
    </w:p>
    <w:p w14:paraId="1DB0B1C4" w14:textId="77777777" w:rsidR="003D089F" w:rsidRDefault="003D089F" w:rsidP="003D089F">
      <w:pPr>
        <w:ind w:firstLine="700"/>
        <w:jc w:val="both"/>
        <w:rPr>
          <w:rFonts w:ascii="Times New Roman" w:eastAsia="Times New Roman" w:hAnsi="Times New Roman" w:cs="Times New Roman"/>
          <w:color w:val="212121"/>
          <w:sz w:val="28"/>
          <w:szCs w:val="28"/>
          <w:highlight w:val="white"/>
          <w:lang w:val="ru-RU"/>
        </w:rPr>
      </w:pPr>
      <w:r w:rsidRPr="003C6F89">
        <w:rPr>
          <w:rFonts w:ascii="Times New Roman" w:eastAsia="Times New Roman" w:hAnsi="Times New Roman" w:cs="Times New Roman"/>
          <w:color w:val="212121"/>
          <w:sz w:val="28"/>
          <w:szCs w:val="28"/>
          <w:highlight w:val="white"/>
        </w:rPr>
        <w:t xml:space="preserve">Синтез знаний и навыков, полученных в рамках перечисленных </w:t>
      </w:r>
      <w:r w:rsidRPr="009501FF">
        <w:rPr>
          <w:rFonts w:ascii="Times New Roman" w:eastAsia="Times New Roman" w:hAnsi="Times New Roman" w:cs="Times New Roman"/>
          <w:color w:val="212121"/>
          <w:sz w:val="28"/>
          <w:szCs w:val="28"/>
          <w:highlight w:val="white"/>
          <w:lang w:val="ru-RU"/>
        </w:rPr>
        <w:t>направлений</w:t>
      </w:r>
      <w:r w:rsidRPr="003C6F89">
        <w:rPr>
          <w:rFonts w:ascii="Times New Roman" w:eastAsia="Times New Roman" w:hAnsi="Times New Roman" w:cs="Times New Roman"/>
          <w:color w:val="212121"/>
          <w:sz w:val="28"/>
          <w:szCs w:val="28"/>
          <w:highlight w:val="white"/>
        </w:rPr>
        <w:t xml:space="preserve">, осуществляется в ходе </w:t>
      </w:r>
      <w:r w:rsidRPr="003D089F">
        <w:rPr>
          <w:rFonts w:ascii="Times New Roman" w:eastAsia="Times New Roman" w:hAnsi="Times New Roman" w:cs="Times New Roman"/>
          <w:color w:val="212121"/>
          <w:sz w:val="28"/>
          <w:szCs w:val="28"/>
          <w:lang w:val="ru-RU"/>
        </w:rPr>
        <w:t>групповой</w:t>
      </w:r>
      <w:r w:rsidRPr="003C6F89">
        <w:rPr>
          <w:rFonts w:ascii="Times New Roman" w:eastAsia="Times New Roman" w:hAnsi="Times New Roman" w:cs="Times New Roman"/>
          <w:color w:val="212121"/>
          <w:sz w:val="28"/>
          <w:szCs w:val="28"/>
          <w:highlight w:val="white"/>
        </w:rPr>
        <w:t xml:space="preserve"> проектной деятельности студентов в</w:t>
      </w:r>
      <w:r>
        <w:rPr>
          <w:rFonts w:ascii="Times New Roman" w:eastAsia="Times New Roman" w:hAnsi="Times New Roman" w:cs="Times New Roman"/>
          <w:color w:val="212121"/>
          <w:sz w:val="28"/>
          <w:szCs w:val="28"/>
          <w:highlight w:val="white"/>
        </w:rPr>
        <w:t xml:space="preserve"> формате студий/бюро/проектных команд. Такой формат будет </w:t>
      </w:r>
      <w:r>
        <w:rPr>
          <w:rFonts w:ascii="Times New Roman" w:eastAsia="Times New Roman" w:hAnsi="Times New Roman" w:cs="Times New Roman"/>
          <w:color w:val="212121"/>
          <w:sz w:val="28"/>
          <w:szCs w:val="28"/>
          <w:highlight w:val="white"/>
        </w:rPr>
        <w:lastRenderedPageBreak/>
        <w:t>использован не только для элективных проектов, но и для обязательных итоговых работ (</w:t>
      </w:r>
      <w:proofErr w:type="gramStart"/>
      <w:r>
        <w:rPr>
          <w:rFonts w:ascii="Times New Roman" w:eastAsia="Times New Roman" w:hAnsi="Times New Roman" w:cs="Times New Roman"/>
          <w:color w:val="212121"/>
          <w:sz w:val="28"/>
          <w:szCs w:val="28"/>
          <w:highlight w:val="white"/>
        </w:rPr>
        <w:t>курсовые</w:t>
      </w:r>
      <w:proofErr w:type="gramEnd"/>
      <w:r>
        <w:rPr>
          <w:rFonts w:ascii="Times New Roman" w:eastAsia="Times New Roman" w:hAnsi="Times New Roman" w:cs="Times New Roman"/>
          <w:color w:val="212121"/>
          <w:sz w:val="28"/>
          <w:szCs w:val="28"/>
          <w:highlight w:val="white"/>
        </w:rPr>
        <w:t xml:space="preserve"> и ВКР).</w:t>
      </w:r>
    </w:p>
    <w:p w14:paraId="3661837C" w14:textId="77777777" w:rsidR="003D089F" w:rsidRPr="003D089F" w:rsidRDefault="003D089F" w:rsidP="003D089F">
      <w:pPr>
        <w:ind w:firstLine="700"/>
        <w:jc w:val="both"/>
        <w:rPr>
          <w:rFonts w:ascii="Times New Roman" w:eastAsia="Times New Roman" w:hAnsi="Times New Roman" w:cs="Times New Roman"/>
          <w:color w:val="212121"/>
          <w:sz w:val="28"/>
          <w:szCs w:val="28"/>
          <w:highlight w:val="white"/>
          <w:lang w:val="ru-RU"/>
        </w:rPr>
      </w:pPr>
    </w:p>
    <w:p w14:paraId="1EA05D82" w14:textId="77777777" w:rsidR="003D089F" w:rsidRDefault="003D089F" w:rsidP="003D089F">
      <w:pPr>
        <w:ind w:firstLine="700"/>
        <w:jc w:val="both"/>
        <w:rPr>
          <w:rFonts w:ascii="Times New Roman" w:eastAsia="Times New Roman" w:hAnsi="Times New Roman" w:cs="Times New Roman"/>
          <w:color w:val="212121"/>
          <w:sz w:val="28"/>
          <w:szCs w:val="28"/>
          <w:highlight w:val="white"/>
          <w:lang w:val="ru-RU"/>
        </w:rPr>
      </w:pPr>
      <w:r>
        <w:rPr>
          <w:rFonts w:ascii="Times New Roman" w:eastAsia="Times New Roman" w:hAnsi="Times New Roman" w:cs="Times New Roman"/>
          <w:color w:val="212121"/>
          <w:sz w:val="28"/>
          <w:szCs w:val="28"/>
          <w:highlight w:val="white"/>
          <w:lang w:val="ru-RU"/>
        </w:rPr>
        <w:t xml:space="preserve">Реализация третьего принципа обеспечивается за счет проектной </w:t>
      </w:r>
      <w:proofErr w:type="gramStart"/>
      <w:r>
        <w:rPr>
          <w:rFonts w:ascii="Times New Roman" w:eastAsia="Times New Roman" w:hAnsi="Times New Roman" w:cs="Times New Roman"/>
          <w:color w:val="212121"/>
          <w:sz w:val="28"/>
          <w:szCs w:val="28"/>
          <w:highlight w:val="white"/>
          <w:lang w:val="ru-RU"/>
        </w:rPr>
        <w:t>работы</w:t>
      </w:r>
      <w:proofErr w:type="gramEnd"/>
      <w:r>
        <w:rPr>
          <w:rFonts w:ascii="Times New Roman" w:eastAsia="Times New Roman" w:hAnsi="Times New Roman" w:cs="Times New Roman"/>
          <w:color w:val="212121"/>
          <w:sz w:val="28"/>
          <w:szCs w:val="28"/>
          <w:highlight w:val="white"/>
          <w:lang w:val="ru-RU"/>
        </w:rPr>
        <w:t xml:space="preserve"> как базовой части образовательного процесса, так и в проектной и научно-исследовательской деятельности. </w:t>
      </w:r>
      <w:r w:rsidRPr="003D089F">
        <w:rPr>
          <w:rFonts w:ascii="Times New Roman" w:eastAsia="Times New Roman" w:hAnsi="Times New Roman" w:cs="Times New Roman"/>
          <w:color w:val="212121"/>
          <w:sz w:val="28"/>
          <w:szCs w:val="28"/>
          <w:lang w:val="ru-RU"/>
        </w:rPr>
        <w:t xml:space="preserve">Проекты будут иметь как сугубо учебную, так и полностью практическую ориентированность. Это могут формируемые преподавателями-руководителями проектов учебные научно-исследовательские и прикладные задачи, реальные темы, предлагаемые коммерческими или государственными и местными органами власти, международных организаций (например, ООН </w:t>
      </w:r>
      <w:proofErr w:type="spellStart"/>
      <w:r w:rsidRPr="003D089F">
        <w:rPr>
          <w:rFonts w:ascii="Times New Roman" w:eastAsia="Times New Roman" w:hAnsi="Times New Roman" w:cs="Times New Roman"/>
          <w:color w:val="212121"/>
          <w:sz w:val="28"/>
          <w:szCs w:val="28"/>
          <w:lang w:val="ru-RU"/>
        </w:rPr>
        <w:t>Хабитат</w:t>
      </w:r>
      <w:proofErr w:type="spellEnd"/>
      <w:r w:rsidRPr="003D089F">
        <w:rPr>
          <w:rFonts w:ascii="Times New Roman" w:eastAsia="Times New Roman" w:hAnsi="Times New Roman" w:cs="Times New Roman"/>
          <w:color w:val="212121"/>
          <w:sz w:val="28"/>
          <w:szCs w:val="28"/>
          <w:lang w:val="ru-RU"/>
        </w:rPr>
        <w:t xml:space="preserve">). </w:t>
      </w:r>
    </w:p>
    <w:p w14:paraId="09300BA3" w14:textId="77777777" w:rsidR="003D089F" w:rsidRDefault="003D089F" w:rsidP="003D089F">
      <w:pPr>
        <w:ind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Проекты будут варьироваться по степени сложности: от обзора/анализа существующих российских и международных кейсов преобразования городов – на первом курсе</w:t>
      </w:r>
      <w:r>
        <w:rPr>
          <w:rFonts w:ascii="Times New Roman" w:eastAsia="Times New Roman" w:hAnsi="Times New Roman" w:cs="Times New Roman"/>
          <w:color w:val="212121"/>
          <w:sz w:val="28"/>
          <w:szCs w:val="28"/>
          <w:highlight w:val="white"/>
          <w:lang w:val="ru-RU"/>
        </w:rPr>
        <w:t>,</w:t>
      </w:r>
      <w:r>
        <w:rPr>
          <w:rFonts w:ascii="Times New Roman" w:eastAsia="Times New Roman" w:hAnsi="Times New Roman" w:cs="Times New Roman"/>
          <w:color w:val="212121"/>
          <w:sz w:val="28"/>
          <w:szCs w:val="28"/>
          <w:highlight w:val="white"/>
        </w:rPr>
        <w:t xml:space="preserve"> до самостоятельной разработки </w:t>
      </w:r>
      <w:proofErr w:type="spellStart"/>
      <w:r>
        <w:rPr>
          <w:rFonts w:ascii="Times New Roman" w:eastAsia="Times New Roman" w:hAnsi="Times New Roman" w:cs="Times New Roman"/>
          <w:color w:val="212121"/>
          <w:sz w:val="28"/>
          <w:szCs w:val="28"/>
          <w:highlight w:val="white"/>
        </w:rPr>
        <w:t>стратегическ</w:t>
      </w:r>
      <w:proofErr w:type="spellEnd"/>
      <w:r>
        <w:rPr>
          <w:rFonts w:ascii="Times New Roman" w:eastAsia="Times New Roman" w:hAnsi="Times New Roman" w:cs="Times New Roman"/>
          <w:color w:val="212121"/>
          <w:sz w:val="28"/>
          <w:szCs w:val="28"/>
          <w:highlight w:val="white"/>
          <w:lang w:val="ru-RU"/>
        </w:rPr>
        <w:t>их</w:t>
      </w:r>
      <w:r>
        <w:rPr>
          <w:rFonts w:ascii="Times New Roman" w:eastAsia="Times New Roman" w:hAnsi="Times New Roman" w:cs="Times New Roman"/>
          <w:color w:val="212121"/>
          <w:sz w:val="28"/>
          <w:szCs w:val="28"/>
          <w:highlight w:val="white"/>
        </w:rPr>
        <w:t xml:space="preserve"> проект</w:t>
      </w:r>
      <w:proofErr w:type="spellStart"/>
      <w:r>
        <w:rPr>
          <w:rFonts w:ascii="Times New Roman" w:eastAsia="Times New Roman" w:hAnsi="Times New Roman" w:cs="Times New Roman"/>
          <w:color w:val="212121"/>
          <w:sz w:val="28"/>
          <w:szCs w:val="28"/>
          <w:highlight w:val="white"/>
          <w:lang w:val="ru-RU"/>
        </w:rPr>
        <w:t>ов</w:t>
      </w:r>
      <w:proofErr w:type="spellEnd"/>
      <w:r>
        <w:rPr>
          <w:rFonts w:ascii="Times New Roman" w:eastAsia="Times New Roman" w:hAnsi="Times New Roman" w:cs="Times New Roman"/>
          <w:color w:val="212121"/>
          <w:sz w:val="28"/>
          <w:szCs w:val="28"/>
          <w:highlight w:val="white"/>
        </w:rPr>
        <w:t xml:space="preserve"> развития </w:t>
      </w:r>
      <w:proofErr w:type="spellStart"/>
      <w:r>
        <w:rPr>
          <w:rFonts w:ascii="Times New Roman" w:eastAsia="Times New Roman" w:hAnsi="Times New Roman" w:cs="Times New Roman"/>
          <w:color w:val="212121"/>
          <w:sz w:val="28"/>
          <w:szCs w:val="28"/>
          <w:highlight w:val="white"/>
        </w:rPr>
        <w:t>территори</w:t>
      </w:r>
      <w:proofErr w:type="spellEnd"/>
      <w:r>
        <w:rPr>
          <w:rFonts w:ascii="Times New Roman" w:eastAsia="Times New Roman" w:hAnsi="Times New Roman" w:cs="Times New Roman"/>
          <w:color w:val="212121"/>
          <w:sz w:val="28"/>
          <w:szCs w:val="28"/>
          <w:highlight w:val="white"/>
          <w:lang w:val="ru-RU"/>
        </w:rPr>
        <w:t>й,</w:t>
      </w:r>
      <w:r>
        <w:rPr>
          <w:rFonts w:ascii="Times New Roman" w:eastAsia="Times New Roman" w:hAnsi="Times New Roman" w:cs="Times New Roman"/>
          <w:color w:val="212121"/>
          <w:sz w:val="28"/>
          <w:szCs w:val="28"/>
          <w:highlight w:val="white"/>
        </w:rPr>
        <w:t xml:space="preserve"> </w:t>
      </w:r>
      <w:r w:rsidRPr="003D089F">
        <w:rPr>
          <w:rFonts w:ascii="Times New Roman" w:eastAsia="Times New Roman" w:hAnsi="Times New Roman" w:cs="Times New Roman"/>
          <w:color w:val="212121"/>
          <w:sz w:val="28"/>
          <w:szCs w:val="28"/>
          <w:lang w:val="ru-RU"/>
        </w:rPr>
        <w:t xml:space="preserve">формирования </w:t>
      </w:r>
      <w:proofErr w:type="spellStart"/>
      <w:r w:rsidRPr="003D089F">
        <w:rPr>
          <w:rFonts w:ascii="Times New Roman" w:eastAsia="Times New Roman" w:hAnsi="Times New Roman" w:cs="Times New Roman"/>
          <w:color w:val="212121"/>
          <w:sz w:val="28"/>
          <w:szCs w:val="28"/>
        </w:rPr>
        <w:t>городск</w:t>
      </w:r>
      <w:proofErr w:type="spellEnd"/>
      <w:r w:rsidRPr="003D089F">
        <w:rPr>
          <w:rFonts w:ascii="Times New Roman" w:eastAsia="Times New Roman" w:hAnsi="Times New Roman" w:cs="Times New Roman"/>
          <w:color w:val="212121"/>
          <w:sz w:val="28"/>
          <w:szCs w:val="28"/>
          <w:lang w:val="ru-RU"/>
        </w:rPr>
        <w:t>их</w:t>
      </w:r>
      <w:r w:rsidRPr="003D089F">
        <w:rPr>
          <w:rFonts w:ascii="Times New Roman" w:eastAsia="Times New Roman" w:hAnsi="Times New Roman" w:cs="Times New Roman"/>
          <w:color w:val="212121"/>
          <w:sz w:val="28"/>
          <w:szCs w:val="28"/>
        </w:rPr>
        <w:t xml:space="preserve"> политик</w:t>
      </w:r>
      <w:r w:rsidRPr="003D089F">
        <w:rPr>
          <w:rFonts w:ascii="Times New Roman" w:eastAsia="Times New Roman" w:hAnsi="Times New Roman" w:cs="Times New Roman"/>
          <w:color w:val="212121"/>
          <w:sz w:val="28"/>
          <w:szCs w:val="28"/>
          <w:lang w:val="ru-RU"/>
        </w:rPr>
        <w:t xml:space="preserve"> и программ комплексного развития</w:t>
      </w:r>
      <w:r w:rsidRPr="003D089F">
        <w:rPr>
          <w:rFonts w:ascii="Times New Roman" w:eastAsia="Times New Roman" w:hAnsi="Times New Roman" w:cs="Times New Roman"/>
          <w:color w:val="212121"/>
          <w:sz w:val="28"/>
          <w:szCs w:val="28"/>
        </w:rPr>
        <w:t xml:space="preserve">, </w:t>
      </w:r>
      <w:proofErr w:type="spellStart"/>
      <w:r w:rsidRPr="003D089F">
        <w:rPr>
          <w:rFonts w:ascii="Times New Roman" w:eastAsia="Times New Roman" w:hAnsi="Times New Roman" w:cs="Times New Roman"/>
          <w:color w:val="212121"/>
          <w:sz w:val="28"/>
          <w:szCs w:val="28"/>
        </w:rPr>
        <w:t>включающ</w:t>
      </w:r>
      <w:proofErr w:type="spellEnd"/>
      <w:r w:rsidRPr="003D089F">
        <w:rPr>
          <w:rFonts w:ascii="Times New Roman" w:eastAsia="Times New Roman" w:hAnsi="Times New Roman" w:cs="Times New Roman"/>
          <w:color w:val="212121"/>
          <w:sz w:val="28"/>
          <w:szCs w:val="28"/>
          <w:lang w:val="ru-RU"/>
        </w:rPr>
        <w:t>их</w:t>
      </w:r>
      <w:r w:rsidRPr="003D089F">
        <w:rPr>
          <w:rFonts w:ascii="Times New Roman" w:eastAsia="Times New Roman" w:hAnsi="Times New Roman" w:cs="Times New Roman"/>
          <w:color w:val="212121"/>
          <w:sz w:val="28"/>
          <w:szCs w:val="28"/>
        </w:rPr>
        <w:t xml:space="preserve"> </w:t>
      </w:r>
      <w:r w:rsidRPr="003D089F">
        <w:rPr>
          <w:rFonts w:ascii="Times New Roman" w:eastAsia="Times New Roman" w:hAnsi="Times New Roman" w:cs="Times New Roman"/>
          <w:color w:val="212121"/>
          <w:sz w:val="28"/>
          <w:szCs w:val="28"/>
          <w:lang w:val="ru-RU"/>
        </w:rPr>
        <w:t xml:space="preserve">применение комплексных методов научно-исследовательской деятельности </w:t>
      </w:r>
      <w:r w:rsidRPr="003D089F">
        <w:rPr>
          <w:rFonts w:ascii="Times New Roman" w:eastAsia="Times New Roman" w:hAnsi="Times New Roman" w:cs="Times New Roman"/>
          <w:color w:val="212121"/>
          <w:sz w:val="28"/>
          <w:szCs w:val="28"/>
        </w:rPr>
        <w:t xml:space="preserve">– на последнем курсе. </w:t>
      </w:r>
    </w:p>
    <w:p w14:paraId="133B23AA" w14:textId="77777777" w:rsidR="003D089F" w:rsidRDefault="003D089F" w:rsidP="003D089F">
      <w:pPr>
        <w:ind w:firstLine="700"/>
        <w:jc w:val="both"/>
        <w:rPr>
          <w:rFonts w:ascii="Times New Roman" w:eastAsia="Times New Roman" w:hAnsi="Times New Roman" w:cs="Times New Roman"/>
          <w:color w:val="212121"/>
          <w:sz w:val="28"/>
          <w:szCs w:val="28"/>
          <w:highlight w:val="white"/>
        </w:rPr>
      </w:pPr>
    </w:p>
    <w:p w14:paraId="5ED3F41E" w14:textId="77777777" w:rsidR="003D089F" w:rsidRDefault="003D089F" w:rsidP="003D089F">
      <w:pPr>
        <w:ind w:firstLine="700"/>
        <w:jc w:val="both"/>
        <w:rPr>
          <w:rFonts w:ascii="Times New Roman" w:eastAsia="Times New Roman" w:hAnsi="Times New Roman" w:cs="Times New Roman"/>
          <w:color w:val="212121"/>
          <w:sz w:val="28"/>
          <w:szCs w:val="28"/>
          <w:highlight w:val="white"/>
          <w:lang w:val="ru-RU"/>
        </w:rPr>
      </w:pPr>
      <w:r>
        <w:rPr>
          <w:rFonts w:ascii="Times New Roman" w:eastAsia="Times New Roman" w:hAnsi="Times New Roman" w:cs="Times New Roman"/>
          <w:color w:val="212121"/>
          <w:sz w:val="28"/>
          <w:szCs w:val="28"/>
          <w:highlight w:val="white"/>
        </w:rPr>
        <w:t xml:space="preserve">Предполагается, что образовательная программа будет реализовываться в </w:t>
      </w:r>
      <w:r>
        <w:rPr>
          <w:rFonts w:ascii="Times New Roman" w:eastAsia="Times New Roman" w:hAnsi="Times New Roman" w:cs="Times New Roman"/>
          <w:color w:val="212121"/>
          <w:sz w:val="28"/>
          <w:szCs w:val="28"/>
          <w:highlight w:val="white"/>
          <w:lang w:val="ru-RU"/>
        </w:rPr>
        <w:t xml:space="preserve">сотрудничестве с иностранными университетами и профессиональными организациями. </w:t>
      </w:r>
    </w:p>
    <w:p w14:paraId="0449080E" w14:textId="77777777" w:rsidR="003D089F" w:rsidRPr="003D089F" w:rsidRDefault="003D089F" w:rsidP="003D089F">
      <w:pPr>
        <w:ind w:firstLine="700"/>
        <w:jc w:val="both"/>
        <w:rPr>
          <w:rFonts w:ascii="Times New Roman" w:eastAsia="Times New Roman" w:hAnsi="Times New Roman" w:cs="Times New Roman"/>
          <w:color w:val="212121"/>
          <w:sz w:val="28"/>
          <w:szCs w:val="28"/>
          <w:lang w:val="ru-RU"/>
        </w:rPr>
      </w:pPr>
      <w:r w:rsidRPr="003D089F">
        <w:rPr>
          <w:rFonts w:ascii="Times New Roman" w:eastAsia="Times New Roman" w:hAnsi="Times New Roman" w:cs="Times New Roman"/>
          <w:color w:val="212121"/>
          <w:sz w:val="28"/>
          <w:szCs w:val="28"/>
          <w:lang w:val="ru-RU"/>
        </w:rPr>
        <w:t xml:space="preserve">Сотрудничество с международными университетами и научно-образовательными организациями будет осуществляться в соответствии как с установившимися, так и перспективными партнерскими отношениями в рамках реализации международной программы </w:t>
      </w:r>
      <w:proofErr w:type="spellStart"/>
      <w:r w:rsidRPr="003D089F">
        <w:rPr>
          <w:rFonts w:ascii="Times New Roman" w:eastAsia="Times New Roman" w:hAnsi="Times New Roman" w:cs="Times New Roman"/>
          <w:color w:val="212121"/>
          <w:sz w:val="28"/>
          <w:szCs w:val="28"/>
          <w:lang w:val="ru-RU"/>
        </w:rPr>
        <w:t>Эразмус</w:t>
      </w:r>
      <w:proofErr w:type="spellEnd"/>
      <w:r w:rsidRPr="003D089F">
        <w:rPr>
          <w:rFonts w:ascii="Times New Roman" w:eastAsia="Times New Roman" w:hAnsi="Times New Roman" w:cs="Times New Roman"/>
          <w:color w:val="212121"/>
          <w:sz w:val="28"/>
          <w:szCs w:val="28"/>
          <w:lang w:val="ru-RU"/>
        </w:rPr>
        <w:t>+ (</w:t>
      </w:r>
      <w:hyperlink r:id="rId9" w:history="1">
        <w:r w:rsidRPr="003D089F">
          <w:rPr>
            <w:rStyle w:val="af5"/>
            <w:rFonts w:ascii="Times New Roman" w:eastAsia="Times New Roman" w:hAnsi="Times New Roman" w:cs="Times New Roman"/>
            <w:sz w:val="28"/>
            <w:szCs w:val="28"/>
            <w:lang w:val="ru-RU"/>
          </w:rPr>
          <w:t>https://ico.hse.ru/Erasmus</w:t>
        </w:r>
      </w:hyperlink>
      <w:r w:rsidRPr="003D089F">
        <w:rPr>
          <w:rFonts w:ascii="Times New Roman" w:eastAsia="Times New Roman" w:hAnsi="Times New Roman" w:cs="Times New Roman"/>
          <w:color w:val="212121"/>
          <w:sz w:val="28"/>
          <w:szCs w:val="28"/>
          <w:lang w:val="ru-RU"/>
        </w:rPr>
        <w:t xml:space="preserve">+), организации краткосрочных визитов иностранных специалистов (HSE </w:t>
      </w:r>
      <w:proofErr w:type="spellStart"/>
      <w:r w:rsidRPr="003D089F">
        <w:rPr>
          <w:rFonts w:ascii="Times New Roman" w:eastAsia="Times New Roman" w:hAnsi="Times New Roman" w:cs="Times New Roman"/>
          <w:color w:val="212121"/>
          <w:sz w:val="28"/>
          <w:szCs w:val="28"/>
          <w:lang w:val="ru-RU"/>
        </w:rPr>
        <w:t>Visiting</w:t>
      </w:r>
      <w:proofErr w:type="spellEnd"/>
      <w:r w:rsidRPr="003D089F">
        <w:rPr>
          <w:rFonts w:ascii="Times New Roman" w:eastAsia="Times New Roman" w:hAnsi="Times New Roman" w:cs="Times New Roman"/>
          <w:color w:val="212121"/>
          <w:sz w:val="28"/>
          <w:szCs w:val="28"/>
          <w:lang w:val="ru-RU"/>
        </w:rPr>
        <w:t xml:space="preserve"> </w:t>
      </w:r>
      <w:proofErr w:type="spellStart"/>
      <w:r w:rsidRPr="003D089F">
        <w:rPr>
          <w:rFonts w:ascii="Times New Roman" w:eastAsia="Times New Roman" w:hAnsi="Times New Roman" w:cs="Times New Roman"/>
          <w:color w:val="212121"/>
          <w:sz w:val="28"/>
          <w:szCs w:val="28"/>
          <w:lang w:val="ru-RU"/>
        </w:rPr>
        <w:t>Scholar</w:t>
      </w:r>
      <w:proofErr w:type="spellEnd"/>
      <w:r w:rsidRPr="003D089F">
        <w:rPr>
          <w:rStyle w:val="af4"/>
          <w:rFonts w:ascii="Times New Roman" w:eastAsia="Times New Roman" w:hAnsi="Times New Roman" w:cs="Times New Roman"/>
          <w:color w:val="212121"/>
          <w:sz w:val="28"/>
          <w:szCs w:val="28"/>
          <w:lang w:val="ru-RU"/>
        </w:rPr>
        <w:footnoteReference w:id="2"/>
      </w:r>
      <w:r w:rsidRPr="003D089F">
        <w:rPr>
          <w:rFonts w:ascii="Times New Roman" w:eastAsia="Times New Roman" w:hAnsi="Times New Roman" w:cs="Times New Roman"/>
          <w:color w:val="212121"/>
          <w:sz w:val="28"/>
          <w:szCs w:val="28"/>
          <w:lang w:val="ru-RU"/>
        </w:rPr>
        <w:t xml:space="preserve">, HSE </w:t>
      </w:r>
      <w:proofErr w:type="spellStart"/>
      <w:r w:rsidRPr="003D089F">
        <w:rPr>
          <w:rFonts w:ascii="Times New Roman" w:eastAsia="Times New Roman" w:hAnsi="Times New Roman" w:cs="Times New Roman"/>
          <w:color w:val="212121"/>
          <w:sz w:val="28"/>
          <w:szCs w:val="28"/>
          <w:lang w:val="ru-RU"/>
        </w:rPr>
        <w:t>Teaching</w:t>
      </w:r>
      <w:proofErr w:type="spellEnd"/>
      <w:r w:rsidRPr="003D089F">
        <w:rPr>
          <w:rFonts w:ascii="Times New Roman" w:eastAsia="Times New Roman" w:hAnsi="Times New Roman" w:cs="Times New Roman"/>
          <w:color w:val="212121"/>
          <w:sz w:val="28"/>
          <w:szCs w:val="28"/>
          <w:lang w:val="ru-RU"/>
        </w:rPr>
        <w:t xml:space="preserve"> </w:t>
      </w:r>
      <w:proofErr w:type="spellStart"/>
      <w:r w:rsidRPr="003D089F">
        <w:rPr>
          <w:rFonts w:ascii="Times New Roman" w:eastAsia="Times New Roman" w:hAnsi="Times New Roman" w:cs="Times New Roman"/>
          <w:color w:val="212121"/>
          <w:sz w:val="28"/>
          <w:szCs w:val="28"/>
          <w:lang w:val="ru-RU"/>
        </w:rPr>
        <w:t>Excellence</w:t>
      </w:r>
      <w:proofErr w:type="spellEnd"/>
      <w:r w:rsidRPr="003D089F">
        <w:rPr>
          <w:rFonts w:ascii="Times New Roman" w:eastAsia="Times New Roman" w:hAnsi="Times New Roman" w:cs="Times New Roman"/>
          <w:color w:val="212121"/>
          <w:sz w:val="28"/>
          <w:szCs w:val="28"/>
          <w:lang w:val="ru-RU"/>
        </w:rPr>
        <w:t xml:space="preserve"> </w:t>
      </w:r>
      <w:proofErr w:type="spellStart"/>
      <w:r w:rsidRPr="003D089F">
        <w:rPr>
          <w:rFonts w:ascii="Times New Roman" w:eastAsia="Times New Roman" w:hAnsi="Times New Roman" w:cs="Times New Roman"/>
          <w:color w:val="212121"/>
          <w:sz w:val="28"/>
          <w:szCs w:val="28"/>
          <w:lang w:val="ru-RU"/>
        </w:rPr>
        <w:t>Initiative</w:t>
      </w:r>
      <w:proofErr w:type="spellEnd"/>
      <w:r w:rsidRPr="003D089F">
        <w:rPr>
          <w:rStyle w:val="af4"/>
          <w:rFonts w:ascii="Times New Roman" w:eastAsia="Times New Roman" w:hAnsi="Times New Roman" w:cs="Times New Roman"/>
          <w:color w:val="212121"/>
          <w:sz w:val="28"/>
          <w:szCs w:val="28"/>
          <w:lang w:val="ru-RU"/>
        </w:rPr>
        <w:footnoteReference w:id="3"/>
      </w:r>
      <w:r w:rsidRPr="003D089F">
        <w:rPr>
          <w:rFonts w:ascii="Times New Roman" w:eastAsia="Times New Roman" w:hAnsi="Times New Roman" w:cs="Times New Roman"/>
          <w:color w:val="212121"/>
          <w:sz w:val="28"/>
          <w:szCs w:val="28"/>
          <w:lang w:val="ru-RU"/>
        </w:rPr>
        <w:t>).</w:t>
      </w:r>
    </w:p>
    <w:p w14:paraId="00C6BCCF" w14:textId="77777777" w:rsidR="003D089F" w:rsidRPr="003D089F" w:rsidRDefault="003D089F" w:rsidP="003D089F">
      <w:pPr>
        <w:ind w:firstLine="700"/>
        <w:jc w:val="both"/>
        <w:rPr>
          <w:rFonts w:ascii="Times New Roman" w:eastAsia="Times New Roman" w:hAnsi="Times New Roman" w:cs="Times New Roman"/>
          <w:color w:val="212121"/>
          <w:sz w:val="28"/>
          <w:szCs w:val="28"/>
          <w:lang w:val="ru-RU"/>
        </w:rPr>
      </w:pPr>
      <w:r w:rsidRPr="003D089F">
        <w:rPr>
          <w:rFonts w:ascii="Times New Roman" w:eastAsia="Times New Roman" w:hAnsi="Times New Roman" w:cs="Times New Roman"/>
          <w:color w:val="212121"/>
          <w:sz w:val="28"/>
          <w:szCs w:val="28"/>
          <w:lang w:val="ru-RU"/>
        </w:rPr>
        <w:t xml:space="preserve">ВШЭ имеет успешный опыт реализации программы </w:t>
      </w:r>
      <w:r w:rsidRPr="003D089F">
        <w:rPr>
          <w:rFonts w:ascii="Times New Roman" w:eastAsia="Times New Roman" w:hAnsi="Times New Roman" w:cs="Times New Roman"/>
          <w:color w:val="212121"/>
          <w:sz w:val="28"/>
          <w:szCs w:val="28"/>
          <w:lang w:val="en-US"/>
        </w:rPr>
        <w:t>Erasmus</w:t>
      </w:r>
      <w:r w:rsidRPr="003D089F">
        <w:rPr>
          <w:rFonts w:ascii="Times New Roman" w:eastAsia="Times New Roman" w:hAnsi="Times New Roman" w:cs="Times New Roman"/>
          <w:color w:val="212121"/>
          <w:sz w:val="28"/>
          <w:szCs w:val="28"/>
          <w:lang w:val="ru-RU"/>
        </w:rPr>
        <w:t xml:space="preserve">+ по направлению </w:t>
      </w:r>
      <w:r w:rsidRPr="003D089F">
        <w:rPr>
          <w:rFonts w:ascii="Times New Roman" w:eastAsia="Times New Roman" w:hAnsi="Times New Roman" w:cs="Times New Roman"/>
          <w:color w:val="212121"/>
          <w:sz w:val="28"/>
          <w:szCs w:val="28"/>
          <w:lang w:val="en-US"/>
        </w:rPr>
        <w:t>regional</w:t>
      </w:r>
      <w:r w:rsidRPr="003D089F">
        <w:rPr>
          <w:rFonts w:ascii="Times New Roman" w:eastAsia="Times New Roman" w:hAnsi="Times New Roman" w:cs="Times New Roman"/>
          <w:color w:val="212121"/>
          <w:sz w:val="28"/>
          <w:szCs w:val="28"/>
          <w:lang w:val="ru-RU"/>
        </w:rPr>
        <w:t xml:space="preserve"> </w:t>
      </w:r>
      <w:r w:rsidRPr="003D089F">
        <w:rPr>
          <w:rFonts w:ascii="Times New Roman" w:eastAsia="Times New Roman" w:hAnsi="Times New Roman" w:cs="Times New Roman"/>
          <w:color w:val="212121"/>
          <w:sz w:val="28"/>
          <w:szCs w:val="28"/>
          <w:lang w:val="en-US"/>
        </w:rPr>
        <w:t>studies</w:t>
      </w:r>
      <w:r w:rsidRPr="003D089F">
        <w:rPr>
          <w:rFonts w:ascii="Times New Roman" w:eastAsia="Times New Roman" w:hAnsi="Times New Roman" w:cs="Times New Roman"/>
          <w:color w:val="212121"/>
          <w:sz w:val="28"/>
          <w:szCs w:val="28"/>
          <w:lang w:val="ru-RU"/>
        </w:rPr>
        <w:t xml:space="preserve"> </w:t>
      </w:r>
      <w:r w:rsidRPr="003D089F">
        <w:rPr>
          <w:rFonts w:ascii="Times New Roman" w:eastAsia="Times New Roman" w:hAnsi="Times New Roman" w:cs="Times New Roman"/>
          <w:color w:val="212121"/>
          <w:sz w:val="28"/>
          <w:szCs w:val="28"/>
          <w:lang w:val="en-US"/>
        </w:rPr>
        <w:t>and</w:t>
      </w:r>
      <w:r w:rsidRPr="003D089F">
        <w:rPr>
          <w:rFonts w:ascii="Times New Roman" w:eastAsia="Times New Roman" w:hAnsi="Times New Roman" w:cs="Times New Roman"/>
          <w:color w:val="212121"/>
          <w:sz w:val="28"/>
          <w:szCs w:val="28"/>
          <w:lang w:val="ru-RU"/>
        </w:rPr>
        <w:t xml:space="preserve"> </w:t>
      </w:r>
      <w:r w:rsidRPr="003D089F">
        <w:rPr>
          <w:rFonts w:ascii="Times New Roman" w:eastAsia="Times New Roman" w:hAnsi="Times New Roman" w:cs="Times New Roman"/>
          <w:color w:val="212121"/>
          <w:sz w:val="28"/>
          <w:szCs w:val="28"/>
          <w:lang w:val="en-US"/>
        </w:rPr>
        <w:t>urban</w:t>
      </w:r>
      <w:r w:rsidRPr="003D089F">
        <w:rPr>
          <w:rFonts w:ascii="Times New Roman" w:eastAsia="Times New Roman" w:hAnsi="Times New Roman" w:cs="Times New Roman"/>
          <w:color w:val="212121"/>
          <w:sz w:val="28"/>
          <w:szCs w:val="28"/>
          <w:lang w:val="ru-RU"/>
        </w:rPr>
        <w:t xml:space="preserve"> </w:t>
      </w:r>
      <w:r w:rsidRPr="003D089F">
        <w:rPr>
          <w:rFonts w:ascii="Times New Roman" w:eastAsia="Times New Roman" w:hAnsi="Times New Roman" w:cs="Times New Roman"/>
          <w:color w:val="212121"/>
          <w:sz w:val="28"/>
          <w:szCs w:val="28"/>
          <w:lang w:val="en-US"/>
        </w:rPr>
        <w:t>planning</w:t>
      </w:r>
      <w:r w:rsidRPr="003D089F">
        <w:rPr>
          <w:rFonts w:ascii="Times New Roman" w:eastAsia="Times New Roman" w:hAnsi="Times New Roman" w:cs="Times New Roman"/>
          <w:color w:val="212121"/>
          <w:sz w:val="28"/>
          <w:szCs w:val="28"/>
          <w:lang w:val="ru-RU"/>
        </w:rPr>
        <w:t xml:space="preserve"> в 2017/2018 и 2018/2019 учебных годах со Школой географии и планирования Университета Кардиффа (Великобритания).</w:t>
      </w:r>
    </w:p>
    <w:p w14:paraId="6345FBC2" w14:textId="77777777" w:rsidR="003D089F" w:rsidRPr="003D089F" w:rsidRDefault="003D089F" w:rsidP="003D089F">
      <w:pPr>
        <w:ind w:firstLine="700"/>
        <w:jc w:val="both"/>
        <w:rPr>
          <w:rFonts w:ascii="Times New Roman" w:eastAsia="Times New Roman" w:hAnsi="Times New Roman" w:cs="Times New Roman"/>
          <w:color w:val="212121"/>
          <w:sz w:val="28"/>
          <w:szCs w:val="28"/>
          <w:lang w:val="ru-RU"/>
        </w:rPr>
      </w:pPr>
      <w:r w:rsidRPr="003D089F">
        <w:rPr>
          <w:rFonts w:ascii="Times New Roman" w:eastAsia="Times New Roman" w:hAnsi="Times New Roman" w:cs="Times New Roman"/>
          <w:color w:val="212121"/>
          <w:sz w:val="28"/>
          <w:szCs w:val="28"/>
          <w:lang w:val="ru-RU"/>
        </w:rPr>
        <w:t xml:space="preserve">Образовательные треки программы «Городское планирование» содержательно связаны и ориентированы с новыми принципами </w:t>
      </w:r>
      <w:r w:rsidRPr="003D089F">
        <w:rPr>
          <w:rFonts w:ascii="Times New Roman" w:eastAsia="Times New Roman" w:hAnsi="Times New Roman" w:cs="Times New Roman"/>
          <w:color w:val="212121"/>
          <w:sz w:val="28"/>
          <w:szCs w:val="28"/>
          <w:lang w:val="ru-RU"/>
        </w:rPr>
        <w:lastRenderedPageBreak/>
        <w:t xml:space="preserve">городского и территориального планирования, сформированными экспертами ООН </w:t>
      </w:r>
      <w:proofErr w:type="spellStart"/>
      <w:r w:rsidRPr="003D089F">
        <w:rPr>
          <w:rFonts w:ascii="Times New Roman" w:eastAsia="Times New Roman" w:hAnsi="Times New Roman" w:cs="Times New Roman"/>
          <w:color w:val="212121"/>
          <w:sz w:val="28"/>
          <w:szCs w:val="28"/>
          <w:lang w:val="ru-RU"/>
        </w:rPr>
        <w:t>Хабитат</w:t>
      </w:r>
      <w:proofErr w:type="spellEnd"/>
      <w:r w:rsidRPr="003D089F">
        <w:rPr>
          <w:rFonts w:ascii="Times New Roman" w:eastAsia="Times New Roman" w:hAnsi="Times New Roman" w:cs="Times New Roman"/>
          <w:color w:val="212121"/>
          <w:sz w:val="28"/>
          <w:szCs w:val="28"/>
          <w:lang w:val="ru-RU"/>
        </w:rPr>
        <w:t xml:space="preserve"> и одобренные Советом управляющих ООН </w:t>
      </w:r>
      <w:proofErr w:type="spellStart"/>
      <w:r w:rsidRPr="003D089F">
        <w:rPr>
          <w:rFonts w:ascii="Times New Roman" w:eastAsia="Times New Roman" w:hAnsi="Times New Roman" w:cs="Times New Roman"/>
          <w:color w:val="212121"/>
          <w:sz w:val="28"/>
          <w:szCs w:val="28"/>
          <w:lang w:val="ru-RU"/>
        </w:rPr>
        <w:t>Хабитат</w:t>
      </w:r>
      <w:proofErr w:type="spellEnd"/>
      <w:r w:rsidRPr="003D089F">
        <w:rPr>
          <w:rFonts w:ascii="Times New Roman" w:eastAsia="Times New Roman" w:hAnsi="Times New Roman" w:cs="Times New Roman"/>
          <w:color w:val="212121"/>
          <w:sz w:val="28"/>
          <w:szCs w:val="28"/>
          <w:lang w:val="ru-RU"/>
        </w:rPr>
        <w:t xml:space="preserve"> в Резолюции 25/6 от 23 апреля 2015г.</w:t>
      </w:r>
      <w:r w:rsidRPr="003D089F">
        <w:rPr>
          <w:rStyle w:val="af4"/>
          <w:rFonts w:ascii="Times New Roman" w:eastAsia="Times New Roman" w:hAnsi="Times New Roman" w:cs="Times New Roman"/>
          <w:color w:val="212121"/>
          <w:sz w:val="28"/>
          <w:szCs w:val="28"/>
          <w:lang w:val="ru-RU"/>
        </w:rPr>
        <w:footnoteReference w:id="4"/>
      </w:r>
      <w:r w:rsidRPr="003D089F">
        <w:rPr>
          <w:rFonts w:ascii="Times New Roman" w:eastAsia="Times New Roman" w:hAnsi="Times New Roman" w:cs="Times New Roman"/>
          <w:color w:val="212121"/>
          <w:sz w:val="28"/>
          <w:szCs w:val="28"/>
          <w:lang w:val="ru-RU"/>
        </w:rPr>
        <w:t xml:space="preserve"> Новый подход ООН </w:t>
      </w:r>
      <w:proofErr w:type="spellStart"/>
      <w:r w:rsidRPr="003D089F">
        <w:rPr>
          <w:rFonts w:ascii="Times New Roman" w:eastAsia="Times New Roman" w:hAnsi="Times New Roman" w:cs="Times New Roman"/>
          <w:color w:val="212121"/>
          <w:sz w:val="28"/>
          <w:szCs w:val="28"/>
          <w:lang w:val="ru-RU"/>
        </w:rPr>
        <w:t>Хабитат</w:t>
      </w:r>
      <w:proofErr w:type="spellEnd"/>
      <w:r w:rsidRPr="003D089F">
        <w:rPr>
          <w:rFonts w:ascii="Times New Roman" w:eastAsia="Times New Roman" w:hAnsi="Times New Roman" w:cs="Times New Roman"/>
          <w:color w:val="212121"/>
          <w:sz w:val="28"/>
          <w:szCs w:val="28"/>
          <w:lang w:val="ru-RU"/>
        </w:rPr>
        <w:t xml:space="preserve"> включает в себя </w:t>
      </w:r>
      <w:proofErr w:type="gramStart"/>
      <w:r w:rsidRPr="003D089F">
        <w:rPr>
          <w:rFonts w:ascii="Times New Roman" w:eastAsia="Times New Roman" w:hAnsi="Times New Roman" w:cs="Times New Roman"/>
          <w:color w:val="212121"/>
          <w:sz w:val="28"/>
          <w:szCs w:val="28"/>
          <w:lang w:val="ru-RU"/>
        </w:rPr>
        <w:t>три основные элемента</w:t>
      </w:r>
      <w:proofErr w:type="gramEnd"/>
      <w:r w:rsidRPr="003D089F">
        <w:rPr>
          <w:rFonts w:ascii="Times New Roman" w:eastAsia="Times New Roman" w:hAnsi="Times New Roman" w:cs="Times New Roman"/>
          <w:color w:val="212121"/>
          <w:sz w:val="28"/>
          <w:szCs w:val="28"/>
          <w:lang w:val="ru-RU"/>
        </w:rPr>
        <w:t xml:space="preserve"> городского развития, придающие комплексной практической методике существенное значение. Его основные элементы – городское законодательство, городское планирование и </w:t>
      </w:r>
      <w:proofErr w:type="gramStart"/>
      <w:r w:rsidRPr="003D089F">
        <w:rPr>
          <w:rFonts w:ascii="Times New Roman" w:eastAsia="Times New Roman" w:hAnsi="Times New Roman" w:cs="Times New Roman"/>
          <w:color w:val="212121"/>
          <w:sz w:val="28"/>
          <w:szCs w:val="28"/>
          <w:lang w:val="ru-RU"/>
        </w:rPr>
        <w:t>проектирование</w:t>
      </w:r>
      <w:proofErr w:type="gramEnd"/>
      <w:r w:rsidRPr="003D089F">
        <w:rPr>
          <w:rFonts w:ascii="Times New Roman" w:eastAsia="Times New Roman" w:hAnsi="Times New Roman" w:cs="Times New Roman"/>
          <w:color w:val="212121"/>
          <w:sz w:val="28"/>
          <w:szCs w:val="28"/>
          <w:lang w:val="ru-RU"/>
        </w:rPr>
        <w:t xml:space="preserve"> и городское финансирование.</w:t>
      </w:r>
    </w:p>
    <w:p w14:paraId="601546B7" w14:textId="5E0C6F72" w:rsidR="00947721" w:rsidRDefault="003803CA">
      <w:pPr>
        <w:ind w:firstLine="700"/>
        <w:jc w:val="both"/>
        <w:rPr>
          <w:rFonts w:ascii="Times New Roman" w:eastAsia="Times New Roman" w:hAnsi="Times New Roman" w:cs="Times New Roman"/>
          <w:color w:val="212121"/>
          <w:sz w:val="28"/>
          <w:szCs w:val="28"/>
          <w:highlight w:val="white"/>
          <w:lang w:val="ru-RU"/>
        </w:rPr>
      </w:pPr>
      <w:r>
        <w:rPr>
          <w:rFonts w:ascii="Times New Roman" w:eastAsia="Times New Roman" w:hAnsi="Times New Roman" w:cs="Times New Roman"/>
          <w:sz w:val="28"/>
          <w:szCs w:val="28"/>
          <w:highlight w:val="white"/>
          <w:lang w:val="ru-RU"/>
        </w:rPr>
        <w:t xml:space="preserve"> </w:t>
      </w:r>
      <w:r w:rsidR="00563161">
        <w:rPr>
          <w:rFonts w:ascii="Times New Roman" w:eastAsia="Times New Roman" w:hAnsi="Times New Roman" w:cs="Times New Roman"/>
          <w:color w:val="212121"/>
          <w:sz w:val="28"/>
          <w:szCs w:val="28"/>
          <w:highlight w:val="white"/>
          <w:lang w:val="ru-RU"/>
        </w:rPr>
        <w:t xml:space="preserve"> </w:t>
      </w:r>
      <w:r w:rsidR="0082276A">
        <w:rPr>
          <w:rFonts w:ascii="Times New Roman" w:eastAsia="Times New Roman" w:hAnsi="Times New Roman" w:cs="Times New Roman"/>
          <w:color w:val="212121"/>
          <w:sz w:val="28"/>
          <w:szCs w:val="28"/>
          <w:highlight w:val="white"/>
          <w:lang w:val="ru-RU"/>
        </w:rPr>
        <w:t xml:space="preserve">  </w:t>
      </w:r>
    </w:p>
    <w:p w14:paraId="6C9490EB" w14:textId="402364DC" w:rsidR="0047659B" w:rsidRPr="00E91EF0" w:rsidRDefault="009373BD">
      <w:pPr>
        <w:ind w:firstLine="700"/>
        <w:jc w:val="both"/>
        <w:rPr>
          <w:rFonts w:ascii="Times New Roman" w:eastAsia="Times New Roman" w:hAnsi="Times New Roman" w:cs="Times New Roman"/>
          <w:color w:val="212121"/>
          <w:sz w:val="28"/>
          <w:szCs w:val="28"/>
          <w:highlight w:val="white"/>
          <w:lang w:val="ru-RU"/>
        </w:rPr>
      </w:pPr>
      <w:r>
        <w:rPr>
          <w:rFonts w:ascii="Times New Roman" w:eastAsia="Times New Roman" w:hAnsi="Times New Roman" w:cs="Times New Roman"/>
          <w:color w:val="212121"/>
          <w:sz w:val="28"/>
          <w:szCs w:val="28"/>
          <w:highlight w:val="white"/>
        </w:rPr>
        <w:t xml:space="preserve"> </w:t>
      </w:r>
    </w:p>
    <w:p w14:paraId="1A88682E" w14:textId="77777777" w:rsidR="0047659B" w:rsidRDefault="009373BD">
      <w:pPr>
        <w:ind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 </w:t>
      </w:r>
    </w:p>
    <w:p w14:paraId="73A0426D" w14:textId="228130F1" w:rsidR="00E1635F" w:rsidRPr="00E1635F" w:rsidRDefault="009373BD" w:rsidP="009E3EC1">
      <w:pPr>
        <w:ind w:right="40"/>
        <w:jc w:val="both"/>
        <w:rPr>
          <w:rFonts w:ascii="Times New Roman" w:eastAsia="Times New Roman" w:hAnsi="Times New Roman" w:cs="Times New Roman"/>
          <w:color w:val="212121"/>
          <w:sz w:val="28"/>
          <w:szCs w:val="28"/>
          <w:highlight w:val="white"/>
          <w:lang w:val="ru-RU"/>
        </w:rPr>
      </w:pPr>
      <w:r>
        <w:rPr>
          <w:rFonts w:ascii="Times New Roman" w:eastAsia="Times New Roman" w:hAnsi="Times New Roman" w:cs="Times New Roman"/>
          <w:b/>
          <w:color w:val="212121"/>
          <w:sz w:val="28"/>
          <w:szCs w:val="28"/>
          <w:highlight w:val="white"/>
        </w:rPr>
        <w:t xml:space="preserve">      </w:t>
      </w:r>
      <w:r>
        <w:rPr>
          <w:rFonts w:ascii="Times New Roman" w:eastAsia="Times New Roman" w:hAnsi="Times New Roman" w:cs="Times New Roman"/>
          <w:b/>
          <w:color w:val="212121"/>
          <w:sz w:val="28"/>
          <w:szCs w:val="28"/>
          <w:highlight w:val="white"/>
        </w:rPr>
        <w:tab/>
        <w:t>1.3.</w:t>
      </w:r>
      <w:r>
        <w:rPr>
          <w:rFonts w:ascii="Times New Roman" w:eastAsia="Times New Roman" w:hAnsi="Times New Roman" w:cs="Times New Roman"/>
          <w:b/>
          <w:color w:val="212121"/>
          <w:sz w:val="14"/>
          <w:szCs w:val="14"/>
          <w:highlight w:val="white"/>
        </w:rPr>
        <w:t xml:space="preserve">           </w:t>
      </w:r>
      <w:r>
        <w:rPr>
          <w:rFonts w:ascii="Times New Roman" w:eastAsia="Times New Roman" w:hAnsi="Times New Roman" w:cs="Times New Roman"/>
          <w:b/>
          <w:color w:val="212121"/>
          <w:sz w:val="28"/>
          <w:szCs w:val="28"/>
          <w:highlight w:val="white"/>
        </w:rPr>
        <w:t>Основные показатели программы:</w:t>
      </w:r>
      <w:r>
        <w:rPr>
          <w:rFonts w:ascii="Times New Roman" w:eastAsia="Times New Roman" w:hAnsi="Times New Roman" w:cs="Times New Roman"/>
          <w:color w:val="212121"/>
          <w:sz w:val="28"/>
          <w:szCs w:val="28"/>
          <w:highlight w:val="white"/>
        </w:rPr>
        <w:t xml:space="preserve"> сроки освоения – 5 лет, трудоемкость в зачетных единицах – 300 единиц.</w:t>
      </w:r>
      <w:r w:rsidR="00A11C0B">
        <w:rPr>
          <w:rFonts w:ascii="Times New Roman" w:eastAsia="Times New Roman" w:hAnsi="Times New Roman" w:cs="Times New Roman"/>
          <w:color w:val="212121"/>
          <w:sz w:val="28"/>
          <w:szCs w:val="28"/>
          <w:highlight w:val="white"/>
          <w:lang w:val="ru-RU"/>
        </w:rPr>
        <w:t xml:space="preserve"> </w:t>
      </w:r>
    </w:p>
    <w:p w14:paraId="7F8C361A" w14:textId="566C0D6E" w:rsidR="0047659B" w:rsidRDefault="0047659B">
      <w:pPr>
        <w:ind w:right="40"/>
        <w:jc w:val="both"/>
        <w:rPr>
          <w:rFonts w:ascii="Times New Roman" w:eastAsia="Times New Roman" w:hAnsi="Times New Roman" w:cs="Times New Roman"/>
          <w:color w:val="212121"/>
          <w:sz w:val="26"/>
          <w:szCs w:val="26"/>
          <w:highlight w:val="white"/>
        </w:rPr>
      </w:pPr>
    </w:p>
    <w:p w14:paraId="410474AA" w14:textId="77777777" w:rsidR="0047659B" w:rsidRDefault="009373BD">
      <w:pPr>
        <w:ind w:right="40"/>
        <w:jc w:val="both"/>
        <w:rPr>
          <w:color w:val="212121"/>
          <w:highlight w:val="white"/>
        </w:rPr>
      </w:pPr>
      <w:r>
        <w:rPr>
          <w:color w:val="212121"/>
          <w:highlight w:val="white"/>
        </w:rPr>
        <w:t xml:space="preserve"> </w:t>
      </w:r>
    </w:p>
    <w:p w14:paraId="62FC62EA" w14:textId="77777777" w:rsidR="0047659B" w:rsidRDefault="009373BD">
      <w:pPr>
        <w:ind w:left="720" w:hanging="360"/>
        <w:jc w:val="cente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2.    Анализ и потребности рынка труда в выпускниках        образовательной программы бакалавриата                                       «</w:t>
      </w:r>
      <w:r>
        <w:rPr>
          <w:rFonts w:ascii="Times New Roman" w:eastAsia="Times New Roman" w:hAnsi="Times New Roman" w:cs="Times New Roman"/>
          <w:b/>
          <w:color w:val="212121"/>
          <w:sz w:val="28"/>
          <w:szCs w:val="28"/>
          <w:highlight w:val="white"/>
          <w:lang w:val="ru-RU"/>
        </w:rPr>
        <w:t>Г</w:t>
      </w:r>
      <w:proofErr w:type="spellStart"/>
      <w:r>
        <w:rPr>
          <w:rFonts w:ascii="Times New Roman" w:eastAsia="Times New Roman" w:hAnsi="Times New Roman" w:cs="Times New Roman"/>
          <w:b/>
          <w:color w:val="212121"/>
          <w:sz w:val="28"/>
          <w:szCs w:val="28"/>
          <w:highlight w:val="white"/>
        </w:rPr>
        <w:t>ородское</w:t>
      </w:r>
      <w:proofErr w:type="spellEnd"/>
      <w:r>
        <w:rPr>
          <w:rFonts w:ascii="Times New Roman" w:eastAsia="Times New Roman" w:hAnsi="Times New Roman" w:cs="Times New Roman"/>
          <w:b/>
          <w:color w:val="212121"/>
          <w:sz w:val="28"/>
          <w:szCs w:val="28"/>
          <w:highlight w:val="white"/>
        </w:rPr>
        <w:t xml:space="preserve"> планирование»</w:t>
      </w:r>
    </w:p>
    <w:p w14:paraId="076B9DF4" w14:textId="77777777" w:rsidR="0047659B" w:rsidRDefault="009373BD">
      <w:pPr>
        <w:ind w:firstLine="700"/>
        <w:jc w:val="cente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 xml:space="preserve"> </w:t>
      </w:r>
    </w:p>
    <w:p w14:paraId="46973F2E" w14:textId="77777777" w:rsidR="0047659B" w:rsidRDefault="009373BD">
      <w:pPr>
        <w:jc w:val="both"/>
        <w:rPr>
          <w:rFonts w:ascii="Times New Roman" w:eastAsia="Times New Roman" w:hAnsi="Times New Roman" w:cs="Times New Roman"/>
          <w:sz w:val="28"/>
          <w:szCs w:val="28"/>
        </w:rPr>
      </w:pPr>
      <w:r>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ab/>
        <w:t>Потенциальными ключевыми работодателями – потребителями выпускников образовательной программы являются</w:t>
      </w:r>
      <w:r>
        <w:rPr>
          <w:rFonts w:ascii="Times New Roman" w:eastAsia="Times New Roman" w:hAnsi="Times New Roman" w:cs="Times New Roman"/>
          <w:sz w:val="28"/>
          <w:szCs w:val="28"/>
        </w:rPr>
        <w:t>:</w:t>
      </w:r>
    </w:p>
    <w:p w14:paraId="76C84FC3" w14:textId="2151E8D9" w:rsidR="0047659B" w:rsidRPr="00A94A70" w:rsidRDefault="009373BD" w:rsidP="00020FC9">
      <w:pPr>
        <w:numPr>
          <w:ilvl w:val="0"/>
          <w:numId w:val="9"/>
        </w:numPr>
        <w:contextualSpacing/>
        <w:jc w:val="both"/>
        <w:rPr>
          <w:rFonts w:ascii="Times New Roman" w:eastAsia="Times New Roman" w:hAnsi="Times New Roman" w:cs="Times New Roman"/>
          <w:sz w:val="28"/>
          <w:szCs w:val="28"/>
        </w:rPr>
      </w:pPr>
      <w:r w:rsidRPr="00020FC9">
        <w:rPr>
          <w:rFonts w:ascii="Times New Roman" w:eastAsia="Times New Roman" w:hAnsi="Times New Roman" w:cs="Times New Roman"/>
          <w:sz w:val="28"/>
          <w:szCs w:val="28"/>
        </w:rPr>
        <w:t>государственные, муниципальные и частные консалтинговые, дизайнерские, архитектурные, градостроительные проектные организации, аналитические центры;</w:t>
      </w:r>
    </w:p>
    <w:p w14:paraId="277BAB5D" w14:textId="325ABC2A" w:rsidR="00A94A70" w:rsidRPr="00A94A70" w:rsidRDefault="00A94A70" w:rsidP="00A94A70">
      <w:pPr>
        <w:numPr>
          <w:ilvl w:val="0"/>
          <w:numId w:val="9"/>
        </w:numPr>
        <w:contextualSpacing/>
        <w:jc w:val="both"/>
        <w:rPr>
          <w:rFonts w:ascii="Times New Roman" w:eastAsia="Times New Roman" w:hAnsi="Times New Roman" w:cs="Times New Roman"/>
          <w:sz w:val="28"/>
          <w:szCs w:val="28"/>
        </w:rPr>
      </w:pPr>
      <w:r w:rsidRPr="00020FC9">
        <w:rPr>
          <w:rFonts w:ascii="Times New Roman" w:eastAsia="Times New Roman" w:hAnsi="Times New Roman" w:cs="Times New Roman"/>
          <w:sz w:val="28"/>
          <w:szCs w:val="28"/>
        </w:rPr>
        <w:t xml:space="preserve">органы местного самоуправления и государственной власти, </w:t>
      </w:r>
      <w:r w:rsidRPr="008A2AA7">
        <w:rPr>
          <w:rFonts w:ascii="Times New Roman" w:eastAsia="Times New Roman" w:hAnsi="Times New Roman" w:cs="Times New Roman"/>
          <w:sz w:val="28"/>
          <w:szCs w:val="28"/>
        </w:rPr>
        <w:t>государстве</w:t>
      </w:r>
      <w:r>
        <w:rPr>
          <w:rFonts w:ascii="Times New Roman" w:eastAsia="Times New Roman" w:hAnsi="Times New Roman" w:cs="Times New Roman"/>
          <w:sz w:val="28"/>
          <w:szCs w:val="28"/>
        </w:rPr>
        <w:t>нные и муниципальные учреждения</w:t>
      </w:r>
      <w:r w:rsidRPr="00020FC9">
        <w:rPr>
          <w:rFonts w:ascii="Times New Roman" w:eastAsia="Times New Roman" w:hAnsi="Times New Roman" w:cs="Times New Roman"/>
          <w:sz w:val="28"/>
          <w:szCs w:val="28"/>
        </w:rPr>
        <w:t>;</w:t>
      </w:r>
    </w:p>
    <w:p w14:paraId="7DA8E778" w14:textId="1A04F0A0" w:rsidR="0047659B" w:rsidRPr="00020FC9" w:rsidRDefault="009373BD" w:rsidP="00020FC9">
      <w:pPr>
        <w:numPr>
          <w:ilvl w:val="0"/>
          <w:numId w:val="9"/>
        </w:numPr>
        <w:contextualSpacing/>
        <w:jc w:val="both"/>
        <w:rPr>
          <w:rFonts w:ascii="Times New Roman" w:eastAsia="Times New Roman" w:hAnsi="Times New Roman" w:cs="Times New Roman"/>
          <w:sz w:val="28"/>
          <w:szCs w:val="28"/>
        </w:rPr>
      </w:pPr>
      <w:r w:rsidRPr="00020FC9">
        <w:rPr>
          <w:rFonts w:ascii="Times New Roman" w:eastAsia="Times New Roman" w:hAnsi="Times New Roman" w:cs="Times New Roman"/>
          <w:sz w:val="28"/>
          <w:szCs w:val="28"/>
        </w:rPr>
        <w:t>средства массовых коммуникаций, связанные с вопросами городского и регионального развития.</w:t>
      </w:r>
    </w:p>
    <w:p w14:paraId="53C4DBB5" w14:textId="2E26CD18" w:rsidR="0047659B" w:rsidRDefault="009373BD">
      <w:pPr>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ab/>
      </w:r>
      <w:r w:rsidR="009E0757" w:rsidRPr="009E0757">
        <w:rPr>
          <w:rFonts w:ascii="Times New Roman" w:eastAsia="Times New Roman" w:hAnsi="Times New Roman" w:cs="Times New Roman"/>
          <w:color w:val="212121"/>
          <w:sz w:val="28"/>
          <w:szCs w:val="28"/>
          <w:lang w:val="ru-RU"/>
        </w:rPr>
        <w:t>Ключевые</w:t>
      </w:r>
      <w:r w:rsidR="009E0757" w:rsidRPr="009E0757">
        <w:rPr>
          <w:rFonts w:ascii="Times New Roman" w:eastAsia="Times New Roman" w:hAnsi="Times New Roman" w:cs="Times New Roman"/>
          <w:color w:val="212121"/>
          <w:sz w:val="28"/>
          <w:szCs w:val="28"/>
        </w:rPr>
        <w:t xml:space="preserve"> </w:t>
      </w:r>
      <w:r w:rsidR="009E0757" w:rsidRPr="009E0757">
        <w:rPr>
          <w:rFonts w:ascii="Times New Roman" w:eastAsia="Times New Roman" w:hAnsi="Times New Roman" w:cs="Times New Roman"/>
          <w:color w:val="212121"/>
          <w:sz w:val="28"/>
          <w:szCs w:val="28"/>
          <w:lang w:val="ru-RU"/>
        </w:rPr>
        <w:t>знания, умения и навыки, получаемые слушателями</w:t>
      </w:r>
      <w:r w:rsidR="009E0757" w:rsidRPr="009E0757">
        <w:rPr>
          <w:rFonts w:ascii="Times New Roman" w:eastAsia="Times New Roman" w:hAnsi="Times New Roman" w:cs="Times New Roman"/>
          <w:color w:val="212121"/>
          <w:sz w:val="28"/>
          <w:szCs w:val="28"/>
        </w:rPr>
        <w:t xml:space="preserve"> </w:t>
      </w:r>
      <w:proofErr w:type="spellStart"/>
      <w:r w:rsidR="009E0757" w:rsidRPr="009E0757">
        <w:rPr>
          <w:rFonts w:ascii="Times New Roman" w:eastAsia="Times New Roman" w:hAnsi="Times New Roman" w:cs="Times New Roman"/>
          <w:color w:val="212121"/>
          <w:sz w:val="28"/>
          <w:szCs w:val="28"/>
        </w:rPr>
        <w:t>образовательн</w:t>
      </w:r>
      <w:proofErr w:type="spellEnd"/>
      <w:r w:rsidR="009E0757" w:rsidRPr="009E0757">
        <w:rPr>
          <w:rFonts w:ascii="Times New Roman" w:eastAsia="Times New Roman" w:hAnsi="Times New Roman" w:cs="Times New Roman"/>
          <w:color w:val="212121"/>
          <w:sz w:val="28"/>
          <w:szCs w:val="28"/>
          <w:lang w:val="ru-RU"/>
        </w:rPr>
        <w:t>ой</w:t>
      </w:r>
      <w:r w:rsidR="009E0757" w:rsidRPr="009E0757">
        <w:rPr>
          <w:rFonts w:ascii="Times New Roman" w:eastAsia="Times New Roman" w:hAnsi="Times New Roman" w:cs="Times New Roman"/>
          <w:color w:val="212121"/>
          <w:sz w:val="28"/>
          <w:szCs w:val="28"/>
        </w:rPr>
        <w:t xml:space="preserve"> программ</w:t>
      </w:r>
      <w:r w:rsidR="009E0757" w:rsidRPr="009E0757">
        <w:rPr>
          <w:rFonts w:ascii="Times New Roman" w:eastAsia="Times New Roman" w:hAnsi="Times New Roman" w:cs="Times New Roman"/>
          <w:color w:val="212121"/>
          <w:sz w:val="28"/>
          <w:szCs w:val="28"/>
          <w:lang w:val="ru-RU"/>
        </w:rPr>
        <w:t>ы</w:t>
      </w:r>
      <w:r w:rsidR="009E0757" w:rsidRPr="009E0757">
        <w:rPr>
          <w:rFonts w:ascii="Times New Roman" w:eastAsia="Times New Roman" w:hAnsi="Times New Roman" w:cs="Times New Roman"/>
          <w:color w:val="212121"/>
          <w:sz w:val="28"/>
          <w:szCs w:val="28"/>
        </w:rPr>
        <w:t>:</w:t>
      </w:r>
    </w:p>
    <w:p w14:paraId="422D84FF" w14:textId="2196DD66" w:rsidR="0047659B" w:rsidRPr="00020FC9" w:rsidRDefault="009373BD" w:rsidP="00020FC9">
      <w:pPr>
        <w:numPr>
          <w:ilvl w:val="0"/>
          <w:numId w:val="9"/>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и администрирование градостроительной деятельностью на местном и региональном уровне, реализация  градостроительной политики, мероприятий</w:t>
      </w:r>
      <w:r w:rsidR="009E0757">
        <w:rPr>
          <w:rFonts w:ascii="Times New Roman" w:eastAsia="Times New Roman" w:hAnsi="Times New Roman" w:cs="Times New Roman"/>
          <w:sz w:val="28"/>
          <w:szCs w:val="28"/>
          <w:lang w:val="ru-RU"/>
        </w:rPr>
        <w:t xml:space="preserve"> городского и</w:t>
      </w:r>
      <w:r>
        <w:rPr>
          <w:rFonts w:ascii="Times New Roman" w:eastAsia="Times New Roman" w:hAnsi="Times New Roman" w:cs="Times New Roman"/>
          <w:sz w:val="28"/>
          <w:szCs w:val="28"/>
        </w:rPr>
        <w:t xml:space="preserve"> территориального планирования и проектирования.</w:t>
      </w:r>
    </w:p>
    <w:p w14:paraId="67540719" w14:textId="2465BFAA" w:rsidR="0047659B" w:rsidRDefault="009373BD" w:rsidP="00020FC9">
      <w:pPr>
        <w:numPr>
          <w:ilvl w:val="0"/>
          <w:numId w:val="9"/>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и проектирование регионов, городов, районов и иных градостроительных объектов различного уровня сложности;</w:t>
      </w:r>
    </w:p>
    <w:p w14:paraId="1DA12978" w14:textId="5349C89C" w:rsidR="0047659B" w:rsidRDefault="009373BD" w:rsidP="00020FC9">
      <w:pPr>
        <w:numPr>
          <w:ilvl w:val="0"/>
          <w:numId w:val="9"/>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анализ состояния и изменений объектов городских систем и процессов различного масштаба и уровня сложности, оценка градостроительных решений, х</w:t>
      </w:r>
      <w:r w:rsidR="00020FC9">
        <w:rPr>
          <w:rFonts w:ascii="Times New Roman" w:eastAsia="Times New Roman" w:hAnsi="Times New Roman" w:cs="Times New Roman"/>
          <w:sz w:val="28"/>
          <w:szCs w:val="28"/>
        </w:rPr>
        <w:t>ода и последствий их реализации</w:t>
      </w:r>
      <w:r w:rsidR="00020FC9">
        <w:rPr>
          <w:rFonts w:ascii="Times New Roman" w:eastAsia="Times New Roman" w:hAnsi="Times New Roman" w:cs="Times New Roman"/>
          <w:sz w:val="28"/>
          <w:szCs w:val="28"/>
          <w:lang w:val="ru-RU"/>
        </w:rPr>
        <w:t>.</w:t>
      </w:r>
    </w:p>
    <w:p w14:paraId="4AC09CD6" w14:textId="77777777" w:rsidR="0047659B" w:rsidRDefault="0047659B">
      <w:pPr>
        <w:jc w:val="both"/>
        <w:rPr>
          <w:color w:val="212121"/>
          <w:highlight w:val="white"/>
        </w:rPr>
      </w:pPr>
    </w:p>
    <w:p w14:paraId="5A4D9914" w14:textId="77777777" w:rsidR="0047659B" w:rsidRDefault="009373BD">
      <w:pPr>
        <w:ind w:firstLine="700"/>
        <w:jc w:val="both"/>
        <w:rPr>
          <w:color w:val="212121"/>
          <w:highlight w:val="white"/>
        </w:rPr>
      </w:pPr>
      <w:r>
        <w:rPr>
          <w:color w:val="212121"/>
          <w:highlight w:val="white"/>
        </w:rPr>
        <w:t xml:space="preserve"> </w:t>
      </w:r>
    </w:p>
    <w:p w14:paraId="6DF67E36" w14:textId="77777777" w:rsidR="0047659B" w:rsidRDefault="009373BD">
      <w:pPr>
        <w:ind w:left="720" w:hanging="360"/>
        <w:jc w:val="cente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3.</w:t>
      </w:r>
      <w:r>
        <w:rPr>
          <w:rFonts w:ascii="Times New Roman" w:eastAsia="Times New Roman" w:hAnsi="Times New Roman" w:cs="Times New Roman"/>
          <w:b/>
          <w:color w:val="212121"/>
          <w:sz w:val="28"/>
          <w:szCs w:val="28"/>
          <w:highlight w:val="white"/>
        </w:rPr>
        <w:tab/>
        <w:t>Описание преимуществ и особенностей образовательной       программы бакалавриата «</w:t>
      </w:r>
      <w:r>
        <w:rPr>
          <w:rFonts w:ascii="Times New Roman" w:eastAsia="Times New Roman" w:hAnsi="Times New Roman" w:cs="Times New Roman"/>
          <w:b/>
          <w:sz w:val="28"/>
          <w:szCs w:val="28"/>
          <w:highlight w:val="white"/>
        </w:rPr>
        <w:t>Городское планирование</w:t>
      </w:r>
      <w:r>
        <w:rPr>
          <w:rFonts w:ascii="Times New Roman" w:eastAsia="Times New Roman" w:hAnsi="Times New Roman" w:cs="Times New Roman"/>
          <w:b/>
          <w:color w:val="212121"/>
          <w:sz w:val="28"/>
          <w:szCs w:val="28"/>
          <w:highlight w:val="white"/>
        </w:rPr>
        <w:t>» с точки зрения позиционирования на рынке образовательных услуг</w:t>
      </w:r>
    </w:p>
    <w:p w14:paraId="2454D7AD" w14:textId="77777777" w:rsidR="0047659B" w:rsidRDefault="009373BD">
      <w:pPr>
        <w:ind w:firstLine="700"/>
        <w:jc w:val="center"/>
        <w:rPr>
          <w:rFonts w:ascii="Times New Roman" w:eastAsia="Times New Roman" w:hAnsi="Times New Roman" w:cs="Times New Roman"/>
          <w:b/>
          <w:color w:val="212121"/>
          <w:sz w:val="26"/>
          <w:szCs w:val="26"/>
          <w:highlight w:val="white"/>
        </w:rPr>
      </w:pPr>
      <w:r>
        <w:rPr>
          <w:rFonts w:ascii="Times New Roman" w:eastAsia="Times New Roman" w:hAnsi="Times New Roman" w:cs="Times New Roman"/>
          <w:b/>
          <w:color w:val="212121"/>
          <w:sz w:val="26"/>
          <w:szCs w:val="26"/>
          <w:highlight w:val="white"/>
        </w:rPr>
        <w:t xml:space="preserve"> </w:t>
      </w:r>
    </w:p>
    <w:p w14:paraId="5F5EF8EE" w14:textId="77777777" w:rsidR="00F52401" w:rsidRPr="00F52401" w:rsidRDefault="00F52401" w:rsidP="00F52401">
      <w:pPr>
        <w:ind w:firstLine="700"/>
        <w:jc w:val="both"/>
        <w:rPr>
          <w:rFonts w:ascii="Times New Roman" w:eastAsia="Times New Roman" w:hAnsi="Times New Roman" w:cs="Times New Roman"/>
          <w:color w:val="212121"/>
          <w:sz w:val="28"/>
          <w:szCs w:val="28"/>
        </w:rPr>
      </w:pPr>
      <w:r w:rsidRPr="00F52401">
        <w:rPr>
          <w:rFonts w:ascii="Times New Roman" w:eastAsia="Times New Roman" w:hAnsi="Times New Roman" w:cs="Times New Roman"/>
          <w:color w:val="212121"/>
          <w:sz w:val="28"/>
          <w:szCs w:val="28"/>
        </w:rPr>
        <w:t xml:space="preserve">Несмотря на предусмотренные Градостроительным кодексом РФ принципиально новые инструменты управления пространственным развитием, предполагающие комплексный учет всей совокупности социальных, экономических, экологических факторов развития территории, сложившаяся образовательная практика продолжает рассматривать «градостроительство» как специализацию в области «архитектуры». </w:t>
      </w:r>
    </w:p>
    <w:p w14:paraId="5980B759" w14:textId="77777777" w:rsidR="00F52401" w:rsidRPr="00F52401" w:rsidRDefault="00F52401" w:rsidP="00F52401">
      <w:pPr>
        <w:ind w:firstLine="700"/>
        <w:jc w:val="both"/>
        <w:rPr>
          <w:rFonts w:ascii="Times New Roman" w:eastAsia="Times New Roman" w:hAnsi="Times New Roman" w:cs="Times New Roman"/>
          <w:color w:val="212121"/>
          <w:sz w:val="28"/>
          <w:szCs w:val="28"/>
        </w:rPr>
      </w:pPr>
      <w:proofErr w:type="gramStart"/>
      <w:r w:rsidRPr="00F52401">
        <w:rPr>
          <w:rFonts w:ascii="Times New Roman" w:eastAsia="Times New Roman" w:hAnsi="Times New Roman" w:cs="Times New Roman"/>
          <w:color w:val="212121"/>
          <w:sz w:val="28"/>
          <w:szCs w:val="28"/>
        </w:rPr>
        <w:t>В настоящее время учебные программы бакалавриата по направлению «Градостроительство» (07.03.04) реализуются в 13 высших учебных заведениях Российской Федерации: в Московском и Ростовском  государственных строительных университетах, в Санкт-Петербургском, Казанском, Воронежском государственных архитектурно-строительных университетах, Пензенском государственном университете архитектуры и строительства и в Уральской государственной архитектурно-художественной академии (Екатеринбург),  в Международной академии бизнеса и новых технологий (Ярославль), в Иркутском национальном исследовательском техническом университете и</w:t>
      </w:r>
      <w:proofErr w:type="gramEnd"/>
      <w:r w:rsidRPr="00F52401">
        <w:rPr>
          <w:rFonts w:ascii="Times New Roman" w:eastAsia="Times New Roman" w:hAnsi="Times New Roman" w:cs="Times New Roman"/>
          <w:color w:val="212121"/>
          <w:sz w:val="28"/>
          <w:szCs w:val="28"/>
        </w:rPr>
        <w:t xml:space="preserve"> в Белгородском государственном технологическом </w:t>
      </w:r>
      <w:proofErr w:type="gramStart"/>
      <w:r w:rsidRPr="00F52401">
        <w:rPr>
          <w:rFonts w:ascii="Times New Roman" w:eastAsia="Times New Roman" w:hAnsi="Times New Roman" w:cs="Times New Roman"/>
          <w:color w:val="212121"/>
          <w:sz w:val="28"/>
          <w:szCs w:val="28"/>
        </w:rPr>
        <w:t>университете</w:t>
      </w:r>
      <w:proofErr w:type="gramEnd"/>
      <w:r w:rsidRPr="00F52401">
        <w:rPr>
          <w:rFonts w:ascii="Times New Roman" w:eastAsia="Times New Roman" w:hAnsi="Times New Roman" w:cs="Times New Roman"/>
          <w:color w:val="212121"/>
          <w:sz w:val="28"/>
          <w:szCs w:val="28"/>
        </w:rPr>
        <w:t xml:space="preserve"> им. </w:t>
      </w:r>
      <w:proofErr w:type="spellStart"/>
      <w:r w:rsidRPr="00F52401">
        <w:rPr>
          <w:rFonts w:ascii="Times New Roman" w:eastAsia="Times New Roman" w:hAnsi="Times New Roman" w:cs="Times New Roman"/>
          <w:color w:val="212121"/>
          <w:sz w:val="28"/>
          <w:szCs w:val="28"/>
        </w:rPr>
        <w:t>В.Г.Шухова</w:t>
      </w:r>
      <w:proofErr w:type="spellEnd"/>
      <w:r w:rsidRPr="00F52401">
        <w:rPr>
          <w:rFonts w:ascii="Times New Roman" w:eastAsia="Times New Roman" w:hAnsi="Times New Roman" w:cs="Times New Roman"/>
          <w:color w:val="212121"/>
          <w:sz w:val="28"/>
          <w:szCs w:val="28"/>
        </w:rPr>
        <w:t xml:space="preserve">, в Вятском государственном и Сибирском (Красноярск) и Южном (Ростов-на-Дону) федеральных университетах. При этом специализация большинства из программ охватывает тематику архитектурно-строительного проектирования и строительства, реконструкции объектов. Градостроительное проектирование в полной мере представлено в незначительном количестве программ. </w:t>
      </w:r>
    </w:p>
    <w:p w14:paraId="3A06B8F5" w14:textId="77777777" w:rsidR="00F52401" w:rsidRPr="00F52401" w:rsidRDefault="00F52401" w:rsidP="00F52401">
      <w:pPr>
        <w:ind w:firstLine="700"/>
        <w:jc w:val="both"/>
        <w:rPr>
          <w:rFonts w:ascii="Times New Roman" w:eastAsia="Times New Roman" w:hAnsi="Times New Roman" w:cs="Times New Roman"/>
          <w:color w:val="212121"/>
          <w:sz w:val="28"/>
          <w:szCs w:val="28"/>
        </w:rPr>
      </w:pPr>
      <w:r w:rsidRPr="00F52401">
        <w:rPr>
          <w:rFonts w:ascii="Times New Roman" w:eastAsia="Times New Roman" w:hAnsi="Times New Roman" w:cs="Times New Roman"/>
          <w:color w:val="212121"/>
          <w:sz w:val="28"/>
          <w:szCs w:val="28"/>
        </w:rPr>
        <w:t xml:space="preserve"> Характерной особенностью всех перечисленных программ является ориентация преимущественно на конструктивно-технические и художественно-эстетические аспекты и критерии формирования городской среды. Дефицит специалистов в области управления городским развитием, в том числе, в части подготовки и реализации документов </w:t>
      </w:r>
      <w:r w:rsidRPr="00F52401">
        <w:rPr>
          <w:rFonts w:ascii="Times New Roman" w:eastAsia="Times New Roman" w:hAnsi="Times New Roman" w:cs="Times New Roman"/>
          <w:color w:val="212121"/>
          <w:sz w:val="28"/>
          <w:szCs w:val="28"/>
        </w:rPr>
        <w:lastRenderedPageBreak/>
        <w:t>территориального планирования и градостроительного зонирования, ведения мониторинга их реализации по-прежнему очень высок.</w:t>
      </w:r>
    </w:p>
    <w:p w14:paraId="2EF270DD" w14:textId="77777777" w:rsidR="00F52401" w:rsidRPr="00F52401" w:rsidRDefault="00F52401" w:rsidP="00F52401">
      <w:pPr>
        <w:ind w:firstLine="700"/>
        <w:jc w:val="both"/>
        <w:rPr>
          <w:rFonts w:ascii="Times New Roman" w:eastAsia="Times New Roman" w:hAnsi="Times New Roman" w:cs="Times New Roman"/>
          <w:color w:val="212121"/>
          <w:sz w:val="28"/>
          <w:szCs w:val="28"/>
        </w:rPr>
      </w:pPr>
      <w:r w:rsidRPr="00F52401">
        <w:rPr>
          <w:rFonts w:ascii="Times New Roman" w:eastAsia="Times New Roman" w:hAnsi="Times New Roman" w:cs="Times New Roman"/>
          <w:color w:val="212121"/>
          <w:sz w:val="28"/>
          <w:szCs w:val="28"/>
        </w:rPr>
        <w:t>В последние годы в России стали готовиться к реализации образовательные программы бакалавриата, направленные на подготовку специалистов-управленцев городского территориального развития (</w:t>
      </w:r>
      <w:proofErr w:type="spellStart"/>
      <w:r w:rsidRPr="00F52401">
        <w:rPr>
          <w:rFonts w:ascii="Times New Roman" w:eastAsia="Times New Roman" w:hAnsi="Times New Roman" w:cs="Times New Roman"/>
          <w:color w:val="212121"/>
          <w:sz w:val="28"/>
          <w:szCs w:val="28"/>
        </w:rPr>
        <w:t>бакалавриаты</w:t>
      </w:r>
      <w:proofErr w:type="spellEnd"/>
      <w:r w:rsidRPr="00F52401">
        <w:rPr>
          <w:rFonts w:ascii="Times New Roman" w:eastAsia="Times New Roman" w:hAnsi="Times New Roman" w:cs="Times New Roman"/>
          <w:color w:val="212121"/>
          <w:sz w:val="28"/>
          <w:szCs w:val="28"/>
        </w:rPr>
        <w:t xml:space="preserve"> по «урбанистике»). Именно такие программы, а не традиционные программы, существующие в рамках направлений подготовки по градостроительству и архитектуре, станут основными конкурентами данной программы. В настоящее время такие программы предлагают РУДН и </w:t>
      </w:r>
      <w:proofErr w:type="spellStart"/>
      <w:r w:rsidRPr="00F52401">
        <w:rPr>
          <w:rFonts w:ascii="Times New Roman" w:eastAsia="Times New Roman" w:hAnsi="Times New Roman" w:cs="Times New Roman"/>
          <w:color w:val="212121"/>
          <w:sz w:val="28"/>
          <w:szCs w:val="28"/>
        </w:rPr>
        <w:t>РАНХиГС</w:t>
      </w:r>
      <w:proofErr w:type="spellEnd"/>
      <w:r w:rsidRPr="00F52401">
        <w:rPr>
          <w:rFonts w:ascii="Times New Roman" w:eastAsia="Times New Roman" w:hAnsi="Times New Roman" w:cs="Times New Roman"/>
          <w:color w:val="212121"/>
          <w:sz w:val="28"/>
          <w:szCs w:val="28"/>
        </w:rPr>
        <w:t xml:space="preserve">. Программа РУДН «Экономика города» по направлению «Экономика» 38.03.01, позиционирует себя как одну из первых в России программ бакалавриата в области </w:t>
      </w:r>
      <w:proofErr w:type="spellStart"/>
      <w:r w:rsidRPr="00F52401">
        <w:rPr>
          <w:rFonts w:ascii="Times New Roman" w:eastAsia="Times New Roman" w:hAnsi="Times New Roman" w:cs="Times New Roman"/>
          <w:color w:val="212121"/>
          <w:sz w:val="28"/>
          <w:szCs w:val="28"/>
        </w:rPr>
        <w:t>Urban</w:t>
      </w:r>
      <w:proofErr w:type="spellEnd"/>
      <w:r w:rsidRPr="00F52401">
        <w:rPr>
          <w:rFonts w:ascii="Times New Roman" w:eastAsia="Times New Roman" w:hAnsi="Times New Roman" w:cs="Times New Roman"/>
          <w:color w:val="212121"/>
          <w:sz w:val="28"/>
          <w:szCs w:val="28"/>
        </w:rPr>
        <w:t xml:space="preserve"> </w:t>
      </w:r>
      <w:proofErr w:type="spellStart"/>
      <w:r w:rsidRPr="00F52401">
        <w:rPr>
          <w:rFonts w:ascii="Times New Roman" w:eastAsia="Times New Roman" w:hAnsi="Times New Roman" w:cs="Times New Roman"/>
          <w:color w:val="212121"/>
          <w:sz w:val="28"/>
          <w:szCs w:val="28"/>
        </w:rPr>
        <w:t>Studies</w:t>
      </w:r>
      <w:proofErr w:type="spellEnd"/>
      <w:r w:rsidRPr="00F52401">
        <w:rPr>
          <w:rFonts w:ascii="Times New Roman" w:eastAsia="Times New Roman" w:hAnsi="Times New Roman" w:cs="Times New Roman"/>
          <w:color w:val="212121"/>
          <w:sz w:val="28"/>
          <w:szCs w:val="28"/>
        </w:rPr>
        <w:t xml:space="preserve">. Программа </w:t>
      </w:r>
      <w:proofErr w:type="spellStart"/>
      <w:r w:rsidRPr="00F52401">
        <w:rPr>
          <w:rFonts w:ascii="Times New Roman" w:eastAsia="Times New Roman" w:hAnsi="Times New Roman" w:cs="Times New Roman"/>
          <w:color w:val="212121"/>
          <w:sz w:val="28"/>
          <w:szCs w:val="28"/>
        </w:rPr>
        <w:t>РАНХиГС</w:t>
      </w:r>
      <w:proofErr w:type="spellEnd"/>
      <w:r w:rsidRPr="00F52401">
        <w:rPr>
          <w:rFonts w:ascii="Times New Roman" w:eastAsia="Times New Roman" w:hAnsi="Times New Roman" w:cs="Times New Roman"/>
          <w:color w:val="212121"/>
          <w:sz w:val="28"/>
          <w:szCs w:val="28"/>
        </w:rPr>
        <w:t xml:space="preserve"> «Управление городским территориальным развитием» заявлена по направлению «Менеджмент» 38.03.02.</w:t>
      </w:r>
    </w:p>
    <w:p w14:paraId="25E43917" w14:textId="25E08A4E" w:rsidR="0047659B" w:rsidRDefault="00F52401" w:rsidP="00F52401">
      <w:pPr>
        <w:ind w:firstLine="700"/>
        <w:jc w:val="both"/>
        <w:rPr>
          <w:rFonts w:ascii="Times New Roman" w:eastAsia="Times New Roman" w:hAnsi="Times New Roman" w:cs="Times New Roman"/>
          <w:color w:val="212121"/>
          <w:sz w:val="28"/>
          <w:szCs w:val="28"/>
          <w:lang w:val="ru-RU"/>
        </w:rPr>
      </w:pPr>
      <w:r w:rsidRPr="00F52401">
        <w:rPr>
          <w:rFonts w:ascii="Times New Roman" w:eastAsia="Times New Roman" w:hAnsi="Times New Roman" w:cs="Times New Roman"/>
          <w:color w:val="212121"/>
          <w:sz w:val="28"/>
          <w:szCs w:val="28"/>
        </w:rPr>
        <w:t>Принципиальным отличием образовательной программы «Городское планирование» от конкурирующих программ является совмещение, с одной стороны, управленческого и, с другой, территориального проектного аспектов, в то время как остальные перечисленные программы акцентируют внимание только на одном из них. Кроме того, преимуществом программы является ее междисциплинарный и прикладной характер, опирающиеся на экспертно-аналитический опыт изучения и развития пространственной структуры города.</w:t>
      </w:r>
    </w:p>
    <w:p w14:paraId="322698C5" w14:textId="77777777" w:rsidR="00F52401" w:rsidRPr="00F52401" w:rsidRDefault="00F52401" w:rsidP="00F52401">
      <w:pPr>
        <w:ind w:firstLine="700"/>
        <w:jc w:val="both"/>
        <w:rPr>
          <w:color w:val="212121"/>
          <w:highlight w:val="white"/>
          <w:lang w:val="ru-RU"/>
        </w:rPr>
      </w:pPr>
    </w:p>
    <w:p w14:paraId="3F6EF176" w14:textId="77777777" w:rsidR="0047659B" w:rsidRDefault="009373BD">
      <w:pPr>
        <w:ind w:left="720" w:hanging="360"/>
        <w:jc w:val="cente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4.</w:t>
      </w:r>
      <w:r>
        <w:rPr>
          <w:rFonts w:ascii="Times New Roman" w:eastAsia="Times New Roman" w:hAnsi="Times New Roman" w:cs="Times New Roman"/>
          <w:b/>
          <w:color w:val="212121"/>
          <w:sz w:val="28"/>
          <w:szCs w:val="28"/>
          <w:highlight w:val="white"/>
        </w:rPr>
        <w:tab/>
        <w:t>Требования к абитуриенту</w:t>
      </w:r>
    </w:p>
    <w:p w14:paraId="1E3207FF" w14:textId="77777777" w:rsidR="0047659B" w:rsidRDefault="009373BD">
      <w:pPr>
        <w:ind w:firstLine="700"/>
        <w:jc w:val="center"/>
        <w:rPr>
          <w:rFonts w:ascii="Times New Roman" w:eastAsia="Times New Roman" w:hAnsi="Times New Roman" w:cs="Times New Roman"/>
          <w:b/>
          <w:color w:val="212121"/>
          <w:sz w:val="26"/>
          <w:szCs w:val="26"/>
          <w:highlight w:val="white"/>
        </w:rPr>
      </w:pPr>
      <w:r>
        <w:rPr>
          <w:rFonts w:ascii="Times New Roman" w:eastAsia="Times New Roman" w:hAnsi="Times New Roman" w:cs="Times New Roman"/>
          <w:b/>
          <w:color w:val="212121"/>
          <w:sz w:val="26"/>
          <w:szCs w:val="26"/>
          <w:highlight w:val="white"/>
        </w:rPr>
        <w:t xml:space="preserve"> </w:t>
      </w:r>
    </w:p>
    <w:p w14:paraId="00698A19" w14:textId="6E4CE6DF" w:rsidR="0047659B" w:rsidRDefault="009373BD">
      <w:pPr>
        <w:ind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Прием на образовательную программу</w:t>
      </w:r>
      <w:bookmarkStart w:id="0" w:name="_GoBack"/>
      <w:bookmarkEnd w:id="0"/>
      <w:r>
        <w:rPr>
          <w:rFonts w:ascii="Times New Roman" w:eastAsia="Times New Roman" w:hAnsi="Times New Roman" w:cs="Times New Roman"/>
          <w:color w:val="212121"/>
          <w:sz w:val="28"/>
          <w:szCs w:val="28"/>
          <w:highlight w:val="white"/>
        </w:rPr>
        <w:t xml:space="preserve"> происходит на основе конкурсного отбора. Конкурсный отбор осуществляется на основани</w:t>
      </w:r>
      <w:r w:rsidR="009C68B5">
        <w:rPr>
          <w:rFonts w:ascii="Times New Roman" w:eastAsia="Times New Roman" w:hAnsi="Times New Roman" w:cs="Times New Roman"/>
          <w:color w:val="212121"/>
          <w:sz w:val="28"/>
          <w:szCs w:val="28"/>
          <w:highlight w:val="white"/>
        </w:rPr>
        <w:t>и оценок ЕГЭ по русскому языку</w:t>
      </w:r>
      <w:r>
        <w:rPr>
          <w:rFonts w:ascii="Times New Roman" w:eastAsia="Times New Roman" w:hAnsi="Times New Roman" w:cs="Times New Roman"/>
          <w:color w:val="212121"/>
          <w:sz w:val="28"/>
          <w:szCs w:val="28"/>
          <w:highlight w:val="white"/>
        </w:rPr>
        <w:t>, математик</w:t>
      </w:r>
      <w:r w:rsidR="00276187">
        <w:rPr>
          <w:rFonts w:ascii="Times New Roman" w:eastAsia="Times New Roman" w:hAnsi="Times New Roman" w:cs="Times New Roman"/>
          <w:color w:val="212121"/>
          <w:sz w:val="28"/>
          <w:szCs w:val="28"/>
          <w:highlight w:val="white"/>
          <w:lang w:val="ru-RU"/>
        </w:rPr>
        <w:t>е</w:t>
      </w:r>
      <w:r w:rsidR="009C68B5">
        <w:rPr>
          <w:rFonts w:ascii="Times New Roman" w:eastAsia="Times New Roman" w:hAnsi="Times New Roman" w:cs="Times New Roman"/>
          <w:color w:val="212121"/>
          <w:sz w:val="28"/>
          <w:szCs w:val="28"/>
          <w:highlight w:val="white"/>
          <w:lang w:val="ru-RU"/>
        </w:rPr>
        <w:t xml:space="preserve"> и обществознанию</w:t>
      </w:r>
      <w:r>
        <w:rPr>
          <w:rFonts w:ascii="Times New Roman" w:eastAsia="Times New Roman" w:hAnsi="Times New Roman" w:cs="Times New Roman"/>
          <w:color w:val="212121"/>
          <w:sz w:val="28"/>
          <w:szCs w:val="28"/>
          <w:highlight w:val="white"/>
        </w:rPr>
        <w:t>.</w:t>
      </w:r>
    </w:p>
    <w:p w14:paraId="6BE386FE" w14:textId="77777777" w:rsidR="0047659B" w:rsidRDefault="0047659B">
      <w:pPr>
        <w:ind w:firstLine="700"/>
        <w:jc w:val="both"/>
        <w:rPr>
          <w:rFonts w:ascii="Times New Roman" w:eastAsia="Times New Roman" w:hAnsi="Times New Roman" w:cs="Times New Roman"/>
          <w:color w:val="212121"/>
          <w:sz w:val="28"/>
          <w:szCs w:val="28"/>
          <w:highlight w:val="white"/>
        </w:rPr>
      </w:pPr>
    </w:p>
    <w:p w14:paraId="12BEBB09" w14:textId="77777777" w:rsidR="0047659B" w:rsidRDefault="0047659B" w:rsidP="003C6F89">
      <w:pPr>
        <w:ind w:firstLine="700"/>
        <w:jc w:val="both"/>
        <w:rPr>
          <w:rFonts w:ascii="Times New Roman" w:eastAsia="Times New Roman" w:hAnsi="Times New Roman" w:cs="Times New Roman"/>
          <w:color w:val="212121"/>
          <w:sz w:val="28"/>
          <w:szCs w:val="28"/>
          <w:highlight w:val="white"/>
        </w:rPr>
      </w:pPr>
    </w:p>
    <w:p w14:paraId="3A19F467" w14:textId="77777777" w:rsidR="0047659B" w:rsidRDefault="009373BD">
      <w:pPr>
        <w:ind w:firstLine="700"/>
        <w:jc w:val="both"/>
        <w:rPr>
          <w:rFonts w:ascii="Times New Roman" w:eastAsia="Times New Roman" w:hAnsi="Times New Roman" w:cs="Times New Roman"/>
          <w:i/>
          <w:color w:val="212121"/>
          <w:sz w:val="28"/>
          <w:szCs w:val="28"/>
          <w:highlight w:val="white"/>
        </w:rPr>
      </w:pPr>
      <w:r>
        <w:rPr>
          <w:rFonts w:ascii="Times New Roman" w:eastAsia="Times New Roman" w:hAnsi="Times New Roman" w:cs="Times New Roman"/>
          <w:i/>
          <w:color w:val="212121"/>
          <w:sz w:val="28"/>
          <w:szCs w:val="28"/>
          <w:highlight w:val="white"/>
        </w:rPr>
        <w:t xml:space="preserve"> </w:t>
      </w:r>
    </w:p>
    <w:p w14:paraId="10C1ECBC" w14:textId="77777777" w:rsidR="0047659B" w:rsidRDefault="009373BD">
      <w:pPr>
        <w:ind w:firstLine="700"/>
        <w:jc w:val="both"/>
        <w:rPr>
          <w:color w:val="212121"/>
          <w:sz w:val="28"/>
          <w:szCs w:val="28"/>
          <w:highlight w:val="white"/>
        </w:rPr>
      </w:pPr>
      <w:r>
        <w:rPr>
          <w:color w:val="212121"/>
          <w:sz w:val="28"/>
          <w:szCs w:val="28"/>
          <w:highlight w:val="white"/>
        </w:rPr>
        <w:t xml:space="preserve"> </w:t>
      </w:r>
    </w:p>
    <w:p w14:paraId="7AA3AF8D" w14:textId="77777777" w:rsidR="0047659B" w:rsidRDefault="009373BD">
      <w:pPr>
        <w:ind w:left="720" w:hanging="360"/>
        <w:jc w:val="center"/>
        <w:rPr>
          <w:rFonts w:ascii="Times New Roman" w:eastAsia="Times New Roman" w:hAnsi="Times New Roman" w:cs="Times New Roman"/>
          <w:b/>
          <w:i/>
          <w:color w:val="212121"/>
          <w:sz w:val="26"/>
          <w:szCs w:val="26"/>
          <w:highlight w:val="white"/>
        </w:rPr>
      </w:pPr>
      <w:r>
        <w:rPr>
          <w:rFonts w:ascii="Times New Roman" w:eastAsia="Times New Roman" w:hAnsi="Times New Roman" w:cs="Times New Roman"/>
          <w:b/>
          <w:color w:val="212121"/>
          <w:sz w:val="28"/>
          <w:szCs w:val="28"/>
          <w:highlight w:val="white"/>
        </w:rPr>
        <w:t xml:space="preserve">5.    </w:t>
      </w:r>
      <w:r>
        <w:rPr>
          <w:rFonts w:ascii="Times New Roman" w:eastAsia="Times New Roman" w:hAnsi="Times New Roman" w:cs="Times New Roman"/>
          <w:b/>
          <w:sz w:val="28"/>
          <w:szCs w:val="28"/>
          <w:highlight w:val="white"/>
        </w:rPr>
        <w:t>Характеристика профессиональной деятельности                  выпускника образовательной программы</w:t>
      </w:r>
      <w:r>
        <w:rPr>
          <w:rFonts w:ascii="Times New Roman" w:eastAsia="Times New Roman" w:hAnsi="Times New Roman" w:cs="Times New Roman"/>
          <w:b/>
          <w:i/>
          <w:color w:val="212121"/>
          <w:sz w:val="26"/>
          <w:szCs w:val="26"/>
          <w:highlight w:val="white"/>
        </w:rPr>
        <w:t xml:space="preserve">                   </w:t>
      </w:r>
      <w:r>
        <w:rPr>
          <w:rFonts w:ascii="Times New Roman" w:eastAsia="Times New Roman" w:hAnsi="Times New Roman" w:cs="Times New Roman"/>
          <w:b/>
          <w:i/>
          <w:color w:val="212121"/>
          <w:sz w:val="26"/>
          <w:szCs w:val="26"/>
          <w:highlight w:val="white"/>
        </w:rPr>
        <w:tab/>
      </w:r>
    </w:p>
    <w:p w14:paraId="7492AA75" w14:textId="77777777" w:rsidR="0047659B" w:rsidRDefault="009373BD">
      <w:pPr>
        <w:ind w:firstLine="700"/>
        <w:jc w:val="center"/>
        <w:rPr>
          <w:rFonts w:ascii="Times New Roman" w:eastAsia="Times New Roman" w:hAnsi="Times New Roman" w:cs="Times New Roman"/>
          <w:b/>
          <w:i/>
          <w:color w:val="212121"/>
          <w:sz w:val="26"/>
          <w:szCs w:val="26"/>
          <w:highlight w:val="white"/>
        </w:rPr>
      </w:pPr>
      <w:r>
        <w:rPr>
          <w:rFonts w:ascii="Times New Roman" w:eastAsia="Times New Roman" w:hAnsi="Times New Roman" w:cs="Times New Roman"/>
          <w:b/>
          <w:i/>
          <w:color w:val="212121"/>
          <w:sz w:val="26"/>
          <w:szCs w:val="26"/>
          <w:highlight w:val="white"/>
        </w:rPr>
        <w:t xml:space="preserve"> </w:t>
      </w:r>
    </w:p>
    <w:p w14:paraId="39A23C9F" w14:textId="77777777" w:rsidR="0047659B" w:rsidRDefault="009373BD">
      <w:pPr>
        <w:ind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Выпускники образовательной программы «Городское планирование» обладают компетенциями, необходимыми для осуществления трудовых функций, указанных в пункте 3.1 </w:t>
      </w:r>
      <w:r>
        <w:rPr>
          <w:rFonts w:ascii="Times New Roman" w:eastAsia="Times New Roman" w:hAnsi="Times New Roman" w:cs="Times New Roman"/>
          <w:color w:val="212121"/>
          <w:sz w:val="28"/>
          <w:szCs w:val="28"/>
          <w:highlight w:val="white"/>
        </w:rPr>
        <w:lastRenderedPageBreak/>
        <w:t>профессионального стандарта «Градостроитель», утвержденного приказом Министерства труда и социальной защиты Российской Федерации от 17 марта 2016 года N 110н.</w:t>
      </w:r>
    </w:p>
    <w:p w14:paraId="1FFC6BD1" w14:textId="77777777" w:rsidR="0047659B" w:rsidRDefault="009373BD">
      <w:pPr>
        <w:ind w:firstLine="700"/>
        <w:jc w:val="both"/>
        <w:rPr>
          <w:color w:val="FF0000"/>
          <w:sz w:val="28"/>
          <w:szCs w:val="28"/>
          <w:highlight w:val="white"/>
        </w:rPr>
      </w:pPr>
      <w:r>
        <w:rPr>
          <w:color w:val="FF0000"/>
          <w:sz w:val="28"/>
          <w:szCs w:val="28"/>
          <w:highlight w:val="white"/>
        </w:rPr>
        <w:t xml:space="preserve"> </w:t>
      </w:r>
    </w:p>
    <w:p w14:paraId="31C0F26A" w14:textId="77777777" w:rsidR="0047659B" w:rsidRDefault="009373BD">
      <w:pPr>
        <w:ind w:firstLine="705"/>
        <w:jc w:val="both"/>
        <w:rPr>
          <w:color w:val="212121"/>
          <w:highlight w:val="white"/>
        </w:rPr>
      </w:pPr>
      <w:r>
        <w:rPr>
          <w:color w:val="212121"/>
          <w:highlight w:val="white"/>
        </w:rPr>
        <w:t xml:space="preserve"> </w:t>
      </w:r>
    </w:p>
    <w:p w14:paraId="52209CE8" w14:textId="77777777" w:rsidR="0047659B" w:rsidRDefault="009373BD">
      <w:pPr>
        <w:ind w:firstLine="705"/>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5.1.        Область и объекты профессиональной  деятельности  выпускника.</w:t>
      </w:r>
    </w:p>
    <w:p w14:paraId="4830464C" w14:textId="77777777" w:rsidR="0047659B" w:rsidRDefault="009373BD">
      <w:pPr>
        <w:ind w:firstLine="700"/>
        <w:jc w:val="center"/>
        <w:rPr>
          <w:rFonts w:ascii="Times New Roman" w:eastAsia="Times New Roman" w:hAnsi="Times New Roman" w:cs="Times New Roman"/>
          <w:b/>
          <w:color w:val="FF0000"/>
          <w:sz w:val="26"/>
          <w:szCs w:val="26"/>
          <w:highlight w:val="white"/>
        </w:rPr>
      </w:pPr>
      <w:r>
        <w:rPr>
          <w:rFonts w:ascii="Times New Roman" w:eastAsia="Times New Roman" w:hAnsi="Times New Roman" w:cs="Times New Roman"/>
          <w:b/>
          <w:color w:val="FF0000"/>
          <w:sz w:val="26"/>
          <w:szCs w:val="26"/>
          <w:highlight w:val="white"/>
        </w:rPr>
        <w:t xml:space="preserve"> </w:t>
      </w:r>
    </w:p>
    <w:p w14:paraId="7F05BF87" w14:textId="77777777" w:rsidR="0047659B" w:rsidRDefault="009373BD">
      <w:pPr>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Область профессиональной деятельности бакалавров включает:</w:t>
      </w:r>
    </w:p>
    <w:p w14:paraId="1A9189CB" w14:textId="77777777" w:rsidR="0047659B" w:rsidRDefault="009373BD">
      <w:pPr>
        <w:numPr>
          <w:ilvl w:val="0"/>
          <w:numId w:val="1"/>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и администрирование деятельностью в области градостроительства на местном и региональном уровне</w:t>
      </w:r>
    </w:p>
    <w:p w14:paraId="5C5FEC03" w14:textId="77777777" w:rsidR="0047659B" w:rsidRPr="00A44E2E" w:rsidRDefault="009373BD">
      <w:pPr>
        <w:numPr>
          <w:ilvl w:val="0"/>
          <w:numId w:val="1"/>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состояния и изменения городских систем и процессов различного масштаба и уровней сложности;</w:t>
      </w:r>
    </w:p>
    <w:p w14:paraId="0D14E90C" w14:textId="2482F929" w:rsidR="00A44E2E" w:rsidRDefault="00A44E2E">
      <w:pPr>
        <w:numPr>
          <w:ilvl w:val="0"/>
          <w:numId w:val="1"/>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разработка и внедрение городских и территориальных проектов развития. </w:t>
      </w:r>
    </w:p>
    <w:p w14:paraId="66EE22ED" w14:textId="77777777" w:rsidR="0047659B" w:rsidRDefault="0047659B">
      <w:pPr>
        <w:jc w:val="both"/>
        <w:rPr>
          <w:rFonts w:ascii="Times New Roman" w:eastAsia="Times New Roman" w:hAnsi="Times New Roman" w:cs="Times New Roman"/>
          <w:sz w:val="28"/>
          <w:szCs w:val="28"/>
        </w:rPr>
      </w:pPr>
    </w:p>
    <w:p w14:paraId="58BED741" w14:textId="77777777" w:rsidR="0047659B" w:rsidRDefault="009373BD">
      <w:pPr>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Объектами профессиональной деятельности бакалавров являются:</w:t>
      </w:r>
    </w:p>
    <w:p w14:paraId="2C54CDCD" w14:textId="51514A07" w:rsidR="0047659B" w:rsidRDefault="009373BD">
      <w:pPr>
        <w:numPr>
          <w:ilvl w:val="0"/>
          <w:numId w:val="9"/>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стратегические планы развития территории, документы градостроительного проектирования, программы аналитических работ, </w:t>
      </w:r>
      <w:r w:rsidR="00A01AD3">
        <w:rPr>
          <w:rFonts w:ascii="Times New Roman" w:eastAsia="Times New Roman" w:hAnsi="Times New Roman" w:cs="Times New Roman"/>
          <w:sz w:val="28"/>
          <w:szCs w:val="28"/>
          <w:lang w:val="ru-RU"/>
        </w:rPr>
        <w:t xml:space="preserve">технические </w:t>
      </w:r>
      <w:r>
        <w:rPr>
          <w:rFonts w:ascii="Times New Roman" w:eastAsia="Times New Roman" w:hAnsi="Times New Roman" w:cs="Times New Roman"/>
          <w:sz w:val="28"/>
          <w:szCs w:val="28"/>
        </w:rPr>
        <w:t>задания для проектирования;</w:t>
      </w:r>
    </w:p>
    <w:p w14:paraId="4C680E9C" w14:textId="77777777" w:rsidR="0047659B" w:rsidRDefault="009373BD">
      <w:pPr>
        <w:numPr>
          <w:ilvl w:val="0"/>
          <w:numId w:val="9"/>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пространственные и программные решения для конкретной территории и городских процессов, социально-экономической, культурной, природной и техногенной ситуации;</w:t>
      </w:r>
    </w:p>
    <w:p w14:paraId="4F05480B" w14:textId="77777777" w:rsidR="0047659B" w:rsidRDefault="009373BD">
      <w:pPr>
        <w:numPr>
          <w:ilvl w:val="0"/>
          <w:numId w:val="9"/>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информационное обеспечение градостроительства.</w:t>
      </w:r>
    </w:p>
    <w:p w14:paraId="18A9B1E1" w14:textId="77777777" w:rsidR="0047659B" w:rsidRDefault="009373BD">
      <w:pPr>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4119BD16" w14:textId="77777777" w:rsidR="0047659B" w:rsidRDefault="009373BD">
      <w:pPr>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1377BF40" w14:textId="77777777" w:rsidR="0047659B" w:rsidRDefault="009373BD">
      <w:pPr>
        <w:ind w:left="2140" w:hanging="720"/>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5.2.         </w:t>
      </w:r>
      <w:r>
        <w:rPr>
          <w:rFonts w:ascii="Times New Roman" w:eastAsia="Times New Roman" w:hAnsi="Times New Roman" w:cs="Times New Roman"/>
          <w:b/>
          <w:sz w:val="28"/>
          <w:szCs w:val="28"/>
          <w:highlight w:val="white"/>
        </w:rPr>
        <w:t>Виды и задачи профессиональной деятельности, к которым преимущественно готовится выпускник</w:t>
      </w:r>
      <w:r>
        <w:rPr>
          <w:rFonts w:ascii="Times New Roman" w:eastAsia="Times New Roman" w:hAnsi="Times New Roman" w:cs="Times New Roman"/>
          <w:b/>
          <w:sz w:val="26"/>
          <w:szCs w:val="26"/>
          <w:highlight w:val="white"/>
        </w:rPr>
        <w:t>.</w:t>
      </w:r>
    </w:p>
    <w:p w14:paraId="73F0ADF3" w14:textId="77777777" w:rsidR="0047659B" w:rsidRDefault="009373BD">
      <w:pPr>
        <w:ind w:firstLine="700"/>
        <w:jc w:val="center"/>
        <w:rPr>
          <w:b/>
          <w:color w:val="FF0000"/>
          <w:highlight w:val="white"/>
        </w:rPr>
      </w:pPr>
      <w:r>
        <w:rPr>
          <w:b/>
          <w:color w:val="FF0000"/>
          <w:highlight w:val="white"/>
        </w:rPr>
        <w:t xml:space="preserve"> </w:t>
      </w:r>
    </w:p>
    <w:p w14:paraId="734E29DA" w14:textId="77777777" w:rsidR="0047659B" w:rsidRDefault="009373BD">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18A883AA" w14:textId="77777777" w:rsidR="0047659B" w:rsidRDefault="009373B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программа </w:t>
      </w:r>
      <w:r>
        <w:rPr>
          <w:rFonts w:ascii="Times New Roman" w:eastAsia="Times New Roman" w:hAnsi="Times New Roman" w:cs="Times New Roman"/>
          <w:color w:val="212121"/>
          <w:sz w:val="28"/>
          <w:szCs w:val="28"/>
        </w:rPr>
        <w:t>бакалавриата «</w:t>
      </w:r>
      <w:r w:rsidR="00276187">
        <w:rPr>
          <w:rFonts w:ascii="Times New Roman" w:eastAsia="Times New Roman" w:hAnsi="Times New Roman" w:cs="Times New Roman"/>
          <w:color w:val="212121"/>
          <w:sz w:val="28"/>
          <w:szCs w:val="28"/>
          <w:lang w:val="ru-RU"/>
        </w:rPr>
        <w:t>Г</w:t>
      </w:r>
      <w:proofErr w:type="spellStart"/>
      <w:r>
        <w:rPr>
          <w:rFonts w:ascii="Times New Roman" w:eastAsia="Times New Roman" w:hAnsi="Times New Roman" w:cs="Times New Roman"/>
          <w:sz w:val="28"/>
          <w:szCs w:val="28"/>
        </w:rPr>
        <w:t>ородское</w:t>
      </w:r>
      <w:proofErr w:type="spellEnd"/>
      <w:r>
        <w:rPr>
          <w:rFonts w:ascii="Times New Roman" w:eastAsia="Times New Roman" w:hAnsi="Times New Roman" w:cs="Times New Roman"/>
          <w:sz w:val="28"/>
          <w:szCs w:val="28"/>
        </w:rPr>
        <w:t xml:space="preserve">              планирование</w:t>
      </w:r>
      <w:r>
        <w:rPr>
          <w:rFonts w:ascii="Times New Roman" w:eastAsia="Times New Roman" w:hAnsi="Times New Roman" w:cs="Times New Roman"/>
          <w:color w:val="212121"/>
          <w:sz w:val="28"/>
          <w:szCs w:val="28"/>
        </w:rPr>
        <w:t>»</w:t>
      </w:r>
      <w:r>
        <w:rPr>
          <w:rFonts w:ascii="Times New Roman" w:eastAsia="Times New Roman" w:hAnsi="Times New Roman" w:cs="Times New Roman"/>
          <w:b/>
          <w:color w:val="212121"/>
          <w:sz w:val="28"/>
          <w:szCs w:val="28"/>
        </w:rPr>
        <w:t xml:space="preserve"> </w:t>
      </w:r>
      <w:r>
        <w:rPr>
          <w:rFonts w:ascii="Times New Roman" w:eastAsia="Times New Roman" w:hAnsi="Times New Roman" w:cs="Times New Roman"/>
          <w:sz w:val="28"/>
          <w:szCs w:val="28"/>
        </w:rPr>
        <w:t>направлена на создание в России новой профессии (института) городского планировщика. Профессиональная идеология таких специалистов будет   основываться  на принципах устойчивого развития городов, вовлечения горожан в процесс планирования, комплексной работе с пространственными, экономическими, социальными и правовыми аспектами городской среды.</w:t>
      </w:r>
    </w:p>
    <w:p w14:paraId="13CFC0CA" w14:textId="41F3FFA1" w:rsidR="0047659B" w:rsidRDefault="009373B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Образовательная программа направлена на развитие у студентов компетенций, необходимых для управления городским развитием в условиях усложнения экономического уклада и глобальных вызовов современности (HABITAT III), а также осуществления проектной и  аналитической деятельности.</w:t>
      </w:r>
    </w:p>
    <w:p w14:paraId="2423C96B" w14:textId="77777777" w:rsidR="0047659B" w:rsidRDefault="009373BD">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BF2E504" w14:textId="77777777" w:rsidR="0047659B" w:rsidRDefault="009373BD">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Виды профессиональной деятельности</w:t>
      </w:r>
      <w:r>
        <w:rPr>
          <w:rFonts w:ascii="Times New Roman" w:eastAsia="Times New Roman" w:hAnsi="Times New Roman" w:cs="Times New Roman"/>
          <w:sz w:val="28"/>
          <w:szCs w:val="28"/>
          <w:highlight w:val="white"/>
        </w:rPr>
        <w:t xml:space="preserve"> бакалавров включают:</w:t>
      </w:r>
    </w:p>
    <w:p w14:paraId="23EB5854" w14:textId="6EF5F004" w:rsidR="007012BF" w:rsidRPr="007012BF" w:rsidRDefault="007012BF">
      <w:pPr>
        <w:numPr>
          <w:ilvl w:val="0"/>
          <w:numId w:val="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организационно-управленческую деятельность</w:t>
      </w:r>
      <w:r>
        <w:rPr>
          <w:rFonts w:ascii="Times New Roman" w:eastAsia="Times New Roman" w:hAnsi="Times New Roman" w:cs="Times New Roman"/>
          <w:sz w:val="28"/>
          <w:szCs w:val="28"/>
          <w:lang w:val="ru-RU"/>
        </w:rPr>
        <w:t>;</w:t>
      </w:r>
    </w:p>
    <w:p w14:paraId="00488773" w14:textId="2B1AE5F0" w:rsidR="0047659B" w:rsidRDefault="009373BD">
      <w:pPr>
        <w:numPr>
          <w:ilvl w:val="0"/>
          <w:numId w:val="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аналитическую деятельность;</w:t>
      </w:r>
    </w:p>
    <w:p w14:paraId="7980F4B5" w14:textId="3D9FDB9B" w:rsidR="0047659B" w:rsidRDefault="009501FF">
      <w:pPr>
        <w:numPr>
          <w:ilvl w:val="0"/>
          <w:numId w:val="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проектную деятельность (</w:t>
      </w:r>
      <w:r>
        <w:rPr>
          <w:rFonts w:ascii="Times New Roman" w:eastAsia="Times New Roman" w:hAnsi="Times New Roman" w:cs="Times New Roman"/>
          <w:sz w:val="28"/>
          <w:szCs w:val="28"/>
        </w:rPr>
        <w:t>планирование и проектирование</w:t>
      </w:r>
      <w:r>
        <w:rPr>
          <w:rFonts w:ascii="Times New Roman" w:eastAsia="Times New Roman" w:hAnsi="Times New Roman" w:cs="Times New Roman"/>
          <w:sz w:val="28"/>
          <w:szCs w:val="28"/>
          <w:lang w:val="ru-RU"/>
        </w:rPr>
        <w:t>).</w:t>
      </w:r>
    </w:p>
    <w:p w14:paraId="0FFF7964" w14:textId="5ABE4B72" w:rsidR="0047659B" w:rsidRDefault="0047659B" w:rsidP="007012BF">
      <w:pPr>
        <w:ind w:left="720"/>
        <w:rPr>
          <w:rFonts w:ascii="Times New Roman" w:eastAsia="Times New Roman" w:hAnsi="Times New Roman" w:cs="Times New Roman"/>
          <w:sz w:val="28"/>
          <w:szCs w:val="28"/>
          <w:highlight w:val="white"/>
          <w:lang w:val="ru-RU"/>
        </w:rPr>
      </w:pPr>
    </w:p>
    <w:p w14:paraId="3B056B22" w14:textId="77777777" w:rsidR="007012BF" w:rsidRPr="007012BF" w:rsidRDefault="007012BF" w:rsidP="007012BF">
      <w:pPr>
        <w:ind w:firstLine="708"/>
        <w:rPr>
          <w:rFonts w:ascii="Times New Roman" w:eastAsia="Times New Roman" w:hAnsi="Times New Roman" w:cs="Times New Roman"/>
          <w:sz w:val="28"/>
          <w:szCs w:val="28"/>
          <w:highlight w:val="white"/>
        </w:rPr>
      </w:pPr>
      <w:r w:rsidRPr="007012BF">
        <w:rPr>
          <w:rFonts w:ascii="Times New Roman" w:eastAsia="Times New Roman" w:hAnsi="Times New Roman" w:cs="Times New Roman"/>
          <w:sz w:val="28"/>
          <w:szCs w:val="28"/>
          <w:highlight w:val="white"/>
        </w:rPr>
        <w:t xml:space="preserve">К </w:t>
      </w:r>
      <w:r w:rsidRPr="007012BF">
        <w:rPr>
          <w:rFonts w:ascii="Times New Roman" w:eastAsia="Times New Roman" w:hAnsi="Times New Roman" w:cs="Times New Roman"/>
          <w:b/>
          <w:sz w:val="28"/>
          <w:szCs w:val="28"/>
          <w:highlight w:val="white"/>
        </w:rPr>
        <w:t>задачам организационно-управленческой деятельности</w:t>
      </w:r>
      <w:r w:rsidRPr="007012BF">
        <w:rPr>
          <w:rFonts w:ascii="Times New Roman" w:eastAsia="Times New Roman" w:hAnsi="Times New Roman" w:cs="Times New Roman"/>
          <w:sz w:val="28"/>
          <w:szCs w:val="28"/>
          <w:highlight w:val="white"/>
        </w:rPr>
        <w:t xml:space="preserve"> бакалавров относятся:</w:t>
      </w:r>
    </w:p>
    <w:p w14:paraId="59EBDA41" w14:textId="20CC49DB" w:rsidR="007012BF" w:rsidRPr="007012BF" w:rsidRDefault="007012BF" w:rsidP="007012BF">
      <w:pPr>
        <w:numPr>
          <w:ilvl w:val="0"/>
          <w:numId w:val="5"/>
        </w:numPr>
        <w:contextualSpacing/>
        <w:jc w:val="both"/>
        <w:rPr>
          <w:rFonts w:ascii="Times New Roman" w:eastAsia="Times New Roman" w:hAnsi="Times New Roman" w:cs="Times New Roman"/>
          <w:sz w:val="28"/>
          <w:szCs w:val="28"/>
        </w:rPr>
      </w:pPr>
      <w:r w:rsidRPr="007012BF">
        <w:rPr>
          <w:rFonts w:ascii="Times New Roman" w:eastAsia="Times New Roman" w:hAnsi="Times New Roman" w:cs="Times New Roman"/>
          <w:sz w:val="28"/>
          <w:szCs w:val="28"/>
        </w:rPr>
        <w:t>управление и администрирование градостроительной деятельностью на местном и региональном уровне;</w:t>
      </w:r>
    </w:p>
    <w:p w14:paraId="4820E6D3" w14:textId="4793F670" w:rsidR="007012BF" w:rsidRPr="007012BF" w:rsidRDefault="007012BF" w:rsidP="007012BF">
      <w:pPr>
        <w:numPr>
          <w:ilvl w:val="0"/>
          <w:numId w:val="5"/>
        </w:numPr>
        <w:contextualSpacing/>
        <w:jc w:val="both"/>
        <w:rPr>
          <w:rFonts w:ascii="Times New Roman" w:eastAsia="Times New Roman" w:hAnsi="Times New Roman" w:cs="Times New Roman"/>
          <w:sz w:val="28"/>
          <w:szCs w:val="28"/>
        </w:rPr>
      </w:pPr>
      <w:r w:rsidRPr="007012BF">
        <w:rPr>
          <w:rFonts w:ascii="Times New Roman" w:eastAsia="Times New Roman" w:hAnsi="Times New Roman" w:cs="Times New Roman"/>
          <w:sz w:val="28"/>
          <w:szCs w:val="28"/>
        </w:rPr>
        <w:t>реализация градостроительной политики, организация и управление проектами территориального планирования и планировки территории;</w:t>
      </w:r>
    </w:p>
    <w:p w14:paraId="6ED7755C" w14:textId="5BCFD05F" w:rsidR="007012BF" w:rsidRPr="007012BF" w:rsidRDefault="007012BF" w:rsidP="007012BF">
      <w:pPr>
        <w:numPr>
          <w:ilvl w:val="0"/>
          <w:numId w:val="5"/>
        </w:numPr>
        <w:contextualSpacing/>
        <w:jc w:val="both"/>
        <w:rPr>
          <w:rFonts w:ascii="Times New Roman" w:eastAsia="Times New Roman" w:hAnsi="Times New Roman" w:cs="Times New Roman"/>
          <w:sz w:val="28"/>
          <w:szCs w:val="28"/>
        </w:rPr>
      </w:pPr>
      <w:r w:rsidRPr="007012BF">
        <w:rPr>
          <w:rFonts w:ascii="Times New Roman" w:eastAsia="Times New Roman" w:hAnsi="Times New Roman" w:cs="Times New Roman"/>
          <w:sz w:val="28"/>
          <w:szCs w:val="28"/>
        </w:rPr>
        <w:t>мониторинг, планирование во времени и информационное обеспечение градостроительной деятельности</w:t>
      </w:r>
      <w:r w:rsidR="009501FF">
        <w:rPr>
          <w:rFonts w:ascii="Times New Roman" w:eastAsia="Times New Roman" w:hAnsi="Times New Roman" w:cs="Times New Roman"/>
          <w:sz w:val="28"/>
          <w:szCs w:val="28"/>
          <w:lang w:val="ru-RU"/>
        </w:rPr>
        <w:t>;</w:t>
      </w:r>
    </w:p>
    <w:p w14:paraId="51614C60" w14:textId="77777777" w:rsidR="007012BF" w:rsidRDefault="007012BF">
      <w:pPr>
        <w:rPr>
          <w:rFonts w:ascii="Times New Roman" w:eastAsia="Times New Roman" w:hAnsi="Times New Roman" w:cs="Times New Roman"/>
          <w:sz w:val="28"/>
          <w:szCs w:val="28"/>
          <w:highlight w:val="white"/>
          <w:lang w:val="ru-RU"/>
        </w:rPr>
      </w:pPr>
    </w:p>
    <w:p w14:paraId="6C5922F4" w14:textId="77777777" w:rsidR="007012BF" w:rsidRPr="007012BF" w:rsidRDefault="007012BF">
      <w:pPr>
        <w:rPr>
          <w:rFonts w:ascii="Times New Roman" w:eastAsia="Times New Roman" w:hAnsi="Times New Roman" w:cs="Times New Roman"/>
          <w:sz w:val="28"/>
          <w:szCs w:val="28"/>
          <w:highlight w:val="white"/>
          <w:lang w:val="ru-RU"/>
        </w:rPr>
      </w:pPr>
    </w:p>
    <w:p w14:paraId="56E09F09" w14:textId="4E79A0CE" w:rsidR="0047659B" w:rsidRDefault="009373BD">
      <w:pPr>
        <w:ind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w:t>
      </w:r>
      <w:r>
        <w:rPr>
          <w:rFonts w:ascii="Times New Roman" w:eastAsia="Times New Roman" w:hAnsi="Times New Roman" w:cs="Times New Roman"/>
          <w:b/>
          <w:sz w:val="28"/>
          <w:szCs w:val="28"/>
          <w:highlight w:val="white"/>
        </w:rPr>
        <w:t>задачам аналитической деятельности</w:t>
      </w:r>
      <w:r>
        <w:rPr>
          <w:rFonts w:ascii="Times New Roman" w:eastAsia="Times New Roman" w:hAnsi="Times New Roman" w:cs="Times New Roman"/>
          <w:sz w:val="28"/>
          <w:szCs w:val="28"/>
          <w:highlight w:val="white"/>
        </w:rPr>
        <w:t xml:space="preserve"> бакалавров относятся:</w:t>
      </w:r>
    </w:p>
    <w:p w14:paraId="0241EE78" w14:textId="18988300" w:rsidR="0047659B" w:rsidRPr="00814D2A" w:rsidRDefault="009373BD">
      <w:pPr>
        <w:numPr>
          <w:ilvl w:val="0"/>
          <w:numId w:val="5"/>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обеспеченности территории стратегическими планами развития, документами градостроительного проектирования, информацией о градостроительной деятельности;</w:t>
      </w:r>
    </w:p>
    <w:p w14:paraId="2DE65066" w14:textId="77A711C6" w:rsidR="00814D2A" w:rsidRDefault="00814D2A">
      <w:pPr>
        <w:numPr>
          <w:ilvl w:val="0"/>
          <w:numId w:val="5"/>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анализ социально-демографического контекста;</w:t>
      </w:r>
    </w:p>
    <w:p w14:paraId="36662F09" w14:textId="77777777" w:rsidR="0047659B" w:rsidRDefault="009373BD">
      <w:pPr>
        <w:numPr>
          <w:ilvl w:val="0"/>
          <w:numId w:val="5"/>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хода реализации документов стратегического и территориального планирования;</w:t>
      </w:r>
    </w:p>
    <w:p w14:paraId="09274404" w14:textId="77777777" w:rsidR="0047659B" w:rsidRDefault="009373BD">
      <w:pPr>
        <w:numPr>
          <w:ilvl w:val="0"/>
          <w:numId w:val="5"/>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состояния и тенденций изменения города в целом и его частей, городских систем, подсистем и процессов;</w:t>
      </w:r>
    </w:p>
    <w:p w14:paraId="42690C78" w14:textId="77777777" w:rsidR="0047659B" w:rsidRDefault="009373BD">
      <w:pPr>
        <w:ind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ab/>
      </w:r>
    </w:p>
    <w:p w14:paraId="53102837" w14:textId="77777777" w:rsidR="0047659B" w:rsidRDefault="009373BD">
      <w:pPr>
        <w:ind w:firstLine="85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w:t>
      </w:r>
      <w:r>
        <w:rPr>
          <w:rFonts w:ascii="Times New Roman" w:eastAsia="Times New Roman" w:hAnsi="Times New Roman" w:cs="Times New Roman"/>
          <w:b/>
          <w:sz w:val="28"/>
          <w:szCs w:val="28"/>
          <w:highlight w:val="white"/>
        </w:rPr>
        <w:t>задачам проектной деятельности</w:t>
      </w:r>
      <w:r>
        <w:rPr>
          <w:rFonts w:ascii="Times New Roman" w:eastAsia="Times New Roman" w:hAnsi="Times New Roman" w:cs="Times New Roman"/>
          <w:sz w:val="28"/>
          <w:szCs w:val="28"/>
          <w:highlight w:val="white"/>
        </w:rPr>
        <w:t xml:space="preserve"> бакалавров относятся:</w:t>
      </w:r>
    </w:p>
    <w:p w14:paraId="2DE3B0E8" w14:textId="77777777" w:rsidR="0047659B" w:rsidRDefault="009373BD">
      <w:pPr>
        <w:numPr>
          <w:ilvl w:val="0"/>
          <w:numId w:val="3"/>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специализированных, междисциплинарных, концептуальных проектов, программ и предложений в области градостроительства;</w:t>
      </w:r>
    </w:p>
    <w:p w14:paraId="13066F7A" w14:textId="77777777" w:rsidR="0047659B" w:rsidRDefault="009373BD">
      <w:pPr>
        <w:numPr>
          <w:ilvl w:val="0"/>
          <w:numId w:val="3"/>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разработка и реализация мероприятий по территориальному планированию;</w:t>
      </w:r>
    </w:p>
    <w:p w14:paraId="78EF61D3" w14:textId="37987544" w:rsidR="0047659B" w:rsidRDefault="009373BD">
      <w:pPr>
        <w:numPr>
          <w:ilvl w:val="0"/>
          <w:numId w:val="3"/>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документов градостроительного зонирования и документации по планировке территории</w:t>
      </w:r>
      <w:r w:rsidR="007012BF">
        <w:rPr>
          <w:rFonts w:ascii="Times New Roman" w:eastAsia="Times New Roman" w:hAnsi="Times New Roman" w:cs="Times New Roman"/>
          <w:sz w:val="28"/>
          <w:szCs w:val="28"/>
          <w:lang w:val="ru-RU"/>
        </w:rPr>
        <w:t>.</w:t>
      </w:r>
    </w:p>
    <w:p w14:paraId="1288D8EF" w14:textId="77777777" w:rsidR="0047659B" w:rsidRDefault="0047659B">
      <w:pPr>
        <w:jc w:val="both"/>
        <w:rPr>
          <w:rFonts w:ascii="Times New Roman" w:eastAsia="Times New Roman" w:hAnsi="Times New Roman" w:cs="Times New Roman"/>
          <w:sz w:val="28"/>
          <w:szCs w:val="28"/>
        </w:rPr>
      </w:pPr>
    </w:p>
    <w:p w14:paraId="09CD0146" w14:textId="7B9A9EBE" w:rsidR="0047659B" w:rsidRDefault="009373BD" w:rsidP="007012BF">
      <w:pP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rPr>
        <w:t xml:space="preserve"> </w:t>
      </w:r>
    </w:p>
    <w:p w14:paraId="18B69480" w14:textId="77777777" w:rsidR="0047659B" w:rsidRDefault="009373BD">
      <w:pPr>
        <w:ind w:left="214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5.3.Дальнейшая образовательная траектория выпускников </w:t>
      </w:r>
    </w:p>
    <w:p w14:paraId="2F6BC393" w14:textId="77777777" w:rsidR="0047659B" w:rsidRDefault="009373B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то, что образовательная программа представляет собой пример бакалавриата, нацеленного на подготовку прикладных специалистов, выпускники смогут продолжить обучение в образовательных программах уровня подготовки «магистратура» по направлениям:</w:t>
      </w:r>
    </w:p>
    <w:p w14:paraId="3691C144" w14:textId="10B01590" w:rsidR="00A01AD3" w:rsidRPr="00A01AD3" w:rsidRDefault="00A01AD3">
      <w:pPr>
        <w:numPr>
          <w:ilvl w:val="0"/>
          <w:numId w:val="1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управление пространственным развитием городов;</w:t>
      </w:r>
    </w:p>
    <w:p w14:paraId="543AA668" w14:textId="77777777" w:rsidR="0047659B" w:rsidRDefault="009373BD">
      <w:pPr>
        <w:numPr>
          <w:ilvl w:val="0"/>
          <w:numId w:val="1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планирование;</w:t>
      </w:r>
    </w:p>
    <w:p w14:paraId="690ED2F9" w14:textId="77777777" w:rsidR="0047659B" w:rsidRDefault="009373BD">
      <w:pPr>
        <w:numPr>
          <w:ilvl w:val="0"/>
          <w:numId w:val="1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городское и коммунальное хозяйство;</w:t>
      </w:r>
    </w:p>
    <w:p w14:paraId="78C08993" w14:textId="77777777" w:rsidR="0047659B" w:rsidRDefault="009373BD">
      <w:pPr>
        <w:numPr>
          <w:ilvl w:val="0"/>
          <w:numId w:val="1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в сфере недвижимости;</w:t>
      </w:r>
    </w:p>
    <w:p w14:paraId="0D6AB48E" w14:textId="77777777" w:rsidR="0047659B" w:rsidRDefault="009373BD">
      <w:pPr>
        <w:numPr>
          <w:ilvl w:val="0"/>
          <w:numId w:val="1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региональное планирование и развитие;</w:t>
      </w:r>
    </w:p>
    <w:p w14:paraId="519D71A5" w14:textId="3A6F09BC" w:rsidR="0047659B" w:rsidRDefault="009373BD">
      <w:pPr>
        <w:numPr>
          <w:ilvl w:val="0"/>
          <w:numId w:val="1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социология</w:t>
      </w:r>
      <w:r w:rsidR="00DA70B9">
        <w:rPr>
          <w:rFonts w:ascii="Times New Roman" w:eastAsia="Times New Roman" w:hAnsi="Times New Roman" w:cs="Times New Roman"/>
          <w:sz w:val="28"/>
          <w:szCs w:val="28"/>
          <w:lang w:val="ru-RU"/>
        </w:rPr>
        <w:t>;</w:t>
      </w:r>
    </w:p>
    <w:p w14:paraId="201D9A6A" w14:textId="77777777" w:rsidR="0047659B" w:rsidRDefault="009373BD">
      <w:pPr>
        <w:numPr>
          <w:ilvl w:val="0"/>
          <w:numId w:val="1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города;</w:t>
      </w:r>
    </w:p>
    <w:p w14:paraId="2AB99553" w14:textId="77777777" w:rsidR="0047659B" w:rsidRDefault="009373BD">
      <w:pPr>
        <w:numPr>
          <w:ilvl w:val="0"/>
          <w:numId w:val="1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государственное и муниципальное управление;</w:t>
      </w:r>
    </w:p>
    <w:p w14:paraId="2CA24933" w14:textId="77777777" w:rsidR="0047659B" w:rsidRDefault="009373BD">
      <w:pPr>
        <w:numPr>
          <w:ilvl w:val="0"/>
          <w:numId w:val="14"/>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градостроительство</w:t>
      </w:r>
      <w:r>
        <w:rPr>
          <w:sz w:val="28"/>
          <w:szCs w:val="28"/>
        </w:rPr>
        <w:t xml:space="preserve"> </w:t>
      </w:r>
      <w:r>
        <w:rPr>
          <w:rFonts w:ascii="Times New Roman" w:eastAsia="Times New Roman" w:hAnsi="Times New Roman" w:cs="Times New Roman"/>
          <w:sz w:val="28"/>
          <w:szCs w:val="28"/>
        </w:rPr>
        <w:t>и др.</w:t>
      </w:r>
    </w:p>
    <w:p w14:paraId="68DEFE45" w14:textId="77777777" w:rsidR="0047659B" w:rsidRDefault="009373BD">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ab/>
      </w:r>
    </w:p>
    <w:p w14:paraId="4DCD879D" w14:textId="77777777" w:rsidR="0047659B" w:rsidRDefault="009373BD">
      <w:pPr>
        <w:ind w:left="720" w:right="40" w:hanging="3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    Планируемые образовательные результаты,</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формируемые в результате освоения ОП</w:t>
      </w:r>
    </w:p>
    <w:p w14:paraId="60D8771D" w14:textId="77777777" w:rsidR="0047659B" w:rsidRDefault="009373BD">
      <w:pPr>
        <w:ind w:right="40" w:firstLine="700"/>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p>
    <w:p w14:paraId="6B5E6EA5" w14:textId="77777777" w:rsidR="0047659B" w:rsidRDefault="009373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результате освоения программы бакалавриата «Городское планирование» предполагается формирование у выпускников следующих универсальных, общепрофессиональных и профессиональных компетенций.</w:t>
      </w:r>
    </w:p>
    <w:p w14:paraId="20C7AB5A" w14:textId="77777777" w:rsidR="0047659B" w:rsidRDefault="009373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7055578" w14:textId="77777777" w:rsidR="0047659B" w:rsidRDefault="009373BD" w:rsidP="007054BE">
      <w:pPr>
        <w:ind w:left="2140" w:hanging="720"/>
        <w:jc w:val="center"/>
        <w:outlineLvl w:val="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6.1.        Универсальные компетенции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371"/>
      </w:tblGrid>
      <w:tr w:rsidR="00DA70B9" w:rsidRPr="00DA70B9" w14:paraId="51F5BC1F" w14:textId="77777777" w:rsidTr="00DA70B9">
        <w:trPr>
          <w:trHeight w:val="1827"/>
        </w:trPr>
        <w:tc>
          <w:tcPr>
            <w:tcW w:w="1242" w:type="dxa"/>
            <w:shd w:val="clear" w:color="auto" w:fill="auto"/>
          </w:tcPr>
          <w:p w14:paraId="4063640B" w14:textId="77777777" w:rsidR="00DA70B9" w:rsidRPr="00DA70B9" w:rsidRDefault="00DA70B9" w:rsidP="000328A4">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Код компетенции по порядку</w:t>
            </w:r>
          </w:p>
        </w:tc>
        <w:tc>
          <w:tcPr>
            <w:tcW w:w="1276" w:type="dxa"/>
            <w:shd w:val="clear" w:color="auto" w:fill="auto"/>
          </w:tcPr>
          <w:p w14:paraId="4001D76F" w14:textId="77777777" w:rsidR="00DA70B9" w:rsidRPr="00DA70B9" w:rsidRDefault="00DA70B9" w:rsidP="000328A4">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Код компетенции по ЕК</w:t>
            </w:r>
            <w:r w:rsidRPr="00DA70B9">
              <w:rPr>
                <w:rFonts w:ascii="Times New Roman" w:eastAsia="Times New Roman" w:hAnsi="Times New Roman" w:cs="Times New Roman"/>
              </w:rPr>
              <w:footnoteReference w:id="5"/>
            </w:r>
            <w:r w:rsidRPr="00DA70B9">
              <w:rPr>
                <w:rFonts w:ascii="Times New Roman" w:eastAsia="Times New Roman" w:hAnsi="Times New Roman" w:cs="Times New Roman"/>
                <w:sz w:val="28"/>
                <w:szCs w:val="28"/>
              </w:rPr>
              <w:tab/>
            </w:r>
          </w:p>
        </w:tc>
        <w:tc>
          <w:tcPr>
            <w:tcW w:w="7371" w:type="dxa"/>
            <w:shd w:val="clear" w:color="auto" w:fill="auto"/>
          </w:tcPr>
          <w:p w14:paraId="21B28435" w14:textId="77777777" w:rsidR="00DA70B9" w:rsidRPr="00DA70B9" w:rsidRDefault="00DA70B9" w:rsidP="000328A4">
            <w:pPr>
              <w:jc w:val="center"/>
              <w:rPr>
                <w:rFonts w:ascii="Times New Roman" w:eastAsia="Times New Roman" w:hAnsi="Times New Roman" w:cs="Times New Roman"/>
                <w:sz w:val="28"/>
                <w:szCs w:val="28"/>
              </w:rPr>
            </w:pPr>
          </w:p>
          <w:p w14:paraId="5886B8A6" w14:textId="77777777" w:rsidR="00DA70B9" w:rsidRPr="00DA70B9" w:rsidRDefault="00DA70B9" w:rsidP="000328A4">
            <w:pPr>
              <w:jc w:val="center"/>
              <w:rPr>
                <w:rFonts w:ascii="Times New Roman" w:eastAsia="Times New Roman" w:hAnsi="Times New Roman" w:cs="Times New Roman"/>
                <w:sz w:val="28"/>
                <w:szCs w:val="28"/>
              </w:rPr>
            </w:pPr>
          </w:p>
          <w:p w14:paraId="43669883" w14:textId="77777777" w:rsidR="00DA70B9" w:rsidRPr="00DA70B9" w:rsidRDefault="00DA70B9" w:rsidP="000328A4">
            <w:pPr>
              <w:jc w:val="center"/>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Формулировка компетенции</w:t>
            </w:r>
          </w:p>
        </w:tc>
      </w:tr>
      <w:tr w:rsidR="00DA70B9" w:rsidRPr="0024546B" w14:paraId="5ABEA44E" w14:textId="77777777" w:rsidTr="00DA70B9">
        <w:tblPrEx>
          <w:tblLook w:val="01E0" w:firstRow="1" w:lastRow="1" w:firstColumn="1" w:lastColumn="1" w:noHBand="0" w:noVBand="0"/>
        </w:tblPrEx>
        <w:tc>
          <w:tcPr>
            <w:tcW w:w="1242" w:type="dxa"/>
            <w:shd w:val="clear" w:color="auto" w:fill="auto"/>
          </w:tcPr>
          <w:p w14:paraId="5B3EC5A1"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lastRenderedPageBreak/>
              <w:t>УК-1</w:t>
            </w:r>
          </w:p>
        </w:tc>
        <w:tc>
          <w:tcPr>
            <w:tcW w:w="1276" w:type="dxa"/>
            <w:shd w:val="clear" w:color="auto" w:fill="auto"/>
          </w:tcPr>
          <w:p w14:paraId="12309F90"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w:t>
            </w:r>
            <w:proofErr w:type="gramStart"/>
            <w:r w:rsidRPr="00DA70B9">
              <w:rPr>
                <w:rFonts w:ascii="Times New Roman" w:eastAsia="Times New Roman" w:hAnsi="Times New Roman" w:cs="Times New Roman"/>
                <w:sz w:val="28"/>
                <w:szCs w:val="28"/>
              </w:rPr>
              <w:t>К-</w:t>
            </w:r>
            <w:proofErr w:type="gramEnd"/>
            <w:r w:rsidRPr="00DA70B9">
              <w:rPr>
                <w:rFonts w:ascii="Times New Roman" w:eastAsia="Times New Roman" w:hAnsi="Times New Roman" w:cs="Times New Roman"/>
                <w:sz w:val="28"/>
                <w:szCs w:val="28"/>
              </w:rPr>
              <w:t xml:space="preserve"> Б1</w:t>
            </w:r>
          </w:p>
        </w:tc>
        <w:tc>
          <w:tcPr>
            <w:tcW w:w="7371" w:type="dxa"/>
            <w:shd w:val="clear" w:color="auto" w:fill="auto"/>
          </w:tcPr>
          <w:p w14:paraId="6E660444"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 xml:space="preserve">Способен учиться, приобретать новые знания, умения, в том числе в области, отличной </w:t>
            </w:r>
            <w:proofErr w:type="gramStart"/>
            <w:r w:rsidRPr="00DA70B9">
              <w:rPr>
                <w:rFonts w:ascii="Times New Roman" w:eastAsia="Times New Roman" w:hAnsi="Times New Roman" w:cs="Times New Roman"/>
                <w:sz w:val="28"/>
                <w:szCs w:val="28"/>
              </w:rPr>
              <w:t>от</w:t>
            </w:r>
            <w:proofErr w:type="gramEnd"/>
            <w:r w:rsidRPr="00DA70B9">
              <w:rPr>
                <w:rFonts w:ascii="Times New Roman" w:eastAsia="Times New Roman" w:hAnsi="Times New Roman" w:cs="Times New Roman"/>
                <w:sz w:val="28"/>
                <w:szCs w:val="28"/>
              </w:rPr>
              <w:t xml:space="preserve"> профессиональной</w:t>
            </w:r>
          </w:p>
        </w:tc>
      </w:tr>
      <w:tr w:rsidR="00DA70B9" w:rsidRPr="0024546B" w14:paraId="0997DD6F" w14:textId="77777777" w:rsidTr="00DA70B9">
        <w:tblPrEx>
          <w:tblLook w:val="01E0" w:firstRow="1" w:lastRow="1" w:firstColumn="1" w:lastColumn="1" w:noHBand="0" w:noVBand="0"/>
        </w:tblPrEx>
        <w:tc>
          <w:tcPr>
            <w:tcW w:w="1242" w:type="dxa"/>
            <w:shd w:val="clear" w:color="auto" w:fill="auto"/>
          </w:tcPr>
          <w:p w14:paraId="5EB22B10"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УК-2</w:t>
            </w:r>
          </w:p>
        </w:tc>
        <w:tc>
          <w:tcPr>
            <w:tcW w:w="1276" w:type="dxa"/>
            <w:shd w:val="clear" w:color="auto" w:fill="auto"/>
          </w:tcPr>
          <w:p w14:paraId="742ADFC6"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СК-Б2</w:t>
            </w:r>
          </w:p>
        </w:tc>
        <w:tc>
          <w:tcPr>
            <w:tcW w:w="7371" w:type="dxa"/>
            <w:shd w:val="clear" w:color="auto" w:fill="auto"/>
          </w:tcPr>
          <w:p w14:paraId="2BD79C67" w14:textId="77777777" w:rsidR="00DA70B9" w:rsidRPr="00DA70B9" w:rsidRDefault="00DA70B9" w:rsidP="00DA70B9">
            <w:pPr>
              <w:jc w:val="both"/>
              <w:rPr>
                <w:rFonts w:ascii="Times New Roman" w:eastAsia="Times New Roman" w:hAnsi="Times New Roman" w:cs="Times New Roman"/>
                <w:sz w:val="28"/>
                <w:szCs w:val="28"/>
              </w:rPr>
            </w:pPr>
            <w:proofErr w:type="gramStart"/>
            <w:r w:rsidRPr="00DA70B9">
              <w:rPr>
                <w:rFonts w:ascii="Times New Roman" w:eastAsia="Times New Roman" w:hAnsi="Times New Roman" w:cs="Times New Roman"/>
                <w:sz w:val="28"/>
                <w:szCs w:val="28"/>
              </w:rPr>
              <w:t>Способен</w:t>
            </w:r>
            <w:proofErr w:type="gramEnd"/>
            <w:r w:rsidRPr="00DA70B9">
              <w:rPr>
                <w:rFonts w:ascii="Times New Roman" w:eastAsia="Times New Roman" w:hAnsi="Times New Roman" w:cs="Times New Roman"/>
                <w:sz w:val="28"/>
                <w:szCs w:val="28"/>
              </w:rPr>
              <w:t xml:space="preserve"> выявлять научную сущность проблем в профессиональной области.</w:t>
            </w:r>
          </w:p>
        </w:tc>
      </w:tr>
      <w:tr w:rsidR="00DA70B9" w:rsidRPr="0024546B" w14:paraId="5685903D" w14:textId="77777777" w:rsidTr="00DA70B9">
        <w:tblPrEx>
          <w:tblLook w:val="01E0" w:firstRow="1" w:lastRow="1" w:firstColumn="1" w:lastColumn="1" w:noHBand="0" w:noVBand="0"/>
        </w:tblPrEx>
        <w:tc>
          <w:tcPr>
            <w:tcW w:w="1242" w:type="dxa"/>
            <w:shd w:val="clear" w:color="auto" w:fill="auto"/>
          </w:tcPr>
          <w:p w14:paraId="22169FC7"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УК-3</w:t>
            </w:r>
          </w:p>
        </w:tc>
        <w:tc>
          <w:tcPr>
            <w:tcW w:w="1276" w:type="dxa"/>
            <w:shd w:val="clear" w:color="auto" w:fill="auto"/>
          </w:tcPr>
          <w:p w14:paraId="58FC4E76"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СК-Б3</w:t>
            </w:r>
          </w:p>
        </w:tc>
        <w:tc>
          <w:tcPr>
            <w:tcW w:w="7371" w:type="dxa"/>
            <w:shd w:val="clear" w:color="auto" w:fill="auto"/>
          </w:tcPr>
          <w:p w14:paraId="625AF568" w14:textId="77777777" w:rsidR="00DA70B9" w:rsidRPr="00DA70B9" w:rsidRDefault="00DA70B9" w:rsidP="00DA70B9">
            <w:pPr>
              <w:jc w:val="both"/>
              <w:rPr>
                <w:rFonts w:ascii="Times New Roman" w:eastAsia="Times New Roman" w:hAnsi="Times New Roman" w:cs="Times New Roman"/>
                <w:sz w:val="28"/>
                <w:szCs w:val="28"/>
              </w:rPr>
            </w:pPr>
            <w:proofErr w:type="gramStart"/>
            <w:r w:rsidRPr="00DA70B9">
              <w:rPr>
                <w:rFonts w:ascii="Times New Roman" w:eastAsia="Times New Roman" w:hAnsi="Times New Roman" w:cs="Times New Roman"/>
                <w:sz w:val="28"/>
                <w:szCs w:val="28"/>
              </w:rPr>
              <w:t>Способен</w:t>
            </w:r>
            <w:proofErr w:type="gramEnd"/>
            <w:r w:rsidRPr="00DA70B9">
              <w:rPr>
                <w:rFonts w:ascii="Times New Roman" w:eastAsia="Times New Roman" w:hAnsi="Times New Roman" w:cs="Times New Roman"/>
                <w:sz w:val="28"/>
                <w:szCs w:val="28"/>
              </w:rPr>
              <w:t xml:space="preserve"> решать проблемы в профессиональной деятельности на основе анализа и синтеза</w:t>
            </w:r>
          </w:p>
        </w:tc>
      </w:tr>
      <w:tr w:rsidR="00DA70B9" w:rsidRPr="0024546B" w14:paraId="2C183F39" w14:textId="77777777" w:rsidTr="00DA70B9">
        <w:tblPrEx>
          <w:tblLook w:val="01E0" w:firstRow="1" w:lastRow="1" w:firstColumn="1" w:lastColumn="1" w:noHBand="0" w:noVBand="0"/>
        </w:tblPrEx>
        <w:tc>
          <w:tcPr>
            <w:tcW w:w="1242" w:type="dxa"/>
            <w:shd w:val="clear" w:color="auto" w:fill="auto"/>
          </w:tcPr>
          <w:p w14:paraId="5CFB5EDB"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УК-4</w:t>
            </w:r>
          </w:p>
        </w:tc>
        <w:tc>
          <w:tcPr>
            <w:tcW w:w="1276" w:type="dxa"/>
            <w:shd w:val="clear" w:color="auto" w:fill="auto"/>
          </w:tcPr>
          <w:p w14:paraId="3272EA93"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СК-Б4</w:t>
            </w:r>
          </w:p>
        </w:tc>
        <w:tc>
          <w:tcPr>
            <w:tcW w:w="7371" w:type="dxa"/>
            <w:shd w:val="clear" w:color="auto" w:fill="auto"/>
          </w:tcPr>
          <w:p w14:paraId="7D9DDC45" w14:textId="77777777" w:rsidR="00DA70B9" w:rsidRPr="00DA70B9" w:rsidRDefault="00DA70B9" w:rsidP="00DA70B9">
            <w:pPr>
              <w:jc w:val="both"/>
              <w:rPr>
                <w:rFonts w:ascii="Times New Roman" w:eastAsia="Times New Roman" w:hAnsi="Times New Roman" w:cs="Times New Roman"/>
                <w:sz w:val="28"/>
                <w:szCs w:val="28"/>
              </w:rPr>
            </w:pPr>
            <w:proofErr w:type="gramStart"/>
            <w:r w:rsidRPr="00DA70B9">
              <w:rPr>
                <w:rFonts w:ascii="Times New Roman" w:eastAsia="Times New Roman" w:hAnsi="Times New Roman" w:cs="Times New Roman"/>
                <w:sz w:val="28"/>
                <w:szCs w:val="28"/>
              </w:rPr>
              <w:t>Способен</w:t>
            </w:r>
            <w:proofErr w:type="gramEnd"/>
            <w:r w:rsidRPr="00DA70B9">
              <w:rPr>
                <w:rFonts w:ascii="Times New Roman" w:eastAsia="Times New Roman" w:hAnsi="Times New Roman" w:cs="Times New Roman"/>
                <w:sz w:val="28"/>
                <w:szCs w:val="28"/>
              </w:rPr>
              <w:t xml:space="preserve"> оценивать потребность в ресурсах и планировать их использование при решении задач в профессиональной деятельности</w:t>
            </w:r>
          </w:p>
        </w:tc>
      </w:tr>
      <w:tr w:rsidR="00DA70B9" w:rsidRPr="0024546B" w14:paraId="03B2DF50" w14:textId="77777777" w:rsidTr="00DA70B9">
        <w:tblPrEx>
          <w:tblLook w:val="01E0" w:firstRow="1" w:lastRow="1" w:firstColumn="1" w:lastColumn="1" w:noHBand="0" w:noVBand="0"/>
        </w:tblPrEx>
        <w:tc>
          <w:tcPr>
            <w:tcW w:w="1242" w:type="dxa"/>
            <w:shd w:val="clear" w:color="auto" w:fill="auto"/>
          </w:tcPr>
          <w:p w14:paraId="393E46CC"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УК-5</w:t>
            </w:r>
          </w:p>
        </w:tc>
        <w:tc>
          <w:tcPr>
            <w:tcW w:w="1276" w:type="dxa"/>
            <w:shd w:val="clear" w:color="auto" w:fill="auto"/>
          </w:tcPr>
          <w:p w14:paraId="252ED8D4"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СК-Б5</w:t>
            </w:r>
          </w:p>
        </w:tc>
        <w:tc>
          <w:tcPr>
            <w:tcW w:w="7371" w:type="dxa"/>
            <w:shd w:val="clear" w:color="auto" w:fill="auto"/>
          </w:tcPr>
          <w:p w14:paraId="1140F2E4"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DA70B9">
              <w:rPr>
                <w:rFonts w:ascii="Times New Roman" w:eastAsia="Times New Roman" w:hAnsi="Times New Roman" w:cs="Times New Roman"/>
                <w:sz w:val="28"/>
                <w:szCs w:val="28"/>
              </w:rPr>
              <w:t>числе</w:t>
            </w:r>
            <w:proofErr w:type="gramEnd"/>
            <w:r w:rsidRPr="00DA70B9">
              <w:rPr>
                <w:rFonts w:ascii="Times New Roman" w:eastAsia="Times New Roman" w:hAnsi="Times New Roman" w:cs="Times New Roman"/>
                <w:sz w:val="28"/>
                <w:szCs w:val="28"/>
              </w:rPr>
              <w:t xml:space="preserve"> на основе системного подхода)</w:t>
            </w:r>
          </w:p>
        </w:tc>
      </w:tr>
      <w:tr w:rsidR="00DA70B9" w:rsidRPr="0024546B" w14:paraId="07838CF9" w14:textId="77777777" w:rsidTr="00DA70B9">
        <w:tblPrEx>
          <w:tblLook w:val="01E0" w:firstRow="1" w:lastRow="1" w:firstColumn="1" w:lastColumn="1" w:noHBand="0" w:noVBand="0"/>
        </w:tblPrEx>
        <w:tc>
          <w:tcPr>
            <w:tcW w:w="1242" w:type="dxa"/>
            <w:shd w:val="clear" w:color="auto" w:fill="auto"/>
          </w:tcPr>
          <w:p w14:paraId="002DA24F"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УК-6</w:t>
            </w:r>
          </w:p>
        </w:tc>
        <w:tc>
          <w:tcPr>
            <w:tcW w:w="1276" w:type="dxa"/>
            <w:shd w:val="clear" w:color="auto" w:fill="auto"/>
          </w:tcPr>
          <w:p w14:paraId="71B8648C"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СК-Б6</w:t>
            </w:r>
          </w:p>
        </w:tc>
        <w:tc>
          <w:tcPr>
            <w:tcW w:w="7371" w:type="dxa"/>
            <w:shd w:val="clear" w:color="auto" w:fill="auto"/>
          </w:tcPr>
          <w:p w14:paraId="49F64360"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r>
      <w:tr w:rsidR="00DA70B9" w:rsidRPr="0024546B" w14:paraId="5902D0E4" w14:textId="77777777" w:rsidTr="00DA70B9">
        <w:tblPrEx>
          <w:tblLook w:val="01E0" w:firstRow="1" w:lastRow="1" w:firstColumn="1" w:lastColumn="1" w:noHBand="0" w:noVBand="0"/>
        </w:tblPrEx>
        <w:tc>
          <w:tcPr>
            <w:tcW w:w="1242" w:type="dxa"/>
            <w:shd w:val="clear" w:color="auto" w:fill="auto"/>
          </w:tcPr>
          <w:p w14:paraId="5CC3F0CA"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УК-7</w:t>
            </w:r>
          </w:p>
        </w:tc>
        <w:tc>
          <w:tcPr>
            <w:tcW w:w="1276" w:type="dxa"/>
            <w:shd w:val="clear" w:color="auto" w:fill="auto"/>
          </w:tcPr>
          <w:p w14:paraId="63F96865"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СК-Б7</w:t>
            </w:r>
          </w:p>
        </w:tc>
        <w:tc>
          <w:tcPr>
            <w:tcW w:w="7371" w:type="dxa"/>
            <w:shd w:val="clear" w:color="auto" w:fill="auto"/>
          </w:tcPr>
          <w:p w14:paraId="7226E3EC" w14:textId="77777777" w:rsidR="00DA70B9" w:rsidRPr="00DA70B9" w:rsidRDefault="00DA70B9" w:rsidP="00DA70B9">
            <w:pPr>
              <w:jc w:val="both"/>
              <w:rPr>
                <w:rFonts w:ascii="Times New Roman" w:eastAsia="Times New Roman" w:hAnsi="Times New Roman" w:cs="Times New Roman"/>
                <w:sz w:val="28"/>
                <w:szCs w:val="28"/>
              </w:rPr>
            </w:pPr>
            <w:proofErr w:type="gramStart"/>
            <w:r w:rsidRPr="00DA70B9">
              <w:rPr>
                <w:rFonts w:ascii="Times New Roman" w:eastAsia="Times New Roman" w:hAnsi="Times New Roman" w:cs="Times New Roman"/>
                <w:sz w:val="28"/>
                <w:szCs w:val="28"/>
              </w:rPr>
              <w:t>Способен</w:t>
            </w:r>
            <w:proofErr w:type="gramEnd"/>
            <w:r w:rsidRPr="00DA70B9">
              <w:rPr>
                <w:rFonts w:ascii="Times New Roman" w:eastAsia="Times New Roman" w:hAnsi="Times New Roman" w:cs="Times New Roman"/>
                <w:sz w:val="28"/>
                <w:szCs w:val="28"/>
              </w:rPr>
              <w:t xml:space="preserve"> работать в команде</w:t>
            </w:r>
          </w:p>
        </w:tc>
      </w:tr>
      <w:tr w:rsidR="00DA70B9" w:rsidRPr="0024546B" w14:paraId="22AF98EA" w14:textId="77777777" w:rsidTr="00DA70B9">
        <w:tblPrEx>
          <w:tblLook w:val="01E0" w:firstRow="1" w:lastRow="1" w:firstColumn="1" w:lastColumn="1" w:noHBand="0" w:noVBand="0"/>
        </w:tblPrEx>
        <w:tc>
          <w:tcPr>
            <w:tcW w:w="1242" w:type="dxa"/>
            <w:shd w:val="clear" w:color="auto" w:fill="auto"/>
          </w:tcPr>
          <w:p w14:paraId="5C1493EB"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УК-8</w:t>
            </w:r>
          </w:p>
        </w:tc>
        <w:tc>
          <w:tcPr>
            <w:tcW w:w="1276" w:type="dxa"/>
            <w:shd w:val="clear" w:color="auto" w:fill="auto"/>
          </w:tcPr>
          <w:p w14:paraId="1C7B7717"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СК-Б8</w:t>
            </w:r>
          </w:p>
        </w:tc>
        <w:tc>
          <w:tcPr>
            <w:tcW w:w="7371" w:type="dxa"/>
            <w:shd w:val="clear" w:color="auto" w:fill="auto"/>
          </w:tcPr>
          <w:p w14:paraId="4794633B" w14:textId="77777777" w:rsidR="00DA70B9" w:rsidRPr="00DA70B9" w:rsidRDefault="00DA70B9" w:rsidP="00DA70B9">
            <w:pPr>
              <w:jc w:val="both"/>
              <w:rPr>
                <w:rFonts w:ascii="Times New Roman" w:eastAsia="Times New Roman" w:hAnsi="Times New Roman" w:cs="Times New Roman"/>
                <w:sz w:val="28"/>
                <w:szCs w:val="28"/>
              </w:rPr>
            </w:pPr>
            <w:proofErr w:type="gramStart"/>
            <w:r w:rsidRPr="00DA70B9">
              <w:rPr>
                <w:rFonts w:ascii="Times New Roman" w:eastAsia="Times New Roman" w:hAnsi="Times New Roman" w:cs="Times New Roman"/>
                <w:sz w:val="28"/>
                <w:szCs w:val="28"/>
              </w:rPr>
              <w:t>Способен</w:t>
            </w:r>
            <w:proofErr w:type="gramEnd"/>
            <w:r w:rsidRPr="00DA70B9">
              <w:rPr>
                <w:rFonts w:ascii="Times New Roman" w:eastAsia="Times New Roman" w:hAnsi="Times New Roman" w:cs="Times New Roman"/>
                <w:sz w:val="28"/>
                <w:szCs w:val="28"/>
              </w:rPr>
              <w:t xml:space="preserve"> грамотно строить коммуникацию, исходя из целей и ситуации общения</w:t>
            </w:r>
          </w:p>
        </w:tc>
      </w:tr>
      <w:tr w:rsidR="00DA70B9" w:rsidRPr="0024546B" w14:paraId="0B646335" w14:textId="77777777" w:rsidTr="00DA70B9">
        <w:tblPrEx>
          <w:tblLook w:val="01E0" w:firstRow="1" w:lastRow="1" w:firstColumn="1" w:lastColumn="1" w:noHBand="0" w:noVBand="0"/>
        </w:tblPrEx>
        <w:tc>
          <w:tcPr>
            <w:tcW w:w="1242" w:type="dxa"/>
            <w:shd w:val="clear" w:color="auto" w:fill="auto"/>
          </w:tcPr>
          <w:p w14:paraId="458A119D"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УК-9</w:t>
            </w:r>
          </w:p>
        </w:tc>
        <w:tc>
          <w:tcPr>
            <w:tcW w:w="1276" w:type="dxa"/>
            <w:shd w:val="clear" w:color="auto" w:fill="auto"/>
          </w:tcPr>
          <w:p w14:paraId="5CD28E3F"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СК-Б9</w:t>
            </w:r>
          </w:p>
        </w:tc>
        <w:tc>
          <w:tcPr>
            <w:tcW w:w="7371" w:type="dxa"/>
            <w:shd w:val="clear" w:color="auto" w:fill="auto"/>
          </w:tcPr>
          <w:p w14:paraId="14A7FB67"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Способен критически оценивать и переосмыслять накопленный опыт (собственный и чужой), рефлексировать профессиональную и социальную деятельность</w:t>
            </w:r>
          </w:p>
        </w:tc>
      </w:tr>
      <w:tr w:rsidR="00DA70B9" w:rsidRPr="0024546B" w14:paraId="6C70A3F7" w14:textId="77777777" w:rsidTr="00DA70B9">
        <w:tblPrEx>
          <w:tblLook w:val="01E0" w:firstRow="1" w:lastRow="1" w:firstColumn="1" w:lastColumn="1" w:noHBand="0" w:noVBand="0"/>
        </w:tblPrEx>
        <w:tc>
          <w:tcPr>
            <w:tcW w:w="1242" w:type="dxa"/>
            <w:shd w:val="clear" w:color="auto" w:fill="auto"/>
          </w:tcPr>
          <w:p w14:paraId="253E91FE"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УК-10</w:t>
            </w:r>
          </w:p>
        </w:tc>
        <w:tc>
          <w:tcPr>
            <w:tcW w:w="1276" w:type="dxa"/>
            <w:shd w:val="clear" w:color="auto" w:fill="auto"/>
          </w:tcPr>
          <w:p w14:paraId="6C73776A" w14:textId="77777777" w:rsidR="00DA70B9" w:rsidRPr="00DA70B9" w:rsidRDefault="00DA70B9" w:rsidP="00DA70B9">
            <w:pPr>
              <w:jc w:val="both"/>
              <w:rPr>
                <w:rFonts w:ascii="Times New Roman" w:eastAsia="Times New Roman" w:hAnsi="Times New Roman" w:cs="Times New Roman"/>
                <w:sz w:val="28"/>
                <w:szCs w:val="28"/>
              </w:rPr>
            </w:pPr>
            <w:r w:rsidRPr="00DA70B9">
              <w:rPr>
                <w:rFonts w:ascii="Times New Roman" w:eastAsia="Times New Roman" w:hAnsi="Times New Roman" w:cs="Times New Roman"/>
                <w:sz w:val="28"/>
                <w:szCs w:val="28"/>
              </w:rPr>
              <w:t>СК-Б10</w:t>
            </w:r>
          </w:p>
        </w:tc>
        <w:tc>
          <w:tcPr>
            <w:tcW w:w="7371" w:type="dxa"/>
            <w:shd w:val="clear" w:color="auto" w:fill="auto"/>
          </w:tcPr>
          <w:p w14:paraId="24B91BEA" w14:textId="77777777" w:rsidR="00DA70B9" w:rsidRPr="00DA70B9" w:rsidRDefault="00DA70B9" w:rsidP="00DA70B9">
            <w:pPr>
              <w:jc w:val="both"/>
              <w:rPr>
                <w:rFonts w:ascii="Times New Roman" w:eastAsia="Times New Roman" w:hAnsi="Times New Roman" w:cs="Times New Roman"/>
                <w:sz w:val="28"/>
                <w:szCs w:val="28"/>
              </w:rPr>
            </w:pPr>
            <w:proofErr w:type="gramStart"/>
            <w:r w:rsidRPr="00DA70B9">
              <w:rPr>
                <w:rFonts w:ascii="Times New Roman" w:eastAsia="Times New Roman" w:hAnsi="Times New Roman" w:cs="Times New Roman"/>
                <w:sz w:val="28"/>
                <w:szCs w:val="28"/>
              </w:rPr>
              <w:t>Способен</w:t>
            </w:r>
            <w:proofErr w:type="gramEnd"/>
            <w:r w:rsidRPr="00DA70B9">
              <w:rPr>
                <w:rFonts w:ascii="Times New Roman" w:eastAsia="Times New Roman" w:hAnsi="Times New Roman" w:cs="Times New Roman"/>
                <w:sz w:val="28"/>
                <w:szCs w:val="28"/>
              </w:rPr>
              <w:t xml:space="preserve"> осуществлять производственную или прикладную деятельность в международной среде</w:t>
            </w:r>
          </w:p>
        </w:tc>
      </w:tr>
    </w:tbl>
    <w:p w14:paraId="62BE64DB" w14:textId="77777777" w:rsidR="0047659B" w:rsidRDefault="009373BD">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p>
    <w:p w14:paraId="4E870FDF" w14:textId="77777777" w:rsidR="00DA70B9" w:rsidRPr="00DA70B9" w:rsidRDefault="00DA70B9">
      <w:pPr>
        <w:jc w:val="both"/>
        <w:rPr>
          <w:rFonts w:ascii="Times New Roman" w:eastAsia="Times New Roman" w:hAnsi="Times New Roman" w:cs="Times New Roman"/>
          <w:sz w:val="28"/>
          <w:szCs w:val="28"/>
          <w:lang w:val="ru-RU"/>
        </w:rPr>
      </w:pPr>
    </w:p>
    <w:p w14:paraId="3D301CB2" w14:textId="77777777" w:rsidR="0047659B" w:rsidRDefault="009373BD" w:rsidP="007054BE">
      <w:pPr>
        <w:ind w:left="2140" w:hanging="720"/>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6.2.        Общепрофессиональные компетенции</w:t>
      </w:r>
    </w:p>
    <w:p w14:paraId="0A0C33DC" w14:textId="77777777" w:rsidR="0047659B" w:rsidRDefault="009373BD">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336"/>
      </w:tblGrid>
      <w:tr w:rsidR="00DA70B9" w:rsidRPr="00DA70B9" w14:paraId="7C2B8FAA" w14:textId="77777777" w:rsidTr="000328A4">
        <w:tc>
          <w:tcPr>
            <w:tcW w:w="1242" w:type="dxa"/>
            <w:shd w:val="clear" w:color="auto" w:fill="auto"/>
          </w:tcPr>
          <w:p w14:paraId="289629DD"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Код  компетенции по порядку</w:t>
            </w:r>
          </w:p>
        </w:tc>
        <w:tc>
          <w:tcPr>
            <w:tcW w:w="1276" w:type="dxa"/>
            <w:shd w:val="clear" w:color="auto" w:fill="auto"/>
          </w:tcPr>
          <w:p w14:paraId="23D0D88E"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Код компетенции по ЕК</w:t>
            </w:r>
            <w:r w:rsidRPr="00DA70B9">
              <w:rPr>
                <w:rFonts w:ascii="Times New Roman" w:eastAsia="Times New Roman" w:hAnsi="Times New Roman" w:cs="Times New Roman"/>
                <w:sz w:val="28"/>
                <w:szCs w:val="28"/>
                <w:lang w:val="ru-RU"/>
              </w:rPr>
              <w:tab/>
            </w:r>
          </w:p>
        </w:tc>
        <w:tc>
          <w:tcPr>
            <w:tcW w:w="7336" w:type="dxa"/>
            <w:shd w:val="clear" w:color="auto" w:fill="auto"/>
          </w:tcPr>
          <w:p w14:paraId="1E108E30"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Формулировка компетенции</w:t>
            </w:r>
          </w:p>
        </w:tc>
      </w:tr>
      <w:tr w:rsidR="00DA70B9" w:rsidRPr="00DA70B9" w14:paraId="5AD740D7" w14:textId="77777777" w:rsidTr="000328A4">
        <w:tc>
          <w:tcPr>
            <w:tcW w:w="1242" w:type="dxa"/>
            <w:shd w:val="clear" w:color="auto" w:fill="auto"/>
          </w:tcPr>
          <w:p w14:paraId="2E3370DC"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ОПК-1</w:t>
            </w:r>
          </w:p>
        </w:tc>
        <w:tc>
          <w:tcPr>
            <w:tcW w:w="1276" w:type="dxa"/>
            <w:shd w:val="clear" w:color="auto" w:fill="auto"/>
          </w:tcPr>
          <w:p w14:paraId="067D6465"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СЛ</w:t>
            </w:r>
            <w:proofErr w:type="gramStart"/>
            <w:r w:rsidRPr="00DA70B9">
              <w:rPr>
                <w:rFonts w:ascii="Times New Roman" w:eastAsia="Times New Roman" w:hAnsi="Times New Roman" w:cs="Times New Roman"/>
                <w:sz w:val="28"/>
                <w:szCs w:val="28"/>
                <w:lang w:val="ru-RU"/>
              </w:rPr>
              <w:t>К-</w:t>
            </w:r>
            <w:proofErr w:type="gramEnd"/>
            <w:r w:rsidRPr="00DA70B9">
              <w:rPr>
                <w:rFonts w:ascii="Times New Roman" w:eastAsia="Times New Roman" w:hAnsi="Times New Roman" w:cs="Times New Roman"/>
                <w:sz w:val="28"/>
                <w:szCs w:val="28"/>
                <w:lang w:val="ru-RU"/>
              </w:rPr>
              <w:t xml:space="preserve"> Б1</w:t>
            </w:r>
          </w:p>
        </w:tc>
        <w:tc>
          <w:tcPr>
            <w:tcW w:w="7336" w:type="dxa"/>
            <w:shd w:val="clear" w:color="auto" w:fill="auto"/>
          </w:tcPr>
          <w:p w14:paraId="13811A36" w14:textId="77777777" w:rsidR="00DA70B9" w:rsidRPr="00DA70B9" w:rsidRDefault="00DA70B9" w:rsidP="00DA70B9">
            <w:pPr>
              <w:jc w:val="both"/>
              <w:rPr>
                <w:rFonts w:ascii="Times New Roman" w:eastAsia="Times New Roman" w:hAnsi="Times New Roman" w:cs="Times New Roman"/>
                <w:sz w:val="28"/>
                <w:szCs w:val="28"/>
                <w:lang w:val="ru-RU"/>
              </w:rPr>
            </w:pPr>
            <w:proofErr w:type="gramStart"/>
            <w:r w:rsidRPr="00DA70B9">
              <w:rPr>
                <w:rFonts w:ascii="Times New Roman" w:eastAsia="Times New Roman" w:hAnsi="Times New Roman" w:cs="Times New Roman"/>
                <w:sz w:val="28"/>
                <w:szCs w:val="28"/>
                <w:lang w:val="ru-RU"/>
              </w:rPr>
              <w:t>Способен</w:t>
            </w:r>
            <w:proofErr w:type="gramEnd"/>
            <w:r w:rsidRPr="00DA70B9">
              <w:rPr>
                <w:rFonts w:ascii="Times New Roman" w:eastAsia="Times New Roman" w:hAnsi="Times New Roman" w:cs="Times New Roman"/>
                <w:sz w:val="28"/>
                <w:szCs w:val="28"/>
                <w:lang w:val="ru-RU"/>
              </w:rPr>
              <w:t xml:space="preserve"> придерживаться  правовых и этических норм в профессиональной деятельности.</w:t>
            </w:r>
          </w:p>
        </w:tc>
      </w:tr>
      <w:tr w:rsidR="00DA70B9" w:rsidRPr="00DA70B9" w14:paraId="1E0BE7BE" w14:textId="77777777" w:rsidTr="000328A4">
        <w:tc>
          <w:tcPr>
            <w:tcW w:w="1242" w:type="dxa"/>
            <w:shd w:val="clear" w:color="auto" w:fill="auto"/>
          </w:tcPr>
          <w:p w14:paraId="0EDF4CED"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ОПК-2</w:t>
            </w:r>
          </w:p>
        </w:tc>
        <w:tc>
          <w:tcPr>
            <w:tcW w:w="1276" w:type="dxa"/>
            <w:shd w:val="clear" w:color="auto" w:fill="auto"/>
          </w:tcPr>
          <w:p w14:paraId="2796EB41" w14:textId="77777777" w:rsidR="00DA70B9" w:rsidRPr="00DA70B9" w:rsidRDefault="00DA70B9" w:rsidP="00DA70B9">
            <w:pPr>
              <w:jc w:val="both"/>
              <w:rPr>
                <w:rFonts w:ascii="Times New Roman" w:eastAsia="Times New Roman" w:hAnsi="Times New Roman" w:cs="Times New Roman"/>
                <w:sz w:val="28"/>
                <w:szCs w:val="28"/>
                <w:lang w:val="en-US"/>
              </w:rPr>
            </w:pPr>
            <w:r w:rsidRPr="00DA70B9">
              <w:rPr>
                <w:rFonts w:ascii="Times New Roman" w:eastAsia="Times New Roman" w:hAnsi="Times New Roman" w:cs="Times New Roman"/>
                <w:sz w:val="28"/>
                <w:szCs w:val="28"/>
                <w:lang w:val="ru-RU"/>
              </w:rPr>
              <w:t>СЛ</w:t>
            </w:r>
            <w:proofErr w:type="gramStart"/>
            <w:r w:rsidRPr="00DA70B9">
              <w:rPr>
                <w:rFonts w:ascii="Times New Roman" w:eastAsia="Times New Roman" w:hAnsi="Times New Roman" w:cs="Times New Roman"/>
                <w:sz w:val="28"/>
                <w:szCs w:val="28"/>
                <w:lang w:val="ru-RU"/>
              </w:rPr>
              <w:t>К-</w:t>
            </w:r>
            <w:proofErr w:type="gramEnd"/>
            <w:r w:rsidRPr="00DA70B9">
              <w:rPr>
                <w:rFonts w:ascii="Times New Roman" w:eastAsia="Times New Roman" w:hAnsi="Times New Roman" w:cs="Times New Roman"/>
                <w:sz w:val="28"/>
                <w:szCs w:val="28"/>
                <w:lang w:val="ru-RU"/>
              </w:rPr>
              <w:t xml:space="preserve"> Б</w:t>
            </w:r>
            <w:r w:rsidRPr="00DA70B9">
              <w:rPr>
                <w:rFonts w:ascii="Times New Roman" w:eastAsia="Times New Roman" w:hAnsi="Times New Roman" w:cs="Times New Roman"/>
                <w:sz w:val="28"/>
                <w:szCs w:val="28"/>
                <w:lang w:val="en-US"/>
              </w:rPr>
              <w:t>2</w:t>
            </w:r>
          </w:p>
        </w:tc>
        <w:tc>
          <w:tcPr>
            <w:tcW w:w="7336" w:type="dxa"/>
            <w:shd w:val="clear" w:color="auto" w:fill="auto"/>
          </w:tcPr>
          <w:p w14:paraId="63CBD735" w14:textId="77777777" w:rsidR="00DA70B9" w:rsidRPr="00DA70B9" w:rsidRDefault="00DA70B9" w:rsidP="00DA70B9">
            <w:pPr>
              <w:jc w:val="both"/>
              <w:rPr>
                <w:rFonts w:ascii="Times New Roman" w:eastAsia="Times New Roman" w:hAnsi="Times New Roman" w:cs="Times New Roman"/>
                <w:sz w:val="28"/>
                <w:szCs w:val="28"/>
                <w:lang w:val="ru-RU"/>
              </w:rPr>
            </w:pPr>
            <w:proofErr w:type="gramStart"/>
            <w:r w:rsidRPr="00DA70B9">
              <w:rPr>
                <w:rFonts w:ascii="Times New Roman" w:eastAsia="Times New Roman" w:hAnsi="Times New Roman" w:cs="Times New Roman"/>
                <w:sz w:val="28"/>
                <w:szCs w:val="28"/>
                <w:lang w:val="ru-RU"/>
              </w:rPr>
              <w:t>Способен</w:t>
            </w:r>
            <w:proofErr w:type="gramEnd"/>
            <w:r w:rsidRPr="00DA70B9">
              <w:rPr>
                <w:rFonts w:ascii="Times New Roman" w:eastAsia="Times New Roman" w:hAnsi="Times New Roman" w:cs="Times New Roman"/>
                <w:sz w:val="28"/>
                <w:szCs w:val="28"/>
                <w:lang w:val="ru-RU"/>
              </w:rPr>
              <w:t xml:space="preserve"> осознавать и учитывать социокультурные </w:t>
            </w:r>
            <w:r w:rsidRPr="00DA70B9">
              <w:rPr>
                <w:rFonts w:ascii="Times New Roman" w:eastAsia="Times New Roman" w:hAnsi="Times New Roman" w:cs="Times New Roman"/>
                <w:sz w:val="28"/>
                <w:szCs w:val="28"/>
                <w:lang w:val="ru-RU"/>
              </w:rPr>
              <w:lastRenderedPageBreak/>
              <w:t>различия в профессиональной деятельности.</w:t>
            </w:r>
          </w:p>
        </w:tc>
      </w:tr>
      <w:tr w:rsidR="00DA70B9" w:rsidRPr="00DA70B9" w14:paraId="1271526A" w14:textId="77777777" w:rsidTr="000328A4">
        <w:tc>
          <w:tcPr>
            <w:tcW w:w="1242" w:type="dxa"/>
            <w:shd w:val="clear" w:color="auto" w:fill="auto"/>
          </w:tcPr>
          <w:p w14:paraId="49C6358C"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lastRenderedPageBreak/>
              <w:t>ОПК-3</w:t>
            </w:r>
          </w:p>
        </w:tc>
        <w:tc>
          <w:tcPr>
            <w:tcW w:w="1276" w:type="dxa"/>
            <w:shd w:val="clear" w:color="auto" w:fill="auto"/>
          </w:tcPr>
          <w:p w14:paraId="54010750" w14:textId="77777777" w:rsidR="00DA70B9" w:rsidRPr="00DA70B9" w:rsidRDefault="00DA70B9" w:rsidP="00DA70B9">
            <w:pPr>
              <w:jc w:val="both"/>
              <w:rPr>
                <w:rFonts w:ascii="Times New Roman" w:eastAsia="Times New Roman" w:hAnsi="Times New Roman" w:cs="Times New Roman"/>
                <w:b/>
                <w:sz w:val="28"/>
                <w:szCs w:val="28"/>
                <w:lang w:val="en-US"/>
              </w:rPr>
            </w:pPr>
            <w:r w:rsidRPr="00DA70B9">
              <w:rPr>
                <w:rFonts w:ascii="Times New Roman" w:eastAsia="Times New Roman" w:hAnsi="Times New Roman" w:cs="Times New Roman"/>
                <w:sz w:val="28"/>
                <w:szCs w:val="28"/>
                <w:lang w:val="ru-RU"/>
              </w:rPr>
              <w:t>СЛ</w:t>
            </w:r>
            <w:proofErr w:type="gramStart"/>
            <w:r w:rsidRPr="00DA70B9">
              <w:rPr>
                <w:rFonts w:ascii="Times New Roman" w:eastAsia="Times New Roman" w:hAnsi="Times New Roman" w:cs="Times New Roman"/>
                <w:sz w:val="28"/>
                <w:szCs w:val="28"/>
                <w:lang w:val="ru-RU"/>
              </w:rPr>
              <w:t>К-</w:t>
            </w:r>
            <w:proofErr w:type="gramEnd"/>
            <w:r w:rsidRPr="00DA70B9">
              <w:rPr>
                <w:rFonts w:ascii="Times New Roman" w:eastAsia="Times New Roman" w:hAnsi="Times New Roman" w:cs="Times New Roman"/>
                <w:sz w:val="28"/>
                <w:szCs w:val="28"/>
                <w:lang w:val="ru-RU"/>
              </w:rPr>
              <w:t xml:space="preserve"> Б</w:t>
            </w:r>
            <w:r w:rsidRPr="00DA70B9">
              <w:rPr>
                <w:rFonts w:ascii="Times New Roman" w:eastAsia="Times New Roman" w:hAnsi="Times New Roman" w:cs="Times New Roman"/>
                <w:sz w:val="28"/>
                <w:szCs w:val="28"/>
                <w:lang w:val="en-US"/>
              </w:rPr>
              <w:t>3</w:t>
            </w:r>
          </w:p>
        </w:tc>
        <w:tc>
          <w:tcPr>
            <w:tcW w:w="7336" w:type="dxa"/>
            <w:shd w:val="clear" w:color="auto" w:fill="auto"/>
          </w:tcPr>
          <w:p w14:paraId="46825E88" w14:textId="77777777" w:rsidR="00DA70B9" w:rsidRPr="00DA70B9" w:rsidRDefault="00DA70B9" w:rsidP="00DA70B9">
            <w:pPr>
              <w:jc w:val="both"/>
              <w:rPr>
                <w:rFonts w:ascii="Times New Roman" w:eastAsia="Times New Roman" w:hAnsi="Times New Roman" w:cs="Times New Roman"/>
                <w:sz w:val="28"/>
                <w:szCs w:val="28"/>
                <w:lang w:val="ru-RU"/>
              </w:rPr>
            </w:pPr>
            <w:proofErr w:type="gramStart"/>
            <w:r w:rsidRPr="00DA70B9">
              <w:rPr>
                <w:rFonts w:ascii="Times New Roman" w:eastAsia="Times New Roman" w:hAnsi="Times New Roman" w:cs="Times New Roman"/>
                <w:sz w:val="28"/>
                <w:szCs w:val="28"/>
                <w:lang w:val="ru-RU"/>
              </w:rPr>
              <w:t>Способен</w:t>
            </w:r>
            <w:proofErr w:type="gramEnd"/>
            <w:r w:rsidRPr="00DA70B9">
              <w:rPr>
                <w:rFonts w:ascii="Times New Roman" w:eastAsia="Times New Roman" w:hAnsi="Times New Roman" w:cs="Times New Roman"/>
                <w:sz w:val="28"/>
                <w:szCs w:val="28"/>
                <w:lang w:val="ru-RU"/>
              </w:rPr>
              <w:t xml:space="preserve"> к осознанному целеполаганию, профессиональному и личностному развитию.</w:t>
            </w:r>
          </w:p>
        </w:tc>
      </w:tr>
      <w:tr w:rsidR="00DA70B9" w:rsidRPr="00DA70B9" w14:paraId="5BFE7912" w14:textId="77777777" w:rsidTr="000328A4">
        <w:tc>
          <w:tcPr>
            <w:tcW w:w="1242" w:type="dxa"/>
            <w:shd w:val="clear" w:color="auto" w:fill="auto"/>
          </w:tcPr>
          <w:p w14:paraId="2073592B"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ОПК-4</w:t>
            </w:r>
          </w:p>
        </w:tc>
        <w:tc>
          <w:tcPr>
            <w:tcW w:w="1276" w:type="dxa"/>
            <w:shd w:val="clear" w:color="auto" w:fill="auto"/>
          </w:tcPr>
          <w:p w14:paraId="043083FE"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СЛ</w:t>
            </w:r>
            <w:proofErr w:type="gramStart"/>
            <w:r w:rsidRPr="00DA70B9">
              <w:rPr>
                <w:rFonts w:ascii="Times New Roman" w:eastAsia="Times New Roman" w:hAnsi="Times New Roman" w:cs="Times New Roman"/>
                <w:sz w:val="28"/>
                <w:szCs w:val="28"/>
                <w:lang w:val="ru-RU"/>
              </w:rPr>
              <w:t>К-</w:t>
            </w:r>
            <w:proofErr w:type="gramEnd"/>
            <w:r w:rsidRPr="00DA70B9">
              <w:rPr>
                <w:rFonts w:ascii="Times New Roman" w:eastAsia="Times New Roman" w:hAnsi="Times New Roman" w:cs="Times New Roman"/>
                <w:sz w:val="28"/>
                <w:szCs w:val="28"/>
                <w:lang w:val="ru-RU"/>
              </w:rPr>
              <w:t xml:space="preserve"> Б4</w:t>
            </w:r>
          </w:p>
        </w:tc>
        <w:tc>
          <w:tcPr>
            <w:tcW w:w="7336" w:type="dxa"/>
            <w:shd w:val="clear" w:color="auto" w:fill="auto"/>
          </w:tcPr>
          <w:p w14:paraId="544451AF"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Способен поддерживать общий уровень физической активности и здоровья для ведения активной социальной и профессиональной деятельности.</w:t>
            </w:r>
          </w:p>
        </w:tc>
      </w:tr>
      <w:tr w:rsidR="00DA70B9" w:rsidRPr="00DA70B9" w14:paraId="49735913" w14:textId="77777777" w:rsidTr="000328A4">
        <w:tc>
          <w:tcPr>
            <w:tcW w:w="1242" w:type="dxa"/>
            <w:shd w:val="clear" w:color="auto" w:fill="auto"/>
          </w:tcPr>
          <w:p w14:paraId="4C7780DA"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ОПК-5</w:t>
            </w:r>
          </w:p>
        </w:tc>
        <w:tc>
          <w:tcPr>
            <w:tcW w:w="1276" w:type="dxa"/>
            <w:shd w:val="clear" w:color="auto" w:fill="auto"/>
          </w:tcPr>
          <w:p w14:paraId="1F9718D1"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СЛ</w:t>
            </w:r>
            <w:proofErr w:type="gramStart"/>
            <w:r w:rsidRPr="00DA70B9">
              <w:rPr>
                <w:rFonts w:ascii="Times New Roman" w:eastAsia="Times New Roman" w:hAnsi="Times New Roman" w:cs="Times New Roman"/>
                <w:sz w:val="28"/>
                <w:szCs w:val="28"/>
                <w:lang w:val="ru-RU"/>
              </w:rPr>
              <w:t>К-</w:t>
            </w:r>
            <w:proofErr w:type="gramEnd"/>
            <w:r w:rsidRPr="00DA70B9">
              <w:rPr>
                <w:rFonts w:ascii="Times New Roman" w:eastAsia="Times New Roman" w:hAnsi="Times New Roman" w:cs="Times New Roman"/>
                <w:sz w:val="28"/>
                <w:szCs w:val="28"/>
                <w:lang w:val="ru-RU"/>
              </w:rPr>
              <w:t xml:space="preserve"> Б5</w:t>
            </w:r>
          </w:p>
        </w:tc>
        <w:tc>
          <w:tcPr>
            <w:tcW w:w="7336" w:type="dxa"/>
            <w:shd w:val="clear" w:color="auto" w:fill="auto"/>
          </w:tcPr>
          <w:p w14:paraId="029FD9CE" w14:textId="77777777" w:rsidR="00DA70B9" w:rsidRPr="00DA70B9" w:rsidRDefault="00DA70B9" w:rsidP="00DA70B9">
            <w:pPr>
              <w:jc w:val="both"/>
              <w:rPr>
                <w:rFonts w:ascii="Times New Roman" w:eastAsia="Times New Roman" w:hAnsi="Times New Roman" w:cs="Times New Roman"/>
                <w:sz w:val="28"/>
                <w:szCs w:val="28"/>
                <w:lang w:val="ru-RU"/>
              </w:rPr>
            </w:pPr>
            <w:proofErr w:type="gramStart"/>
            <w:r w:rsidRPr="00DA70B9">
              <w:rPr>
                <w:rFonts w:ascii="Times New Roman" w:eastAsia="Times New Roman" w:hAnsi="Times New Roman" w:cs="Times New Roman"/>
                <w:sz w:val="28"/>
                <w:szCs w:val="28"/>
                <w:lang w:val="ru-RU"/>
              </w:rPr>
              <w:t>Способен</w:t>
            </w:r>
            <w:proofErr w:type="gramEnd"/>
            <w:r w:rsidRPr="00DA70B9">
              <w:rPr>
                <w:rFonts w:ascii="Times New Roman" w:eastAsia="Times New Roman" w:hAnsi="Times New Roman" w:cs="Times New Roman"/>
                <w:sz w:val="28"/>
                <w:szCs w:val="28"/>
                <w:lang w:val="ru-RU"/>
              </w:rPr>
              <w:t xml:space="preserve"> понимать и анализировать мировоззренческие, социально и личностно значимые общественные проблемы и процессы, ориентироваться в системе общечеловеческих ценностей и принимать решения в нестандартных ситуациях профессиональной деятельности.</w:t>
            </w:r>
          </w:p>
        </w:tc>
      </w:tr>
      <w:tr w:rsidR="00DA70B9" w:rsidRPr="00DA70B9" w14:paraId="6B2DFB55" w14:textId="77777777" w:rsidTr="000328A4">
        <w:tc>
          <w:tcPr>
            <w:tcW w:w="1242" w:type="dxa"/>
            <w:shd w:val="clear" w:color="auto" w:fill="auto"/>
          </w:tcPr>
          <w:p w14:paraId="692D124E"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ОПК-6</w:t>
            </w:r>
          </w:p>
        </w:tc>
        <w:tc>
          <w:tcPr>
            <w:tcW w:w="1276" w:type="dxa"/>
            <w:shd w:val="clear" w:color="auto" w:fill="auto"/>
          </w:tcPr>
          <w:p w14:paraId="01243A78"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ИК-1</w:t>
            </w:r>
          </w:p>
        </w:tc>
        <w:tc>
          <w:tcPr>
            <w:tcW w:w="7336" w:type="dxa"/>
            <w:shd w:val="clear" w:color="auto" w:fill="auto"/>
          </w:tcPr>
          <w:p w14:paraId="65E3B1EF"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Способен создавать концептуальные новаторские решения, осуществлять вариантный поиск и выбор оптимального проектного решения на основе научных исследований, в том числе с позиций различных школ и наук.</w:t>
            </w:r>
          </w:p>
        </w:tc>
      </w:tr>
      <w:tr w:rsidR="00DA70B9" w:rsidRPr="00DA70B9" w14:paraId="17260E98" w14:textId="77777777" w:rsidTr="000328A4">
        <w:tc>
          <w:tcPr>
            <w:tcW w:w="1242" w:type="dxa"/>
            <w:shd w:val="clear" w:color="auto" w:fill="auto"/>
          </w:tcPr>
          <w:p w14:paraId="5E0FEB8E"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ОПК-7</w:t>
            </w:r>
          </w:p>
        </w:tc>
        <w:tc>
          <w:tcPr>
            <w:tcW w:w="1276" w:type="dxa"/>
            <w:shd w:val="clear" w:color="auto" w:fill="auto"/>
          </w:tcPr>
          <w:p w14:paraId="23CC9435"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ИК-2</w:t>
            </w:r>
          </w:p>
        </w:tc>
        <w:tc>
          <w:tcPr>
            <w:tcW w:w="7336" w:type="dxa"/>
            <w:shd w:val="clear" w:color="auto" w:fill="auto"/>
          </w:tcPr>
          <w:p w14:paraId="7A5E8520" w14:textId="77777777" w:rsidR="00DA70B9" w:rsidRPr="00DA70B9" w:rsidRDefault="00DA70B9" w:rsidP="00DA70B9">
            <w:pPr>
              <w:jc w:val="both"/>
              <w:rPr>
                <w:rFonts w:ascii="Times New Roman" w:eastAsia="Times New Roman" w:hAnsi="Times New Roman" w:cs="Times New Roman"/>
                <w:sz w:val="28"/>
                <w:szCs w:val="28"/>
                <w:lang w:val="ru-RU" w:bidi="ru-RU"/>
              </w:rPr>
            </w:pPr>
            <w:proofErr w:type="gramStart"/>
            <w:r w:rsidRPr="00DA70B9">
              <w:rPr>
                <w:rFonts w:ascii="Times New Roman" w:eastAsia="Times New Roman" w:hAnsi="Times New Roman" w:cs="Times New Roman"/>
                <w:sz w:val="28"/>
                <w:szCs w:val="28"/>
                <w:lang w:val="ru-RU" w:bidi="ru-RU"/>
              </w:rPr>
              <w:t>Способен</w:t>
            </w:r>
            <w:proofErr w:type="gramEnd"/>
            <w:r w:rsidRPr="00DA70B9">
              <w:rPr>
                <w:rFonts w:ascii="Times New Roman" w:eastAsia="Times New Roman" w:hAnsi="Times New Roman" w:cs="Times New Roman"/>
                <w:sz w:val="28"/>
                <w:szCs w:val="28"/>
                <w:lang w:val="ru-RU" w:bidi="ru-RU"/>
              </w:rPr>
              <w:t xml:space="preserve"> использовать необходимые инструментальные средства и методы (программные и прикладные) для обработки, анализа и систематизации информации.</w:t>
            </w:r>
          </w:p>
        </w:tc>
      </w:tr>
      <w:tr w:rsidR="00DA70B9" w:rsidRPr="00DA70B9" w14:paraId="58779BF1" w14:textId="77777777" w:rsidTr="000328A4">
        <w:tc>
          <w:tcPr>
            <w:tcW w:w="1242" w:type="dxa"/>
            <w:shd w:val="clear" w:color="auto" w:fill="auto"/>
          </w:tcPr>
          <w:p w14:paraId="2A0A9B56"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ОПК-8</w:t>
            </w:r>
          </w:p>
        </w:tc>
        <w:tc>
          <w:tcPr>
            <w:tcW w:w="1276" w:type="dxa"/>
            <w:shd w:val="clear" w:color="auto" w:fill="auto"/>
          </w:tcPr>
          <w:p w14:paraId="73F5FBF8"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ИК-3</w:t>
            </w:r>
          </w:p>
        </w:tc>
        <w:tc>
          <w:tcPr>
            <w:tcW w:w="7336" w:type="dxa"/>
            <w:shd w:val="clear" w:color="auto" w:fill="auto"/>
          </w:tcPr>
          <w:p w14:paraId="3ED04F1B" w14:textId="77777777" w:rsidR="00DA70B9" w:rsidRPr="00DA70B9" w:rsidRDefault="00DA70B9" w:rsidP="00DA70B9">
            <w:pPr>
              <w:jc w:val="both"/>
              <w:rPr>
                <w:rFonts w:ascii="Times New Roman" w:eastAsia="Times New Roman" w:hAnsi="Times New Roman" w:cs="Times New Roman"/>
                <w:sz w:val="28"/>
                <w:szCs w:val="28"/>
                <w:lang w:val="ru-RU" w:bidi="ru-RU"/>
              </w:rPr>
            </w:pPr>
            <w:proofErr w:type="gramStart"/>
            <w:r w:rsidRPr="00DA70B9">
              <w:rPr>
                <w:rFonts w:ascii="Times New Roman" w:eastAsia="Times New Roman" w:hAnsi="Times New Roman" w:cs="Times New Roman"/>
                <w:sz w:val="28"/>
                <w:szCs w:val="28"/>
                <w:lang w:val="ru-RU" w:bidi="ru-RU"/>
              </w:rPr>
              <w:t>Способен</w:t>
            </w:r>
            <w:proofErr w:type="gramEnd"/>
            <w:r w:rsidRPr="00DA70B9">
              <w:rPr>
                <w:rFonts w:ascii="Times New Roman" w:eastAsia="Times New Roman" w:hAnsi="Times New Roman" w:cs="Times New Roman"/>
                <w:sz w:val="28"/>
                <w:szCs w:val="28"/>
                <w:lang w:val="ru-RU" w:bidi="ru-RU"/>
              </w:rPr>
              <w:t xml:space="preserve"> интерпретировать результаты выполненных исследований, готовить научно-технические отчеты, презентации и аналитические документы.</w:t>
            </w:r>
          </w:p>
        </w:tc>
      </w:tr>
      <w:tr w:rsidR="00DA70B9" w:rsidRPr="00DA70B9" w14:paraId="13CA9C55" w14:textId="77777777" w:rsidTr="000328A4">
        <w:tc>
          <w:tcPr>
            <w:tcW w:w="1242" w:type="dxa"/>
            <w:shd w:val="clear" w:color="auto" w:fill="auto"/>
          </w:tcPr>
          <w:p w14:paraId="7FA66448"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ОПК-9</w:t>
            </w:r>
          </w:p>
        </w:tc>
        <w:tc>
          <w:tcPr>
            <w:tcW w:w="1276" w:type="dxa"/>
            <w:shd w:val="clear" w:color="auto" w:fill="auto"/>
          </w:tcPr>
          <w:p w14:paraId="2D622867"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ИК-4</w:t>
            </w:r>
          </w:p>
        </w:tc>
        <w:tc>
          <w:tcPr>
            <w:tcW w:w="7336" w:type="dxa"/>
            <w:shd w:val="clear" w:color="auto" w:fill="auto"/>
          </w:tcPr>
          <w:p w14:paraId="29B4AFD7" w14:textId="77777777" w:rsidR="00DA70B9" w:rsidRPr="00DA70B9" w:rsidRDefault="00DA70B9" w:rsidP="00DA70B9">
            <w:pPr>
              <w:jc w:val="both"/>
              <w:rPr>
                <w:rFonts w:ascii="Times New Roman" w:eastAsia="Times New Roman" w:hAnsi="Times New Roman" w:cs="Times New Roman"/>
                <w:sz w:val="28"/>
                <w:szCs w:val="28"/>
                <w:lang w:val="ru-RU" w:bidi="ru-RU"/>
              </w:rPr>
            </w:pPr>
            <w:proofErr w:type="gramStart"/>
            <w:r w:rsidRPr="00DA70B9">
              <w:rPr>
                <w:rFonts w:ascii="Times New Roman" w:eastAsia="Times New Roman" w:hAnsi="Times New Roman" w:cs="Times New Roman"/>
                <w:sz w:val="28"/>
                <w:szCs w:val="28"/>
                <w:lang w:val="ru-RU" w:bidi="ru-RU"/>
              </w:rPr>
              <w:t>Способен</w:t>
            </w:r>
            <w:proofErr w:type="gramEnd"/>
            <w:r w:rsidRPr="00DA70B9">
              <w:rPr>
                <w:rFonts w:ascii="Times New Roman" w:eastAsia="Times New Roman" w:hAnsi="Times New Roman" w:cs="Times New Roman"/>
                <w:sz w:val="28"/>
                <w:szCs w:val="28"/>
                <w:lang w:val="ru-RU" w:bidi="ru-RU"/>
              </w:rPr>
              <w:t xml:space="preserve"> представлять проектные решения с использованием технических средств изображения на должном уровне владения основами художественной культуры и объемно-пространственного мышления</w:t>
            </w:r>
          </w:p>
        </w:tc>
      </w:tr>
      <w:tr w:rsidR="00DA70B9" w:rsidRPr="00DA70B9" w14:paraId="1E2196D6" w14:textId="77777777" w:rsidTr="000328A4">
        <w:tc>
          <w:tcPr>
            <w:tcW w:w="1242" w:type="dxa"/>
            <w:shd w:val="clear" w:color="auto" w:fill="auto"/>
          </w:tcPr>
          <w:p w14:paraId="5EDC1875"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ОПК-10</w:t>
            </w:r>
          </w:p>
        </w:tc>
        <w:tc>
          <w:tcPr>
            <w:tcW w:w="1276" w:type="dxa"/>
            <w:shd w:val="clear" w:color="auto" w:fill="auto"/>
          </w:tcPr>
          <w:p w14:paraId="3CA32775" w14:textId="77777777" w:rsidR="00DA70B9" w:rsidRPr="00DA70B9" w:rsidRDefault="00DA70B9" w:rsidP="00DA70B9">
            <w:pPr>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ИК-5</w:t>
            </w:r>
          </w:p>
        </w:tc>
        <w:tc>
          <w:tcPr>
            <w:tcW w:w="7336" w:type="dxa"/>
            <w:shd w:val="clear" w:color="auto" w:fill="auto"/>
          </w:tcPr>
          <w:p w14:paraId="5A2D7D02" w14:textId="77777777" w:rsidR="00DA70B9" w:rsidRPr="00DA70B9" w:rsidRDefault="00DA70B9" w:rsidP="00DA70B9">
            <w:pPr>
              <w:jc w:val="both"/>
              <w:rPr>
                <w:rFonts w:ascii="Times New Roman" w:eastAsia="Times New Roman" w:hAnsi="Times New Roman" w:cs="Times New Roman"/>
                <w:sz w:val="28"/>
                <w:szCs w:val="28"/>
                <w:lang w:val="ru-RU" w:bidi="ru-RU"/>
              </w:rPr>
            </w:pPr>
            <w:proofErr w:type="gramStart"/>
            <w:r w:rsidRPr="00DA70B9">
              <w:rPr>
                <w:rFonts w:ascii="Times New Roman" w:eastAsia="Times New Roman" w:hAnsi="Times New Roman" w:cs="Times New Roman"/>
                <w:sz w:val="28"/>
                <w:szCs w:val="28"/>
                <w:lang w:val="ru-RU" w:bidi="ru-RU"/>
              </w:rPr>
              <w:t>Способен</w:t>
            </w:r>
            <w:proofErr w:type="gramEnd"/>
            <w:r w:rsidRPr="00DA70B9">
              <w:rPr>
                <w:rFonts w:ascii="Times New Roman" w:eastAsia="Times New Roman" w:hAnsi="Times New Roman" w:cs="Times New Roman"/>
                <w:sz w:val="28"/>
                <w:szCs w:val="28"/>
                <w:lang w:val="ru-RU" w:bidi="ru-RU"/>
              </w:rPr>
              <w:t xml:space="preserve"> участвовать в комплексном проектировании на основе системного подхода, исходя из действующих правовых норм, финансовых ресурсов, анализа ситуации в социальном, функциональном экологическом, технологическом, инженерном, историческом, экономическом и эстетическом аспектах </w:t>
            </w:r>
          </w:p>
        </w:tc>
      </w:tr>
    </w:tbl>
    <w:p w14:paraId="2E78B47B" w14:textId="77777777" w:rsidR="00DA70B9" w:rsidRDefault="00DA70B9">
      <w:pPr>
        <w:jc w:val="both"/>
        <w:rPr>
          <w:rFonts w:ascii="Times New Roman" w:eastAsia="Times New Roman" w:hAnsi="Times New Roman" w:cs="Times New Roman"/>
          <w:sz w:val="28"/>
          <w:szCs w:val="28"/>
          <w:lang w:val="ru-RU"/>
        </w:rPr>
      </w:pPr>
    </w:p>
    <w:p w14:paraId="67B09DAF" w14:textId="77777777" w:rsidR="00DA70B9" w:rsidRDefault="00DA70B9">
      <w:pPr>
        <w:jc w:val="both"/>
        <w:rPr>
          <w:rFonts w:ascii="Times New Roman" w:eastAsia="Times New Roman" w:hAnsi="Times New Roman" w:cs="Times New Roman"/>
          <w:sz w:val="28"/>
          <w:szCs w:val="28"/>
          <w:lang w:val="ru-RU"/>
        </w:rPr>
      </w:pPr>
    </w:p>
    <w:p w14:paraId="7D9E3BF4" w14:textId="77777777" w:rsidR="00DA70B9" w:rsidRPr="00DA70B9" w:rsidRDefault="00DA70B9">
      <w:pPr>
        <w:jc w:val="both"/>
        <w:rPr>
          <w:rFonts w:ascii="Times New Roman" w:eastAsia="Times New Roman" w:hAnsi="Times New Roman" w:cs="Times New Roman"/>
          <w:sz w:val="28"/>
          <w:szCs w:val="28"/>
          <w:lang w:val="ru-RU"/>
        </w:rPr>
      </w:pPr>
    </w:p>
    <w:p w14:paraId="112E3ADE" w14:textId="77777777" w:rsidR="0047659B" w:rsidRDefault="009373BD" w:rsidP="007054BE">
      <w:pPr>
        <w:ind w:left="2140" w:hanging="720"/>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6.3.        Профессиональные компетенции</w:t>
      </w:r>
    </w:p>
    <w:p w14:paraId="123AD394" w14:textId="77777777" w:rsidR="00DA70B9" w:rsidRDefault="00DA70B9">
      <w:pPr>
        <w:ind w:right="40" w:firstLine="700"/>
        <w:jc w:val="center"/>
        <w:rPr>
          <w:rFonts w:ascii="Times New Roman" w:eastAsia="Times New Roman" w:hAnsi="Times New Roman" w:cs="Times New Roman"/>
          <w:b/>
          <w:color w:val="FF0000"/>
          <w:sz w:val="28"/>
          <w:szCs w:val="28"/>
          <w:highlight w:val="white"/>
          <w:lang w:val="ru-RU"/>
        </w:rPr>
      </w:pPr>
    </w:p>
    <w:p w14:paraId="36F8AF1D" w14:textId="77777777" w:rsidR="00DA70B9" w:rsidRDefault="009373BD" w:rsidP="00DA70B9">
      <w:pPr>
        <w:ind w:right="40"/>
        <w:rPr>
          <w:rFonts w:ascii="Times New Roman" w:eastAsia="Times New Roman" w:hAnsi="Times New Roman" w:cs="Times New Roman"/>
          <w:b/>
          <w:color w:val="FF0000"/>
          <w:sz w:val="28"/>
          <w:szCs w:val="28"/>
          <w:highlight w:val="white"/>
        </w:rPr>
      </w:pPr>
      <w:r>
        <w:rPr>
          <w:rFonts w:ascii="Times New Roman" w:eastAsia="Times New Roman" w:hAnsi="Times New Roman" w:cs="Times New Roman"/>
          <w:b/>
          <w:color w:val="FF0000"/>
          <w:sz w:val="28"/>
          <w:szCs w:val="28"/>
          <w:highlight w:val="white"/>
        </w:rPr>
        <w:lastRenderedPageBreak/>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336"/>
      </w:tblGrid>
      <w:tr w:rsidR="00DA70B9" w:rsidRPr="00DA70B9" w14:paraId="7CB1A4FF" w14:textId="77777777" w:rsidTr="000328A4">
        <w:tc>
          <w:tcPr>
            <w:tcW w:w="1242" w:type="dxa"/>
            <w:shd w:val="clear" w:color="auto" w:fill="auto"/>
          </w:tcPr>
          <w:p w14:paraId="7D62B317" w14:textId="77777777" w:rsidR="00DA70B9" w:rsidRPr="00DA70B9" w:rsidRDefault="00DA70B9" w:rsidP="00DA70B9">
            <w:pPr>
              <w:spacing w:line="240" w:lineRule="auto"/>
              <w:contextualSpacing/>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Код компетенции по порядку</w:t>
            </w:r>
          </w:p>
        </w:tc>
        <w:tc>
          <w:tcPr>
            <w:tcW w:w="1276" w:type="dxa"/>
            <w:shd w:val="clear" w:color="auto" w:fill="auto"/>
          </w:tcPr>
          <w:p w14:paraId="4E7D651A" w14:textId="77777777" w:rsidR="00DA70B9" w:rsidRPr="00DA70B9" w:rsidRDefault="00DA70B9" w:rsidP="00DA70B9">
            <w:pPr>
              <w:spacing w:line="240" w:lineRule="auto"/>
              <w:contextualSpacing/>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Код компетенции по ЕК</w:t>
            </w:r>
            <w:r w:rsidRPr="00DA70B9">
              <w:rPr>
                <w:rFonts w:ascii="Times New Roman" w:eastAsia="Times New Roman" w:hAnsi="Times New Roman" w:cs="Times New Roman"/>
                <w:sz w:val="28"/>
                <w:szCs w:val="28"/>
                <w:lang w:val="ru-RU"/>
              </w:rPr>
              <w:tab/>
            </w:r>
          </w:p>
        </w:tc>
        <w:tc>
          <w:tcPr>
            <w:tcW w:w="7336" w:type="dxa"/>
            <w:shd w:val="clear" w:color="auto" w:fill="auto"/>
          </w:tcPr>
          <w:p w14:paraId="3B9C77ED" w14:textId="77777777" w:rsidR="00DA70B9" w:rsidRPr="00DA70B9" w:rsidRDefault="00DA70B9" w:rsidP="00DA70B9">
            <w:pPr>
              <w:spacing w:line="240" w:lineRule="auto"/>
              <w:contextualSpacing/>
              <w:jc w:val="both"/>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Формулировка компетенции</w:t>
            </w:r>
          </w:p>
        </w:tc>
      </w:tr>
      <w:tr w:rsidR="00DA70B9" w:rsidRPr="00DA70B9" w14:paraId="114896F0" w14:textId="77777777" w:rsidTr="000328A4">
        <w:tc>
          <w:tcPr>
            <w:tcW w:w="1242" w:type="dxa"/>
            <w:shd w:val="clear" w:color="auto" w:fill="auto"/>
          </w:tcPr>
          <w:p w14:paraId="4613CC0A"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ПК-1</w:t>
            </w:r>
          </w:p>
        </w:tc>
        <w:tc>
          <w:tcPr>
            <w:tcW w:w="1276" w:type="dxa"/>
            <w:shd w:val="clear" w:color="auto" w:fill="auto"/>
          </w:tcPr>
          <w:p w14:paraId="008769CA" w14:textId="77777777" w:rsidR="00DA70B9" w:rsidRPr="00DA70B9" w:rsidRDefault="00DA70B9" w:rsidP="00DA70B9">
            <w:pPr>
              <w:widowControl w:val="0"/>
              <w:autoSpaceDE w:val="0"/>
              <w:autoSpaceDN w:val="0"/>
              <w:adjustRightInd w:val="0"/>
              <w:spacing w:line="240" w:lineRule="auto"/>
              <w:ind w:right="220"/>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ИК-6</w:t>
            </w:r>
          </w:p>
        </w:tc>
        <w:tc>
          <w:tcPr>
            <w:tcW w:w="7336" w:type="dxa"/>
            <w:shd w:val="clear" w:color="auto" w:fill="auto"/>
          </w:tcPr>
          <w:p w14:paraId="65F208CD"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sz w:val="28"/>
                <w:szCs w:val="28"/>
                <w:lang w:val="ru-RU"/>
              </w:rPr>
            </w:pPr>
            <w:proofErr w:type="gramStart"/>
            <w:r w:rsidRPr="00DA70B9">
              <w:rPr>
                <w:rFonts w:ascii="Times New Roman" w:eastAsia="Times New Roman" w:hAnsi="Times New Roman" w:cs="Times New Roman"/>
                <w:sz w:val="28"/>
                <w:szCs w:val="28"/>
                <w:lang w:val="ru-RU"/>
              </w:rPr>
              <w:t>Способен</w:t>
            </w:r>
            <w:proofErr w:type="gramEnd"/>
            <w:r w:rsidRPr="00DA70B9">
              <w:rPr>
                <w:rFonts w:ascii="Times New Roman" w:eastAsia="Times New Roman" w:hAnsi="Times New Roman" w:cs="Times New Roman"/>
                <w:sz w:val="28"/>
                <w:szCs w:val="28"/>
                <w:lang w:val="ru-RU"/>
              </w:rPr>
              <w:t xml:space="preserve"> разрабатывать концепции проектов, программ, предложений в области городского планирования и управления.</w:t>
            </w:r>
          </w:p>
        </w:tc>
      </w:tr>
      <w:tr w:rsidR="00DA70B9" w:rsidRPr="00DA70B9" w14:paraId="3453A7FE" w14:textId="77777777" w:rsidTr="000328A4">
        <w:tc>
          <w:tcPr>
            <w:tcW w:w="1242" w:type="dxa"/>
            <w:shd w:val="clear" w:color="auto" w:fill="auto"/>
          </w:tcPr>
          <w:p w14:paraId="28D33ACC"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ПК-2</w:t>
            </w:r>
          </w:p>
        </w:tc>
        <w:tc>
          <w:tcPr>
            <w:tcW w:w="1276" w:type="dxa"/>
            <w:shd w:val="clear" w:color="auto" w:fill="auto"/>
          </w:tcPr>
          <w:p w14:paraId="4A837422" w14:textId="77777777" w:rsidR="00DA70B9" w:rsidRPr="00DA70B9" w:rsidRDefault="00DA70B9" w:rsidP="00DA70B9">
            <w:pPr>
              <w:widowControl w:val="0"/>
              <w:autoSpaceDE w:val="0"/>
              <w:autoSpaceDN w:val="0"/>
              <w:adjustRightInd w:val="0"/>
              <w:spacing w:line="240" w:lineRule="auto"/>
              <w:ind w:right="220"/>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ИК-7</w:t>
            </w:r>
          </w:p>
        </w:tc>
        <w:tc>
          <w:tcPr>
            <w:tcW w:w="7336" w:type="dxa"/>
            <w:shd w:val="clear" w:color="auto" w:fill="auto"/>
          </w:tcPr>
          <w:p w14:paraId="300B15E4"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sz w:val="28"/>
                <w:szCs w:val="28"/>
                <w:lang w:val="ru-RU"/>
              </w:rPr>
            </w:pPr>
            <w:proofErr w:type="gramStart"/>
            <w:r w:rsidRPr="00DA70B9">
              <w:rPr>
                <w:rFonts w:ascii="Times New Roman" w:eastAsia="MS Mincho" w:hAnsi="Times New Roman" w:cs="Times New Roman"/>
                <w:color w:val="000000"/>
                <w:sz w:val="28"/>
                <w:szCs w:val="28"/>
                <w:lang w:val="ru-RU" w:bidi="ru-RU"/>
              </w:rPr>
              <w:t>Способен</w:t>
            </w:r>
            <w:proofErr w:type="gramEnd"/>
            <w:r w:rsidRPr="00DA70B9">
              <w:rPr>
                <w:rFonts w:ascii="Times New Roman" w:eastAsia="MS Mincho" w:hAnsi="Times New Roman" w:cs="Times New Roman"/>
                <w:color w:val="000000"/>
                <w:sz w:val="28"/>
                <w:szCs w:val="28"/>
                <w:lang w:val="ru-RU" w:bidi="ru-RU"/>
              </w:rPr>
              <w:t xml:space="preserve"> организовывать и планировать этапы работы по территориальному планированию, определять цели и задачи каждого этапа.</w:t>
            </w:r>
          </w:p>
        </w:tc>
      </w:tr>
      <w:tr w:rsidR="00DA70B9" w:rsidRPr="00DA70B9" w14:paraId="60A070D1" w14:textId="77777777" w:rsidTr="000328A4">
        <w:tc>
          <w:tcPr>
            <w:tcW w:w="1242" w:type="dxa"/>
            <w:shd w:val="clear" w:color="auto" w:fill="auto"/>
          </w:tcPr>
          <w:p w14:paraId="08607ECA"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b/>
                <w:sz w:val="28"/>
                <w:szCs w:val="28"/>
                <w:lang w:val="ru-RU"/>
              </w:rPr>
            </w:pPr>
            <w:r w:rsidRPr="00DA70B9">
              <w:rPr>
                <w:rFonts w:ascii="Times New Roman" w:eastAsia="Times New Roman" w:hAnsi="Times New Roman" w:cs="Times New Roman"/>
                <w:sz w:val="28"/>
                <w:szCs w:val="28"/>
                <w:lang w:val="ru-RU"/>
              </w:rPr>
              <w:t>ПК-3</w:t>
            </w:r>
          </w:p>
        </w:tc>
        <w:tc>
          <w:tcPr>
            <w:tcW w:w="1276" w:type="dxa"/>
            <w:shd w:val="clear" w:color="auto" w:fill="auto"/>
          </w:tcPr>
          <w:p w14:paraId="78ECB1BE" w14:textId="77777777" w:rsidR="00DA70B9" w:rsidRPr="00DA70B9" w:rsidRDefault="00DA70B9" w:rsidP="00DA70B9">
            <w:pPr>
              <w:widowControl w:val="0"/>
              <w:autoSpaceDE w:val="0"/>
              <w:autoSpaceDN w:val="0"/>
              <w:adjustRightInd w:val="0"/>
              <w:spacing w:line="240" w:lineRule="auto"/>
              <w:ind w:right="220"/>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ИК-8</w:t>
            </w:r>
          </w:p>
        </w:tc>
        <w:tc>
          <w:tcPr>
            <w:tcW w:w="7336" w:type="dxa"/>
            <w:shd w:val="clear" w:color="auto" w:fill="auto"/>
          </w:tcPr>
          <w:p w14:paraId="2B6BC63A"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sz w:val="28"/>
                <w:szCs w:val="28"/>
                <w:lang w:val="ru-RU"/>
              </w:rPr>
            </w:pPr>
            <w:proofErr w:type="gramStart"/>
            <w:r w:rsidRPr="00DA70B9">
              <w:rPr>
                <w:rFonts w:ascii="Times New Roman" w:eastAsia="MS Mincho" w:hAnsi="Times New Roman" w:cs="Times New Roman"/>
                <w:color w:val="000000"/>
                <w:sz w:val="28"/>
                <w:szCs w:val="28"/>
                <w:lang w:val="ru-RU" w:bidi="ru-RU"/>
              </w:rPr>
              <w:t>Способен</w:t>
            </w:r>
            <w:proofErr w:type="gramEnd"/>
            <w:r w:rsidRPr="00DA70B9">
              <w:rPr>
                <w:rFonts w:ascii="Times New Roman" w:eastAsia="MS Mincho" w:hAnsi="Times New Roman" w:cs="Times New Roman"/>
                <w:color w:val="000000"/>
                <w:sz w:val="28"/>
                <w:szCs w:val="28"/>
                <w:lang w:val="ru-RU" w:bidi="ru-RU"/>
              </w:rPr>
              <w:t xml:space="preserve"> координировать, ставить задачи и планировать работу коллектива в контексте градостроительных отношений.</w:t>
            </w:r>
          </w:p>
        </w:tc>
      </w:tr>
      <w:tr w:rsidR="00DA70B9" w:rsidRPr="00DA70B9" w14:paraId="31C1E812" w14:textId="77777777" w:rsidTr="000328A4">
        <w:tc>
          <w:tcPr>
            <w:tcW w:w="1242" w:type="dxa"/>
            <w:shd w:val="clear" w:color="auto" w:fill="auto"/>
          </w:tcPr>
          <w:p w14:paraId="0614E24A"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b/>
                <w:sz w:val="28"/>
                <w:szCs w:val="28"/>
                <w:lang w:val="ru-RU"/>
              </w:rPr>
            </w:pPr>
            <w:r w:rsidRPr="00DA70B9">
              <w:rPr>
                <w:rFonts w:ascii="Times New Roman" w:eastAsia="Times New Roman" w:hAnsi="Times New Roman" w:cs="Times New Roman"/>
                <w:sz w:val="28"/>
                <w:szCs w:val="28"/>
                <w:lang w:val="ru-RU"/>
              </w:rPr>
              <w:t>ПК-4</w:t>
            </w:r>
          </w:p>
        </w:tc>
        <w:tc>
          <w:tcPr>
            <w:tcW w:w="1276" w:type="dxa"/>
            <w:shd w:val="clear" w:color="auto" w:fill="auto"/>
          </w:tcPr>
          <w:p w14:paraId="6A39D49F" w14:textId="77777777" w:rsidR="00DA70B9" w:rsidRPr="00DA70B9" w:rsidRDefault="00DA70B9" w:rsidP="00DA70B9">
            <w:pPr>
              <w:widowControl w:val="0"/>
              <w:autoSpaceDE w:val="0"/>
              <w:autoSpaceDN w:val="0"/>
              <w:adjustRightInd w:val="0"/>
              <w:spacing w:line="240" w:lineRule="auto"/>
              <w:ind w:right="220"/>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ИК-9</w:t>
            </w:r>
          </w:p>
        </w:tc>
        <w:tc>
          <w:tcPr>
            <w:tcW w:w="7336" w:type="dxa"/>
            <w:shd w:val="clear" w:color="auto" w:fill="auto"/>
          </w:tcPr>
          <w:p w14:paraId="479ECA41"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sz w:val="28"/>
                <w:szCs w:val="28"/>
                <w:lang w:val="ru-RU"/>
              </w:rPr>
            </w:pPr>
            <w:proofErr w:type="gramStart"/>
            <w:r w:rsidRPr="00DA70B9">
              <w:rPr>
                <w:rFonts w:ascii="Times New Roman" w:eastAsia="MS Mincho" w:hAnsi="Times New Roman" w:cs="Times New Roman"/>
                <w:color w:val="000000"/>
                <w:sz w:val="28"/>
                <w:szCs w:val="28"/>
                <w:lang w:val="ru-RU" w:bidi="ru-RU"/>
              </w:rPr>
              <w:t>Способен</w:t>
            </w:r>
            <w:proofErr w:type="gramEnd"/>
            <w:r w:rsidRPr="00DA70B9">
              <w:rPr>
                <w:rFonts w:ascii="Times New Roman" w:eastAsia="MS Mincho" w:hAnsi="Times New Roman" w:cs="Times New Roman"/>
                <w:color w:val="000000"/>
                <w:sz w:val="28"/>
                <w:szCs w:val="28"/>
                <w:lang w:val="ru-RU" w:bidi="ru-RU"/>
              </w:rPr>
              <w:t xml:space="preserve"> проводить оценку и вносить предложения по совершенствованию систем управления и администрирования градостроительной деятельностью на местном и региональном уровне.</w:t>
            </w:r>
          </w:p>
        </w:tc>
      </w:tr>
      <w:tr w:rsidR="00DA70B9" w:rsidRPr="00DA70B9" w14:paraId="11CE54AB" w14:textId="77777777" w:rsidTr="000328A4">
        <w:tc>
          <w:tcPr>
            <w:tcW w:w="1242" w:type="dxa"/>
            <w:shd w:val="clear" w:color="auto" w:fill="auto"/>
          </w:tcPr>
          <w:p w14:paraId="76F0C6D0"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ПК-5</w:t>
            </w:r>
          </w:p>
        </w:tc>
        <w:tc>
          <w:tcPr>
            <w:tcW w:w="1276" w:type="dxa"/>
            <w:shd w:val="clear" w:color="auto" w:fill="auto"/>
          </w:tcPr>
          <w:p w14:paraId="0E081652" w14:textId="77777777" w:rsidR="00DA70B9" w:rsidRPr="00DA70B9" w:rsidRDefault="00DA70B9" w:rsidP="00DA70B9">
            <w:pPr>
              <w:widowControl w:val="0"/>
              <w:autoSpaceDE w:val="0"/>
              <w:autoSpaceDN w:val="0"/>
              <w:adjustRightInd w:val="0"/>
              <w:spacing w:line="240" w:lineRule="auto"/>
              <w:ind w:right="220"/>
              <w:rPr>
                <w:rFonts w:ascii="Times New Roman" w:eastAsia="Times New Roman" w:hAnsi="Times New Roman" w:cs="Times New Roman"/>
                <w:sz w:val="28"/>
                <w:szCs w:val="28"/>
                <w:lang w:val="ru-RU"/>
              </w:rPr>
            </w:pPr>
            <w:r w:rsidRPr="00DA70B9">
              <w:rPr>
                <w:rFonts w:ascii="Times New Roman" w:eastAsia="Times New Roman" w:hAnsi="Times New Roman" w:cs="Times New Roman"/>
                <w:sz w:val="28"/>
                <w:szCs w:val="28"/>
                <w:lang w:val="ru-RU"/>
              </w:rPr>
              <w:t>ИК-10</w:t>
            </w:r>
          </w:p>
        </w:tc>
        <w:tc>
          <w:tcPr>
            <w:tcW w:w="7336" w:type="dxa"/>
            <w:shd w:val="clear" w:color="auto" w:fill="auto"/>
          </w:tcPr>
          <w:p w14:paraId="674D0BE6" w14:textId="77777777" w:rsidR="00DA70B9" w:rsidRPr="00DA70B9" w:rsidRDefault="00DA70B9" w:rsidP="00DA70B9">
            <w:pPr>
              <w:widowControl w:val="0"/>
              <w:autoSpaceDE w:val="0"/>
              <w:autoSpaceDN w:val="0"/>
              <w:adjustRightInd w:val="0"/>
              <w:spacing w:line="240" w:lineRule="auto"/>
              <w:rPr>
                <w:rFonts w:ascii="Times New Roman" w:eastAsia="Times New Roman" w:hAnsi="Times New Roman" w:cs="Times New Roman"/>
                <w:sz w:val="28"/>
                <w:szCs w:val="28"/>
                <w:lang w:val="ru-RU"/>
              </w:rPr>
            </w:pPr>
            <w:proofErr w:type="gramStart"/>
            <w:r w:rsidRPr="00DA70B9">
              <w:rPr>
                <w:rFonts w:ascii="Times New Roman" w:eastAsia="MS Mincho" w:hAnsi="Times New Roman" w:cs="Times New Roman"/>
                <w:color w:val="000000"/>
                <w:sz w:val="28"/>
                <w:szCs w:val="28"/>
                <w:lang w:val="ru-RU" w:bidi="ru-RU"/>
              </w:rPr>
              <w:t>Способен</w:t>
            </w:r>
            <w:proofErr w:type="gramEnd"/>
            <w:r w:rsidRPr="00DA70B9">
              <w:rPr>
                <w:rFonts w:ascii="Times New Roman" w:eastAsia="MS Mincho" w:hAnsi="Times New Roman" w:cs="Times New Roman"/>
                <w:color w:val="000000"/>
                <w:sz w:val="28"/>
                <w:szCs w:val="28"/>
                <w:lang w:val="ru-RU" w:bidi="ru-RU"/>
              </w:rPr>
              <w:t xml:space="preserve"> рационально выбирать методы и инструменты управления городским развитием, направления градостроительной политики и технологий градостроительства, консультировать органы власти по данным вопросам, готовить заключения и рекомендации.</w:t>
            </w:r>
          </w:p>
        </w:tc>
      </w:tr>
    </w:tbl>
    <w:p w14:paraId="3B3F3094" w14:textId="69387BF7" w:rsidR="0047659B" w:rsidRPr="00DA70B9" w:rsidRDefault="0047659B" w:rsidP="00DA70B9">
      <w:pPr>
        <w:ind w:right="40"/>
        <w:rPr>
          <w:rFonts w:ascii="Times New Roman" w:eastAsia="Times New Roman" w:hAnsi="Times New Roman" w:cs="Times New Roman"/>
          <w:b/>
          <w:color w:val="FF0000"/>
          <w:sz w:val="28"/>
          <w:szCs w:val="28"/>
          <w:highlight w:val="white"/>
          <w:lang w:val="ru-RU"/>
        </w:rPr>
      </w:pPr>
    </w:p>
    <w:p w14:paraId="023768C6" w14:textId="77777777" w:rsidR="0047659B" w:rsidRDefault="009373BD">
      <w:pPr>
        <w:ind w:right="40" w:firstLine="700"/>
        <w:jc w:val="both"/>
        <w:rPr>
          <w:rFonts w:ascii="Times New Roman" w:eastAsia="Times New Roman" w:hAnsi="Times New Roman" w:cs="Times New Roman"/>
          <w:i/>
          <w:color w:val="212121"/>
          <w:sz w:val="26"/>
          <w:szCs w:val="26"/>
          <w:highlight w:val="white"/>
        </w:rPr>
      </w:pPr>
      <w:r>
        <w:rPr>
          <w:rFonts w:ascii="Times New Roman" w:eastAsia="Times New Roman" w:hAnsi="Times New Roman" w:cs="Times New Roman"/>
          <w:i/>
          <w:color w:val="212121"/>
          <w:sz w:val="26"/>
          <w:szCs w:val="26"/>
          <w:highlight w:val="white"/>
        </w:rPr>
        <w:t xml:space="preserve"> </w:t>
      </w:r>
    </w:p>
    <w:p w14:paraId="22BB2097" w14:textId="77777777" w:rsidR="0047659B" w:rsidRDefault="009373BD">
      <w:pPr>
        <w:ind w:right="40" w:firstLine="700"/>
        <w:jc w:val="both"/>
        <w:rPr>
          <w:rFonts w:ascii="Times New Roman" w:eastAsia="Times New Roman" w:hAnsi="Times New Roman" w:cs="Times New Roman"/>
          <w:i/>
          <w:color w:val="212121"/>
          <w:sz w:val="26"/>
          <w:szCs w:val="26"/>
          <w:highlight w:val="white"/>
        </w:rPr>
      </w:pPr>
      <w:r>
        <w:rPr>
          <w:rFonts w:ascii="Times New Roman" w:eastAsia="Times New Roman" w:hAnsi="Times New Roman" w:cs="Times New Roman"/>
          <w:i/>
          <w:color w:val="212121"/>
          <w:sz w:val="26"/>
          <w:szCs w:val="26"/>
          <w:highlight w:val="white"/>
        </w:rPr>
        <w:t xml:space="preserve">  </w:t>
      </w:r>
    </w:p>
    <w:p w14:paraId="7FDDFE38" w14:textId="77777777" w:rsidR="0047659B" w:rsidRDefault="009373BD">
      <w:pPr>
        <w:ind w:left="720" w:right="40" w:hanging="360"/>
        <w:jc w:val="cente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7.</w:t>
      </w:r>
      <w:r>
        <w:rPr>
          <w:rFonts w:ascii="Times New Roman" w:eastAsia="Times New Roman" w:hAnsi="Times New Roman" w:cs="Times New Roman"/>
          <w:b/>
          <w:color w:val="212121"/>
          <w:sz w:val="28"/>
          <w:szCs w:val="28"/>
          <w:highlight w:val="white"/>
        </w:rPr>
        <w:tab/>
        <w:t>Организация проектной и (или) научно-исследовательской           работы обучающихся.</w:t>
      </w:r>
    </w:p>
    <w:p w14:paraId="026EB87D" w14:textId="77777777" w:rsidR="0047659B" w:rsidRDefault="009373BD">
      <w:pPr>
        <w:ind w:right="40" w:firstLine="700"/>
        <w:jc w:val="center"/>
        <w:rPr>
          <w:color w:val="212121"/>
          <w:highlight w:val="white"/>
        </w:rPr>
      </w:pPr>
      <w:r>
        <w:rPr>
          <w:color w:val="212121"/>
          <w:highlight w:val="white"/>
        </w:rPr>
        <w:t xml:space="preserve"> </w:t>
      </w:r>
    </w:p>
    <w:p w14:paraId="6CA8368D" w14:textId="77777777" w:rsidR="0047659B" w:rsidRDefault="009373BD">
      <w:pPr>
        <w:ind w:right="40"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 </w:t>
      </w:r>
    </w:p>
    <w:p w14:paraId="0C41A056" w14:textId="77777777" w:rsidR="0047659B" w:rsidRDefault="009373BD">
      <w:pPr>
        <w:ind w:right="40"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Образовательная программа «Городское планирование» предполагает организацию исследовательской работы, проектной работы, летних практик-выездов, практик и стажировок.</w:t>
      </w:r>
    </w:p>
    <w:p w14:paraId="4CB0B704" w14:textId="77777777" w:rsidR="0047659B" w:rsidRDefault="009373BD">
      <w:pPr>
        <w:ind w:right="40"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 </w:t>
      </w:r>
    </w:p>
    <w:p w14:paraId="326A0200" w14:textId="77777777" w:rsidR="0047659B" w:rsidRDefault="009373BD">
      <w:pPr>
        <w:ind w:right="40"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b/>
          <w:color w:val="212121"/>
          <w:sz w:val="28"/>
          <w:szCs w:val="28"/>
          <w:highlight w:val="white"/>
        </w:rPr>
        <w:t>Исследовательская работа</w:t>
      </w:r>
      <w:r>
        <w:rPr>
          <w:rFonts w:ascii="Times New Roman" w:eastAsia="Times New Roman" w:hAnsi="Times New Roman" w:cs="Times New Roman"/>
          <w:color w:val="212121"/>
          <w:sz w:val="28"/>
          <w:szCs w:val="28"/>
          <w:highlight w:val="white"/>
        </w:rPr>
        <w:t xml:space="preserve"> организуется в рамках научно-исследовательского семинара в течение всего срока обучения. Научно-исследовательский семинар реализует развитие следующих компетенций:</w:t>
      </w:r>
    </w:p>
    <w:p w14:paraId="27DB82E8" w14:textId="77777777" w:rsidR="0047659B" w:rsidRDefault="009373BD">
      <w:pPr>
        <w:ind w:right="40"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 </w:t>
      </w:r>
    </w:p>
    <w:p w14:paraId="2B39CE02" w14:textId="77777777" w:rsidR="0047659B" w:rsidRDefault="009373BD" w:rsidP="007054BE">
      <w:pPr>
        <w:ind w:left="1420" w:right="40" w:hanging="360"/>
        <w:jc w:val="both"/>
        <w:outlineLvl w:val="0"/>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1)    обязательные компетенции:</w:t>
      </w:r>
    </w:p>
    <w:p w14:paraId="63A0E064" w14:textId="77777777" w:rsidR="0047659B" w:rsidRDefault="009373BD">
      <w:pPr>
        <w:numPr>
          <w:ilvl w:val="0"/>
          <w:numId w:val="13"/>
        </w:numPr>
        <w:contextualSpacing/>
        <w:jc w:val="both"/>
        <w:rPr>
          <w:rFonts w:ascii="Times New Roman" w:eastAsia="Times New Roman" w:hAnsi="Times New Roman" w:cs="Times New Roman"/>
          <w:sz w:val="28"/>
          <w:szCs w:val="28"/>
        </w:rPr>
      </w:pPr>
      <w:r w:rsidRPr="007012BF">
        <w:rPr>
          <w:rFonts w:ascii="Times New Roman" w:eastAsia="Times New Roman" w:hAnsi="Times New Roman" w:cs="Times New Roman"/>
          <w:sz w:val="28"/>
          <w:szCs w:val="28"/>
        </w:rPr>
        <w:lastRenderedPageBreak/>
        <w:t>умение читать, интерпретировать и создавать аналитические и программные тексты разных жанров (научная статья/эссе, отчет, экспертные рекомендации, ТЗ, меры регулирования и т.д.)</w:t>
      </w:r>
    </w:p>
    <w:p w14:paraId="2DCD48FA" w14:textId="77777777" w:rsidR="0047659B" w:rsidRDefault="009373BD">
      <w:pPr>
        <w:numPr>
          <w:ilvl w:val="0"/>
          <w:numId w:val="13"/>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разрабатывать дизайн исследования;</w:t>
      </w:r>
    </w:p>
    <w:p w14:paraId="377560D5" w14:textId="77777777" w:rsidR="0047659B" w:rsidRDefault="009373BD">
      <w:pPr>
        <w:numPr>
          <w:ilvl w:val="0"/>
          <w:numId w:val="13"/>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выбирать и применять методы сбора и анализа данных;;</w:t>
      </w:r>
    </w:p>
    <w:p w14:paraId="2D10A632" w14:textId="77777777" w:rsidR="0047659B" w:rsidRDefault="009373BD">
      <w:pPr>
        <w:numPr>
          <w:ilvl w:val="0"/>
          <w:numId w:val="13"/>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предметных полей и их взаимосвязи;</w:t>
      </w:r>
    </w:p>
    <w:p w14:paraId="72C48555" w14:textId="77777777" w:rsidR="0047659B" w:rsidRDefault="009373BD">
      <w:pPr>
        <w:numPr>
          <w:ilvl w:val="0"/>
          <w:numId w:val="13"/>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современных подходов в исследовании городов</w:t>
      </w:r>
    </w:p>
    <w:p w14:paraId="783BFE6B" w14:textId="77777777" w:rsidR="0047659B" w:rsidRDefault="0047659B">
      <w:pPr>
        <w:jc w:val="both"/>
        <w:rPr>
          <w:rFonts w:ascii="Times New Roman" w:eastAsia="Times New Roman" w:hAnsi="Times New Roman" w:cs="Times New Roman"/>
          <w:sz w:val="28"/>
          <w:szCs w:val="28"/>
        </w:rPr>
      </w:pPr>
    </w:p>
    <w:p w14:paraId="309C487B" w14:textId="77777777" w:rsidR="0047659B" w:rsidRDefault="009373BD" w:rsidP="007054BE">
      <w:pPr>
        <w:ind w:left="1420" w:hanging="36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специальные компетенции:</w:t>
      </w:r>
    </w:p>
    <w:p w14:paraId="76956907" w14:textId="77777777" w:rsidR="0047659B" w:rsidRDefault="009373BD">
      <w:pPr>
        <w:numPr>
          <w:ilvl w:val="0"/>
          <w:numId w:val="1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анализировать нормативно-правовые акты, в том числе документы стратегического планирования, а также генеральные планы муниципальных образований;</w:t>
      </w:r>
    </w:p>
    <w:p w14:paraId="5CEB2348" w14:textId="77777777" w:rsidR="0047659B" w:rsidRDefault="009373BD">
      <w:pPr>
        <w:numPr>
          <w:ilvl w:val="0"/>
          <w:numId w:val="1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применять методы пространственного анализа;</w:t>
      </w:r>
    </w:p>
    <w:p w14:paraId="43B5772B" w14:textId="77777777" w:rsidR="0047659B" w:rsidRDefault="009373BD">
      <w:pPr>
        <w:numPr>
          <w:ilvl w:val="0"/>
          <w:numId w:val="1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применять методы сравнительного исследования;</w:t>
      </w:r>
    </w:p>
    <w:p w14:paraId="23A989AF" w14:textId="77777777" w:rsidR="0047659B" w:rsidRDefault="009373BD">
      <w:pPr>
        <w:numPr>
          <w:ilvl w:val="0"/>
          <w:numId w:val="1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применять качественные методы в исследованиях;</w:t>
      </w:r>
    </w:p>
    <w:p w14:paraId="3A13C8FB" w14:textId="69162BED" w:rsidR="0047659B" w:rsidRDefault="009373BD">
      <w:pPr>
        <w:numPr>
          <w:ilvl w:val="0"/>
          <w:numId w:val="1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применять статистические методы в исследованиях, оценивать экономические последствия различных политик;</w:t>
      </w:r>
    </w:p>
    <w:p w14:paraId="241206D3" w14:textId="0B2698BB" w:rsidR="0047659B" w:rsidRPr="00C92A11" w:rsidRDefault="009373BD">
      <w:pPr>
        <w:numPr>
          <w:ilvl w:val="0"/>
          <w:numId w:val="12"/>
        </w:numPr>
        <w:contextualSpacing/>
        <w:jc w:val="both"/>
        <w:rPr>
          <w:rFonts w:ascii="Times New Roman" w:eastAsia="Times New Roman" w:hAnsi="Times New Roman" w:cs="Times New Roman"/>
          <w:sz w:val="28"/>
          <w:szCs w:val="28"/>
        </w:rPr>
      </w:pPr>
      <w:r w:rsidRPr="00C92A11">
        <w:rPr>
          <w:rFonts w:ascii="Times New Roman" w:eastAsia="Times New Roman" w:hAnsi="Times New Roman" w:cs="Times New Roman"/>
          <w:sz w:val="28"/>
          <w:szCs w:val="28"/>
        </w:rPr>
        <w:t>умение применять оценочные методы</w:t>
      </w:r>
      <w:r w:rsidR="00C92A11" w:rsidRPr="00C92A11">
        <w:rPr>
          <w:rFonts w:ascii="Times New Roman" w:eastAsia="Times New Roman" w:hAnsi="Times New Roman" w:cs="Times New Roman"/>
          <w:sz w:val="28"/>
          <w:szCs w:val="28"/>
          <w:lang w:val="ru-RU"/>
        </w:rPr>
        <w:t>;</w:t>
      </w:r>
    </w:p>
    <w:p w14:paraId="629C849F" w14:textId="77777777" w:rsidR="0047659B" w:rsidRDefault="009373BD">
      <w:pPr>
        <w:numPr>
          <w:ilvl w:val="0"/>
          <w:numId w:val="1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критический анализ.</w:t>
      </w:r>
    </w:p>
    <w:p w14:paraId="2998BBE7" w14:textId="77777777" w:rsidR="0047659B" w:rsidRDefault="0047659B">
      <w:pPr>
        <w:jc w:val="both"/>
        <w:rPr>
          <w:rFonts w:ascii="Times New Roman" w:eastAsia="Times New Roman" w:hAnsi="Times New Roman" w:cs="Times New Roman"/>
          <w:sz w:val="28"/>
          <w:szCs w:val="28"/>
        </w:rPr>
      </w:pPr>
    </w:p>
    <w:p w14:paraId="636D5539" w14:textId="77777777" w:rsidR="0047659B" w:rsidRDefault="009373BD" w:rsidP="007054BE">
      <w:pPr>
        <w:ind w:left="1420" w:hanging="36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инструментальные компетенции:</w:t>
      </w:r>
    </w:p>
    <w:p w14:paraId="746B5068" w14:textId="77777777" w:rsidR="0047659B" w:rsidRDefault="009373BD">
      <w:pPr>
        <w:numPr>
          <w:ilvl w:val="0"/>
          <w:numId w:val="8"/>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навыки работы с текстами: организация архивов, обработка текстов (больших массивов), </w:t>
      </w:r>
      <w:proofErr w:type="spellStart"/>
      <w:r>
        <w:rPr>
          <w:rFonts w:ascii="Times New Roman" w:eastAsia="Times New Roman" w:hAnsi="Times New Roman" w:cs="Times New Roman"/>
          <w:sz w:val="28"/>
          <w:szCs w:val="28"/>
        </w:rPr>
        <w:t>библиоменеджеры</w:t>
      </w:r>
      <w:proofErr w:type="spellEnd"/>
      <w:r>
        <w:rPr>
          <w:rFonts w:ascii="Times New Roman" w:eastAsia="Times New Roman" w:hAnsi="Times New Roman" w:cs="Times New Roman"/>
          <w:sz w:val="28"/>
          <w:szCs w:val="28"/>
        </w:rPr>
        <w:t>;</w:t>
      </w:r>
    </w:p>
    <w:p w14:paraId="53F8AAC7" w14:textId="77777777" w:rsidR="0047659B" w:rsidRDefault="009373BD">
      <w:pPr>
        <w:numPr>
          <w:ilvl w:val="0"/>
          <w:numId w:val="8"/>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навыки применения прикладного программного обеспечения в исследованиях;</w:t>
      </w:r>
    </w:p>
    <w:p w14:paraId="05BC7E05" w14:textId="77777777" w:rsidR="0047659B" w:rsidRDefault="009373BD">
      <w:pPr>
        <w:numPr>
          <w:ilvl w:val="0"/>
          <w:numId w:val="8"/>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навыки презентации (визуализация и выступление);</w:t>
      </w:r>
    </w:p>
    <w:p w14:paraId="2B3B449C" w14:textId="77777777" w:rsidR="0047659B" w:rsidRDefault="009373BD">
      <w:pPr>
        <w:numPr>
          <w:ilvl w:val="0"/>
          <w:numId w:val="8"/>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навыки поиска необходимой научной литературы;</w:t>
      </w:r>
    </w:p>
    <w:p w14:paraId="1BC3D064" w14:textId="77777777" w:rsidR="0047659B" w:rsidRDefault="009373BD">
      <w:pPr>
        <w:numPr>
          <w:ilvl w:val="0"/>
          <w:numId w:val="8"/>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навыки поиска статистической информации, ее обработки и интерпретации;</w:t>
      </w:r>
    </w:p>
    <w:p w14:paraId="421E5D40" w14:textId="77777777" w:rsidR="0047659B" w:rsidRDefault="009373BD">
      <w:pPr>
        <w:numPr>
          <w:ilvl w:val="0"/>
          <w:numId w:val="8"/>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навыки подготовки отчетов.</w:t>
      </w:r>
    </w:p>
    <w:p w14:paraId="21EC40AF" w14:textId="77777777" w:rsidR="0047659B" w:rsidRDefault="009373BD">
      <w:pPr>
        <w:ind w:right="40"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 </w:t>
      </w:r>
    </w:p>
    <w:p w14:paraId="7F7A4AA5" w14:textId="3262BAEA" w:rsidR="0047659B" w:rsidRDefault="009373BD">
      <w:pPr>
        <w:ind w:right="40"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b/>
          <w:color w:val="212121"/>
          <w:sz w:val="28"/>
          <w:szCs w:val="28"/>
          <w:highlight w:val="white"/>
        </w:rPr>
        <w:t>Проектная работа</w:t>
      </w:r>
      <w:r>
        <w:rPr>
          <w:rFonts w:ascii="Times New Roman" w:eastAsia="Times New Roman" w:hAnsi="Times New Roman" w:cs="Times New Roman"/>
          <w:color w:val="212121"/>
          <w:sz w:val="28"/>
          <w:szCs w:val="28"/>
          <w:highlight w:val="white"/>
        </w:rPr>
        <w:t xml:space="preserve"> организуется в рамках проектного семинара «Комплексное</w:t>
      </w:r>
      <w:r w:rsidR="00DA70B9">
        <w:rPr>
          <w:rFonts w:ascii="Times New Roman" w:eastAsia="Times New Roman" w:hAnsi="Times New Roman" w:cs="Times New Roman"/>
          <w:color w:val="212121"/>
          <w:sz w:val="28"/>
          <w:szCs w:val="28"/>
          <w:highlight w:val="white"/>
          <w:lang w:val="ru-RU"/>
        </w:rPr>
        <w:t xml:space="preserve"> городское</w:t>
      </w:r>
      <w:r>
        <w:rPr>
          <w:rFonts w:ascii="Times New Roman" w:eastAsia="Times New Roman" w:hAnsi="Times New Roman" w:cs="Times New Roman"/>
          <w:color w:val="212121"/>
          <w:sz w:val="28"/>
          <w:szCs w:val="28"/>
          <w:highlight w:val="white"/>
        </w:rPr>
        <w:t xml:space="preserve"> планирование</w:t>
      </w:r>
      <w:r w:rsidR="00DA70B9">
        <w:rPr>
          <w:rFonts w:ascii="Times New Roman" w:eastAsia="Times New Roman" w:hAnsi="Times New Roman" w:cs="Times New Roman"/>
          <w:color w:val="212121"/>
          <w:sz w:val="28"/>
          <w:szCs w:val="28"/>
          <w:highlight w:val="white"/>
          <w:lang w:val="ru-RU"/>
        </w:rPr>
        <w:t>»</w:t>
      </w:r>
      <w:r>
        <w:rPr>
          <w:rFonts w:ascii="Times New Roman" w:eastAsia="Times New Roman" w:hAnsi="Times New Roman" w:cs="Times New Roman"/>
          <w:color w:val="212121"/>
          <w:sz w:val="28"/>
          <w:szCs w:val="28"/>
          <w:highlight w:val="white"/>
        </w:rPr>
        <w:t>.</w:t>
      </w:r>
    </w:p>
    <w:p w14:paraId="118E8A50" w14:textId="77777777" w:rsidR="0047659B" w:rsidRPr="00C92A11" w:rsidRDefault="009373BD">
      <w:pPr>
        <w:ind w:right="40" w:firstLine="700"/>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t xml:space="preserve">Проектный семинар реализует развитие следующих компетенций: </w:t>
      </w:r>
    </w:p>
    <w:p w14:paraId="245CE7F8" w14:textId="6820E7CF" w:rsidR="0047659B" w:rsidRPr="00C92A11" w:rsidRDefault="009373BD">
      <w:pPr>
        <w:numPr>
          <w:ilvl w:val="0"/>
          <w:numId w:val="6"/>
        </w:numPr>
        <w:ind w:right="40"/>
        <w:contextualSpacing/>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t xml:space="preserve">знания о роли городского планировщика в процессе развития территории, умение определять профессиональную стратегию действий </w:t>
      </w:r>
      <w:proofErr w:type="gramStart"/>
      <w:r w:rsidRPr="00C92A11">
        <w:rPr>
          <w:rFonts w:ascii="Times New Roman" w:eastAsia="Times New Roman" w:hAnsi="Times New Roman" w:cs="Times New Roman"/>
          <w:sz w:val="28"/>
          <w:szCs w:val="28"/>
          <w:highlight w:val="white"/>
        </w:rPr>
        <w:t>в</w:t>
      </w:r>
      <w:proofErr w:type="gramEnd"/>
      <w:r w:rsidRPr="00C92A11">
        <w:rPr>
          <w:rFonts w:ascii="Times New Roman" w:eastAsia="Times New Roman" w:hAnsi="Times New Roman" w:cs="Times New Roman"/>
          <w:sz w:val="28"/>
          <w:szCs w:val="28"/>
          <w:highlight w:val="white"/>
        </w:rPr>
        <w:t xml:space="preserve"> заданных условий</w:t>
      </w:r>
      <w:r w:rsidR="00C92A11">
        <w:rPr>
          <w:rFonts w:ascii="Times New Roman" w:eastAsia="Times New Roman" w:hAnsi="Times New Roman" w:cs="Times New Roman"/>
          <w:sz w:val="28"/>
          <w:szCs w:val="28"/>
          <w:highlight w:val="white"/>
          <w:lang w:val="ru-RU"/>
        </w:rPr>
        <w:t>;</w:t>
      </w:r>
      <w:r w:rsidRPr="00C92A11">
        <w:rPr>
          <w:rFonts w:ascii="Times New Roman" w:eastAsia="Times New Roman" w:hAnsi="Times New Roman" w:cs="Times New Roman"/>
          <w:sz w:val="28"/>
          <w:szCs w:val="28"/>
          <w:highlight w:val="white"/>
        </w:rPr>
        <w:t xml:space="preserve"> </w:t>
      </w:r>
    </w:p>
    <w:p w14:paraId="1B3BE4D2" w14:textId="5169E72F" w:rsidR="0047659B" w:rsidRPr="00486313" w:rsidRDefault="009373BD">
      <w:pPr>
        <w:numPr>
          <w:ilvl w:val="0"/>
          <w:numId w:val="6"/>
        </w:numPr>
        <w:ind w:right="40"/>
        <w:contextualSpacing/>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lastRenderedPageBreak/>
        <w:t>навыки сбора данных о территории</w:t>
      </w:r>
      <w:r w:rsidR="00C92A11">
        <w:rPr>
          <w:rFonts w:ascii="Times New Roman" w:eastAsia="Times New Roman" w:hAnsi="Times New Roman" w:cs="Times New Roman"/>
          <w:sz w:val="28"/>
          <w:szCs w:val="28"/>
          <w:highlight w:val="white"/>
          <w:lang w:val="ru-RU"/>
        </w:rPr>
        <w:t>;</w:t>
      </w:r>
    </w:p>
    <w:p w14:paraId="0A2D47F2" w14:textId="062DBF52" w:rsidR="00486313" w:rsidRPr="00C92A11" w:rsidRDefault="00486313">
      <w:pPr>
        <w:numPr>
          <w:ilvl w:val="0"/>
          <w:numId w:val="6"/>
        </w:numPr>
        <w:ind w:right="4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навыки средового анализа;</w:t>
      </w:r>
    </w:p>
    <w:p w14:paraId="63C609F4" w14:textId="66D6E0FF" w:rsidR="0047659B" w:rsidRPr="00C92A11" w:rsidRDefault="009373BD">
      <w:pPr>
        <w:numPr>
          <w:ilvl w:val="0"/>
          <w:numId w:val="2"/>
        </w:numPr>
        <w:ind w:right="40"/>
        <w:contextualSpacing/>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t xml:space="preserve">навыки </w:t>
      </w:r>
      <w:proofErr w:type="spellStart"/>
      <w:r w:rsidRPr="00C92A11">
        <w:rPr>
          <w:rFonts w:ascii="Times New Roman" w:eastAsia="Times New Roman" w:hAnsi="Times New Roman" w:cs="Times New Roman"/>
          <w:sz w:val="28"/>
          <w:szCs w:val="28"/>
          <w:highlight w:val="white"/>
        </w:rPr>
        <w:t>проблематизации</w:t>
      </w:r>
      <w:proofErr w:type="spellEnd"/>
      <w:r w:rsidRPr="00C92A11">
        <w:rPr>
          <w:rFonts w:ascii="Times New Roman" w:eastAsia="Times New Roman" w:hAnsi="Times New Roman" w:cs="Times New Roman"/>
          <w:sz w:val="28"/>
          <w:szCs w:val="28"/>
          <w:highlight w:val="white"/>
        </w:rPr>
        <w:t xml:space="preserve"> процесса развития территорий  на основе комплексного анализа</w:t>
      </w:r>
      <w:r w:rsidR="00C92A11">
        <w:rPr>
          <w:rFonts w:ascii="Times New Roman" w:eastAsia="Times New Roman" w:hAnsi="Times New Roman" w:cs="Times New Roman"/>
          <w:sz w:val="28"/>
          <w:szCs w:val="28"/>
          <w:highlight w:val="white"/>
          <w:lang w:val="ru-RU"/>
        </w:rPr>
        <w:t>;</w:t>
      </w:r>
      <w:r w:rsidRPr="00C92A11">
        <w:rPr>
          <w:rFonts w:ascii="Times New Roman" w:eastAsia="Times New Roman" w:hAnsi="Times New Roman" w:cs="Times New Roman"/>
          <w:sz w:val="28"/>
          <w:szCs w:val="28"/>
          <w:highlight w:val="white"/>
        </w:rPr>
        <w:t xml:space="preserve">  </w:t>
      </w:r>
    </w:p>
    <w:p w14:paraId="3F78C249" w14:textId="5C827831" w:rsidR="0047659B" w:rsidRPr="00C92A11" w:rsidRDefault="009373BD">
      <w:pPr>
        <w:numPr>
          <w:ilvl w:val="0"/>
          <w:numId w:val="2"/>
        </w:numPr>
        <w:ind w:right="40"/>
        <w:contextualSpacing/>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t>навыки определения потенциалов и ресурсов развития территории</w:t>
      </w:r>
      <w:r w:rsidR="00C92A11">
        <w:rPr>
          <w:rFonts w:ascii="Times New Roman" w:eastAsia="Times New Roman" w:hAnsi="Times New Roman" w:cs="Times New Roman"/>
          <w:sz w:val="28"/>
          <w:szCs w:val="28"/>
          <w:highlight w:val="white"/>
          <w:lang w:val="ru-RU"/>
        </w:rPr>
        <w:t>;</w:t>
      </w:r>
    </w:p>
    <w:p w14:paraId="16C252E6" w14:textId="1449DCAD" w:rsidR="0047659B" w:rsidRPr="00C92A11" w:rsidRDefault="009373BD">
      <w:pPr>
        <w:numPr>
          <w:ilvl w:val="0"/>
          <w:numId w:val="2"/>
        </w:numPr>
        <w:ind w:right="40"/>
        <w:contextualSpacing/>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t>навыки критического анализа инструментов развития территорий, навыки оценки последствий применения тех или иных инструментов</w:t>
      </w:r>
      <w:r w:rsidR="00C92A11">
        <w:rPr>
          <w:rFonts w:ascii="Times New Roman" w:eastAsia="Times New Roman" w:hAnsi="Times New Roman" w:cs="Times New Roman"/>
          <w:sz w:val="28"/>
          <w:szCs w:val="28"/>
          <w:highlight w:val="white"/>
          <w:lang w:val="ru-RU"/>
        </w:rPr>
        <w:t>;</w:t>
      </w:r>
    </w:p>
    <w:p w14:paraId="37F2F601" w14:textId="70A38966" w:rsidR="0047659B" w:rsidRPr="00C92A11" w:rsidRDefault="009373BD">
      <w:pPr>
        <w:numPr>
          <w:ilvl w:val="0"/>
          <w:numId w:val="2"/>
        </w:numPr>
        <w:ind w:right="40"/>
        <w:contextualSpacing/>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t>навыки разработки стратегии развития территории и плана действий в интересах местного сообщества</w:t>
      </w:r>
      <w:r w:rsidR="00C92A11">
        <w:rPr>
          <w:rFonts w:ascii="Times New Roman" w:eastAsia="Times New Roman" w:hAnsi="Times New Roman" w:cs="Times New Roman"/>
          <w:sz w:val="28"/>
          <w:szCs w:val="28"/>
          <w:highlight w:val="white"/>
          <w:lang w:val="ru-RU"/>
        </w:rPr>
        <w:t>;</w:t>
      </w:r>
    </w:p>
    <w:p w14:paraId="7ED463E5" w14:textId="4CDB02DE" w:rsidR="0047659B" w:rsidRPr="00C92A11" w:rsidRDefault="009373BD">
      <w:pPr>
        <w:numPr>
          <w:ilvl w:val="0"/>
          <w:numId w:val="2"/>
        </w:numPr>
        <w:ind w:right="40"/>
        <w:contextualSpacing/>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t>понимание последовательности разработки  политик, программ и проектов, которые будут способствовать развитию территорий</w:t>
      </w:r>
      <w:r w:rsidR="00C92A11">
        <w:rPr>
          <w:rFonts w:ascii="Times New Roman" w:eastAsia="Times New Roman" w:hAnsi="Times New Roman" w:cs="Times New Roman"/>
          <w:sz w:val="28"/>
          <w:szCs w:val="28"/>
          <w:highlight w:val="white"/>
          <w:lang w:val="ru-RU"/>
        </w:rPr>
        <w:t>;</w:t>
      </w:r>
    </w:p>
    <w:p w14:paraId="350938BC" w14:textId="0909DF62" w:rsidR="0047659B" w:rsidRPr="00C92A11" w:rsidRDefault="009373BD">
      <w:pPr>
        <w:numPr>
          <w:ilvl w:val="0"/>
          <w:numId w:val="2"/>
        </w:numPr>
        <w:ind w:right="40"/>
        <w:contextualSpacing/>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t>навыки взаимодействия с горожанами и ключевыми субъектами развития территории при разработке городских программ и политик</w:t>
      </w:r>
      <w:r w:rsidR="00C92A11">
        <w:rPr>
          <w:rFonts w:ascii="Times New Roman" w:eastAsia="Times New Roman" w:hAnsi="Times New Roman" w:cs="Times New Roman"/>
          <w:sz w:val="28"/>
          <w:szCs w:val="28"/>
          <w:highlight w:val="white"/>
          <w:lang w:val="ru-RU"/>
        </w:rPr>
        <w:t>.</w:t>
      </w:r>
    </w:p>
    <w:p w14:paraId="3DD2578B" w14:textId="77777777" w:rsidR="0047659B" w:rsidRPr="00C92A11" w:rsidRDefault="0047659B">
      <w:pPr>
        <w:ind w:right="40" w:firstLine="700"/>
        <w:jc w:val="both"/>
        <w:rPr>
          <w:rFonts w:ascii="Times New Roman" w:eastAsia="Times New Roman" w:hAnsi="Times New Roman" w:cs="Times New Roman"/>
          <w:sz w:val="28"/>
          <w:szCs w:val="28"/>
          <w:highlight w:val="white"/>
        </w:rPr>
      </w:pPr>
    </w:p>
    <w:p w14:paraId="497541C4" w14:textId="77777777" w:rsidR="0047659B" w:rsidRPr="00C92A11" w:rsidRDefault="009373BD">
      <w:pPr>
        <w:ind w:right="40" w:firstLine="700"/>
        <w:jc w:val="both"/>
        <w:rPr>
          <w:rFonts w:ascii="Times New Roman" w:eastAsia="Times New Roman" w:hAnsi="Times New Roman" w:cs="Times New Roman"/>
          <w:sz w:val="28"/>
          <w:szCs w:val="28"/>
          <w:highlight w:val="white"/>
        </w:rPr>
      </w:pPr>
      <w:r w:rsidRPr="00C92A11">
        <w:rPr>
          <w:rFonts w:ascii="Times New Roman" w:eastAsia="Times New Roman" w:hAnsi="Times New Roman" w:cs="Times New Roman"/>
          <w:sz w:val="28"/>
          <w:szCs w:val="28"/>
          <w:highlight w:val="white"/>
        </w:rPr>
        <w:t>Летние практики-выезды организуются с целью знакомства студентов с проблематикой развития городов разного масштаба, расположенных в разных регионах, разными типами пространственных сред.</w:t>
      </w:r>
    </w:p>
    <w:p w14:paraId="3268E6FA" w14:textId="77777777" w:rsidR="0047659B" w:rsidRDefault="0047659B">
      <w:pPr>
        <w:ind w:right="40" w:firstLine="700"/>
        <w:jc w:val="both"/>
        <w:rPr>
          <w:rFonts w:ascii="Times New Roman" w:eastAsia="Times New Roman" w:hAnsi="Times New Roman" w:cs="Times New Roman"/>
          <w:color w:val="212121"/>
          <w:sz w:val="28"/>
          <w:szCs w:val="28"/>
          <w:highlight w:val="white"/>
        </w:rPr>
      </w:pPr>
    </w:p>
    <w:p w14:paraId="7D71D870" w14:textId="77777777" w:rsidR="0047659B" w:rsidRDefault="009373BD">
      <w:pPr>
        <w:ind w:right="40"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Практики и стажировки организуются в целях знакомства студентов с профессиональной сферой деятельности на базе ведущих российских и зарубежных проектных бюро, аналитических и исследовательских центров, консалтинговых фирм.</w:t>
      </w:r>
    </w:p>
    <w:p w14:paraId="138935CE" w14:textId="77777777" w:rsidR="0047659B" w:rsidRDefault="009373BD">
      <w:pPr>
        <w:ind w:right="40" w:firstLine="700"/>
        <w:jc w:val="both"/>
        <w:rPr>
          <w:color w:val="212121"/>
          <w:highlight w:val="white"/>
        </w:rPr>
      </w:pPr>
      <w:r>
        <w:rPr>
          <w:color w:val="212121"/>
          <w:highlight w:val="white"/>
        </w:rPr>
        <w:t xml:space="preserve"> </w:t>
      </w:r>
    </w:p>
    <w:p w14:paraId="11E1CFB8" w14:textId="77777777" w:rsidR="0047659B" w:rsidRDefault="009373BD">
      <w:pPr>
        <w:ind w:right="40" w:firstLine="700"/>
        <w:jc w:val="cente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8</w:t>
      </w:r>
      <w:r>
        <w:rPr>
          <w:rFonts w:ascii="Times New Roman" w:eastAsia="Times New Roman" w:hAnsi="Times New Roman" w:cs="Times New Roman"/>
          <w:color w:val="212121"/>
          <w:sz w:val="28"/>
          <w:szCs w:val="28"/>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b/>
          <w:color w:val="212121"/>
          <w:sz w:val="28"/>
          <w:szCs w:val="28"/>
          <w:highlight w:val="white"/>
        </w:rPr>
        <w:t>Краткое резюме потенциального академического              руководителя образовательной программы</w:t>
      </w:r>
    </w:p>
    <w:p w14:paraId="1EEA7BF2" w14:textId="77777777" w:rsidR="0047659B" w:rsidRDefault="009373BD">
      <w:pPr>
        <w:ind w:right="40" w:firstLine="700"/>
        <w:jc w:val="center"/>
        <w:rPr>
          <w:rFonts w:ascii="Times New Roman" w:eastAsia="Times New Roman" w:hAnsi="Times New Roman" w:cs="Times New Roman"/>
          <w:b/>
          <w:color w:val="212121"/>
          <w:sz w:val="26"/>
          <w:szCs w:val="26"/>
          <w:highlight w:val="white"/>
        </w:rPr>
      </w:pPr>
      <w:r>
        <w:rPr>
          <w:rFonts w:ascii="Times New Roman" w:eastAsia="Times New Roman" w:hAnsi="Times New Roman" w:cs="Times New Roman"/>
          <w:b/>
          <w:color w:val="212121"/>
          <w:sz w:val="26"/>
          <w:szCs w:val="26"/>
          <w:highlight w:val="white"/>
        </w:rPr>
        <w:t xml:space="preserve"> </w:t>
      </w:r>
    </w:p>
    <w:p w14:paraId="24A1ABF0" w14:textId="77777777" w:rsidR="0047659B" w:rsidRDefault="009373BD">
      <w:pPr>
        <w:spacing w:line="360" w:lineRule="auto"/>
        <w:jc w:val="both"/>
        <w:rPr>
          <w:color w:val="212121"/>
          <w:highlight w:val="white"/>
        </w:rPr>
      </w:pPr>
      <w:r>
        <w:rPr>
          <w:color w:val="212121"/>
          <w:highlight w:val="white"/>
        </w:rPr>
        <w:t xml:space="preserve"> </w:t>
      </w:r>
    </w:p>
    <w:p w14:paraId="694DD26D" w14:textId="77777777" w:rsidR="0047659B" w:rsidRDefault="009373BD" w:rsidP="007054BE">
      <w:pPr>
        <w:ind w:right="40" w:firstLine="700"/>
        <w:jc w:val="both"/>
        <w:outlineLvl w:val="0"/>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Баевский Олег Артемович, 1955 г.р.</w:t>
      </w:r>
    </w:p>
    <w:p w14:paraId="698EA14C" w14:textId="77777777" w:rsidR="0047659B" w:rsidRDefault="009373BD">
      <w:pPr>
        <w:ind w:right="40" w:firstLine="700"/>
        <w:jc w:val="both"/>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После окончания Московского архитектурного института в 1978 году и по 2018 год работал в Научно-исследовательском и проектном институте Генерального плана города Москвы в качестве архитектора и научного сотрудника. С 1989 года – в качестве руководителя научно-проектного объединения, с 2005 года – в качестве заместителя директора института.</w:t>
      </w:r>
    </w:p>
    <w:p w14:paraId="1FCECA8F" w14:textId="77777777" w:rsidR="0047659B" w:rsidRDefault="009373B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Руководил разработкой важнейших методических и проектных работ института. В числе последних – утвержденные генеральные планы </w:t>
      </w:r>
      <w:r>
        <w:rPr>
          <w:rFonts w:ascii="Times New Roman" w:eastAsia="Times New Roman" w:hAnsi="Times New Roman" w:cs="Times New Roman"/>
          <w:sz w:val="28"/>
          <w:szCs w:val="28"/>
        </w:rPr>
        <w:lastRenderedPageBreak/>
        <w:t>развития города Москвы на периоды до 2010 и до 2025 года, генеральные схемы функционального, строительного и ландшафтного зонирования города Москвы, концепция и проект правил землепользования и застройки города Москвы, схемы развития системы общегородских центров, реорганизации и развития производственных зон, проекты межевания территорий и работы по мониторингу реализации генерального плана Москвы.</w:t>
      </w:r>
    </w:p>
    <w:p w14:paraId="5B3DA3A5" w14:textId="77777777" w:rsidR="0047659B" w:rsidRDefault="009373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Пятикратный лауреат премии имени архитектора А.Э. </w:t>
      </w:r>
      <w:proofErr w:type="spellStart"/>
      <w:r>
        <w:rPr>
          <w:rFonts w:ascii="Times New Roman" w:eastAsia="Times New Roman" w:hAnsi="Times New Roman" w:cs="Times New Roman"/>
          <w:sz w:val="28"/>
          <w:szCs w:val="28"/>
        </w:rPr>
        <w:t>Гутнова</w:t>
      </w:r>
      <w:proofErr w:type="spellEnd"/>
      <w:r>
        <w:rPr>
          <w:rFonts w:ascii="Times New Roman" w:eastAsia="Times New Roman" w:hAnsi="Times New Roman" w:cs="Times New Roman"/>
          <w:sz w:val="28"/>
          <w:szCs w:val="28"/>
        </w:rPr>
        <w:t>, член Союза архитекторов России, действительный член Московского отделения Международной академии архитектуры.</w:t>
      </w:r>
    </w:p>
    <w:p w14:paraId="66BBC6A8" w14:textId="77777777" w:rsidR="0047659B" w:rsidRDefault="009373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Награжден нагрудными знаками «Почетный строитель Москвы» и «Заслуженный работник Москомархитектуры», знаком отличия «За безупречную службу городу Москве». Удостоен почетного звания «Заслуженный архитектор Российской Федерации». Награжден медалью «В память 850-летия Москвы».</w:t>
      </w:r>
    </w:p>
    <w:p w14:paraId="4CC11371" w14:textId="77777777" w:rsidR="0047659B" w:rsidRDefault="009373B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2011 года по настоящее время в должности профессора преподает в Высшей школе урбанистики Национального исследовательского университета «Высшая школа экономики».</w:t>
      </w:r>
    </w:p>
    <w:p w14:paraId="7019304E" w14:textId="0BC38E0C" w:rsidR="0047659B" w:rsidRDefault="009373BD" w:rsidP="00A94A70">
      <w:pPr>
        <w:jc w:val="both"/>
      </w:pPr>
      <w:r>
        <w:rPr>
          <w:rFonts w:ascii="Times New Roman" w:eastAsia="Times New Roman" w:hAnsi="Times New Roman" w:cs="Times New Roman"/>
          <w:sz w:val="28"/>
          <w:szCs w:val="28"/>
        </w:rPr>
        <w:t xml:space="preserve">          Выполненные при непосредственном участии и под руководством              О.А. </w:t>
      </w:r>
      <w:proofErr w:type="spellStart"/>
      <w:r>
        <w:rPr>
          <w:rFonts w:ascii="Times New Roman" w:eastAsia="Times New Roman" w:hAnsi="Times New Roman" w:cs="Times New Roman"/>
          <w:sz w:val="28"/>
          <w:szCs w:val="28"/>
        </w:rPr>
        <w:t>Баевского</w:t>
      </w:r>
      <w:proofErr w:type="spellEnd"/>
      <w:r>
        <w:rPr>
          <w:rFonts w:ascii="Times New Roman" w:eastAsia="Times New Roman" w:hAnsi="Times New Roman" w:cs="Times New Roman"/>
          <w:sz w:val="28"/>
          <w:szCs w:val="28"/>
        </w:rPr>
        <w:t xml:space="preserve"> работы, отличает системный средовой подход, в котором город рассматривается как сложная пространственная система, обладающая закономерностями самоорганизации.</w:t>
      </w:r>
    </w:p>
    <w:sectPr w:rsidR="0047659B">
      <w:pgSz w:w="11909" w:h="16834"/>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CA891B" w15:done="0"/>
  <w15:commentEx w15:paraId="11FAB883" w15:done="0"/>
  <w15:commentEx w15:paraId="5A853C0D" w15:done="0"/>
  <w15:commentEx w15:paraId="445D9CFC" w15:done="0"/>
  <w15:commentEx w15:paraId="565C365A" w15:done="0"/>
  <w15:commentEx w15:paraId="2A9E0D7D" w15:done="0"/>
  <w15:commentEx w15:paraId="0C783261" w15:done="0"/>
  <w15:commentEx w15:paraId="7A316F07" w15:done="0"/>
  <w15:commentEx w15:paraId="557D5DCC" w15:done="0"/>
  <w15:commentEx w15:paraId="4584377F" w15:done="0"/>
  <w15:commentEx w15:paraId="0BAB9AA1" w15:done="0"/>
  <w15:commentEx w15:paraId="5157C331" w15:done="0"/>
  <w15:commentEx w15:paraId="2EE80B30" w15:done="0"/>
  <w15:commentEx w15:paraId="170208DB" w15:done="0"/>
  <w15:commentEx w15:paraId="441A79EC" w15:done="0"/>
  <w15:commentEx w15:paraId="46C42DB2" w15:done="0"/>
  <w15:commentEx w15:paraId="519147A7" w15:done="0"/>
  <w15:commentEx w15:paraId="4D76A583" w15:done="0"/>
  <w15:commentEx w15:paraId="5BB8763E" w15:done="0"/>
  <w15:commentEx w15:paraId="6C34544F" w15:done="0"/>
  <w15:commentEx w15:paraId="2E934BEB" w15:paraIdParent="6C34544F" w15:done="0"/>
  <w15:commentEx w15:paraId="63D43B87" w15:done="0"/>
  <w15:commentEx w15:paraId="5FFC9CFB" w15:done="0"/>
  <w15:commentEx w15:paraId="791F3B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5AE18" w14:textId="77777777" w:rsidR="000C5742" w:rsidRDefault="000C5742" w:rsidP="00DA70B9">
      <w:pPr>
        <w:spacing w:line="240" w:lineRule="auto"/>
      </w:pPr>
      <w:r>
        <w:separator/>
      </w:r>
    </w:p>
  </w:endnote>
  <w:endnote w:type="continuationSeparator" w:id="0">
    <w:p w14:paraId="4D244061" w14:textId="77777777" w:rsidR="000C5742" w:rsidRDefault="000C5742" w:rsidP="00DA7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B470C" w14:textId="77777777" w:rsidR="000C5742" w:rsidRDefault="000C5742" w:rsidP="00DA70B9">
      <w:pPr>
        <w:spacing w:line="240" w:lineRule="auto"/>
      </w:pPr>
      <w:r>
        <w:separator/>
      </w:r>
    </w:p>
  </w:footnote>
  <w:footnote w:type="continuationSeparator" w:id="0">
    <w:p w14:paraId="5C25EBEB" w14:textId="77777777" w:rsidR="000C5742" w:rsidRDefault="000C5742" w:rsidP="00DA70B9">
      <w:pPr>
        <w:spacing w:line="240" w:lineRule="auto"/>
      </w:pPr>
      <w:r>
        <w:continuationSeparator/>
      </w:r>
    </w:p>
  </w:footnote>
  <w:footnote w:id="1">
    <w:p w14:paraId="6A9BB943" w14:textId="77777777" w:rsidR="001105ED" w:rsidRDefault="001105ED" w:rsidP="001105ED">
      <w:pPr>
        <w:pStyle w:val="af2"/>
      </w:pPr>
      <w:r>
        <w:rPr>
          <w:rStyle w:val="af4"/>
        </w:rPr>
        <w:footnoteRef/>
      </w:r>
      <w:r>
        <w:t xml:space="preserve"> </w:t>
      </w:r>
      <w:hyperlink r:id="rId1" w:history="1">
        <w:r w:rsidRPr="00E42A91">
          <w:rPr>
            <w:rStyle w:val="af5"/>
          </w:rPr>
          <w:t>http://unhabitat.ru/ru/publications/newurbanagenda</w:t>
        </w:r>
      </w:hyperlink>
      <w:r>
        <w:t xml:space="preserve"> </w:t>
      </w:r>
    </w:p>
  </w:footnote>
  <w:footnote w:id="2">
    <w:p w14:paraId="1499C42F" w14:textId="77777777" w:rsidR="003D089F" w:rsidRDefault="003D089F" w:rsidP="003D089F">
      <w:pPr>
        <w:pStyle w:val="af2"/>
      </w:pPr>
      <w:r>
        <w:rPr>
          <w:rStyle w:val="af4"/>
        </w:rPr>
        <w:footnoteRef/>
      </w:r>
      <w:r>
        <w:t xml:space="preserve"> </w:t>
      </w:r>
      <w:hyperlink r:id="rId2" w:history="1">
        <w:r w:rsidRPr="00E42A91">
          <w:rPr>
            <w:rStyle w:val="af5"/>
          </w:rPr>
          <w:t>https://visitingscholar.hse.ru/application_vs</w:t>
        </w:r>
      </w:hyperlink>
      <w:r>
        <w:t xml:space="preserve"> </w:t>
      </w:r>
    </w:p>
  </w:footnote>
  <w:footnote w:id="3">
    <w:p w14:paraId="6A07FF10" w14:textId="77777777" w:rsidR="003D089F" w:rsidRDefault="003D089F" w:rsidP="003D089F">
      <w:pPr>
        <w:pStyle w:val="af2"/>
      </w:pPr>
      <w:r>
        <w:rPr>
          <w:rStyle w:val="af4"/>
        </w:rPr>
        <w:footnoteRef/>
      </w:r>
      <w:r>
        <w:t xml:space="preserve"> </w:t>
      </w:r>
      <w:hyperlink r:id="rId3" w:history="1">
        <w:r w:rsidRPr="00E42A91">
          <w:rPr>
            <w:rStyle w:val="af5"/>
          </w:rPr>
          <w:t>https://visitingscholar.hse.ru/application_te</w:t>
        </w:r>
      </w:hyperlink>
      <w:r>
        <w:t xml:space="preserve"> </w:t>
      </w:r>
    </w:p>
  </w:footnote>
  <w:footnote w:id="4">
    <w:p w14:paraId="4FD0E74C" w14:textId="77777777" w:rsidR="003D089F" w:rsidRDefault="003D089F" w:rsidP="003D089F">
      <w:pPr>
        <w:pStyle w:val="af2"/>
      </w:pPr>
      <w:r>
        <w:rPr>
          <w:rStyle w:val="af4"/>
        </w:rPr>
        <w:footnoteRef/>
      </w:r>
      <w:r>
        <w:t xml:space="preserve"> </w:t>
      </w:r>
      <w:hyperlink r:id="rId4" w:history="1">
        <w:r w:rsidRPr="00E42A91">
          <w:rPr>
            <w:rStyle w:val="af5"/>
          </w:rPr>
          <w:t>http://unhabitat.ru/assets/files/publication/Brochure_IG-UTP_Russian_small.pdf</w:t>
        </w:r>
      </w:hyperlink>
      <w:r>
        <w:t xml:space="preserve"> </w:t>
      </w:r>
    </w:p>
  </w:footnote>
  <w:footnote w:id="5">
    <w:p w14:paraId="384F3145" w14:textId="77777777" w:rsidR="00DA70B9" w:rsidRDefault="00DA70B9" w:rsidP="00DA70B9">
      <w:pPr>
        <w:pStyle w:val="af2"/>
      </w:pPr>
      <w:r>
        <w:rPr>
          <w:rStyle w:val="af4"/>
        </w:rPr>
        <w:footnoteRef/>
      </w:r>
      <w:r>
        <w:t xml:space="preserve"> См. </w:t>
      </w:r>
      <w:hyperlink r:id="rId5" w:history="1">
        <w:r w:rsidRPr="00C005E6">
          <w:rPr>
            <w:rStyle w:val="af5"/>
          </w:rPr>
          <w:t>https://www.hse.ru/studyspravka/razrabotchikamos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FD8"/>
    <w:multiLevelType w:val="multilevel"/>
    <w:tmpl w:val="8C8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643A51"/>
    <w:multiLevelType w:val="multilevel"/>
    <w:tmpl w:val="EA263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FF462C"/>
    <w:multiLevelType w:val="hybridMultilevel"/>
    <w:tmpl w:val="67D601B2"/>
    <w:lvl w:ilvl="0" w:tplc="52F4ED6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32360E6"/>
    <w:multiLevelType w:val="multilevel"/>
    <w:tmpl w:val="2B302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473E20"/>
    <w:multiLevelType w:val="multilevel"/>
    <w:tmpl w:val="3CFAD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5E0B9E"/>
    <w:multiLevelType w:val="multilevel"/>
    <w:tmpl w:val="CC1CE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4D166CF"/>
    <w:multiLevelType w:val="multilevel"/>
    <w:tmpl w:val="C85C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F674FA"/>
    <w:multiLevelType w:val="multilevel"/>
    <w:tmpl w:val="C42C784C"/>
    <w:lvl w:ilvl="0">
      <w:start w:val="1"/>
      <w:numFmt w:val="decimal"/>
      <w:lvlText w:val="%1."/>
      <w:lvlJc w:val="left"/>
      <w:pPr>
        <w:ind w:left="408"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8">
    <w:nsid w:val="39E714EA"/>
    <w:multiLevelType w:val="multilevel"/>
    <w:tmpl w:val="0F801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EC247DC"/>
    <w:multiLevelType w:val="multilevel"/>
    <w:tmpl w:val="07B60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0331FBF"/>
    <w:multiLevelType w:val="multilevel"/>
    <w:tmpl w:val="1E9EF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0E1FA7"/>
    <w:multiLevelType w:val="multilevel"/>
    <w:tmpl w:val="DEEE0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4B4B4E"/>
    <w:multiLevelType w:val="multilevel"/>
    <w:tmpl w:val="7E2E3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9D0C0A"/>
    <w:multiLevelType w:val="multilevel"/>
    <w:tmpl w:val="07CEB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ADF306B"/>
    <w:multiLevelType w:val="hybridMultilevel"/>
    <w:tmpl w:val="70003B06"/>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BF1736"/>
    <w:multiLevelType w:val="multilevel"/>
    <w:tmpl w:val="5F1E6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5B2646"/>
    <w:multiLevelType w:val="multilevel"/>
    <w:tmpl w:val="043A8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5"/>
  </w:num>
  <w:num w:numId="3">
    <w:abstractNumId w:val="3"/>
  </w:num>
  <w:num w:numId="4">
    <w:abstractNumId w:val="4"/>
  </w:num>
  <w:num w:numId="5">
    <w:abstractNumId w:val="11"/>
  </w:num>
  <w:num w:numId="6">
    <w:abstractNumId w:val="8"/>
  </w:num>
  <w:num w:numId="7">
    <w:abstractNumId w:val="12"/>
  </w:num>
  <w:num w:numId="8">
    <w:abstractNumId w:val="0"/>
  </w:num>
  <w:num w:numId="9">
    <w:abstractNumId w:val="6"/>
  </w:num>
  <w:num w:numId="10">
    <w:abstractNumId w:val="9"/>
  </w:num>
  <w:num w:numId="11">
    <w:abstractNumId w:val="16"/>
  </w:num>
  <w:num w:numId="12">
    <w:abstractNumId w:val="1"/>
  </w:num>
  <w:num w:numId="13">
    <w:abstractNumId w:val="15"/>
  </w:num>
  <w:num w:numId="14">
    <w:abstractNumId w:val="10"/>
  </w:num>
  <w:num w:numId="15">
    <w:abstractNumId w:val="2"/>
  </w:num>
  <w:num w:numId="16">
    <w:abstractNumId w:val="7"/>
  </w:num>
  <w:num w:numId="17">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659B"/>
    <w:rsid w:val="00020FC9"/>
    <w:rsid w:val="0005710C"/>
    <w:rsid w:val="00062702"/>
    <w:rsid w:val="000C5742"/>
    <w:rsid w:val="0010681F"/>
    <w:rsid w:val="00107F82"/>
    <w:rsid w:val="001105ED"/>
    <w:rsid w:val="00141BCD"/>
    <w:rsid w:val="002161BB"/>
    <w:rsid w:val="00232620"/>
    <w:rsid w:val="0024434F"/>
    <w:rsid w:val="00276187"/>
    <w:rsid w:val="002D0373"/>
    <w:rsid w:val="002F298B"/>
    <w:rsid w:val="003803CA"/>
    <w:rsid w:val="0039268E"/>
    <w:rsid w:val="003C6F89"/>
    <w:rsid w:val="003D089F"/>
    <w:rsid w:val="0047659B"/>
    <w:rsid w:val="00486313"/>
    <w:rsid w:val="005157C5"/>
    <w:rsid w:val="00563161"/>
    <w:rsid w:val="005A09D8"/>
    <w:rsid w:val="005D2A44"/>
    <w:rsid w:val="005F47BF"/>
    <w:rsid w:val="006C0EED"/>
    <w:rsid w:val="007012BF"/>
    <w:rsid w:val="007054BE"/>
    <w:rsid w:val="007D5F27"/>
    <w:rsid w:val="00806BAB"/>
    <w:rsid w:val="00812DDF"/>
    <w:rsid w:val="00814D2A"/>
    <w:rsid w:val="0082276A"/>
    <w:rsid w:val="00891B1F"/>
    <w:rsid w:val="008A2AA7"/>
    <w:rsid w:val="008D71BC"/>
    <w:rsid w:val="00931728"/>
    <w:rsid w:val="009373BD"/>
    <w:rsid w:val="00947721"/>
    <w:rsid w:val="009501FF"/>
    <w:rsid w:val="00954AE6"/>
    <w:rsid w:val="009C68B5"/>
    <w:rsid w:val="009E0757"/>
    <w:rsid w:val="009E30B3"/>
    <w:rsid w:val="009E3EC1"/>
    <w:rsid w:val="009F61ED"/>
    <w:rsid w:val="00A01AD3"/>
    <w:rsid w:val="00A11C0B"/>
    <w:rsid w:val="00A14291"/>
    <w:rsid w:val="00A20A50"/>
    <w:rsid w:val="00A31329"/>
    <w:rsid w:val="00A44E2E"/>
    <w:rsid w:val="00A478FB"/>
    <w:rsid w:val="00A7095C"/>
    <w:rsid w:val="00A80372"/>
    <w:rsid w:val="00A94A70"/>
    <w:rsid w:val="00AF53A6"/>
    <w:rsid w:val="00B946E0"/>
    <w:rsid w:val="00C309ED"/>
    <w:rsid w:val="00C3419C"/>
    <w:rsid w:val="00C66B0B"/>
    <w:rsid w:val="00C92A11"/>
    <w:rsid w:val="00CF6DC4"/>
    <w:rsid w:val="00DA70B9"/>
    <w:rsid w:val="00E1635F"/>
    <w:rsid w:val="00E42D07"/>
    <w:rsid w:val="00E602D6"/>
    <w:rsid w:val="00E91EF0"/>
    <w:rsid w:val="00EA1E05"/>
    <w:rsid w:val="00F470A6"/>
    <w:rsid w:val="00F52401"/>
    <w:rsid w:val="00F97CAC"/>
    <w:rsid w:val="00FF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3C6F89"/>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6F89"/>
    <w:rPr>
      <w:rFonts w:ascii="Tahoma" w:hAnsi="Tahoma" w:cs="Tahoma"/>
      <w:sz w:val="16"/>
      <w:szCs w:val="16"/>
    </w:rPr>
  </w:style>
  <w:style w:type="paragraph" w:styleId="ad">
    <w:name w:val="annotation subject"/>
    <w:basedOn w:val="a8"/>
    <w:next w:val="a8"/>
    <w:link w:val="ae"/>
    <w:uiPriority w:val="99"/>
    <w:semiHidden/>
    <w:unhideWhenUsed/>
    <w:rsid w:val="00FF7215"/>
    <w:rPr>
      <w:b/>
      <w:bCs/>
    </w:rPr>
  </w:style>
  <w:style w:type="character" w:customStyle="1" w:styleId="ae">
    <w:name w:val="Тема примечания Знак"/>
    <w:basedOn w:val="a9"/>
    <w:link w:val="ad"/>
    <w:uiPriority w:val="99"/>
    <w:semiHidden/>
    <w:rsid w:val="00FF7215"/>
    <w:rPr>
      <w:b/>
      <w:bCs/>
      <w:sz w:val="20"/>
      <w:szCs w:val="20"/>
    </w:rPr>
  </w:style>
  <w:style w:type="paragraph" w:styleId="af">
    <w:name w:val="Document Map"/>
    <w:basedOn w:val="a"/>
    <w:link w:val="af0"/>
    <w:uiPriority w:val="99"/>
    <w:semiHidden/>
    <w:unhideWhenUsed/>
    <w:rsid w:val="007054BE"/>
    <w:pPr>
      <w:spacing w:line="240" w:lineRule="auto"/>
    </w:pPr>
    <w:rPr>
      <w:rFonts w:ascii="Times New Roman" w:hAnsi="Times New Roman" w:cs="Times New Roman"/>
      <w:sz w:val="24"/>
      <w:szCs w:val="24"/>
    </w:rPr>
  </w:style>
  <w:style w:type="character" w:customStyle="1" w:styleId="af0">
    <w:name w:val="Схема документа Знак"/>
    <w:basedOn w:val="a0"/>
    <w:link w:val="af"/>
    <w:uiPriority w:val="99"/>
    <w:semiHidden/>
    <w:rsid w:val="007054BE"/>
    <w:rPr>
      <w:rFonts w:ascii="Times New Roman" w:hAnsi="Times New Roman" w:cs="Times New Roman"/>
      <w:sz w:val="24"/>
      <w:szCs w:val="24"/>
    </w:rPr>
  </w:style>
  <w:style w:type="paragraph" w:styleId="af1">
    <w:name w:val="Revision"/>
    <w:hidden/>
    <w:uiPriority w:val="99"/>
    <w:semiHidden/>
    <w:rsid w:val="007054BE"/>
    <w:pPr>
      <w:spacing w:line="240" w:lineRule="auto"/>
    </w:pPr>
  </w:style>
  <w:style w:type="paragraph" w:styleId="af2">
    <w:name w:val="footnote text"/>
    <w:basedOn w:val="a"/>
    <w:link w:val="af3"/>
    <w:rsid w:val="00DA70B9"/>
    <w:pPr>
      <w:spacing w:before="120" w:line="240" w:lineRule="auto"/>
      <w:jc w:val="both"/>
    </w:pPr>
    <w:rPr>
      <w:rFonts w:ascii="Times New Roman" w:eastAsia="Times New Roman" w:hAnsi="Times New Roman" w:cs="Times New Roman"/>
      <w:sz w:val="20"/>
      <w:szCs w:val="20"/>
      <w:lang w:val="ru-RU"/>
    </w:rPr>
  </w:style>
  <w:style w:type="character" w:customStyle="1" w:styleId="af3">
    <w:name w:val="Текст сноски Знак"/>
    <w:basedOn w:val="a0"/>
    <w:link w:val="af2"/>
    <w:rsid w:val="00DA70B9"/>
    <w:rPr>
      <w:rFonts w:ascii="Times New Roman" w:eastAsia="Times New Roman" w:hAnsi="Times New Roman" w:cs="Times New Roman"/>
      <w:sz w:val="20"/>
      <w:szCs w:val="20"/>
      <w:lang w:val="ru-RU"/>
    </w:rPr>
  </w:style>
  <w:style w:type="character" w:styleId="af4">
    <w:name w:val="footnote reference"/>
    <w:rsid w:val="00DA70B9"/>
    <w:rPr>
      <w:vertAlign w:val="superscript"/>
    </w:rPr>
  </w:style>
  <w:style w:type="character" w:styleId="af5">
    <w:name w:val="Hyperlink"/>
    <w:uiPriority w:val="99"/>
    <w:unhideWhenUsed/>
    <w:rsid w:val="00DA70B9"/>
    <w:rPr>
      <w:color w:val="0000FF"/>
      <w:u w:val="single"/>
    </w:rPr>
  </w:style>
  <w:style w:type="paragraph" w:customStyle="1" w:styleId="10">
    <w:name w:val="Абзац списка1"/>
    <w:basedOn w:val="a"/>
    <w:rsid w:val="00A80372"/>
    <w:pPr>
      <w:spacing w:line="360" w:lineRule="auto"/>
      <w:ind w:left="720"/>
      <w:jc w:val="both"/>
    </w:pPr>
    <w:rPr>
      <w:rFonts w:ascii="Calibri" w:eastAsia="Times New Roman" w:hAnsi="Calibri" w:cs="Times New Roman"/>
      <w:lang w:val="ru-RU" w:eastAsia="en-US"/>
    </w:rPr>
  </w:style>
  <w:style w:type="paragraph" w:styleId="af6">
    <w:name w:val="List Paragraph"/>
    <w:basedOn w:val="a"/>
    <w:uiPriority w:val="34"/>
    <w:qFormat/>
    <w:rsid w:val="00020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3C6F89"/>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6F89"/>
    <w:rPr>
      <w:rFonts w:ascii="Tahoma" w:hAnsi="Tahoma" w:cs="Tahoma"/>
      <w:sz w:val="16"/>
      <w:szCs w:val="16"/>
    </w:rPr>
  </w:style>
  <w:style w:type="paragraph" w:styleId="ad">
    <w:name w:val="annotation subject"/>
    <w:basedOn w:val="a8"/>
    <w:next w:val="a8"/>
    <w:link w:val="ae"/>
    <w:uiPriority w:val="99"/>
    <w:semiHidden/>
    <w:unhideWhenUsed/>
    <w:rsid w:val="00FF7215"/>
    <w:rPr>
      <w:b/>
      <w:bCs/>
    </w:rPr>
  </w:style>
  <w:style w:type="character" w:customStyle="1" w:styleId="ae">
    <w:name w:val="Тема примечания Знак"/>
    <w:basedOn w:val="a9"/>
    <w:link w:val="ad"/>
    <w:uiPriority w:val="99"/>
    <w:semiHidden/>
    <w:rsid w:val="00FF7215"/>
    <w:rPr>
      <w:b/>
      <w:bCs/>
      <w:sz w:val="20"/>
      <w:szCs w:val="20"/>
    </w:rPr>
  </w:style>
  <w:style w:type="paragraph" w:styleId="af">
    <w:name w:val="Document Map"/>
    <w:basedOn w:val="a"/>
    <w:link w:val="af0"/>
    <w:uiPriority w:val="99"/>
    <w:semiHidden/>
    <w:unhideWhenUsed/>
    <w:rsid w:val="007054BE"/>
    <w:pPr>
      <w:spacing w:line="240" w:lineRule="auto"/>
    </w:pPr>
    <w:rPr>
      <w:rFonts w:ascii="Times New Roman" w:hAnsi="Times New Roman" w:cs="Times New Roman"/>
      <w:sz w:val="24"/>
      <w:szCs w:val="24"/>
    </w:rPr>
  </w:style>
  <w:style w:type="character" w:customStyle="1" w:styleId="af0">
    <w:name w:val="Схема документа Знак"/>
    <w:basedOn w:val="a0"/>
    <w:link w:val="af"/>
    <w:uiPriority w:val="99"/>
    <w:semiHidden/>
    <w:rsid w:val="007054BE"/>
    <w:rPr>
      <w:rFonts w:ascii="Times New Roman" w:hAnsi="Times New Roman" w:cs="Times New Roman"/>
      <w:sz w:val="24"/>
      <w:szCs w:val="24"/>
    </w:rPr>
  </w:style>
  <w:style w:type="paragraph" w:styleId="af1">
    <w:name w:val="Revision"/>
    <w:hidden/>
    <w:uiPriority w:val="99"/>
    <w:semiHidden/>
    <w:rsid w:val="007054BE"/>
    <w:pPr>
      <w:spacing w:line="240" w:lineRule="auto"/>
    </w:pPr>
  </w:style>
  <w:style w:type="paragraph" w:styleId="af2">
    <w:name w:val="footnote text"/>
    <w:basedOn w:val="a"/>
    <w:link w:val="af3"/>
    <w:rsid w:val="00DA70B9"/>
    <w:pPr>
      <w:spacing w:before="120" w:line="240" w:lineRule="auto"/>
      <w:jc w:val="both"/>
    </w:pPr>
    <w:rPr>
      <w:rFonts w:ascii="Times New Roman" w:eastAsia="Times New Roman" w:hAnsi="Times New Roman" w:cs="Times New Roman"/>
      <w:sz w:val="20"/>
      <w:szCs w:val="20"/>
      <w:lang w:val="ru-RU"/>
    </w:rPr>
  </w:style>
  <w:style w:type="character" w:customStyle="1" w:styleId="af3">
    <w:name w:val="Текст сноски Знак"/>
    <w:basedOn w:val="a0"/>
    <w:link w:val="af2"/>
    <w:rsid w:val="00DA70B9"/>
    <w:rPr>
      <w:rFonts w:ascii="Times New Roman" w:eastAsia="Times New Roman" w:hAnsi="Times New Roman" w:cs="Times New Roman"/>
      <w:sz w:val="20"/>
      <w:szCs w:val="20"/>
      <w:lang w:val="ru-RU"/>
    </w:rPr>
  </w:style>
  <w:style w:type="character" w:styleId="af4">
    <w:name w:val="footnote reference"/>
    <w:rsid w:val="00DA70B9"/>
    <w:rPr>
      <w:vertAlign w:val="superscript"/>
    </w:rPr>
  </w:style>
  <w:style w:type="character" w:styleId="af5">
    <w:name w:val="Hyperlink"/>
    <w:uiPriority w:val="99"/>
    <w:unhideWhenUsed/>
    <w:rsid w:val="00DA70B9"/>
    <w:rPr>
      <w:color w:val="0000FF"/>
      <w:u w:val="single"/>
    </w:rPr>
  </w:style>
  <w:style w:type="paragraph" w:customStyle="1" w:styleId="10">
    <w:name w:val="Абзац списка1"/>
    <w:basedOn w:val="a"/>
    <w:rsid w:val="00A80372"/>
    <w:pPr>
      <w:spacing w:line="360" w:lineRule="auto"/>
      <w:ind w:left="720"/>
      <w:jc w:val="both"/>
    </w:pPr>
    <w:rPr>
      <w:rFonts w:ascii="Calibri" w:eastAsia="Times New Roman" w:hAnsi="Calibri" w:cs="Times New Roman"/>
      <w:lang w:val="ru-RU" w:eastAsia="en-US"/>
    </w:rPr>
  </w:style>
  <w:style w:type="paragraph" w:styleId="af6">
    <w:name w:val="List Paragraph"/>
    <w:basedOn w:val="a"/>
    <w:uiPriority w:val="34"/>
    <w:qFormat/>
    <w:rsid w:val="0002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co.hse.ru/Erasm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sitingscholar.hse.ru/application_te" TargetMode="External"/><Relationship Id="rId2" Type="http://schemas.openxmlformats.org/officeDocument/2006/relationships/hyperlink" Target="https://visitingscholar.hse.ru/application_vs" TargetMode="External"/><Relationship Id="rId1" Type="http://schemas.openxmlformats.org/officeDocument/2006/relationships/hyperlink" Target="http://unhabitat.ru/ru/publications/newurbanagenda" TargetMode="External"/><Relationship Id="rId5" Type="http://schemas.openxmlformats.org/officeDocument/2006/relationships/hyperlink" Target="https://www.hse.ru/studyspravka/razrabotchikamos" TargetMode="External"/><Relationship Id="rId4" Type="http://schemas.openxmlformats.org/officeDocument/2006/relationships/hyperlink" Target="http://unhabitat.ru/assets/files/publication/Brochure_IG-UTP_Russian_sm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6E71-8100-4E93-85DD-0534EF9D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16</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Городничев Антон Валерьевич</dc:creator>
  <cp:lastModifiedBy>Городничев Антон</cp:lastModifiedBy>
  <cp:revision>38</cp:revision>
  <cp:lastPrinted>2018-08-29T14:16:00Z</cp:lastPrinted>
  <dcterms:created xsi:type="dcterms:W3CDTF">2018-08-27T15:57:00Z</dcterms:created>
  <dcterms:modified xsi:type="dcterms:W3CDTF">2018-09-25T15:38:00Z</dcterms:modified>
</cp:coreProperties>
</file>