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D98" w:rsidRPr="00561E81" w:rsidRDefault="00F35D98" w:rsidP="00561E81">
      <w:pPr>
        <w:shd w:val="clear" w:color="auto" w:fill="FFFFFF"/>
        <w:ind w:left="28"/>
        <w:jc w:val="center"/>
        <w:rPr>
          <w:b/>
        </w:rPr>
      </w:pPr>
      <w:r w:rsidRPr="00561E81">
        <w:rPr>
          <w:b/>
        </w:rPr>
        <w:t>Агентство по контролю качества образования и развитию карьеры</w:t>
      </w:r>
    </w:p>
    <w:p w:rsidR="00F35D98" w:rsidRPr="0076466D" w:rsidRDefault="00F35D98" w:rsidP="0076466D">
      <w:pPr>
        <w:shd w:val="clear" w:color="auto" w:fill="FFFFFF"/>
        <w:ind w:left="28"/>
        <w:jc w:val="center"/>
        <w:rPr>
          <w:b/>
        </w:rPr>
      </w:pPr>
      <w:r w:rsidRPr="0076466D">
        <w:rPr>
          <w:b/>
        </w:rPr>
        <w:t>АККОРК</w:t>
      </w:r>
    </w:p>
    <w:p w:rsidR="00F35D98" w:rsidRPr="0076466D" w:rsidRDefault="00F35D98" w:rsidP="0076466D">
      <w:pPr>
        <w:shd w:val="clear" w:color="auto" w:fill="FFFFFF"/>
        <w:ind w:left="28"/>
        <w:jc w:val="center"/>
        <w:rPr>
          <w:b/>
        </w:rPr>
      </w:pP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r w:rsidRPr="0076466D">
        <w:rPr>
          <w:b/>
        </w:rPr>
        <w:t>АНАЛИТИЧЕСКИЙ ВОПРОСНИК</w:t>
      </w: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p>
    <w:p w:rsidR="00F35D98" w:rsidRPr="0076466D" w:rsidRDefault="00F35D98" w:rsidP="0076466D">
      <w:pPr>
        <w:jc w:val="center"/>
        <w:rPr>
          <w:b/>
        </w:rPr>
      </w:pPr>
      <w:r w:rsidRPr="0076466D">
        <w:rPr>
          <w:b/>
        </w:rPr>
        <w:t>ОСНОВНАЯ ПРОФЕССИОНАЛЬНАЯ ОБРАЗОВАТЕЛЬНАЯ ПРОГРАММА</w:t>
      </w:r>
    </w:p>
    <w:p w:rsidR="00F35D98" w:rsidRPr="0076466D" w:rsidRDefault="00A025D1" w:rsidP="0076466D">
      <w:pPr>
        <w:jc w:val="center"/>
        <w:rPr>
          <w:b/>
        </w:rPr>
      </w:pPr>
      <w:r w:rsidRPr="0076466D">
        <w:rPr>
          <w:b/>
          <w:caps/>
        </w:rPr>
        <w:t>высшего</w:t>
      </w:r>
      <w:r w:rsidR="00F35D98" w:rsidRPr="0076466D">
        <w:rPr>
          <w:b/>
        </w:rPr>
        <w:t xml:space="preserve"> ОБРАЗОВАНИЯ:</w:t>
      </w:r>
    </w:p>
    <w:p w:rsidR="00A025D1" w:rsidRPr="00D74A5E" w:rsidRDefault="00D74A5E" w:rsidP="0076466D">
      <w:pPr>
        <w:jc w:val="center"/>
        <w:rPr>
          <w:b/>
          <w:caps/>
          <w:color w:val="00B050"/>
        </w:rPr>
      </w:pPr>
      <w:r w:rsidRPr="00D74A5E">
        <w:rPr>
          <w:b/>
          <w:caps/>
          <w:color w:val="00B050"/>
        </w:rPr>
        <w:t xml:space="preserve">«УПРАВЛЕНИЕ ИССЛЕДОВАНИЯМИ, РАЗРАБОТКАМИ И ИННОВАЦИЯМИ В КОМПАНИИ» </w:t>
      </w:r>
      <w:r w:rsidRPr="00D74A5E">
        <w:rPr>
          <w:b/>
          <w:caps/>
          <w:color w:val="00B050"/>
        </w:rPr>
        <w:br/>
        <w:t xml:space="preserve">ПО НАПРАВЛЕНИЮ 222000 – ИННОВАТИКА (УРОВЕНЬ ПОДГОТОВКИ – МАГИСТР) </w:t>
      </w:r>
    </w:p>
    <w:p w:rsidR="00A025D1" w:rsidRPr="0076466D" w:rsidRDefault="00A025D1" w:rsidP="0076466D">
      <w:pPr>
        <w:jc w:val="center"/>
        <w:rPr>
          <w:b/>
          <w:caps/>
          <w:color w:val="00B050"/>
        </w:rPr>
      </w:pPr>
    </w:p>
    <w:p w:rsidR="00F35D98" w:rsidRPr="0076466D" w:rsidRDefault="00A025D1" w:rsidP="0076466D">
      <w:pPr>
        <w:jc w:val="center"/>
        <w:rPr>
          <w:caps/>
        </w:rPr>
      </w:pPr>
      <w:r w:rsidRPr="0076466D">
        <w:rPr>
          <w:b/>
        </w:rPr>
        <w:t>РЕАЛИЗУЕМАЯ</w:t>
      </w:r>
      <w:r w:rsidR="00F35D98" w:rsidRPr="0076466D">
        <w:rPr>
          <w:b/>
          <w:caps/>
        </w:rPr>
        <w:t xml:space="preserve">в </w:t>
      </w:r>
      <w:r w:rsidR="00D74A5E">
        <w:rPr>
          <w:b/>
          <w:caps/>
          <w:color w:val="00B050"/>
        </w:rPr>
        <w:t>Национальном исследовательском университете «Высшая школа экономики»</w:t>
      </w:r>
    </w:p>
    <w:p w:rsidR="00F35D98" w:rsidRPr="0076466D" w:rsidRDefault="00F35D98" w:rsidP="0076466D">
      <w:pPr>
        <w:jc w:val="center"/>
      </w:pPr>
    </w:p>
    <w:p w:rsidR="00F35D98" w:rsidRPr="0076466D" w:rsidRDefault="00F35D98" w:rsidP="0076466D">
      <w:pPr>
        <w:jc w:val="center"/>
      </w:pPr>
    </w:p>
    <w:p w:rsidR="00F35D98" w:rsidRPr="0076466D" w:rsidRDefault="00F35D98" w:rsidP="0076466D">
      <w:pPr>
        <w:jc w:val="center"/>
      </w:pPr>
    </w:p>
    <w:p w:rsidR="00F35D98" w:rsidRPr="0076466D" w:rsidRDefault="00F35D98" w:rsidP="0076466D">
      <w:pPr>
        <w:jc w:val="center"/>
      </w:pPr>
    </w:p>
    <w:p w:rsidR="00F35D98" w:rsidRPr="0076466D" w:rsidRDefault="00F35D98" w:rsidP="0076466D">
      <w:pPr>
        <w:jc w:val="center"/>
      </w:pPr>
    </w:p>
    <w:p w:rsidR="00F35D98" w:rsidRPr="0076466D" w:rsidRDefault="00F35D98" w:rsidP="0076466D">
      <w:pPr>
        <w:jc w:val="center"/>
      </w:pPr>
    </w:p>
    <w:p w:rsidR="00F35D98" w:rsidRPr="0076466D" w:rsidRDefault="00F35D98" w:rsidP="0076466D">
      <w:pPr>
        <w:jc w:val="center"/>
        <w:rPr>
          <w:b/>
        </w:rPr>
      </w:pPr>
    </w:p>
    <w:p w:rsidR="00F35D98" w:rsidRPr="0076466D" w:rsidRDefault="00F35D98" w:rsidP="0076466D">
      <w:pPr>
        <w:jc w:val="center"/>
        <w:rPr>
          <w:b/>
        </w:rPr>
      </w:pPr>
      <w:r w:rsidRPr="0076466D">
        <w:rPr>
          <w:b/>
        </w:rPr>
        <w:t>Москва – 201</w:t>
      </w:r>
      <w:r w:rsidR="00843A7A">
        <w:rPr>
          <w:b/>
        </w:rPr>
        <w:t>5</w:t>
      </w:r>
    </w:p>
    <w:p w:rsidR="00495DA7" w:rsidRDefault="00495DA7">
      <w:pPr>
        <w:rPr>
          <w:color w:val="FF0000"/>
        </w:rPr>
      </w:pPr>
      <w:r>
        <w:rPr>
          <w:color w:val="FF0000"/>
        </w:rPr>
        <w:br w:type="page"/>
      </w:r>
    </w:p>
    <w:p w:rsidR="00495DA7" w:rsidRPr="0022665B" w:rsidRDefault="00495DA7" w:rsidP="0022665B">
      <w:pPr>
        <w:jc w:val="center"/>
        <w:rPr>
          <w:b/>
          <w:color w:val="000000" w:themeColor="text1"/>
          <w:sz w:val="28"/>
          <w:szCs w:val="28"/>
        </w:rPr>
      </w:pPr>
      <w:r w:rsidRPr="0022665B">
        <w:rPr>
          <w:b/>
          <w:color w:val="000000" w:themeColor="text1"/>
          <w:sz w:val="28"/>
          <w:szCs w:val="28"/>
        </w:rPr>
        <w:lastRenderedPageBreak/>
        <w:t>СОДЕРЖАНИЕ</w:t>
      </w:r>
    </w:p>
    <w:p w:rsidR="004F6EDB" w:rsidRPr="004F6EDB" w:rsidRDefault="00DB03AB" w:rsidP="004F6EDB">
      <w:pPr>
        <w:pStyle w:val="12"/>
        <w:tabs>
          <w:tab w:val="clear" w:pos="9344"/>
          <w:tab w:val="right" w:leader="underscore" w:pos="14175"/>
        </w:tabs>
        <w:spacing w:before="0" w:line="240" w:lineRule="auto"/>
        <w:rPr>
          <w:rFonts w:eastAsiaTheme="minorEastAsia"/>
          <w:b w:val="0"/>
          <w:bCs w:val="0"/>
          <w:iCs w:val="0"/>
          <w:noProof/>
          <w:sz w:val="24"/>
          <w:szCs w:val="24"/>
        </w:rPr>
      </w:pPr>
      <w:r w:rsidRPr="00DB03AB">
        <w:rPr>
          <w:b w:val="0"/>
          <w:color w:val="FF0000"/>
          <w:sz w:val="24"/>
          <w:szCs w:val="24"/>
        </w:rPr>
        <w:fldChar w:fldCharType="begin"/>
      </w:r>
      <w:r w:rsidR="00495DA7" w:rsidRPr="004F6EDB">
        <w:rPr>
          <w:b w:val="0"/>
          <w:color w:val="FF0000"/>
          <w:sz w:val="24"/>
          <w:szCs w:val="24"/>
        </w:rPr>
        <w:instrText xml:space="preserve"> TOC \o "1-4" \h \z \u </w:instrText>
      </w:r>
      <w:r w:rsidRPr="00DB03AB">
        <w:rPr>
          <w:b w:val="0"/>
          <w:color w:val="FF0000"/>
          <w:sz w:val="24"/>
          <w:szCs w:val="24"/>
        </w:rPr>
        <w:fldChar w:fldCharType="separate"/>
      </w:r>
      <w:hyperlink w:anchor="_Toc409341359" w:history="1">
        <w:r w:rsidR="004F6EDB" w:rsidRPr="004F6EDB">
          <w:rPr>
            <w:rStyle w:val="af4"/>
            <w:b w:val="0"/>
            <w:noProof/>
            <w:sz w:val="24"/>
            <w:szCs w:val="24"/>
          </w:rPr>
          <w:t>1.</w:t>
        </w:r>
        <w:r w:rsidR="004F6EDB" w:rsidRPr="004F6EDB">
          <w:rPr>
            <w:rFonts w:eastAsiaTheme="minorEastAsia"/>
            <w:b w:val="0"/>
            <w:bCs w:val="0"/>
            <w:iCs w:val="0"/>
            <w:noProof/>
            <w:sz w:val="24"/>
            <w:szCs w:val="24"/>
          </w:rPr>
          <w:tab/>
        </w:r>
        <w:r w:rsidR="004F6EDB" w:rsidRPr="004F6EDB">
          <w:rPr>
            <w:rStyle w:val="af4"/>
            <w:b w:val="0"/>
            <w:noProof/>
            <w:sz w:val="24"/>
            <w:szCs w:val="24"/>
          </w:rPr>
          <w:t>КАЧЕСТВО ОБРАЗОВАНИЯ</w:t>
        </w:r>
        <w:r w:rsidR="004F6EDB" w:rsidRPr="004F6EDB">
          <w:rPr>
            <w:b w:val="0"/>
            <w:noProof/>
            <w:webHidden/>
            <w:sz w:val="24"/>
            <w:szCs w:val="24"/>
          </w:rPr>
          <w:tab/>
        </w:r>
        <w:r w:rsidRPr="004F6EDB">
          <w:rPr>
            <w:b w:val="0"/>
            <w:noProof/>
            <w:webHidden/>
            <w:sz w:val="24"/>
            <w:szCs w:val="24"/>
          </w:rPr>
          <w:fldChar w:fldCharType="begin"/>
        </w:r>
        <w:r w:rsidR="004F6EDB" w:rsidRPr="004F6EDB">
          <w:rPr>
            <w:b w:val="0"/>
            <w:noProof/>
            <w:webHidden/>
            <w:sz w:val="24"/>
            <w:szCs w:val="24"/>
          </w:rPr>
          <w:instrText xml:space="preserve"> PAGEREF _Toc409341359 \h </w:instrText>
        </w:r>
        <w:r w:rsidRPr="004F6EDB">
          <w:rPr>
            <w:b w:val="0"/>
            <w:noProof/>
            <w:webHidden/>
            <w:sz w:val="24"/>
            <w:szCs w:val="24"/>
          </w:rPr>
        </w:r>
        <w:r w:rsidRPr="004F6EDB">
          <w:rPr>
            <w:b w:val="0"/>
            <w:noProof/>
            <w:webHidden/>
            <w:sz w:val="24"/>
            <w:szCs w:val="24"/>
          </w:rPr>
          <w:fldChar w:fldCharType="separate"/>
        </w:r>
        <w:r w:rsidR="00487EBD">
          <w:rPr>
            <w:b w:val="0"/>
            <w:noProof/>
            <w:webHidden/>
            <w:sz w:val="24"/>
            <w:szCs w:val="24"/>
          </w:rPr>
          <w:t>4</w:t>
        </w:r>
        <w:r w:rsidRPr="004F6EDB">
          <w:rPr>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0" w:history="1">
        <w:r w:rsidR="004F6EDB" w:rsidRPr="004F6EDB">
          <w:rPr>
            <w:rStyle w:val="af4"/>
            <w:rFonts w:ascii="Times New Roman" w:hAnsi="Times New Roman"/>
            <w:b w:val="0"/>
            <w:noProof/>
            <w:sz w:val="24"/>
            <w:szCs w:val="24"/>
          </w:rPr>
          <w:t xml:space="preserve">КРИТЕРИЙ 1. ВОСТРЕБОВАННОСТЬ ВЫПУСКНИКОВ ПРОГРАММЫ  НА ФЕДЕРАЛЬНОМ И РЕГИОНАЛЬНОМ </w:t>
        </w:r>
        <w:r w:rsidR="004F6EDB">
          <w:rPr>
            <w:rStyle w:val="af4"/>
            <w:rFonts w:ascii="Times New Roman" w:hAnsi="Times New Roman"/>
            <w:b w:val="0"/>
            <w:noProof/>
            <w:sz w:val="24"/>
            <w:szCs w:val="24"/>
          </w:rPr>
          <w:br/>
        </w:r>
        <w:r w:rsidR="004F6EDB" w:rsidRPr="004F6EDB">
          <w:rPr>
            <w:rStyle w:val="af4"/>
            <w:rFonts w:ascii="Times New Roman" w:hAnsi="Times New Roman"/>
            <w:b w:val="0"/>
            <w:noProof/>
            <w:sz w:val="24"/>
            <w:szCs w:val="24"/>
          </w:rPr>
          <w:t>РЫНКАХ ТРУДА</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_Toc409341360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4</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1" w:history="1">
        <w:r w:rsidR="004F6EDB" w:rsidRPr="004F6EDB">
          <w:rPr>
            <w:rStyle w:val="af4"/>
            <w:rFonts w:ascii="Times New Roman" w:hAnsi="Times New Roman"/>
            <w:b w:val="0"/>
            <w:noProof/>
            <w:sz w:val="24"/>
            <w:szCs w:val="24"/>
          </w:rPr>
          <w:t>КРИТЕРИЙ 2. УРОВЕНЬ СФОРМИРОВАННОСТИ ИТОГОВЫХ КОМПЕТЕНЦИЙ ВЫПУСКНИКА</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_Toc409341361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w:t>
        </w:r>
        <w:r w:rsidR="00487EBD">
          <w:rPr>
            <w:rFonts w:ascii="Times New Roman" w:hAnsi="Times New Roman"/>
            <w:b w:val="0"/>
            <w:noProof/>
            <w:webHidden/>
            <w:sz w:val="24"/>
            <w:szCs w:val="24"/>
          </w:rPr>
          <w:t>0</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2" w:history="1">
        <w:r w:rsidR="004F6EDB" w:rsidRPr="004F6EDB">
          <w:rPr>
            <w:rStyle w:val="af4"/>
            <w:rFonts w:ascii="Times New Roman" w:hAnsi="Times New Roman"/>
            <w:b w:val="0"/>
            <w:noProof/>
            <w:sz w:val="24"/>
            <w:szCs w:val="24"/>
          </w:rPr>
          <w:t>КРИТЕРИЙ 3. УДОВЛЕТВОРЕННОСТЬ РЕЗУЛЬТАТАМИ ОБУЧЕНИЯ</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_Toc409341362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13</w:t>
        </w:r>
        <w:r w:rsidRPr="004F6EDB">
          <w:rPr>
            <w:rFonts w:ascii="Times New Roman" w:hAnsi="Times New Roman"/>
            <w:b w:val="0"/>
            <w:noProof/>
            <w:webHidden/>
            <w:sz w:val="24"/>
            <w:szCs w:val="24"/>
          </w:rPr>
          <w:fldChar w:fldCharType="end"/>
        </w:r>
      </w:hyperlink>
    </w:p>
    <w:p w:rsidR="004F6EDB" w:rsidRPr="004F6EDB" w:rsidRDefault="00DB03AB" w:rsidP="004F6EDB">
      <w:pPr>
        <w:pStyle w:val="12"/>
        <w:tabs>
          <w:tab w:val="clear" w:pos="9344"/>
          <w:tab w:val="right" w:leader="underscore" w:pos="14175"/>
        </w:tabs>
        <w:spacing w:before="0" w:line="240" w:lineRule="auto"/>
        <w:rPr>
          <w:rFonts w:eastAsiaTheme="minorEastAsia"/>
          <w:b w:val="0"/>
          <w:bCs w:val="0"/>
          <w:iCs w:val="0"/>
          <w:noProof/>
          <w:sz w:val="24"/>
          <w:szCs w:val="24"/>
        </w:rPr>
      </w:pPr>
      <w:hyperlink w:anchor="_Toc409341363" w:history="1">
        <w:r w:rsidR="004F6EDB" w:rsidRPr="004F6EDB">
          <w:rPr>
            <w:rStyle w:val="af4"/>
            <w:b w:val="0"/>
            <w:noProof/>
            <w:sz w:val="24"/>
            <w:szCs w:val="24"/>
          </w:rPr>
          <w:t>2.</w:t>
        </w:r>
        <w:r w:rsidR="004F6EDB" w:rsidRPr="004F6EDB">
          <w:rPr>
            <w:rFonts w:eastAsiaTheme="minorEastAsia"/>
            <w:b w:val="0"/>
            <w:bCs w:val="0"/>
            <w:iCs w:val="0"/>
            <w:noProof/>
            <w:sz w:val="24"/>
            <w:szCs w:val="24"/>
          </w:rPr>
          <w:tab/>
        </w:r>
        <w:r w:rsidR="004F6EDB" w:rsidRPr="004F6EDB">
          <w:rPr>
            <w:rStyle w:val="af4"/>
            <w:b w:val="0"/>
            <w:noProof/>
            <w:sz w:val="24"/>
            <w:szCs w:val="24"/>
          </w:rPr>
          <w:t>ГАРАНТИИ КАЧЕСТВА ОБРАЗОВАНИЯ</w:t>
        </w:r>
        <w:r w:rsidR="004F6EDB" w:rsidRPr="004F6EDB">
          <w:rPr>
            <w:b w:val="0"/>
            <w:noProof/>
            <w:webHidden/>
            <w:sz w:val="24"/>
            <w:szCs w:val="24"/>
          </w:rPr>
          <w:tab/>
        </w:r>
        <w:r w:rsidRPr="004F6EDB">
          <w:rPr>
            <w:b w:val="0"/>
            <w:noProof/>
            <w:webHidden/>
            <w:sz w:val="24"/>
            <w:szCs w:val="24"/>
          </w:rPr>
          <w:fldChar w:fldCharType="begin"/>
        </w:r>
        <w:r w:rsidR="004F6EDB" w:rsidRPr="004F6EDB">
          <w:rPr>
            <w:b w:val="0"/>
            <w:noProof/>
            <w:webHidden/>
            <w:sz w:val="24"/>
            <w:szCs w:val="24"/>
          </w:rPr>
          <w:instrText xml:space="preserve"> PAGEREF _Toc409341363 \h </w:instrText>
        </w:r>
        <w:r w:rsidRPr="004F6EDB">
          <w:rPr>
            <w:b w:val="0"/>
            <w:noProof/>
            <w:webHidden/>
            <w:sz w:val="24"/>
            <w:szCs w:val="24"/>
          </w:rPr>
        </w:r>
        <w:r w:rsidRPr="004F6EDB">
          <w:rPr>
            <w:b w:val="0"/>
            <w:noProof/>
            <w:webHidden/>
            <w:sz w:val="24"/>
            <w:szCs w:val="24"/>
          </w:rPr>
          <w:fldChar w:fldCharType="separate"/>
        </w:r>
        <w:r w:rsidR="00487EBD">
          <w:rPr>
            <w:b w:val="0"/>
            <w:noProof/>
            <w:webHidden/>
            <w:sz w:val="24"/>
            <w:szCs w:val="24"/>
          </w:rPr>
          <w:t>14</w:t>
        </w:r>
        <w:r w:rsidRPr="004F6EDB">
          <w:rPr>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4" w:history="1">
        <w:r w:rsidR="004F6EDB" w:rsidRPr="004F6EDB">
          <w:rPr>
            <w:rStyle w:val="af4"/>
            <w:rFonts w:ascii="Times New Roman" w:hAnsi="Times New Roman"/>
            <w:b w:val="0"/>
            <w:noProof/>
            <w:sz w:val="24"/>
            <w:szCs w:val="24"/>
          </w:rPr>
          <w:t>КРИТЕРИЙ 1. СТРАТЕГИЯ, ЦЕЛИ И МЕНЕДЖМЕНТ ПРОГРАММЫ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_Toc409341364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14</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5" w:history="1">
        <w:r w:rsidR="004F6EDB" w:rsidRPr="004F6EDB">
          <w:rPr>
            <w:rStyle w:val="af4"/>
            <w:rFonts w:ascii="Times New Roman" w:hAnsi="Times New Roman"/>
            <w:b w:val="0"/>
            <w:noProof/>
            <w:sz w:val="24"/>
            <w:szCs w:val="24"/>
          </w:rPr>
          <w:t>КРИТЕРИЙ 2. СТРУКТУРА И СОДЕРЖАНИЕ ПРОГРАММЫ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_Toc409341365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26</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6" w:history="1">
        <w:r w:rsidR="004F6EDB" w:rsidRPr="004F6EDB">
          <w:rPr>
            <w:rStyle w:val="af4"/>
            <w:rFonts w:ascii="Times New Roman" w:hAnsi="Times New Roman"/>
            <w:b w:val="0"/>
            <w:noProof/>
            <w:sz w:val="24"/>
            <w:szCs w:val="24"/>
          </w:rPr>
          <w:t>КРИТЕРИЙ 3. УЧЕБНО-МЕТОДИЧЕСКИЕ МАТЕРИАЛЫ (УММ)</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_Toc409341366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47</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7" w:history="1">
        <w:r w:rsidR="004F6EDB" w:rsidRPr="004F6EDB">
          <w:rPr>
            <w:rStyle w:val="af4"/>
            <w:rFonts w:ascii="Times New Roman" w:hAnsi="Times New Roman"/>
            <w:b w:val="0"/>
            <w:noProof/>
            <w:sz w:val="24"/>
            <w:szCs w:val="24"/>
          </w:rPr>
          <w:t>КРИТЕРИЙ 4. ТЕХНОЛОГИИ И МЕТОДИКИ ОБРАЗОВАТЕЛЬНОЙ ДЕЯТЕЛЬНОСТИ</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_Toc409341367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62</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8" w:history="1">
        <w:r w:rsidR="004F6EDB" w:rsidRPr="004F6EDB">
          <w:rPr>
            <w:rStyle w:val="af4"/>
            <w:rFonts w:ascii="Times New Roman" w:hAnsi="Times New Roman"/>
            <w:b w:val="0"/>
            <w:noProof/>
            <w:sz w:val="24"/>
            <w:szCs w:val="24"/>
          </w:rPr>
          <w:t>КРИТЕРИЙ 5. ПРОФЕССОРСКО-ПРЕПОДАВАТЕЛЬСКИЙ СОСТАВ</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_Toc409341368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71</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69" w:history="1">
        <w:r w:rsidR="004F6EDB" w:rsidRPr="004F6EDB">
          <w:rPr>
            <w:rStyle w:val="af4"/>
            <w:rFonts w:ascii="Times New Roman" w:hAnsi="Times New Roman"/>
            <w:b w:val="0"/>
            <w:noProof/>
            <w:sz w:val="24"/>
            <w:szCs w:val="24"/>
          </w:rPr>
          <w:t>КРИТЕРИЙ 6. МАТЕРИАЛЬНО-ТЕХНИЧЕСКИЕ И ФИНАНСОВЫЕ РЕСУРСЫ ПРОГРАММЫ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_Toc409341369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132</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70" w:history="1">
        <w:r w:rsidR="004F6EDB" w:rsidRPr="004F6EDB">
          <w:rPr>
            <w:rStyle w:val="af4"/>
            <w:rFonts w:ascii="Times New Roman" w:hAnsi="Times New Roman"/>
            <w:b w:val="0"/>
            <w:noProof/>
            <w:sz w:val="24"/>
            <w:szCs w:val="24"/>
          </w:rPr>
          <w:t>КРИТЕРИЙ 7. ИНФОРМАЦИОННЫЕ РЕСУРСЫ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_Toc409341370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137</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71" w:history="1">
        <w:r w:rsidR="004F6EDB" w:rsidRPr="004F6EDB">
          <w:rPr>
            <w:rStyle w:val="af4"/>
            <w:rFonts w:ascii="Times New Roman" w:hAnsi="Times New Roman"/>
            <w:b w:val="0"/>
            <w:noProof/>
            <w:sz w:val="24"/>
            <w:szCs w:val="24"/>
          </w:rPr>
          <w:t>КРИТЕРИЙ 8. НАУЧНО-ИССЛЕДОВАТЕЛЬСКАЯ ДЕЯТЕЛЬНОСТЬ</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_Toc409341371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175</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72" w:history="1">
        <w:r w:rsidR="004F6EDB" w:rsidRPr="004F6EDB">
          <w:rPr>
            <w:rStyle w:val="af4"/>
            <w:rFonts w:ascii="Times New Roman" w:hAnsi="Times New Roman"/>
            <w:b w:val="0"/>
            <w:noProof/>
            <w:sz w:val="24"/>
            <w:szCs w:val="24"/>
          </w:rPr>
          <w:t>КРИТЕРИЙ 9. УЧАСТИЕ РАБОТОДАТЕЛЕЙ В РЕАЛИЗАЦИИ ПРОГРАММЫ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_Toc409341372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184</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73" w:history="1">
        <w:r w:rsidR="004F6EDB" w:rsidRPr="004F6EDB">
          <w:rPr>
            <w:rStyle w:val="af4"/>
            <w:rFonts w:ascii="Times New Roman" w:hAnsi="Times New Roman"/>
            <w:b w:val="0"/>
            <w:noProof/>
            <w:sz w:val="24"/>
            <w:szCs w:val="24"/>
          </w:rPr>
          <w:t>КРИТЕРИЙ 10. УЧАСТИЕ СТУДЕНТОВ В ОПРЕДЕЛЕНИИ СОДЕРЖАНИЯ ПРОГРАММЫ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_Toc409341373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189</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74" w:history="1">
        <w:r w:rsidR="004F6EDB" w:rsidRPr="004F6EDB">
          <w:rPr>
            <w:rStyle w:val="af4"/>
            <w:rFonts w:ascii="Times New Roman" w:hAnsi="Times New Roman"/>
            <w:b w:val="0"/>
            <w:noProof/>
            <w:sz w:val="24"/>
            <w:szCs w:val="24"/>
          </w:rPr>
          <w:t>КРИТЕРИЙ 11. СТУДЕНЧЕСКИЕ СЕРВИСЫ</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_Toc409341374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196</w:t>
        </w:r>
        <w:r w:rsidRPr="004F6EDB">
          <w:rPr>
            <w:rFonts w:ascii="Times New Roman" w:hAnsi="Times New Roman"/>
            <w:b w:val="0"/>
            <w:noProof/>
            <w:webHidden/>
            <w:sz w:val="24"/>
            <w:szCs w:val="24"/>
          </w:rPr>
          <w:fldChar w:fldCharType="end"/>
        </w:r>
      </w:hyperlink>
    </w:p>
    <w:p w:rsidR="004F6EDB" w:rsidRPr="004F6EDB" w:rsidRDefault="00DB03AB" w:rsidP="004F6EDB">
      <w:pPr>
        <w:pStyle w:val="27"/>
        <w:tabs>
          <w:tab w:val="clear" w:pos="9344"/>
          <w:tab w:val="right" w:leader="underscore" w:pos="14175"/>
        </w:tabs>
        <w:spacing w:before="0" w:line="240" w:lineRule="auto"/>
        <w:rPr>
          <w:rFonts w:ascii="Times New Roman" w:eastAsiaTheme="minorEastAsia" w:hAnsi="Times New Roman"/>
          <w:b w:val="0"/>
          <w:bCs w:val="0"/>
          <w:noProof/>
          <w:sz w:val="24"/>
          <w:szCs w:val="24"/>
        </w:rPr>
      </w:pPr>
      <w:hyperlink w:anchor="_Toc409341375" w:history="1">
        <w:r w:rsidR="004F6EDB" w:rsidRPr="004F6EDB">
          <w:rPr>
            <w:rStyle w:val="af4"/>
            <w:rFonts w:ascii="Times New Roman" w:hAnsi="Times New Roman"/>
            <w:b w:val="0"/>
            <w:noProof/>
            <w:sz w:val="24"/>
            <w:szCs w:val="24"/>
          </w:rPr>
          <w:t>КРИТЕРИЙ 12. ПРОФОРИЕНТАЦИЯ И ПОДГОТОВКА АБИТУРИЕНТОВ</w:t>
        </w:r>
        <w:r w:rsidR="004F6EDB" w:rsidRPr="004F6EDB">
          <w:rPr>
            <w:rFonts w:ascii="Times New Roman" w:hAnsi="Times New Roman"/>
            <w:b w:val="0"/>
            <w:noProof/>
            <w:webHidden/>
            <w:sz w:val="24"/>
            <w:szCs w:val="24"/>
          </w:rPr>
          <w:tab/>
        </w:r>
        <w:r w:rsidRPr="004F6EDB">
          <w:rPr>
            <w:rFonts w:ascii="Times New Roman" w:hAnsi="Times New Roman"/>
            <w:b w:val="0"/>
            <w:noProof/>
            <w:webHidden/>
            <w:sz w:val="24"/>
            <w:szCs w:val="24"/>
          </w:rPr>
          <w:fldChar w:fldCharType="begin"/>
        </w:r>
        <w:r w:rsidR="004F6EDB" w:rsidRPr="004F6EDB">
          <w:rPr>
            <w:rFonts w:ascii="Times New Roman" w:hAnsi="Times New Roman"/>
            <w:b w:val="0"/>
            <w:noProof/>
            <w:webHidden/>
            <w:sz w:val="24"/>
            <w:szCs w:val="24"/>
          </w:rPr>
          <w:instrText xml:space="preserve"> PAGEREF _Toc409341375 \h </w:instrText>
        </w:r>
        <w:r w:rsidRPr="004F6EDB">
          <w:rPr>
            <w:rFonts w:ascii="Times New Roman" w:hAnsi="Times New Roman"/>
            <w:b w:val="0"/>
            <w:noProof/>
            <w:webHidden/>
            <w:sz w:val="24"/>
            <w:szCs w:val="24"/>
          </w:rPr>
        </w:r>
        <w:r w:rsidRPr="004F6EDB">
          <w:rPr>
            <w:rFonts w:ascii="Times New Roman" w:hAnsi="Times New Roman"/>
            <w:b w:val="0"/>
            <w:noProof/>
            <w:webHidden/>
            <w:sz w:val="24"/>
            <w:szCs w:val="24"/>
          </w:rPr>
          <w:fldChar w:fldCharType="separate"/>
        </w:r>
        <w:r w:rsidR="00487EBD">
          <w:rPr>
            <w:rFonts w:ascii="Times New Roman" w:hAnsi="Times New Roman"/>
            <w:b w:val="0"/>
            <w:noProof/>
            <w:webHidden/>
            <w:sz w:val="24"/>
            <w:szCs w:val="24"/>
          </w:rPr>
          <w:t>229</w:t>
        </w:r>
        <w:r w:rsidRPr="004F6EDB">
          <w:rPr>
            <w:rFonts w:ascii="Times New Roman" w:hAnsi="Times New Roman"/>
            <w:b w:val="0"/>
            <w:noProof/>
            <w:webHidden/>
            <w:sz w:val="24"/>
            <w:szCs w:val="24"/>
          </w:rPr>
          <w:fldChar w:fldCharType="end"/>
        </w:r>
      </w:hyperlink>
    </w:p>
    <w:p w:rsidR="004F6EDB" w:rsidRPr="004F6EDB" w:rsidRDefault="00DB03AB" w:rsidP="004F6EDB">
      <w:pPr>
        <w:pStyle w:val="12"/>
        <w:tabs>
          <w:tab w:val="clear" w:pos="9344"/>
          <w:tab w:val="right" w:leader="underscore" w:pos="14175"/>
        </w:tabs>
        <w:spacing w:before="0" w:line="240" w:lineRule="auto"/>
        <w:rPr>
          <w:rFonts w:eastAsiaTheme="minorEastAsia"/>
          <w:b w:val="0"/>
          <w:bCs w:val="0"/>
          <w:iCs w:val="0"/>
          <w:noProof/>
          <w:sz w:val="24"/>
          <w:szCs w:val="24"/>
        </w:rPr>
      </w:pPr>
      <w:hyperlink w:anchor="_Toc409341376" w:history="1">
        <w:r w:rsidR="004F6EDB" w:rsidRPr="004F6EDB">
          <w:rPr>
            <w:rStyle w:val="af4"/>
            <w:b w:val="0"/>
            <w:noProof/>
            <w:sz w:val="24"/>
            <w:szCs w:val="24"/>
          </w:rPr>
          <w:t>Дополнительные информационные показатели</w:t>
        </w:r>
        <w:r w:rsidR="004F6EDB" w:rsidRPr="004F6EDB">
          <w:rPr>
            <w:b w:val="0"/>
            <w:noProof/>
            <w:webHidden/>
            <w:sz w:val="24"/>
            <w:szCs w:val="24"/>
          </w:rPr>
          <w:tab/>
        </w:r>
        <w:r w:rsidRPr="004F6EDB">
          <w:rPr>
            <w:b w:val="0"/>
            <w:noProof/>
            <w:webHidden/>
            <w:sz w:val="24"/>
            <w:szCs w:val="24"/>
          </w:rPr>
          <w:fldChar w:fldCharType="begin"/>
        </w:r>
        <w:r w:rsidR="004F6EDB" w:rsidRPr="004F6EDB">
          <w:rPr>
            <w:b w:val="0"/>
            <w:noProof/>
            <w:webHidden/>
            <w:sz w:val="24"/>
            <w:szCs w:val="24"/>
          </w:rPr>
          <w:instrText xml:space="preserve"> PAGEREF _Toc409341376 \h </w:instrText>
        </w:r>
        <w:r w:rsidRPr="004F6EDB">
          <w:rPr>
            <w:b w:val="0"/>
            <w:noProof/>
            <w:webHidden/>
            <w:sz w:val="24"/>
            <w:szCs w:val="24"/>
          </w:rPr>
        </w:r>
        <w:r w:rsidRPr="004F6EDB">
          <w:rPr>
            <w:b w:val="0"/>
            <w:noProof/>
            <w:webHidden/>
            <w:sz w:val="24"/>
            <w:szCs w:val="24"/>
          </w:rPr>
          <w:fldChar w:fldCharType="separate"/>
        </w:r>
        <w:r w:rsidR="00487EBD">
          <w:rPr>
            <w:b w:val="0"/>
            <w:noProof/>
            <w:webHidden/>
            <w:sz w:val="24"/>
            <w:szCs w:val="24"/>
          </w:rPr>
          <w:t>240</w:t>
        </w:r>
        <w:r w:rsidRPr="004F6EDB">
          <w:rPr>
            <w:b w:val="0"/>
            <w:noProof/>
            <w:webHidden/>
            <w:sz w:val="24"/>
            <w:szCs w:val="24"/>
          </w:rPr>
          <w:fldChar w:fldCharType="end"/>
        </w:r>
      </w:hyperlink>
    </w:p>
    <w:p w:rsidR="004F6EDB" w:rsidRPr="004F6EDB" w:rsidRDefault="00DB03AB" w:rsidP="004F6EDB">
      <w:pPr>
        <w:pStyle w:val="12"/>
        <w:tabs>
          <w:tab w:val="clear" w:pos="9344"/>
          <w:tab w:val="right" w:leader="underscore" w:pos="14175"/>
        </w:tabs>
        <w:spacing w:before="0" w:line="240" w:lineRule="auto"/>
        <w:rPr>
          <w:rFonts w:eastAsiaTheme="minorEastAsia"/>
          <w:b w:val="0"/>
          <w:bCs w:val="0"/>
          <w:iCs w:val="0"/>
          <w:noProof/>
          <w:sz w:val="24"/>
          <w:szCs w:val="24"/>
        </w:rPr>
      </w:pPr>
      <w:hyperlink w:anchor="_Toc409341377" w:history="1">
        <w:r w:rsidR="004F6EDB" w:rsidRPr="004F6EDB">
          <w:rPr>
            <w:rStyle w:val="af4"/>
            <w:b w:val="0"/>
            <w:noProof/>
            <w:sz w:val="24"/>
            <w:szCs w:val="24"/>
          </w:rPr>
          <w:t>ПРИЛОЖЕНИЯ</w:t>
        </w:r>
        <w:r w:rsidR="004F6EDB" w:rsidRPr="004F6EDB">
          <w:rPr>
            <w:b w:val="0"/>
            <w:noProof/>
            <w:webHidden/>
            <w:sz w:val="24"/>
            <w:szCs w:val="24"/>
          </w:rPr>
          <w:tab/>
        </w:r>
        <w:r w:rsidRPr="004F6EDB">
          <w:rPr>
            <w:b w:val="0"/>
            <w:noProof/>
            <w:webHidden/>
            <w:sz w:val="24"/>
            <w:szCs w:val="24"/>
          </w:rPr>
          <w:fldChar w:fldCharType="begin"/>
        </w:r>
        <w:r w:rsidR="004F6EDB" w:rsidRPr="004F6EDB">
          <w:rPr>
            <w:b w:val="0"/>
            <w:noProof/>
            <w:webHidden/>
            <w:sz w:val="24"/>
            <w:szCs w:val="24"/>
          </w:rPr>
          <w:instrText xml:space="preserve"> PAGEREF _Toc409341377 \h </w:instrText>
        </w:r>
        <w:r w:rsidRPr="004F6EDB">
          <w:rPr>
            <w:b w:val="0"/>
            <w:noProof/>
            <w:webHidden/>
            <w:sz w:val="24"/>
            <w:szCs w:val="24"/>
          </w:rPr>
        </w:r>
        <w:r w:rsidRPr="004F6EDB">
          <w:rPr>
            <w:b w:val="0"/>
            <w:noProof/>
            <w:webHidden/>
            <w:sz w:val="24"/>
            <w:szCs w:val="24"/>
          </w:rPr>
          <w:fldChar w:fldCharType="separate"/>
        </w:r>
        <w:r w:rsidR="00487EBD">
          <w:rPr>
            <w:b w:val="0"/>
            <w:noProof/>
            <w:webHidden/>
            <w:sz w:val="24"/>
            <w:szCs w:val="24"/>
          </w:rPr>
          <w:t>241</w:t>
        </w:r>
        <w:r w:rsidRPr="004F6EDB">
          <w:rPr>
            <w:b w:val="0"/>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78" w:history="1">
        <w:r w:rsidR="004F6EDB" w:rsidRPr="004F6EDB">
          <w:rPr>
            <w:rStyle w:val="af4"/>
            <w:rFonts w:ascii="Times New Roman" w:hAnsi="Times New Roman"/>
            <w:noProof/>
            <w:sz w:val="24"/>
            <w:szCs w:val="24"/>
          </w:rPr>
          <w:t xml:space="preserve">Приложение 1. Аннотированный перечень аналитических отчетов  по исследованию потребностей в специалистах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по управлению инновационной деятельности</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_Toc409341378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241</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79" w:history="1">
        <w:r w:rsidR="004F6EDB" w:rsidRPr="004F6EDB">
          <w:rPr>
            <w:rStyle w:val="af4"/>
            <w:rFonts w:ascii="Times New Roman" w:hAnsi="Times New Roman"/>
            <w:noProof/>
            <w:sz w:val="24"/>
            <w:szCs w:val="24"/>
          </w:rPr>
          <w:t xml:space="preserve">Приложение 2. Сведения о карьерном росте студентов ООП «Управление исследованиями, разработками и инновациями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_Toc409341379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245</w:t>
        </w:r>
        <w:r w:rsidRPr="004F6EDB">
          <w:rPr>
            <w:rFonts w:ascii="Times New Roman" w:hAnsi="Times New Roman"/>
            <w:noProof/>
            <w:webHidden/>
            <w:sz w:val="24"/>
            <w:szCs w:val="24"/>
          </w:rPr>
          <w:fldChar w:fldCharType="end"/>
        </w:r>
      </w:hyperlink>
    </w:p>
    <w:p w:rsidR="006B45E4" w:rsidRPr="006B45E4" w:rsidRDefault="006B45E4" w:rsidP="006B45E4">
      <w:pPr>
        <w:pStyle w:val="41"/>
        <w:tabs>
          <w:tab w:val="right" w:leader="underscore" w:pos="14175"/>
          <w:tab w:val="right" w:leader="underscore" w:pos="14560"/>
        </w:tabs>
        <w:spacing w:line="240" w:lineRule="auto"/>
        <w:rPr>
          <w:rStyle w:val="af4"/>
          <w:rFonts w:ascii="Times New Roman" w:hAnsi="Times New Roman"/>
          <w:noProof/>
          <w:sz w:val="24"/>
          <w:szCs w:val="24"/>
        </w:rPr>
      </w:pPr>
      <w:r w:rsidRPr="006B45E4">
        <w:rPr>
          <w:rStyle w:val="af4"/>
          <w:rFonts w:ascii="Times New Roman" w:hAnsi="Times New Roman"/>
          <w:noProof/>
          <w:sz w:val="24"/>
          <w:szCs w:val="24"/>
        </w:rPr>
        <w:t xml:space="preserve">Приложение 3. Сведения о динамике компетентности студентовООП «Управление исследованиями, разработками </w:t>
      </w:r>
      <w:r>
        <w:rPr>
          <w:rStyle w:val="af4"/>
          <w:rFonts w:ascii="Times New Roman" w:hAnsi="Times New Roman"/>
          <w:noProof/>
          <w:sz w:val="24"/>
          <w:szCs w:val="24"/>
        </w:rPr>
        <w:br/>
      </w:r>
      <w:r w:rsidRPr="006B45E4">
        <w:rPr>
          <w:rStyle w:val="af4"/>
          <w:rFonts w:ascii="Times New Roman" w:hAnsi="Times New Roman"/>
          <w:noProof/>
          <w:sz w:val="24"/>
          <w:szCs w:val="24"/>
        </w:rPr>
        <w:t>и инновациями в компании» по направлению 222000 – Инноватика</w:t>
      </w:r>
      <w:r>
        <w:rPr>
          <w:rStyle w:val="af4"/>
          <w:rFonts w:ascii="Times New Roman" w:hAnsi="Times New Roman"/>
          <w:noProof/>
          <w:sz w:val="24"/>
          <w:szCs w:val="24"/>
        </w:rPr>
        <w:t>_________________________________________________245</w:t>
      </w:r>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0" w:history="1">
        <w:r w:rsidR="004F6EDB" w:rsidRPr="004F6EDB">
          <w:rPr>
            <w:rStyle w:val="af4"/>
            <w:rFonts w:ascii="Times New Roman" w:hAnsi="Times New Roman"/>
            <w:noProof/>
            <w:sz w:val="24"/>
            <w:szCs w:val="24"/>
          </w:rPr>
          <w:t xml:space="preserve">Приложение </w:t>
        </w:r>
        <w:r w:rsidR="006B45E4">
          <w:rPr>
            <w:rStyle w:val="af4"/>
            <w:rFonts w:ascii="Times New Roman" w:hAnsi="Times New Roman"/>
            <w:noProof/>
            <w:sz w:val="24"/>
            <w:szCs w:val="24"/>
          </w:rPr>
          <w:t>4</w:t>
        </w:r>
        <w:r w:rsidR="004F6EDB" w:rsidRPr="004F6EDB">
          <w:rPr>
            <w:rStyle w:val="af4"/>
            <w:rFonts w:ascii="Times New Roman" w:hAnsi="Times New Roman"/>
            <w:noProof/>
            <w:sz w:val="24"/>
            <w:szCs w:val="24"/>
          </w:rPr>
          <w:t xml:space="preserve">. Результаты анкетирования выпускников </w:t>
        </w:r>
        <w:r w:rsidR="00487EBD">
          <w:rPr>
            <w:rStyle w:val="af4"/>
            <w:rFonts w:ascii="Times New Roman" w:hAnsi="Times New Roman"/>
            <w:noProof/>
            <w:sz w:val="24"/>
            <w:szCs w:val="24"/>
          </w:rPr>
          <w:t xml:space="preserve">и студентов </w:t>
        </w:r>
        <w:r w:rsidR="004F6EDB" w:rsidRPr="004F6EDB">
          <w:rPr>
            <w:rStyle w:val="af4"/>
            <w:rFonts w:ascii="Times New Roman" w:hAnsi="Times New Roman"/>
            <w:noProof/>
            <w:sz w:val="24"/>
            <w:szCs w:val="24"/>
          </w:rPr>
          <w:t xml:space="preserve">программы по удовлетворенности результатами обучения  </w:t>
        </w:r>
        <w:r w:rsidR="00487EBD">
          <w:rPr>
            <w:rStyle w:val="af4"/>
            <w:rFonts w:ascii="Times New Roman" w:hAnsi="Times New Roman"/>
            <w:noProof/>
            <w:sz w:val="24"/>
            <w:szCs w:val="24"/>
          </w:rPr>
          <w:br/>
        </w:r>
        <w:r w:rsidR="004F6EDB" w:rsidRPr="004F6EDB">
          <w:rPr>
            <w:rStyle w:val="af4"/>
            <w:rFonts w:ascii="Times New Roman" w:hAnsi="Times New Roman"/>
            <w:noProof/>
            <w:sz w:val="24"/>
            <w:szCs w:val="24"/>
          </w:rPr>
          <w:t>ООП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_Toc409341380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251</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2" w:history="1">
        <w:r w:rsidR="004F6EDB" w:rsidRPr="004F6EDB">
          <w:rPr>
            <w:rStyle w:val="af4"/>
            <w:rFonts w:ascii="Times New Roman" w:hAnsi="Times New Roman"/>
            <w:noProof/>
            <w:sz w:val="24"/>
            <w:szCs w:val="24"/>
          </w:rPr>
          <w:t>Приложение 5. Концепция развития и стратегия обеспечения  качества образования по ООП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_Toc409341382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258</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4" w:history="1">
        <w:r w:rsidR="004F6EDB" w:rsidRPr="004F6EDB">
          <w:rPr>
            <w:rStyle w:val="af4"/>
            <w:rFonts w:ascii="Times New Roman" w:hAnsi="Times New Roman"/>
            <w:noProof/>
            <w:sz w:val="24"/>
            <w:szCs w:val="24"/>
          </w:rPr>
          <w:t>Приложение 6а. Проект профессионального стандарта «Менеджер по инновациям»</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_Toc409341384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287</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5" w:history="1">
        <w:r w:rsidR="004F6EDB" w:rsidRPr="004F6EDB">
          <w:rPr>
            <w:rStyle w:val="af4"/>
            <w:rFonts w:ascii="Times New Roman" w:hAnsi="Times New Roman"/>
            <w:noProof/>
            <w:sz w:val="24"/>
            <w:szCs w:val="24"/>
          </w:rPr>
          <w:t xml:space="preserve">Приложение 6б. Анализ соответствия трудовых функций,  закрепленных в профессиональном стандарте «Менеджер  по инновациям» и целей магистерской программы «Управление  исследованиями, разработками и инновациями в компании»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_Toc409341385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314</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6" w:history="1">
        <w:r w:rsidR="004F6EDB" w:rsidRPr="004F6EDB">
          <w:rPr>
            <w:rStyle w:val="af4"/>
            <w:rFonts w:ascii="Times New Roman" w:hAnsi="Times New Roman"/>
            <w:noProof/>
            <w:sz w:val="24"/>
            <w:szCs w:val="24"/>
          </w:rPr>
          <w:t xml:space="preserve">Приложение 7. Структура управления ООП «Управление исследованиями,  разработками и инновациями в компании»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_Toc409341386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315</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7" w:history="1">
        <w:r w:rsidR="004F6EDB" w:rsidRPr="004F6EDB">
          <w:rPr>
            <w:rStyle w:val="af4"/>
            <w:rFonts w:ascii="Times New Roman" w:hAnsi="Times New Roman"/>
            <w:noProof/>
            <w:sz w:val="24"/>
            <w:szCs w:val="24"/>
          </w:rPr>
          <w:t>Приложение 8</w:t>
        </w:r>
        <w:r w:rsidR="00487EBD">
          <w:rPr>
            <w:rStyle w:val="af4"/>
            <w:rFonts w:ascii="Times New Roman" w:hAnsi="Times New Roman"/>
            <w:noProof/>
            <w:sz w:val="24"/>
            <w:szCs w:val="24"/>
          </w:rPr>
          <w:t>а</w:t>
        </w:r>
        <w:r w:rsidR="004F6EDB" w:rsidRPr="004F6EDB">
          <w:rPr>
            <w:rStyle w:val="af4"/>
            <w:rFonts w:ascii="Times New Roman" w:hAnsi="Times New Roman"/>
            <w:noProof/>
            <w:sz w:val="24"/>
            <w:szCs w:val="24"/>
          </w:rPr>
          <w:t xml:space="preserve">. Участие работодателей в разработке и реализации  ООП «Управление исследованиями, разработками 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_Toc409341387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316</w:t>
        </w:r>
        <w:r w:rsidRPr="004F6EDB">
          <w:rPr>
            <w:rFonts w:ascii="Times New Roman" w:hAnsi="Times New Roman"/>
            <w:noProof/>
            <w:webHidden/>
            <w:sz w:val="24"/>
            <w:szCs w:val="24"/>
          </w:rPr>
          <w:fldChar w:fldCharType="end"/>
        </w:r>
      </w:hyperlink>
      <w:r w:rsidR="00487EBD">
        <w:rPr>
          <w:rFonts w:ascii="Times New Roman" w:hAnsi="Times New Roman"/>
          <w:noProof/>
          <w:sz w:val="24"/>
          <w:szCs w:val="24"/>
        </w:rPr>
        <w:br/>
        <w:t>Приложение 8б. Социальные партнеры НИУ ВШЭ ________________________________________________________________322</w:t>
      </w:r>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8" w:history="1">
        <w:r w:rsidR="004F6EDB" w:rsidRPr="004F6EDB">
          <w:rPr>
            <w:rStyle w:val="af4"/>
            <w:rFonts w:ascii="Times New Roman" w:hAnsi="Times New Roman"/>
            <w:noProof/>
            <w:sz w:val="24"/>
            <w:szCs w:val="24"/>
          </w:rPr>
          <w:t xml:space="preserve">Приложение 9. Мероприятия Клуба директоров по науке и инновациям,  связанные с подготовкой кадров для инновационной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сферы, проведенные в 2012 – 2014 гг.</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_Toc409341388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322</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89" w:history="1">
        <w:r w:rsidR="004F6EDB" w:rsidRPr="004F6EDB">
          <w:rPr>
            <w:rStyle w:val="af4"/>
            <w:rFonts w:ascii="Times New Roman" w:hAnsi="Times New Roman"/>
            <w:noProof/>
            <w:sz w:val="24"/>
            <w:szCs w:val="24"/>
          </w:rPr>
          <w:t>Приложение 10. КПЭ персонала, участвующего в реализации ООП</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_Toc409341389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326</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0" w:history="1">
        <w:r w:rsidR="004F6EDB" w:rsidRPr="004F6EDB">
          <w:rPr>
            <w:rStyle w:val="af4"/>
            <w:rFonts w:ascii="Times New Roman" w:hAnsi="Times New Roman"/>
            <w:noProof/>
            <w:sz w:val="24"/>
            <w:szCs w:val="24"/>
          </w:rPr>
          <w:t>Приложение 11. Матрица компетенций, формируемых у выпускников магистерской  программы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_Toc409341390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328</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1" w:history="1">
        <w:r w:rsidR="004F6EDB" w:rsidRPr="004F6EDB">
          <w:rPr>
            <w:rStyle w:val="af4"/>
            <w:rFonts w:ascii="Times New Roman" w:hAnsi="Times New Roman"/>
            <w:noProof/>
            <w:sz w:val="24"/>
            <w:szCs w:val="24"/>
          </w:rPr>
          <w:t xml:space="preserve">Приложение 12. Приказ об утверждении тем выпускных квалификационных работ –  магистерских диссертаций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по магистерской программе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_Toc409341391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351</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2" w:history="1">
        <w:r w:rsidR="004F6EDB" w:rsidRPr="004F6EDB">
          <w:rPr>
            <w:rStyle w:val="af4"/>
            <w:rFonts w:ascii="Times New Roman" w:hAnsi="Times New Roman"/>
            <w:noProof/>
            <w:sz w:val="24"/>
            <w:szCs w:val="24"/>
          </w:rPr>
          <w:t xml:space="preserve">Приложение 13. Перечень дисциплин магистерской программы «Управление  исследованиями, разработками и инновациями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в компании» по направлению  222000 – Инноватика, разработанных при участии работодателей</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_Toc409341392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353</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3" w:history="1">
        <w:r w:rsidR="004F6EDB" w:rsidRPr="004F6EDB">
          <w:rPr>
            <w:rStyle w:val="af4"/>
            <w:rFonts w:ascii="Times New Roman" w:hAnsi="Times New Roman"/>
            <w:noProof/>
            <w:sz w:val="24"/>
            <w:szCs w:val="24"/>
          </w:rPr>
          <w:t xml:space="preserve">Приложение 14. Логика построения магистерской программы «Управление, исследованиями, разработками и инновациями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_Toc409341393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354</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4" w:history="1">
        <w:r w:rsidR="004F6EDB" w:rsidRPr="004F6EDB">
          <w:rPr>
            <w:rStyle w:val="af4"/>
            <w:rFonts w:ascii="Times New Roman" w:hAnsi="Times New Roman"/>
            <w:noProof/>
            <w:sz w:val="24"/>
            <w:szCs w:val="24"/>
          </w:rPr>
          <w:t>Приложение 15. Партнерские отношения кафедры менеджмента инноваций ИМИ НИУ ВШЭ при реализации магистерской программы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_Toc409341394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355</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5" w:history="1">
        <w:r w:rsidR="004F6EDB" w:rsidRPr="004F6EDB">
          <w:rPr>
            <w:rStyle w:val="af4"/>
            <w:rFonts w:ascii="Times New Roman" w:hAnsi="Times New Roman"/>
            <w:noProof/>
            <w:sz w:val="24"/>
            <w:szCs w:val="24"/>
          </w:rPr>
          <w:t xml:space="preserve">Приложение 16а. Базовый учебный план магистерской программы «Управление исследованиями, разработками 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инновациями в компании» по направлению 222000 – Инноватика (очная форма обучения, срок обучения – 2 года)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_Toc409341395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356</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6" w:history="1">
        <w:r w:rsidR="004F6EDB" w:rsidRPr="004F6EDB">
          <w:rPr>
            <w:rStyle w:val="af4"/>
            <w:rFonts w:ascii="Times New Roman" w:hAnsi="Times New Roman"/>
            <w:noProof/>
            <w:sz w:val="24"/>
            <w:szCs w:val="24"/>
          </w:rPr>
          <w:t xml:space="preserve">Приложение 16б. Базовый учебный план магистерской программы «Управление исследованиями, разработками 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инновациями в компании» по направлению 222000 – Инноватика (очно-заочная форма обучения, срок обучения – 2,5 года)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_Toc409341396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361</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7" w:history="1">
        <w:r w:rsidR="004F6EDB" w:rsidRPr="004F6EDB">
          <w:rPr>
            <w:rStyle w:val="af4"/>
            <w:rFonts w:ascii="Times New Roman" w:hAnsi="Times New Roman"/>
            <w:noProof/>
            <w:sz w:val="24"/>
            <w:szCs w:val="24"/>
          </w:rPr>
          <w:t xml:space="preserve">Приложение 17. Расписание занятий по магистерской  программе «Управление исследованиями, разработками и  инновациями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 xml:space="preserve">в компании» на 2012 – 2015 годы по направлению 222000 –  Инноватика (очно-заочная форма обучения, срок обучения – </w:t>
        </w:r>
        <w:r w:rsidR="004F6EDB">
          <w:rPr>
            <w:rStyle w:val="af4"/>
            <w:rFonts w:ascii="Times New Roman" w:hAnsi="Times New Roman"/>
            <w:noProof/>
            <w:sz w:val="24"/>
            <w:szCs w:val="24"/>
          </w:rPr>
          <w:br/>
        </w:r>
        <w:r w:rsidR="004F6EDB" w:rsidRPr="004F6EDB">
          <w:rPr>
            <w:rStyle w:val="af4"/>
            <w:rFonts w:ascii="Times New Roman" w:hAnsi="Times New Roman"/>
            <w:noProof/>
            <w:sz w:val="24"/>
            <w:szCs w:val="24"/>
          </w:rPr>
          <w:t>2,5 года)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_Toc409341397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362</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8" w:history="1">
        <w:r w:rsidR="004F6EDB" w:rsidRPr="004F6EDB">
          <w:rPr>
            <w:rStyle w:val="af4"/>
            <w:rFonts w:ascii="Times New Roman" w:hAnsi="Times New Roman"/>
            <w:noProof/>
            <w:sz w:val="24"/>
            <w:szCs w:val="24"/>
          </w:rPr>
          <w:t>Приложение 18. Приказ по утверждению тем курсовых работ студентов магистратуры по программе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_Toc409341398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369</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399" w:history="1">
        <w:r w:rsidR="004F6EDB" w:rsidRPr="004F6EDB">
          <w:rPr>
            <w:rStyle w:val="af4"/>
            <w:rFonts w:ascii="Times New Roman" w:hAnsi="Times New Roman"/>
            <w:noProof/>
            <w:sz w:val="24"/>
            <w:szCs w:val="24"/>
          </w:rPr>
          <w:t>Приложение 19. Данные о профессорско-преподавательском составе  магистерской программе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_Toc409341399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371</w:t>
        </w:r>
        <w:r w:rsidRPr="004F6EDB">
          <w:rPr>
            <w:rFonts w:ascii="Times New Roman" w:hAnsi="Times New Roman"/>
            <w:noProof/>
            <w:webHidden/>
            <w:sz w:val="24"/>
            <w:szCs w:val="24"/>
          </w:rPr>
          <w:fldChar w:fldCharType="end"/>
        </w:r>
      </w:hyperlink>
    </w:p>
    <w:p w:rsidR="004F6EDB" w:rsidRPr="004F6EDB" w:rsidRDefault="00DB03AB" w:rsidP="004F6EDB">
      <w:pPr>
        <w:pStyle w:val="41"/>
        <w:tabs>
          <w:tab w:val="right" w:leader="underscore" w:pos="14175"/>
          <w:tab w:val="right" w:leader="underscore" w:pos="14560"/>
        </w:tabs>
        <w:spacing w:line="240" w:lineRule="auto"/>
        <w:rPr>
          <w:rFonts w:ascii="Times New Roman" w:eastAsiaTheme="minorEastAsia" w:hAnsi="Times New Roman"/>
          <w:noProof/>
          <w:sz w:val="24"/>
          <w:szCs w:val="24"/>
        </w:rPr>
      </w:pPr>
      <w:hyperlink w:anchor="_Toc409341400" w:history="1">
        <w:r w:rsidR="004F6EDB" w:rsidRPr="004F6EDB">
          <w:rPr>
            <w:rStyle w:val="af4"/>
            <w:rFonts w:ascii="Times New Roman" w:hAnsi="Times New Roman"/>
            <w:noProof/>
            <w:sz w:val="24"/>
            <w:szCs w:val="24"/>
          </w:rPr>
          <w:t>Приложение 2</w:t>
        </w:r>
        <w:r w:rsidR="007800CD">
          <w:rPr>
            <w:rStyle w:val="af4"/>
            <w:rFonts w:ascii="Times New Roman" w:hAnsi="Times New Roman"/>
            <w:noProof/>
            <w:sz w:val="24"/>
            <w:szCs w:val="24"/>
          </w:rPr>
          <w:t>0</w:t>
        </w:r>
        <w:r w:rsidR="004F6EDB" w:rsidRPr="004F6EDB">
          <w:rPr>
            <w:rStyle w:val="af4"/>
            <w:rFonts w:ascii="Times New Roman" w:hAnsi="Times New Roman"/>
            <w:noProof/>
            <w:sz w:val="24"/>
            <w:szCs w:val="24"/>
          </w:rPr>
          <w:t>. Сведения о проведении научно-исследовательской практики студентов магистерской программы «Управление исследованиями, разработками и инновациями в компании» по направлению 222000 – Инноватика</w:t>
        </w:r>
        <w:r w:rsidR="004F6EDB" w:rsidRPr="004F6EDB">
          <w:rPr>
            <w:rFonts w:ascii="Times New Roman" w:hAnsi="Times New Roman"/>
            <w:noProof/>
            <w:webHidden/>
            <w:sz w:val="24"/>
            <w:szCs w:val="24"/>
          </w:rPr>
          <w:tab/>
        </w:r>
        <w:r w:rsidRPr="004F6EDB">
          <w:rPr>
            <w:rFonts w:ascii="Times New Roman" w:hAnsi="Times New Roman"/>
            <w:noProof/>
            <w:webHidden/>
            <w:sz w:val="24"/>
            <w:szCs w:val="24"/>
          </w:rPr>
          <w:fldChar w:fldCharType="begin"/>
        </w:r>
        <w:r w:rsidR="004F6EDB" w:rsidRPr="004F6EDB">
          <w:rPr>
            <w:rFonts w:ascii="Times New Roman" w:hAnsi="Times New Roman"/>
            <w:noProof/>
            <w:webHidden/>
            <w:sz w:val="24"/>
            <w:szCs w:val="24"/>
          </w:rPr>
          <w:instrText xml:space="preserve"> PAGEREF _Toc409341400 \h </w:instrText>
        </w:r>
        <w:r w:rsidRPr="004F6EDB">
          <w:rPr>
            <w:rFonts w:ascii="Times New Roman" w:hAnsi="Times New Roman"/>
            <w:noProof/>
            <w:webHidden/>
            <w:sz w:val="24"/>
            <w:szCs w:val="24"/>
          </w:rPr>
        </w:r>
        <w:r w:rsidRPr="004F6EDB">
          <w:rPr>
            <w:rFonts w:ascii="Times New Roman" w:hAnsi="Times New Roman"/>
            <w:noProof/>
            <w:webHidden/>
            <w:sz w:val="24"/>
            <w:szCs w:val="24"/>
          </w:rPr>
          <w:fldChar w:fldCharType="separate"/>
        </w:r>
        <w:r w:rsidR="00487EBD">
          <w:rPr>
            <w:rFonts w:ascii="Times New Roman" w:hAnsi="Times New Roman"/>
            <w:noProof/>
            <w:webHidden/>
            <w:sz w:val="24"/>
            <w:szCs w:val="24"/>
          </w:rPr>
          <w:t>372</w:t>
        </w:r>
        <w:r w:rsidRPr="004F6EDB">
          <w:rPr>
            <w:rFonts w:ascii="Times New Roman" w:hAnsi="Times New Roman"/>
            <w:noProof/>
            <w:webHidden/>
            <w:sz w:val="24"/>
            <w:szCs w:val="24"/>
          </w:rPr>
          <w:fldChar w:fldCharType="end"/>
        </w:r>
      </w:hyperlink>
    </w:p>
    <w:p w:rsidR="00A91CE5" w:rsidRDefault="00DB03AB" w:rsidP="004F6EDB">
      <w:pPr>
        <w:tabs>
          <w:tab w:val="right" w:leader="underscore" w:pos="14175"/>
          <w:tab w:val="right" w:leader="underscore" w:pos="14459"/>
        </w:tabs>
        <w:rPr>
          <w:color w:val="FF0000"/>
        </w:rPr>
      </w:pPr>
      <w:r w:rsidRPr="004F6EDB">
        <w:rPr>
          <w:color w:val="FF0000"/>
        </w:rPr>
        <w:fldChar w:fldCharType="end"/>
      </w:r>
      <w:r w:rsidR="00F35D98" w:rsidRPr="0076466D">
        <w:rPr>
          <w:color w:val="FF0000"/>
        </w:rPr>
        <w:br w:type="page"/>
      </w:r>
    </w:p>
    <w:p w:rsidR="008D085A" w:rsidRDefault="000E1DD0" w:rsidP="00A91CE5">
      <w:pPr>
        <w:rPr>
          <w:b/>
          <w:i/>
        </w:rPr>
      </w:pPr>
      <w:r w:rsidRPr="0076466D">
        <w:rPr>
          <w:b/>
          <w:i/>
        </w:rPr>
        <w:tab/>
      </w:r>
      <w:r w:rsidR="00A91CE5">
        <w:rPr>
          <w:b/>
          <w:i/>
        </w:rPr>
        <w:t>Магистерская программа «Управление исследованиями, разработками и инновациями в компании» по направлению 222000 – Инноватика открыта в НИУ ВШЭ в 2012/2013 уч. году. Программа реализуется по образовательному стандарту</w:t>
      </w:r>
      <w:r w:rsidR="00A91CE5" w:rsidRPr="00A91CE5">
        <w:rPr>
          <w:b/>
          <w:i/>
        </w:rPr>
        <w:t xml:space="preserve"> НИУ ВШЭ</w:t>
      </w:r>
      <w:r w:rsidR="00A91CE5">
        <w:rPr>
          <w:b/>
          <w:i/>
        </w:rPr>
        <w:t xml:space="preserve">, </w:t>
      </w:r>
      <w:r w:rsidR="00A91CE5" w:rsidRPr="00A91CE5">
        <w:rPr>
          <w:b/>
          <w:i/>
        </w:rPr>
        <w:t>утве</w:t>
      </w:r>
      <w:r w:rsidR="00A91CE5" w:rsidRPr="00A91CE5">
        <w:rPr>
          <w:b/>
          <w:i/>
        </w:rPr>
        <w:t>р</w:t>
      </w:r>
      <w:r w:rsidR="00A91CE5" w:rsidRPr="00A91CE5">
        <w:rPr>
          <w:b/>
          <w:i/>
        </w:rPr>
        <w:t>жден</w:t>
      </w:r>
      <w:r w:rsidR="00A91CE5">
        <w:rPr>
          <w:b/>
          <w:i/>
        </w:rPr>
        <w:t xml:space="preserve">ному </w:t>
      </w:r>
      <w:r w:rsidR="00A91CE5" w:rsidRPr="00A91CE5">
        <w:rPr>
          <w:b/>
          <w:i/>
        </w:rPr>
        <w:t>Ученым советомНационального исследовательского университета«Высшая школа экономики»</w:t>
      </w:r>
      <w:r w:rsidR="00A91CE5">
        <w:rPr>
          <w:b/>
          <w:i/>
        </w:rPr>
        <w:t xml:space="preserve"> (</w:t>
      </w:r>
      <w:r w:rsidR="00A91CE5" w:rsidRPr="00A91CE5">
        <w:rPr>
          <w:b/>
          <w:i/>
        </w:rPr>
        <w:t>Протокол от 30.03.2012 № 34</w:t>
      </w:r>
      <w:r w:rsidR="00105805">
        <w:rPr>
          <w:b/>
          <w:i/>
        </w:rPr>
        <w:t xml:space="preserve">). </w:t>
      </w:r>
      <w:r w:rsidR="00561E81">
        <w:rPr>
          <w:b/>
          <w:i/>
        </w:rPr>
        <w:t>Реализацию программы обеспечивает кафедра менеджмента инноваций (заведующий кафедрой д.т.н., профессор И.М. Бортник) Института менеджмента инноваций НИУ ВШЭ(директор ИМИ Д.С. Медовников, научный руководитель академик А.А. Кокошин)</w:t>
      </w:r>
      <w:r w:rsidR="0082598D">
        <w:rPr>
          <w:b/>
          <w:i/>
        </w:rPr>
        <w:t>. Академический руководитель програ</w:t>
      </w:r>
      <w:r w:rsidR="00561E81">
        <w:rPr>
          <w:b/>
          <w:i/>
        </w:rPr>
        <w:t xml:space="preserve">ммы </w:t>
      </w:r>
      <w:r w:rsidR="0082598D">
        <w:rPr>
          <w:b/>
          <w:i/>
        </w:rPr>
        <w:t>– д.э.н., профессор С.Ю.Ляпина.</w:t>
      </w:r>
      <w:r w:rsidR="00521CFD">
        <w:rPr>
          <w:b/>
          <w:i/>
        </w:rPr>
        <w:t>Занятия по программе проводятся в основном по адресу: г. Москва, Славянская площадь, д.4, стр. 2, оф. 101. Для проведения лабораторных занятий и практикумов с использованием ПК испол</w:t>
      </w:r>
      <w:r w:rsidR="00521CFD">
        <w:rPr>
          <w:b/>
          <w:i/>
        </w:rPr>
        <w:t>ь</w:t>
      </w:r>
      <w:r w:rsidR="00521CFD">
        <w:rPr>
          <w:b/>
          <w:i/>
        </w:rPr>
        <w:t xml:space="preserve">зуются компьютерные классы по адресам: г. Москва, ул. Мясницкая, д. 20 и г. Москва, ул. Шаболовка, д. </w:t>
      </w:r>
      <w:r w:rsidR="001E5C3A">
        <w:rPr>
          <w:b/>
          <w:i/>
        </w:rPr>
        <w:t>26.</w:t>
      </w:r>
    </w:p>
    <w:p w:rsidR="00F86D6D" w:rsidRPr="0076466D" w:rsidRDefault="00F86D6D" w:rsidP="00F86D6D">
      <w:pPr>
        <w:ind w:firstLine="708"/>
        <w:rPr>
          <w:b/>
          <w:i/>
        </w:rPr>
      </w:pPr>
      <w:r w:rsidRPr="00F86D6D">
        <w:rPr>
          <w:b/>
          <w:i/>
        </w:rPr>
        <w:t>Главное конкурентное преимущество программы в том, что она реализуется по уникальному образовательному стандарту, разработанному Высшей школой экономики совместно с Клубом директоров по науке и инновациям (iR&amp;DClub), а также предст</w:t>
      </w:r>
      <w:r w:rsidRPr="00F86D6D">
        <w:rPr>
          <w:b/>
          <w:i/>
        </w:rPr>
        <w:t>а</w:t>
      </w:r>
      <w:r w:rsidRPr="00F86D6D">
        <w:rPr>
          <w:b/>
          <w:i/>
        </w:rPr>
        <w:t>вителями российских инновационных компаний и институтов развития на основе профессионального стандарта деятельности сп</w:t>
      </w:r>
      <w:r w:rsidRPr="00F86D6D">
        <w:rPr>
          <w:b/>
          <w:i/>
        </w:rPr>
        <w:t>е</w:t>
      </w:r>
      <w:r w:rsidRPr="00F86D6D">
        <w:rPr>
          <w:b/>
          <w:i/>
        </w:rPr>
        <w:t xml:space="preserve">циалистов по управлению инновациями в научно-технической сфере. Образовательное направление «Инноватика» входит в группу технических направлений подготовки, что позволяет выпускникам </w:t>
      </w:r>
      <w:r w:rsidR="001E5C3A">
        <w:rPr>
          <w:b/>
          <w:i/>
        </w:rPr>
        <w:t xml:space="preserve">программы </w:t>
      </w:r>
      <w:r w:rsidRPr="00F86D6D">
        <w:rPr>
          <w:b/>
          <w:i/>
        </w:rPr>
        <w:t>с пониманием дела находить рациональные и эффе</w:t>
      </w:r>
      <w:r w:rsidRPr="00F86D6D">
        <w:rPr>
          <w:b/>
          <w:i/>
        </w:rPr>
        <w:t>к</w:t>
      </w:r>
      <w:r w:rsidRPr="00F86D6D">
        <w:rPr>
          <w:b/>
          <w:i/>
        </w:rPr>
        <w:t xml:space="preserve">тивные управленческие решения проблем </w:t>
      </w:r>
      <w:r w:rsidR="001E5C3A">
        <w:rPr>
          <w:b/>
          <w:i/>
        </w:rPr>
        <w:t xml:space="preserve">в области </w:t>
      </w:r>
      <w:r w:rsidRPr="00F86D6D">
        <w:rPr>
          <w:b/>
          <w:i/>
        </w:rPr>
        <w:t>научно-технического, технологического и инновационного развития предпр</w:t>
      </w:r>
      <w:r w:rsidRPr="00F86D6D">
        <w:rPr>
          <w:b/>
          <w:i/>
        </w:rPr>
        <w:t>и</w:t>
      </w:r>
      <w:r w:rsidRPr="00F86D6D">
        <w:rPr>
          <w:b/>
          <w:i/>
        </w:rPr>
        <w:t xml:space="preserve">ятий. Неслучайно, неформальное название </w:t>
      </w:r>
      <w:r w:rsidR="00CB6CD5">
        <w:rPr>
          <w:b/>
          <w:i/>
        </w:rPr>
        <w:t>данной магистерской</w:t>
      </w:r>
      <w:r w:rsidRPr="00F86D6D">
        <w:rPr>
          <w:b/>
          <w:i/>
        </w:rPr>
        <w:t xml:space="preserve"> программы – «Будущий директор по инновациям»</w:t>
      </w:r>
    </w:p>
    <w:p w:rsidR="00B431F6" w:rsidRPr="00561E81" w:rsidRDefault="00B431F6" w:rsidP="009659A8">
      <w:pPr>
        <w:pStyle w:val="1"/>
        <w:numPr>
          <w:ilvl w:val="0"/>
          <w:numId w:val="33"/>
        </w:numPr>
        <w:spacing w:before="360" w:after="240" w:line="240" w:lineRule="auto"/>
        <w:ind w:left="743" w:hanging="357"/>
        <w:rPr>
          <w:sz w:val="24"/>
        </w:rPr>
      </w:pPr>
      <w:bookmarkStart w:id="0" w:name="_Toc409341359"/>
      <w:r w:rsidRPr="00561E81">
        <w:rPr>
          <w:sz w:val="24"/>
        </w:rPr>
        <w:t>КАЧЕСТВО ОБРАЗОВАНИЯ</w:t>
      </w:r>
      <w:bookmarkEnd w:id="0"/>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954"/>
        <w:gridCol w:w="4677"/>
        <w:gridCol w:w="1559"/>
        <w:gridCol w:w="2268"/>
      </w:tblGrid>
      <w:tr w:rsidR="00B431F6" w:rsidRPr="008E0751" w:rsidTr="00FD3AF8">
        <w:trPr>
          <w:tblHeader/>
        </w:trPr>
        <w:tc>
          <w:tcPr>
            <w:tcW w:w="15275" w:type="dxa"/>
            <w:gridSpan w:val="5"/>
            <w:shd w:val="clear" w:color="auto" w:fill="ECFBFE"/>
            <w:vAlign w:val="center"/>
          </w:tcPr>
          <w:p w:rsidR="00B431F6" w:rsidRPr="00561E81" w:rsidRDefault="00815D3D" w:rsidP="00561E81">
            <w:pPr>
              <w:pStyle w:val="2"/>
              <w:jc w:val="center"/>
              <w:rPr>
                <w:rFonts w:ascii="Times New Roman" w:hAnsi="Times New Roman"/>
                <w:i w:val="0"/>
                <w:sz w:val="24"/>
                <w:szCs w:val="24"/>
              </w:rPr>
            </w:pPr>
            <w:bookmarkStart w:id="1" w:name="_Toc409341360"/>
            <w:r w:rsidRPr="00561E81">
              <w:rPr>
                <w:rFonts w:ascii="Times New Roman" w:hAnsi="Times New Roman"/>
                <w:i w:val="0"/>
                <w:sz w:val="24"/>
                <w:szCs w:val="24"/>
              </w:rPr>
              <w:t xml:space="preserve">КРИТЕРИЙ 1. ВОСТРЕБОВАННОСТЬ ВЫПУСКНИКОВ ПРОГРАММЫ </w:t>
            </w:r>
            <w:r w:rsidR="00FD3AF8" w:rsidRPr="00561E81">
              <w:rPr>
                <w:rFonts w:ascii="Times New Roman" w:hAnsi="Times New Roman"/>
                <w:i w:val="0"/>
                <w:sz w:val="24"/>
                <w:szCs w:val="24"/>
              </w:rPr>
              <w:br/>
            </w:r>
            <w:r w:rsidRPr="00561E81">
              <w:rPr>
                <w:rFonts w:ascii="Times New Roman" w:hAnsi="Times New Roman"/>
                <w:i w:val="0"/>
                <w:sz w:val="24"/>
                <w:szCs w:val="24"/>
              </w:rPr>
              <w:t>НА ФЕДЕРАЛЬНОМ И РЕГИОНАЛЬНОМ РЫНКАХ ТРУДА</w:t>
            </w:r>
            <w:bookmarkEnd w:id="1"/>
          </w:p>
        </w:tc>
      </w:tr>
      <w:tr w:rsidR="00B431F6" w:rsidRPr="008E0751" w:rsidTr="00FD3AF8">
        <w:trPr>
          <w:tblHeader/>
        </w:trPr>
        <w:tc>
          <w:tcPr>
            <w:tcW w:w="817" w:type="dxa"/>
            <w:vAlign w:val="center"/>
          </w:tcPr>
          <w:p w:rsidR="00B431F6" w:rsidRPr="008E0751" w:rsidRDefault="00B431F6" w:rsidP="0076466D">
            <w:pPr>
              <w:tabs>
                <w:tab w:val="left" w:pos="993"/>
              </w:tabs>
              <w:jc w:val="center"/>
              <w:rPr>
                <w:b/>
              </w:rPr>
            </w:pPr>
            <w:r w:rsidRPr="008E0751">
              <w:rPr>
                <w:b/>
              </w:rPr>
              <w:t>№</w:t>
            </w:r>
          </w:p>
        </w:tc>
        <w:tc>
          <w:tcPr>
            <w:tcW w:w="5954" w:type="dxa"/>
            <w:vAlign w:val="center"/>
          </w:tcPr>
          <w:p w:rsidR="00B431F6" w:rsidRPr="008E0751" w:rsidRDefault="00B431F6" w:rsidP="0076466D">
            <w:pPr>
              <w:tabs>
                <w:tab w:val="left" w:pos="993"/>
              </w:tabs>
              <w:jc w:val="center"/>
              <w:rPr>
                <w:b/>
              </w:rPr>
            </w:pPr>
            <w:r w:rsidRPr="008E0751">
              <w:rPr>
                <w:b/>
              </w:rPr>
              <w:t>Показатель</w:t>
            </w:r>
          </w:p>
        </w:tc>
        <w:tc>
          <w:tcPr>
            <w:tcW w:w="4677" w:type="dxa"/>
            <w:vAlign w:val="center"/>
          </w:tcPr>
          <w:p w:rsidR="00B431F6" w:rsidRPr="008E0751" w:rsidRDefault="00B431F6" w:rsidP="0076466D">
            <w:pPr>
              <w:tabs>
                <w:tab w:val="left" w:pos="993"/>
              </w:tabs>
              <w:jc w:val="center"/>
              <w:rPr>
                <w:b/>
              </w:rPr>
            </w:pPr>
            <w:r w:rsidRPr="008E0751">
              <w:rPr>
                <w:b/>
              </w:rPr>
              <w:t>Ответ</w:t>
            </w:r>
          </w:p>
        </w:tc>
        <w:tc>
          <w:tcPr>
            <w:tcW w:w="1559" w:type="dxa"/>
            <w:vAlign w:val="center"/>
          </w:tcPr>
          <w:p w:rsidR="00B431F6" w:rsidRPr="008E0751" w:rsidRDefault="00B431F6" w:rsidP="0076466D">
            <w:pPr>
              <w:tabs>
                <w:tab w:val="left" w:pos="993"/>
              </w:tabs>
              <w:jc w:val="center"/>
              <w:rPr>
                <w:b/>
              </w:rPr>
            </w:pPr>
            <w:r w:rsidRPr="008E0751">
              <w:rPr>
                <w:b/>
              </w:rPr>
              <w:t>Оценка эксперта</w:t>
            </w:r>
          </w:p>
          <w:p w:rsidR="00B431F6" w:rsidRPr="008E0751" w:rsidRDefault="00B431F6" w:rsidP="0076466D">
            <w:pPr>
              <w:tabs>
                <w:tab w:val="left" w:pos="993"/>
              </w:tabs>
              <w:jc w:val="center"/>
              <w:rPr>
                <w:b/>
              </w:rPr>
            </w:pPr>
            <w:r w:rsidRPr="008E0751">
              <w:rPr>
                <w:b/>
              </w:rPr>
              <w:t>(0,1,2)</w:t>
            </w:r>
          </w:p>
        </w:tc>
        <w:tc>
          <w:tcPr>
            <w:tcW w:w="2268" w:type="dxa"/>
            <w:vAlign w:val="center"/>
          </w:tcPr>
          <w:p w:rsidR="00B431F6" w:rsidRPr="008E0751" w:rsidRDefault="00B431F6" w:rsidP="0076466D">
            <w:pPr>
              <w:tabs>
                <w:tab w:val="left" w:pos="993"/>
              </w:tabs>
              <w:jc w:val="center"/>
              <w:rPr>
                <w:b/>
              </w:rPr>
            </w:pPr>
            <w:r w:rsidRPr="008E0751">
              <w:rPr>
                <w:b/>
              </w:rPr>
              <w:t>Комментарии, п</w:t>
            </w:r>
            <w:r w:rsidRPr="008E0751">
              <w:rPr>
                <w:b/>
              </w:rPr>
              <w:t>о</w:t>
            </w:r>
            <w:r w:rsidRPr="008E0751">
              <w:rPr>
                <w:b/>
              </w:rPr>
              <w:t xml:space="preserve">ложительная практика, риски, рекомендации эксперта </w:t>
            </w: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8D48A9" w:rsidRPr="008E0751" w:rsidRDefault="008D48A9" w:rsidP="00E35C16">
            <w:pPr>
              <w:pStyle w:val="ae"/>
              <w:shd w:val="clear" w:color="auto" w:fill="FFFFFF"/>
              <w:tabs>
                <w:tab w:val="left" w:pos="993"/>
                <w:tab w:val="left" w:pos="1418"/>
              </w:tabs>
              <w:jc w:val="both"/>
            </w:pPr>
            <w:r w:rsidRPr="008E0751">
              <w:t>Приведите результаты анализа потребности реги</w:t>
            </w:r>
            <w:r w:rsidRPr="008E0751">
              <w:t>о</w:t>
            </w:r>
            <w:r w:rsidRPr="008E0751">
              <w:t>нального и местного рынков труда в выпускниках да</w:t>
            </w:r>
            <w:r w:rsidRPr="008E0751">
              <w:t>н</w:t>
            </w:r>
            <w:r w:rsidRPr="008E0751">
              <w:t>ного направления (по результатам анализа статистич</w:t>
            </w:r>
            <w:r w:rsidRPr="008E0751">
              <w:t>е</w:t>
            </w:r>
            <w:r w:rsidRPr="008E0751">
              <w:t>ских данных, данных исследовательских агентств, hr-агентств, региональных органов власти и др.)*</w:t>
            </w:r>
          </w:p>
        </w:tc>
        <w:tc>
          <w:tcPr>
            <w:tcW w:w="4677" w:type="dxa"/>
          </w:tcPr>
          <w:p w:rsidR="008D48A9" w:rsidRPr="0052633A" w:rsidRDefault="0052633A" w:rsidP="003A26F0">
            <w:pPr>
              <w:tabs>
                <w:tab w:val="left" w:pos="993"/>
              </w:tabs>
            </w:pPr>
            <w:r w:rsidRPr="0052633A">
              <w:t>В настоящее время 46 крупнейших ро</w:t>
            </w:r>
            <w:r w:rsidRPr="0052633A">
              <w:t>с</w:t>
            </w:r>
            <w:r w:rsidRPr="0052633A">
              <w:t>сийских компаний с государственным уч</w:t>
            </w:r>
            <w:r w:rsidRPr="0052633A">
              <w:t>а</w:t>
            </w:r>
            <w:r w:rsidRPr="0052633A">
              <w:t>стием разработали и реализуют программы инновационного развития, что</w:t>
            </w:r>
            <w:r>
              <w:t xml:space="preserve"> обусловл</w:t>
            </w:r>
            <w:r>
              <w:t>и</w:t>
            </w:r>
            <w:r>
              <w:t xml:space="preserve">вает потребность в выпускниках ООП. </w:t>
            </w:r>
            <w:r w:rsidR="00FD3AF8">
              <w:t>Аналогичные программы разрабатывают и реализуют также и другие крупные ро</w:t>
            </w:r>
            <w:r w:rsidR="00FD3AF8">
              <w:t>с</w:t>
            </w:r>
            <w:r w:rsidR="00FD3AF8">
              <w:t xml:space="preserve">сийские компании (в настоящее время их </w:t>
            </w:r>
            <w:r w:rsidR="003A26F0">
              <w:t>общее число составляет около 10</w:t>
            </w:r>
            <w:r w:rsidR="00FD3AF8">
              <w:t xml:space="preserve">0). </w:t>
            </w:r>
            <w:r>
              <w:t>Пр</w:t>
            </w:r>
            <w:r>
              <w:t>о</w:t>
            </w:r>
            <w:r>
              <w:t>веденные исследования показывают у</w:t>
            </w:r>
            <w:r>
              <w:t>с</w:t>
            </w:r>
            <w:r>
              <w:t>тойчивый спрос на специалистов по управлению инновационной деятельн</w:t>
            </w:r>
            <w:r>
              <w:t>о</w:t>
            </w:r>
            <w:r>
              <w:t>стью в экономике РФ. Пример аналитич</w:t>
            </w:r>
            <w:r>
              <w:t>е</w:t>
            </w:r>
            <w:r>
              <w:t>ски</w:t>
            </w:r>
            <w:r w:rsidR="003A26F0">
              <w:t>х</w:t>
            </w:r>
            <w:r>
              <w:t xml:space="preserve"> отчетов представлен в </w:t>
            </w:r>
            <w:hyperlink w:anchor="п1" w:history="1">
              <w:r w:rsidRPr="00D4616A">
                <w:rPr>
                  <w:rStyle w:val="af4"/>
                  <w:i/>
                </w:rPr>
                <w:t>Приложении 1</w:t>
              </w:r>
            </w:hyperlink>
            <w:r>
              <w:t xml:space="preserve">. </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r w:rsidR="00D74A5E" w:rsidRPr="008E0751" w:rsidTr="001439DE">
        <w:tc>
          <w:tcPr>
            <w:tcW w:w="817" w:type="dxa"/>
          </w:tcPr>
          <w:p w:rsidR="00D74A5E" w:rsidRPr="008E0751" w:rsidRDefault="00D74A5E" w:rsidP="009659A8">
            <w:pPr>
              <w:numPr>
                <w:ilvl w:val="0"/>
                <w:numId w:val="1"/>
              </w:numPr>
              <w:tabs>
                <w:tab w:val="left" w:pos="993"/>
              </w:tabs>
              <w:jc w:val="center"/>
            </w:pPr>
          </w:p>
        </w:tc>
        <w:tc>
          <w:tcPr>
            <w:tcW w:w="5954" w:type="dxa"/>
          </w:tcPr>
          <w:p w:rsidR="00D74A5E" w:rsidRPr="008E0751" w:rsidRDefault="00D74A5E" w:rsidP="0076466D">
            <w:pPr>
              <w:pStyle w:val="ae"/>
              <w:shd w:val="clear" w:color="auto" w:fill="FFFFFF"/>
              <w:tabs>
                <w:tab w:val="left" w:pos="993"/>
                <w:tab w:val="left" w:pos="1418"/>
              </w:tabs>
              <w:jc w:val="both"/>
            </w:pPr>
            <w:r w:rsidRPr="008E0751">
              <w:t>Приведите статистические данные (по итогам трех лет), показывающие в течение какого времени выпус</w:t>
            </w:r>
            <w:r w:rsidRPr="008E0751">
              <w:t>к</w:t>
            </w:r>
            <w:r w:rsidRPr="008E0751">
              <w:t>ники программы смогли трудоустроиться на работу по специальности (в разрезе доли трудоустройства в р</w:t>
            </w:r>
            <w:r w:rsidRPr="008E0751">
              <w:t>е</w:t>
            </w:r>
            <w:r w:rsidRPr="008E0751">
              <w:t>гионе и вне региона)</w:t>
            </w:r>
          </w:p>
        </w:tc>
        <w:tc>
          <w:tcPr>
            <w:tcW w:w="4677" w:type="dxa"/>
          </w:tcPr>
          <w:p w:rsidR="00D74A5E" w:rsidRPr="00D74A5E" w:rsidRDefault="00AF0268" w:rsidP="00AF0268">
            <w:pPr>
              <w:tabs>
                <w:tab w:val="left" w:pos="993"/>
              </w:tabs>
            </w:pPr>
            <w:r>
              <w:t>Данные за 3 года предоставлены быть не могут, т.к. в феврале 2015 г. состоится первый выпуск. Кроме того, необходимо учитывать, что в</w:t>
            </w:r>
            <w:r w:rsidR="00D74A5E" w:rsidRPr="00D74A5E">
              <w:t>се выпускники ООП были трудоустроены на момент поступления на программу</w:t>
            </w:r>
            <w:r w:rsidR="003A26F0">
              <w:t>, т.к. форма обучения</w:t>
            </w:r>
            <w:r>
              <w:t xml:space="preserve"> 1-го в</w:t>
            </w:r>
            <w:r>
              <w:t>ы</w:t>
            </w:r>
            <w:r>
              <w:t>пуска</w:t>
            </w:r>
            <w:r w:rsidR="003A26F0">
              <w:t xml:space="preserve"> – очно-заочная</w:t>
            </w:r>
            <w:r w:rsidR="00D74A5E" w:rsidRPr="00D74A5E">
              <w:t xml:space="preserve">. В течение 2-го года обучения 1 студент сменил место работы на профильное, к 3-му году обучения </w:t>
            </w:r>
            <w:r w:rsidR="00D74A5E">
              <w:t>у 3 студентов</w:t>
            </w:r>
            <w:r w:rsidR="0052633A">
              <w:t>–</w:t>
            </w:r>
            <w:r w:rsidR="00D74A5E" w:rsidRPr="00D74A5E">
              <w:t xml:space="preserve"> карьерный рост на профил</w:t>
            </w:r>
            <w:r w:rsidR="00D74A5E" w:rsidRPr="00D74A5E">
              <w:t>ь</w:t>
            </w:r>
            <w:r w:rsidR="00D74A5E" w:rsidRPr="00D74A5E">
              <w:t>ных должностях</w:t>
            </w:r>
            <w:r w:rsidR="0052633A">
              <w:t xml:space="preserve"> (анализ приведен в </w:t>
            </w:r>
            <w:hyperlink w:anchor="п2" w:history="1">
              <w:r w:rsidR="0052633A" w:rsidRPr="00D4616A">
                <w:rPr>
                  <w:rStyle w:val="af4"/>
                  <w:i/>
                </w:rPr>
                <w:t>Пр</w:t>
              </w:r>
              <w:r w:rsidR="0052633A" w:rsidRPr="00D4616A">
                <w:rPr>
                  <w:rStyle w:val="af4"/>
                  <w:i/>
                </w:rPr>
                <w:t>и</w:t>
              </w:r>
              <w:r w:rsidR="0052633A" w:rsidRPr="00D4616A">
                <w:rPr>
                  <w:rStyle w:val="af4"/>
                  <w:i/>
                </w:rPr>
                <w:t>ложении 2</w:t>
              </w:r>
            </w:hyperlink>
            <w:r w:rsidR="0052633A">
              <w:t>)</w:t>
            </w:r>
            <w:r w:rsidR="00D74A5E" w:rsidRPr="00D74A5E">
              <w:t>.</w:t>
            </w:r>
          </w:p>
        </w:tc>
        <w:tc>
          <w:tcPr>
            <w:tcW w:w="1559" w:type="dxa"/>
          </w:tcPr>
          <w:p w:rsidR="00D74A5E" w:rsidRPr="008E0751" w:rsidRDefault="00D74A5E" w:rsidP="0076466D">
            <w:pPr>
              <w:tabs>
                <w:tab w:val="left" w:pos="993"/>
              </w:tabs>
              <w:jc w:val="center"/>
            </w:pPr>
          </w:p>
        </w:tc>
        <w:tc>
          <w:tcPr>
            <w:tcW w:w="2268" w:type="dxa"/>
          </w:tcPr>
          <w:p w:rsidR="00D74A5E" w:rsidRPr="008E0751" w:rsidRDefault="00D74A5E" w:rsidP="0076466D">
            <w:pPr>
              <w:tabs>
                <w:tab w:val="left" w:pos="993"/>
              </w:tabs>
            </w:pP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8D48A9" w:rsidRPr="008E0751" w:rsidRDefault="008D48A9" w:rsidP="0076466D">
            <w:pPr>
              <w:pStyle w:val="ae"/>
              <w:shd w:val="clear" w:color="auto" w:fill="FFFFFF"/>
              <w:tabs>
                <w:tab w:val="left" w:pos="993"/>
                <w:tab w:val="left" w:pos="1418"/>
              </w:tabs>
              <w:jc w:val="both"/>
            </w:pPr>
            <w:r w:rsidRPr="008E0751">
              <w:t>Приведите статистические данные (из выпуска за пр</w:t>
            </w:r>
            <w:r w:rsidRPr="008E0751">
              <w:t>о</w:t>
            </w:r>
            <w:r w:rsidRPr="008E0751">
              <w:t>шлый год), показывающие количество не трудоустр</w:t>
            </w:r>
            <w:r w:rsidRPr="008E0751">
              <w:t>о</w:t>
            </w:r>
            <w:r w:rsidRPr="008E0751">
              <w:t>енных с описание</w:t>
            </w:r>
            <w:r w:rsidR="00716FC9">
              <w:t>м</w:t>
            </w:r>
            <w:r w:rsidRPr="008E0751">
              <w:t xml:space="preserve"> причин</w:t>
            </w:r>
          </w:p>
        </w:tc>
        <w:tc>
          <w:tcPr>
            <w:tcW w:w="4677" w:type="dxa"/>
          </w:tcPr>
          <w:p w:rsidR="008D48A9" w:rsidRPr="008E0751" w:rsidRDefault="00484C1D" w:rsidP="00484C1D">
            <w:pPr>
              <w:tabs>
                <w:tab w:val="left" w:pos="993"/>
              </w:tabs>
            </w:pPr>
            <w:r>
              <w:t>Данные о</w:t>
            </w:r>
            <w:r w:rsidR="00EA7CFB">
              <w:t>тсутствуют, т.к. 100% трудоус</w:t>
            </w:r>
            <w:r w:rsidR="00EA7CFB">
              <w:t>т</w:t>
            </w:r>
            <w:r w:rsidR="00EA7CFB">
              <w:t>роены</w:t>
            </w:r>
            <w:r w:rsidR="00FD3AF8">
              <w:t xml:space="preserve"> (Список студентов с указанием мест работы представлен в</w:t>
            </w:r>
            <w:hyperlink w:anchor="п2" w:history="1">
              <w:r w:rsidR="00FD3AF8" w:rsidRPr="00D4616A">
                <w:rPr>
                  <w:rStyle w:val="af4"/>
                  <w:i/>
                </w:rPr>
                <w:t xml:space="preserve">Приложении </w:t>
              </w:r>
              <w:r w:rsidRPr="00D4616A">
                <w:rPr>
                  <w:rStyle w:val="af4"/>
                  <w:i/>
                </w:rPr>
                <w:t>2</w:t>
              </w:r>
            </w:hyperlink>
            <w:r w:rsidR="00FD3AF8">
              <w:t>)</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8D48A9" w:rsidRPr="008E0751" w:rsidRDefault="008D48A9" w:rsidP="00C50F1A">
            <w:pPr>
              <w:pStyle w:val="ae"/>
              <w:shd w:val="clear" w:color="auto" w:fill="FFFFFF"/>
              <w:tabs>
                <w:tab w:val="left" w:pos="993"/>
                <w:tab w:val="left" w:pos="1418"/>
              </w:tabs>
              <w:jc w:val="both"/>
            </w:pPr>
            <w:r w:rsidRPr="008E0751">
              <w:t>Приведите данные по исследованию средней зарплат</w:t>
            </w:r>
            <w:r w:rsidR="00C50F1A">
              <w:t>ы</w:t>
            </w:r>
            <w:r w:rsidRPr="008E0751">
              <w:t xml:space="preserve"> выпускника сразу после выпуска и в динамике</w:t>
            </w:r>
          </w:p>
        </w:tc>
        <w:tc>
          <w:tcPr>
            <w:tcW w:w="4677" w:type="dxa"/>
          </w:tcPr>
          <w:p w:rsidR="008D48A9" w:rsidRPr="003A26F0" w:rsidRDefault="00484C1D" w:rsidP="00484C1D">
            <w:pPr>
              <w:tabs>
                <w:tab w:val="left" w:pos="993"/>
              </w:tabs>
              <w:rPr>
                <w:spacing w:val="-2"/>
              </w:rPr>
            </w:pPr>
            <w:r w:rsidRPr="003A26F0">
              <w:rPr>
                <w:spacing w:val="-2"/>
              </w:rPr>
              <w:t>Данные отсутствуют</w:t>
            </w:r>
            <w:r w:rsidR="00EA7CFB" w:rsidRPr="003A26F0">
              <w:rPr>
                <w:spacing w:val="-2"/>
              </w:rPr>
              <w:t xml:space="preserve">, т.к. 1-й выпуск </w:t>
            </w:r>
            <w:r w:rsidR="003A26F0" w:rsidRPr="003A26F0">
              <w:rPr>
                <w:spacing w:val="-2"/>
              </w:rPr>
              <w:t xml:space="preserve">– </w:t>
            </w:r>
            <w:r w:rsidR="00EA7CFB" w:rsidRPr="003A26F0">
              <w:rPr>
                <w:spacing w:val="-2"/>
              </w:rPr>
              <w:t>в феврале 2015</w:t>
            </w:r>
            <w:r w:rsidR="002108BF">
              <w:rPr>
                <w:spacing w:val="-2"/>
              </w:rPr>
              <w:t xml:space="preserve">г. </w:t>
            </w:r>
            <w:r w:rsidR="00FD3AF8" w:rsidRPr="003A26F0">
              <w:rPr>
                <w:spacing w:val="-2"/>
              </w:rPr>
              <w:t>(Список студентов с указ</w:t>
            </w:r>
            <w:r w:rsidR="00FD3AF8" w:rsidRPr="003A26F0">
              <w:rPr>
                <w:spacing w:val="-2"/>
              </w:rPr>
              <w:t>а</w:t>
            </w:r>
            <w:r w:rsidR="00FD3AF8" w:rsidRPr="003A26F0">
              <w:rPr>
                <w:spacing w:val="-2"/>
              </w:rPr>
              <w:t xml:space="preserve">нием мест работы </w:t>
            </w:r>
            <w:r w:rsidR="003A26F0" w:rsidRPr="003A26F0">
              <w:rPr>
                <w:spacing w:val="-2"/>
              </w:rPr>
              <w:t>и карьерный рост за п</w:t>
            </w:r>
            <w:r w:rsidR="003A26F0" w:rsidRPr="003A26F0">
              <w:rPr>
                <w:spacing w:val="-2"/>
              </w:rPr>
              <w:t>е</w:t>
            </w:r>
            <w:r w:rsidR="003A26F0" w:rsidRPr="003A26F0">
              <w:rPr>
                <w:spacing w:val="-2"/>
              </w:rPr>
              <w:t xml:space="preserve">риод обучения </w:t>
            </w:r>
            <w:r w:rsidR="00FD3AF8" w:rsidRPr="003A26F0">
              <w:rPr>
                <w:spacing w:val="-2"/>
              </w:rPr>
              <w:t xml:space="preserve">представлен в </w:t>
            </w:r>
            <w:hyperlink w:anchor="п2" w:history="1">
              <w:r w:rsidR="00FD3AF8" w:rsidRPr="003A26F0">
                <w:rPr>
                  <w:rStyle w:val="af4"/>
                  <w:i/>
                  <w:spacing w:val="-2"/>
                </w:rPr>
                <w:t xml:space="preserve">Приложении </w:t>
              </w:r>
              <w:r w:rsidRPr="003A26F0">
                <w:rPr>
                  <w:rStyle w:val="af4"/>
                  <w:i/>
                  <w:spacing w:val="-2"/>
                </w:rPr>
                <w:t>2</w:t>
              </w:r>
            </w:hyperlink>
            <w:r w:rsidR="00FD3AF8" w:rsidRPr="003A26F0">
              <w:rPr>
                <w:spacing w:val="-2"/>
              </w:rPr>
              <w:t>).</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8D48A9" w:rsidRPr="008E0751" w:rsidRDefault="008D48A9" w:rsidP="00E35C16">
            <w:pPr>
              <w:pStyle w:val="ae"/>
              <w:shd w:val="clear" w:color="auto" w:fill="FFFFFF"/>
              <w:tabs>
                <w:tab w:val="left" w:pos="993"/>
                <w:tab w:val="left" w:pos="1418"/>
              </w:tabs>
              <w:jc w:val="both"/>
            </w:pPr>
            <w:r w:rsidRPr="008E0751">
              <w:t>Приведите результаты анализа занятости выпускников программы, в соответствии с индивидуальными кар</w:t>
            </w:r>
            <w:r w:rsidRPr="008E0751">
              <w:t>ь</w:t>
            </w:r>
            <w:r w:rsidRPr="008E0751">
              <w:t>ерными ожиданиями</w:t>
            </w:r>
          </w:p>
        </w:tc>
        <w:tc>
          <w:tcPr>
            <w:tcW w:w="4677" w:type="dxa"/>
          </w:tcPr>
          <w:p w:rsidR="008D48A9" w:rsidRPr="00FD3AF8" w:rsidRDefault="0052633A" w:rsidP="006B45E4">
            <w:pPr>
              <w:tabs>
                <w:tab w:val="left" w:pos="1007"/>
              </w:tabs>
            </w:pPr>
            <w:r w:rsidRPr="00FD3AF8">
              <w:t>Согласно проведенному</w:t>
            </w:r>
            <w:r w:rsidR="00484C1D">
              <w:t xml:space="preserve"> в 2014 г.</w:t>
            </w:r>
            <w:r w:rsidRPr="00FD3AF8">
              <w:t xml:space="preserve"> анкет</w:t>
            </w:r>
            <w:r w:rsidRPr="00FD3AF8">
              <w:t>и</w:t>
            </w:r>
            <w:r w:rsidRPr="00FD3AF8">
              <w:t>рованию</w:t>
            </w:r>
            <w:r w:rsidR="004239C6">
              <w:t xml:space="preserve">, </w:t>
            </w:r>
            <w:r w:rsidR="00FD3AF8" w:rsidRPr="00FD3AF8">
              <w:t>занятость выпускников пр</w:t>
            </w:r>
            <w:r w:rsidR="00FD3AF8" w:rsidRPr="00FD3AF8">
              <w:t>о</w:t>
            </w:r>
            <w:r w:rsidR="00FD3AF8" w:rsidRPr="00FD3AF8">
              <w:t xml:space="preserve">граммы на </w:t>
            </w:r>
            <w:r w:rsidR="00AF0268">
              <w:t>в основном</w:t>
            </w:r>
            <w:r w:rsidR="00FD3AF8" w:rsidRPr="00FD3AF8">
              <w:t xml:space="preserve"> соответствует их карьерным ожиданиям</w:t>
            </w:r>
            <w:r w:rsidR="00FD3AF8">
              <w:t xml:space="preserve"> (результаты анк</w:t>
            </w:r>
            <w:r w:rsidR="00FD3AF8">
              <w:t>е</w:t>
            </w:r>
            <w:r w:rsidR="00FD3AF8">
              <w:t>тирования представлены в</w:t>
            </w:r>
            <w:hyperlink w:anchor="п3" w:history="1">
              <w:r w:rsidR="00FD3AF8" w:rsidRPr="00D4616A">
                <w:rPr>
                  <w:rStyle w:val="af4"/>
                  <w:i/>
                </w:rPr>
                <w:t xml:space="preserve">Приложении </w:t>
              </w:r>
              <w:r w:rsidR="006B45E4">
                <w:rPr>
                  <w:rStyle w:val="af4"/>
                  <w:i/>
                </w:rPr>
                <w:t>4</w:t>
              </w:r>
            </w:hyperlink>
            <w:r w:rsidR="00FD3AF8">
              <w:t>)</w:t>
            </w:r>
            <w:r w:rsidR="00FD3AF8" w:rsidRPr="00FD3AF8">
              <w:t>.</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8D48A9" w:rsidRPr="008E0751" w:rsidRDefault="008D48A9" w:rsidP="00E35C16">
            <w:pPr>
              <w:pStyle w:val="ae"/>
              <w:shd w:val="clear" w:color="auto" w:fill="FFFFFF"/>
              <w:tabs>
                <w:tab w:val="left" w:pos="993"/>
                <w:tab w:val="left" w:pos="1418"/>
              </w:tabs>
              <w:jc w:val="both"/>
            </w:pPr>
            <w:r w:rsidRPr="008E0751">
              <w:t>Доля студентов программы, сочетающих обучение в вузе с работой по профилю специальности</w:t>
            </w:r>
          </w:p>
        </w:tc>
        <w:tc>
          <w:tcPr>
            <w:tcW w:w="4677" w:type="dxa"/>
          </w:tcPr>
          <w:p w:rsidR="008D48A9" w:rsidRPr="008E0751" w:rsidRDefault="00EA7CFB" w:rsidP="006B45E4">
            <w:pPr>
              <w:tabs>
                <w:tab w:val="left" w:pos="993"/>
              </w:tabs>
            </w:pPr>
            <w:r>
              <w:t>100%, т.к. форма обучения очно-заочная</w:t>
            </w:r>
            <w:r w:rsidR="00FD3AF8">
              <w:t xml:space="preserve"> (Список студентов с указанием мест раб</w:t>
            </w:r>
            <w:r w:rsidR="00FD3AF8">
              <w:t>о</w:t>
            </w:r>
            <w:r w:rsidR="00FD3AF8">
              <w:t>ты представлен в</w:t>
            </w:r>
            <w:hyperlink w:anchor="п2" w:history="1">
              <w:r w:rsidR="00FD3AF8" w:rsidRPr="00D4616A">
                <w:rPr>
                  <w:rStyle w:val="af4"/>
                  <w:i/>
                </w:rPr>
                <w:t xml:space="preserve">Приложении </w:t>
              </w:r>
              <w:r w:rsidR="00D22AB8" w:rsidRPr="00D4616A">
                <w:rPr>
                  <w:rStyle w:val="af4"/>
                  <w:i/>
                </w:rPr>
                <w:t>2</w:t>
              </w:r>
            </w:hyperlink>
            <w:r w:rsidR="00FD3AF8">
              <w:t>)</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8D48A9" w:rsidRPr="008E0751" w:rsidRDefault="008D48A9" w:rsidP="0076466D">
            <w:pPr>
              <w:pStyle w:val="af3"/>
              <w:tabs>
                <w:tab w:val="left" w:pos="993"/>
                <w:tab w:val="left" w:pos="1418"/>
              </w:tabs>
              <w:spacing w:after="0" w:line="240" w:lineRule="auto"/>
              <w:ind w:left="0" w:right="-1"/>
              <w:jc w:val="both"/>
              <w:rPr>
                <w:rFonts w:ascii="Times New Roman" w:hAnsi="Times New Roman"/>
                <w:sz w:val="24"/>
                <w:szCs w:val="24"/>
              </w:rPr>
            </w:pPr>
            <w:r w:rsidRPr="008E0751">
              <w:rPr>
                <w:rFonts w:ascii="Times New Roman" w:hAnsi="Times New Roman"/>
                <w:sz w:val="24"/>
                <w:szCs w:val="24"/>
              </w:rPr>
              <w:t xml:space="preserve">Доля студентов, </w:t>
            </w:r>
            <w:r w:rsidRPr="008E0751">
              <w:rPr>
                <w:rFonts w:ascii="Times New Roman" w:hAnsi="Times New Roman"/>
                <w:iCs/>
                <w:sz w:val="24"/>
                <w:szCs w:val="24"/>
              </w:rPr>
              <w:t>получивших приглашения на работу по итогам прохождения практики</w:t>
            </w:r>
          </w:p>
        </w:tc>
        <w:tc>
          <w:tcPr>
            <w:tcW w:w="4677" w:type="dxa"/>
          </w:tcPr>
          <w:p w:rsidR="008D48A9" w:rsidRPr="00FD3AF8" w:rsidRDefault="00EA7CFB" w:rsidP="00FD3AF8">
            <w:pPr>
              <w:tabs>
                <w:tab w:val="left" w:pos="993"/>
              </w:tabs>
            </w:pPr>
            <w:r w:rsidRPr="00FD3AF8">
              <w:t>1</w:t>
            </w:r>
            <w:r w:rsidR="00FD3AF8">
              <w:t xml:space="preserve"> студентка </w:t>
            </w:r>
            <w:r w:rsidRPr="00FD3AF8">
              <w:t xml:space="preserve">(Акиншина А.) </w:t>
            </w:r>
            <w:r w:rsidR="00FD3AF8">
              <w:t>из 8, или 12,5%, проходившая практику в НП «Клуб д</w:t>
            </w:r>
            <w:r w:rsidR="004239C6">
              <w:t>иректоров по науке и инновациям</w:t>
            </w:r>
            <w:r w:rsidR="00FD3AF8">
              <w:t>»</w:t>
            </w:r>
            <w:r w:rsidR="00AE065A">
              <w:t>,</w:t>
            </w:r>
            <w:r w:rsidR="00FD3AF8">
              <w:t xml:space="preserve"> в н</w:t>
            </w:r>
            <w:r w:rsidR="00FD3AF8">
              <w:t>а</w:t>
            </w:r>
            <w:r w:rsidR="00FD3AF8">
              <w:t>стоящее время работает там же, реализуя проект по разработке и введению профе</w:t>
            </w:r>
            <w:r w:rsidR="00FD3AF8">
              <w:t>с</w:t>
            </w:r>
            <w:r w:rsidR="00FD3AF8">
              <w:t>сионального стандарта «Менеджер по и</w:t>
            </w:r>
            <w:r w:rsidR="00FD3AF8">
              <w:t>н</w:t>
            </w:r>
            <w:r w:rsidR="00FD3AF8">
              <w:t>новациям»</w:t>
            </w:r>
            <w:r w:rsidR="00914B45">
              <w:t>.</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r w:rsidR="008D48A9" w:rsidRPr="008E0751" w:rsidTr="001439DE">
        <w:tc>
          <w:tcPr>
            <w:tcW w:w="817" w:type="dxa"/>
          </w:tcPr>
          <w:p w:rsidR="008D48A9" w:rsidRPr="008E0751" w:rsidRDefault="008D48A9" w:rsidP="009659A8">
            <w:pPr>
              <w:numPr>
                <w:ilvl w:val="0"/>
                <w:numId w:val="1"/>
              </w:numPr>
              <w:tabs>
                <w:tab w:val="left" w:pos="993"/>
              </w:tabs>
              <w:jc w:val="center"/>
            </w:pPr>
          </w:p>
        </w:tc>
        <w:tc>
          <w:tcPr>
            <w:tcW w:w="5954" w:type="dxa"/>
          </w:tcPr>
          <w:p w:rsidR="00AE065A" w:rsidRPr="008E0751" w:rsidRDefault="008D48A9" w:rsidP="004239C6">
            <w:pPr>
              <w:pStyle w:val="ae"/>
              <w:shd w:val="clear" w:color="auto" w:fill="FFFFFF"/>
              <w:tabs>
                <w:tab w:val="left" w:pos="993"/>
                <w:tab w:val="left" w:pos="1418"/>
              </w:tabs>
              <w:jc w:val="both"/>
            </w:pPr>
            <w:r w:rsidRPr="008E0751">
              <w:t>Наличие службы мониторинга востребованности вып</w:t>
            </w:r>
            <w:r w:rsidRPr="008E0751">
              <w:t>у</w:t>
            </w:r>
            <w:r w:rsidRPr="008E0751">
              <w:t>скников программы, предоставляющей объективную информацию</w:t>
            </w:r>
          </w:p>
        </w:tc>
        <w:tc>
          <w:tcPr>
            <w:tcW w:w="4677" w:type="dxa"/>
          </w:tcPr>
          <w:p w:rsidR="00EE3CF4" w:rsidRDefault="00EE3CF4" w:rsidP="00EE3CF4">
            <w:pPr>
              <w:tabs>
                <w:tab w:val="left" w:pos="993"/>
              </w:tabs>
            </w:pPr>
            <w:r>
              <w:t>Работу с выпускниками в НИУ ВШЭ ос</w:t>
            </w:r>
            <w:r>
              <w:t>у</w:t>
            </w:r>
            <w:r>
              <w:t>ществляет Центр по работе с выпускник</w:t>
            </w:r>
            <w:r>
              <w:t>а</w:t>
            </w:r>
            <w:r>
              <w:t>ми, созданный в 2011 г. Основными зад</w:t>
            </w:r>
            <w:r>
              <w:t>а</w:t>
            </w:r>
            <w:r>
              <w:t>чами Центра являются: организация и по</w:t>
            </w:r>
            <w:r>
              <w:t>д</w:t>
            </w:r>
            <w:r>
              <w:t>держание взаимодействия между Униве</w:t>
            </w:r>
            <w:r>
              <w:t>р</w:t>
            </w:r>
            <w:r>
              <w:t>ситетом и его выпускниками, а также ра</w:t>
            </w:r>
            <w:r>
              <w:t>з</w:t>
            </w:r>
            <w:r>
              <w:t>витие сотрудничества с высшими учебн</w:t>
            </w:r>
            <w:r>
              <w:t>ы</w:t>
            </w:r>
            <w:r>
              <w:t>ми заведениями и общественно-профессиональными объединениями в ц</w:t>
            </w:r>
            <w:r>
              <w:t>е</w:t>
            </w:r>
            <w:r>
              <w:t>лях повышения качества высшего профе</w:t>
            </w:r>
            <w:r>
              <w:t>с</w:t>
            </w:r>
            <w:r>
              <w:t>сионального образования. Сайт ассоци</w:t>
            </w:r>
            <w:r>
              <w:t>а</w:t>
            </w:r>
            <w:r>
              <w:t xml:space="preserve">ции: </w:t>
            </w:r>
            <w:hyperlink r:id="rId8" w:history="1">
              <w:r w:rsidRPr="00B819B7">
                <w:rPr>
                  <w:rStyle w:val="af4"/>
                </w:rPr>
                <w:t>http://alumni.hse.ru/WorkGraduates</w:t>
              </w:r>
            </w:hyperlink>
            <w:r>
              <w:t>. Мониторинг карьеры выпускников пров</w:t>
            </w:r>
            <w:r>
              <w:t>о</w:t>
            </w:r>
            <w:r>
              <w:t>дится в НИУ ВШЭ ежегодно, начиная с 2006 г. Результаты исследований пре</w:t>
            </w:r>
            <w:r>
              <w:t>д</w:t>
            </w:r>
            <w:r>
              <w:t xml:space="preserve">ставлены на сайте </w:t>
            </w:r>
            <w:hyperlink r:id="rId9" w:history="1">
              <w:r w:rsidRPr="00B819B7">
                <w:rPr>
                  <w:rStyle w:val="af4"/>
                </w:rPr>
                <w:t>http://alumni.hse.ru/analytics</w:t>
              </w:r>
            </w:hyperlink>
            <w:r>
              <w:t>.</w:t>
            </w:r>
          </w:p>
          <w:p w:rsidR="006906AB" w:rsidRDefault="006906AB" w:rsidP="006906AB">
            <w:pPr>
              <w:tabs>
                <w:tab w:val="left" w:pos="993"/>
              </w:tabs>
            </w:pPr>
            <w:r>
              <w:t>В НИУ ВШЭ существует Центр развития карьеры (ЦРК); его деятельность напра</w:t>
            </w:r>
            <w:r>
              <w:t>в</w:t>
            </w:r>
            <w:r>
              <w:t>лена на оказание помощи студентам и в</w:t>
            </w:r>
            <w:r>
              <w:t>ы</w:t>
            </w:r>
            <w:r>
              <w:t>пускникам в правильном построении кар</w:t>
            </w:r>
            <w:r>
              <w:t>ь</w:t>
            </w:r>
            <w:r>
              <w:t>еры и трудоустройстве. ЦРК создан в 2002 г. как студенческая организация, в 2006 г. вошел в состав Управления по развитию карьеры и взаимодействию с выпускник</w:t>
            </w:r>
            <w:r>
              <w:t>а</w:t>
            </w:r>
            <w:r>
              <w:t>ми НИУ ВШЭ в качестве отдела, а в 2009 г. стал самостоятельным подразделением НИУ ВШЭ. Деятельность ЦРК регламе</w:t>
            </w:r>
            <w:r>
              <w:t>н</w:t>
            </w:r>
            <w:r>
              <w:t>тируется соответствующим Положением (</w:t>
            </w:r>
            <w:hyperlink r:id="rId10" w:history="1">
              <w:r w:rsidRPr="00B819B7">
                <w:rPr>
                  <w:rStyle w:val="af4"/>
                </w:rPr>
                <w:t>http://career.hse.ru/sites/default/files/polozhenie_o_crk_gu-vshe_14_01_10_itog.pdf</w:t>
              </w:r>
            </w:hyperlink>
            <w:r>
              <w:t>)</w:t>
            </w:r>
          </w:p>
          <w:p w:rsidR="006906AB" w:rsidRDefault="006906AB" w:rsidP="006906AB">
            <w:pPr>
              <w:tabs>
                <w:tab w:val="left" w:pos="993"/>
              </w:tabs>
            </w:pPr>
            <w:r>
              <w:t>Основными направлениями деятельности Центра развития карьеры являются: пров</w:t>
            </w:r>
            <w:r>
              <w:t>е</w:t>
            </w:r>
            <w:r>
              <w:t>дение исследований по молодежному ры</w:t>
            </w:r>
            <w:r>
              <w:t>н</w:t>
            </w:r>
            <w:r>
              <w:t>ку труда и востребованности выпускников (</w:t>
            </w:r>
            <w:hyperlink r:id="rId11" w:history="1">
              <w:r w:rsidRPr="00B819B7">
                <w:rPr>
                  <w:rStyle w:val="af4"/>
                </w:rPr>
                <w:t>http://career.hse.ru/analytics</w:t>
              </w:r>
            </w:hyperlink>
            <w:r>
              <w:t>); консультир</w:t>
            </w:r>
            <w:r>
              <w:t>о</w:t>
            </w:r>
            <w:r>
              <w:t>вание студентов по карьерным вопросам (</w:t>
            </w:r>
            <w:hyperlink r:id="rId12" w:history="1">
              <w:r w:rsidRPr="00B819B7">
                <w:rPr>
                  <w:rStyle w:val="af4"/>
                </w:rPr>
                <w:t>http://career.hse.ru/cycle</w:t>
              </w:r>
            </w:hyperlink>
            <w:r>
              <w:t xml:space="preserve">; </w:t>
            </w:r>
            <w:hyperlink r:id="rId13" w:history="1">
              <w:r w:rsidRPr="00B819B7">
                <w:rPr>
                  <w:rStyle w:val="af4"/>
                </w:rPr>
                <w:t>http://career.hse.ru/consult_center</w:t>
              </w:r>
            </w:hyperlink>
            <w:r>
              <w:t>), труд</w:t>
            </w:r>
            <w:r>
              <w:t>о</w:t>
            </w:r>
            <w:r>
              <w:t>устройство студентов НИУ ВШЭ на пра</w:t>
            </w:r>
            <w:r>
              <w:t>к</w:t>
            </w:r>
            <w:r>
              <w:t>тики и стажировки, а выпускников на п</w:t>
            </w:r>
            <w:r>
              <w:t>о</w:t>
            </w:r>
            <w:r>
              <w:t>стоянную работу (</w:t>
            </w:r>
            <w:hyperlink r:id="rId14" w:history="1">
              <w:r w:rsidRPr="00B819B7">
                <w:rPr>
                  <w:rStyle w:val="af4"/>
                </w:rPr>
                <w:t>http://career.hse.ru/vacancy</w:t>
              </w:r>
            </w:hyperlink>
            <w:r>
              <w:t>); на сайте ЦРК ежедневно появляются новые вакансии для студентов и выпускников НИУ ВШЭ; о</w:t>
            </w:r>
            <w:r>
              <w:t>р</w:t>
            </w:r>
            <w:r>
              <w:t>ганизация карьерных мероприятий; н</w:t>
            </w:r>
            <w:r>
              <w:t>а</w:t>
            </w:r>
            <w:r>
              <w:t>пример, два раза в год ЦРК проводит в НИУ ВШЭ ярмарки вакансий, стажировок и программ набора молодых специалистов, ежегодно проводится ярмарка летних ст</w:t>
            </w:r>
            <w:r>
              <w:t>а</w:t>
            </w:r>
            <w:r>
              <w:t>жировок – форум «Карьера летом», а та</w:t>
            </w:r>
            <w:r>
              <w:t>к</w:t>
            </w:r>
            <w:r>
              <w:t>же дни карьеры в различных сферах и круглые столы с представителями комп</w:t>
            </w:r>
            <w:r>
              <w:t>а</w:t>
            </w:r>
            <w:r>
              <w:t>ний-партнеров. ЦРК сотрудничает с более чем 800 российскими и зарубежными ко</w:t>
            </w:r>
            <w:r>
              <w:t>м</w:t>
            </w:r>
            <w:r>
              <w:t>паниями, в числе которых ключевые раб</w:t>
            </w:r>
            <w:r>
              <w:t>о</w:t>
            </w:r>
            <w:r>
              <w:t>тодатели, с которыми Центр регулярно проводит совместные мероприятия: пр</w:t>
            </w:r>
            <w:r>
              <w:t>е</w:t>
            </w:r>
            <w:r>
              <w:t>зентации, семинары, мастер-классы, тр</w:t>
            </w:r>
            <w:r>
              <w:t>е</w:t>
            </w:r>
            <w:r>
              <w:t>нинги, деловые игры и т.п. Услугами ЦРК на равных основаниях пользуются все о</w:t>
            </w:r>
            <w:r>
              <w:t>б</w:t>
            </w:r>
            <w:r>
              <w:t>разовательные программы.</w:t>
            </w:r>
          </w:p>
          <w:p w:rsidR="008D48A9" w:rsidRPr="00FE4018" w:rsidRDefault="00FE4018" w:rsidP="006906AB">
            <w:pPr>
              <w:tabs>
                <w:tab w:val="left" w:pos="993"/>
              </w:tabs>
            </w:pPr>
            <w:r w:rsidRPr="00FE4018">
              <w:t xml:space="preserve">Учебный офис </w:t>
            </w:r>
            <w:r w:rsidR="006906AB">
              <w:t>ООП</w:t>
            </w:r>
            <w:r w:rsidRPr="00FE4018">
              <w:t xml:space="preserve"> сформировал базу контактов с выпускниками программы. Кроме того, ведется страница в Facebook</w:t>
            </w:r>
            <w:r w:rsidR="00AE065A">
              <w:t xml:space="preserve"> (</w:t>
            </w:r>
            <w:hyperlink r:id="rId15" w:history="1">
              <w:r w:rsidR="00AE065A" w:rsidRPr="0090781D">
                <w:rPr>
                  <w:rStyle w:val="af4"/>
                </w:rPr>
                <w:t>https://www.facebook.com/MagistraturaInnovatika</w:t>
              </w:r>
            </w:hyperlink>
            <w:r w:rsidR="00AE065A">
              <w:t>)</w:t>
            </w:r>
            <w:r w:rsidRPr="00FE4018">
              <w:t>, об</w:t>
            </w:r>
            <w:r w:rsidR="00B708BF">
              <w:t>е</w:t>
            </w:r>
            <w:r w:rsidRPr="00FE4018">
              <w:t>спечивающая не только конта</w:t>
            </w:r>
            <w:r w:rsidRPr="00FE4018">
              <w:t>к</w:t>
            </w:r>
            <w:r w:rsidRPr="00FE4018">
              <w:t>ты с выпускниками, но</w:t>
            </w:r>
            <w:r w:rsidR="00B708BF">
              <w:t xml:space="preserve"> контакты между студентами и выпускниками разных лет.</w:t>
            </w:r>
          </w:p>
        </w:tc>
        <w:tc>
          <w:tcPr>
            <w:tcW w:w="1559" w:type="dxa"/>
          </w:tcPr>
          <w:p w:rsidR="008D48A9" w:rsidRPr="008E0751" w:rsidRDefault="008D48A9" w:rsidP="0076466D">
            <w:pPr>
              <w:tabs>
                <w:tab w:val="left" w:pos="993"/>
              </w:tabs>
              <w:jc w:val="center"/>
            </w:pPr>
          </w:p>
        </w:tc>
        <w:tc>
          <w:tcPr>
            <w:tcW w:w="2268" w:type="dxa"/>
          </w:tcPr>
          <w:p w:rsidR="008D48A9" w:rsidRPr="008E0751" w:rsidRDefault="008D48A9" w:rsidP="0076466D">
            <w:pPr>
              <w:tabs>
                <w:tab w:val="left" w:pos="993"/>
              </w:tabs>
            </w:pPr>
          </w:p>
        </w:tc>
      </w:tr>
    </w:tbl>
    <w:p w:rsidR="00074F8B" w:rsidRDefault="00D07A00" w:rsidP="00BC314E">
      <w:pPr>
        <w:tabs>
          <w:tab w:val="left" w:pos="993"/>
        </w:tabs>
        <w:ind w:firstLine="709"/>
        <w:jc w:val="both"/>
      </w:pPr>
      <w:r w:rsidRPr="00F94858">
        <w:t xml:space="preserve">* - в данной и последующих таблицах: показатель имеет полуторократную значимость при подсчете </w:t>
      </w:r>
      <w:r w:rsidR="0047708F">
        <w:t>оценки (балл умножается на 1,5)</w:t>
      </w:r>
      <w:r w:rsidR="00074F8B">
        <w:rPr>
          <w:b/>
          <w:bCs/>
          <w:i/>
          <w:iCs/>
        </w:rPr>
        <w:br w:type="page"/>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095"/>
        <w:gridCol w:w="4536"/>
        <w:gridCol w:w="1559"/>
        <w:gridCol w:w="2268"/>
      </w:tblGrid>
      <w:tr w:rsidR="0047708F" w:rsidRPr="008E0751" w:rsidTr="00FD3AF8">
        <w:trPr>
          <w:tblHeader/>
        </w:trPr>
        <w:tc>
          <w:tcPr>
            <w:tcW w:w="15275" w:type="dxa"/>
            <w:gridSpan w:val="5"/>
            <w:tcBorders>
              <w:top w:val="single" w:sz="4" w:space="0" w:color="000000"/>
              <w:left w:val="single" w:sz="4" w:space="0" w:color="000000"/>
              <w:bottom w:val="single" w:sz="4" w:space="0" w:color="000000"/>
              <w:right w:val="single" w:sz="4" w:space="0" w:color="000000"/>
            </w:tcBorders>
            <w:shd w:val="clear" w:color="auto" w:fill="ECFBFE"/>
            <w:vAlign w:val="center"/>
          </w:tcPr>
          <w:p w:rsidR="0047708F" w:rsidRPr="00816B4A" w:rsidRDefault="0047708F" w:rsidP="00816B4A">
            <w:pPr>
              <w:pStyle w:val="2"/>
              <w:jc w:val="center"/>
              <w:rPr>
                <w:rFonts w:ascii="Times New Roman" w:hAnsi="Times New Roman"/>
                <w:i w:val="0"/>
                <w:sz w:val="24"/>
                <w:szCs w:val="24"/>
              </w:rPr>
            </w:pPr>
            <w:bookmarkStart w:id="2" w:name="_Toc409341361"/>
            <w:r w:rsidRPr="00816B4A">
              <w:rPr>
                <w:rFonts w:ascii="Times New Roman" w:hAnsi="Times New Roman"/>
                <w:i w:val="0"/>
                <w:sz w:val="24"/>
                <w:szCs w:val="24"/>
              </w:rPr>
              <w:t>КРИТЕРИЙ 2. УРОВЕНЬ СФОРМИРОВАННОСТИ ИТОГОВЫХ КОМПЕТЕНЦИЙ ВЫПУСКНИКА</w:t>
            </w:r>
            <w:bookmarkEnd w:id="2"/>
          </w:p>
        </w:tc>
      </w:tr>
      <w:tr w:rsidR="0047708F" w:rsidRPr="008E0751" w:rsidTr="00914B45">
        <w:trPr>
          <w:tblHeader/>
        </w:trPr>
        <w:tc>
          <w:tcPr>
            <w:tcW w:w="817" w:type="dxa"/>
            <w:vAlign w:val="center"/>
          </w:tcPr>
          <w:p w:rsidR="0047708F" w:rsidRPr="008E0751" w:rsidRDefault="0047708F" w:rsidP="00753A32">
            <w:pPr>
              <w:tabs>
                <w:tab w:val="left" w:pos="993"/>
              </w:tabs>
              <w:jc w:val="center"/>
              <w:rPr>
                <w:b/>
              </w:rPr>
            </w:pPr>
            <w:r w:rsidRPr="008E0751">
              <w:rPr>
                <w:b/>
              </w:rPr>
              <w:t>№</w:t>
            </w:r>
          </w:p>
        </w:tc>
        <w:tc>
          <w:tcPr>
            <w:tcW w:w="6095" w:type="dxa"/>
            <w:vAlign w:val="center"/>
          </w:tcPr>
          <w:p w:rsidR="0047708F" w:rsidRPr="008E0751" w:rsidRDefault="0047708F" w:rsidP="00753A32">
            <w:pPr>
              <w:tabs>
                <w:tab w:val="left" w:pos="993"/>
              </w:tabs>
              <w:jc w:val="center"/>
              <w:rPr>
                <w:b/>
              </w:rPr>
            </w:pPr>
            <w:r w:rsidRPr="008E0751">
              <w:rPr>
                <w:b/>
              </w:rPr>
              <w:t>Показатель</w:t>
            </w:r>
          </w:p>
        </w:tc>
        <w:tc>
          <w:tcPr>
            <w:tcW w:w="4536" w:type="dxa"/>
            <w:vAlign w:val="center"/>
          </w:tcPr>
          <w:p w:rsidR="0047708F" w:rsidRPr="008E0751" w:rsidRDefault="0047708F" w:rsidP="00753A32">
            <w:pPr>
              <w:tabs>
                <w:tab w:val="left" w:pos="993"/>
              </w:tabs>
              <w:jc w:val="center"/>
              <w:rPr>
                <w:b/>
              </w:rPr>
            </w:pPr>
            <w:r w:rsidRPr="008E0751">
              <w:rPr>
                <w:b/>
              </w:rPr>
              <w:t>Ответ</w:t>
            </w:r>
          </w:p>
        </w:tc>
        <w:tc>
          <w:tcPr>
            <w:tcW w:w="1559" w:type="dxa"/>
            <w:vAlign w:val="center"/>
          </w:tcPr>
          <w:p w:rsidR="0047708F" w:rsidRPr="008E0751" w:rsidRDefault="0047708F" w:rsidP="00753A32">
            <w:pPr>
              <w:tabs>
                <w:tab w:val="left" w:pos="993"/>
              </w:tabs>
              <w:jc w:val="center"/>
              <w:rPr>
                <w:b/>
              </w:rPr>
            </w:pPr>
            <w:r w:rsidRPr="008E0751">
              <w:rPr>
                <w:b/>
              </w:rPr>
              <w:t>Оценка эксперта</w:t>
            </w:r>
          </w:p>
          <w:p w:rsidR="0047708F" w:rsidRPr="008E0751" w:rsidRDefault="0047708F" w:rsidP="00753A32">
            <w:pPr>
              <w:tabs>
                <w:tab w:val="left" w:pos="993"/>
              </w:tabs>
              <w:jc w:val="center"/>
              <w:rPr>
                <w:b/>
              </w:rPr>
            </w:pPr>
            <w:r w:rsidRPr="008E0751">
              <w:rPr>
                <w:b/>
              </w:rPr>
              <w:t>(0,1,2)</w:t>
            </w:r>
          </w:p>
        </w:tc>
        <w:tc>
          <w:tcPr>
            <w:tcW w:w="2268" w:type="dxa"/>
            <w:vAlign w:val="center"/>
          </w:tcPr>
          <w:p w:rsidR="0047708F" w:rsidRPr="008E0751" w:rsidRDefault="0047708F" w:rsidP="00753A32">
            <w:pPr>
              <w:tabs>
                <w:tab w:val="left" w:pos="993"/>
              </w:tabs>
              <w:jc w:val="center"/>
              <w:rPr>
                <w:b/>
              </w:rPr>
            </w:pPr>
            <w:r w:rsidRPr="008E0751">
              <w:rPr>
                <w:b/>
              </w:rPr>
              <w:t>Комментарии, п</w:t>
            </w:r>
            <w:r w:rsidRPr="008E0751">
              <w:rPr>
                <w:b/>
              </w:rPr>
              <w:t>о</w:t>
            </w:r>
            <w:r w:rsidRPr="008E0751">
              <w:rPr>
                <w:b/>
              </w:rPr>
              <w:t xml:space="preserve">ложительная практика, риски, рекомендации эксперта </w:t>
            </w:r>
          </w:p>
        </w:tc>
      </w:tr>
      <w:tr w:rsidR="00EE3CF4" w:rsidRPr="008E0751" w:rsidTr="00914B45">
        <w:tc>
          <w:tcPr>
            <w:tcW w:w="817" w:type="dxa"/>
          </w:tcPr>
          <w:p w:rsidR="00EE3CF4" w:rsidRPr="008E0751" w:rsidRDefault="00EE3CF4" w:rsidP="009659A8">
            <w:pPr>
              <w:numPr>
                <w:ilvl w:val="0"/>
                <w:numId w:val="24"/>
              </w:numPr>
              <w:tabs>
                <w:tab w:val="left" w:pos="993"/>
              </w:tabs>
              <w:jc w:val="center"/>
            </w:pPr>
          </w:p>
        </w:tc>
        <w:tc>
          <w:tcPr>
            <w:tcW w:w="6095" w:type="dxa"/>
          </w:tcPr>
          <w:p w:rsidR="00EE3CF4" w:rsidRPr="008E0751" w:rsidRDefault="00EE3CF4" w:rsidP="0047708F">
            <w:pPr>
              <w:jc w:val="both"/>
            </w:pPr>
            <w:r w:rsidRPr="008E0751">
              <w:t>Результаты прямой оценки компетенций, характер</w:t>
            </w:r>
            <w:r w:rsidRPr="008E0751">
              <w:t>и</w:t>
            </w:r>
            <w:r w:rsidRPr="008E0751">
              <w:t>зующие личностные качества человека, являющиеся н</w:t>
            </w:r>
            <w:r w:rsidRPr="008E0751">
              <w:t>е</w:t>
            </w:r>
            <w:r w:rsidRPr="008E0751">
              <w:t>отъемлемой частью его профессиональной компетен</w:t>
            </w:r>
            <w:r w:rsidRPr="008E0751">
              <w:t>т</w:t>
            </w:r>
            <w:r w:rsidRPr="008E0751">
              <w:t>ности*</w:t>
            </w:r>
          </w:p>
        </w:tc>
        <w:tc>
          <w:tcPr>
            <w:tcW w:w="4536" w:type="dxa"/>
          </w:tcPr>
          <w:p w:rsidR="00EE3CF4" w:rsidRPr="008E0751" w:rsidRDefault="00824162" w:rsidP="00824162">
            <w:pPr>
              <w:jc w:val="both"/>
            </w:pPr>
            <w:r w:rsidRPr="00824162">
              <w:t>В НИУ ВШЭ принята система компете</w:t>
            </w:r>
            <w:r w:rsidRPr="00824162">
              <w:t>н</w:t>
            </w:r>
            <w:r w:rsidRPr="00824162">
              <w:t>ций, использующаяся в самостоятельно устанавливаемых университетом образ</w:t>
            </w:r>
            <w:r w:rsidRPr="00824162">
              <w:t>о</w:t>
            </w:r>
            <w:r w:rsidRPr="00824162">
              <w:t>вательных стандартах. Она включает си</w:t>
            </w:r>
            <w:r w:rsidRPr="00824162">
              <w:t>с</w:t>
            </w:r>
            <w:r w:rsidRPr="00824162">
              <w:t>темные (универсальные по отношению к направлениям подготовки) компетенции, характеризующие образовательные р</w:t>
            </w:r>
            <w:r w:rsidRPr="00824162">
              <w:t>е</w:t>
            </w:r>
            <w:r w:rsidRPr="00824162">
              <w:t>зультаты каждого из уровней подготовки: бакалавриат, магистратуру (в 2014 году – и аспирантуру), а также профессионал</w:t>
            </w:r>
            <w:r w:rsidRPr="00824162">
              <w:t>ь</w:t>
            </w:r>
            <w:r w:rsidRPr="00824162">
              <w:t>ные компетенции, различающиеся в з</w:t>
            </w:r>
            <w:r w:rsidRPr="00824162">
              <w:t>а</w:t>
            </w:r>
            <w:r w:rsidRPr="00824162">
              <w:t>висимости от направлений подготовки студентов. В рамках профессиональных компетенций выделяются компетенции инструментальные (отражающие овлад</w:t>
            </w:r>
            <w:r w:rsidRPr="00824162">
              <w:t>е</w:t>
            </w:r>
            <w:r w:rsidRPr="00824162">
              <w:t>ние инструментами и методами профе</w:t>
            </w:r>
            <w:r w:rsidRPr="00824162">
              <w:t>с</w:t>
            </w:r>
            <w:r w:rsidRPr="00824162">
              <w:t>сиональной деятельности) и социально-личностные (характеризующие личнос</w:t>
            </w:r>
            <w:r w:rsidRPr="00824162">
              <w:t>т</w:t>
            </w:r>
            <w:r w:rsidRPr="00824162">
              <w:t>ные особенности и социальные навыки, важные для будущего профессионала). Социально-личностные компетенции предполагается измерять комплексно, не в рамках отдельных дисциплин, на общ</w:t>
            </w:r>
            <w:r w:rsidRPr="00824162">
              <w:t>е</w:t>
            </w:r>
            <w:r w:rsidRPr="00824162">
              <w:t>программном и общеуниверситетском уровне. Так, уже разработаны общеун</w:t>
            </w:r>
            <w:r w:rsidRPr="00824162">
              <w:t>и</w:t>
            </w:r>
            <w:r w:rsidRPr="00824162">
              <w:t>верситетские подходы к оценке социал</w:t>
            </w:r>
            <w:r w:rsidRPr="00824162">
              <w:t>ь</w:t>
            </w:r>
            <w:r w:rsidRPr="00824162">
              <w:t>но-личностных компетенций и планир</w:t>
            </w:r>
            <w:r w:rsidRPr="00824162">
              <w:t>у</w:t>
            </w:r>
            <w:r w:rsidRPr="00824162">
              <w:t>ется разработка общеуниверситетских измерительных материалов для оценки сформированности социально-личност</w:t>
            </w:r>
            <w:r>
              <w:softHyphen/>
            </w:r>
            <w:r w:rsidRPr="00824162">
              <w:t>ных компетенций на «входе» (по итогам первого курса) и на «выходе (по оконч</w:t>
            </w:r>
            <w:r w:rsidRPr="00824162">
              <w:t>а</w:t>
            </w:r>
            <w:r w:rsidRPr="00824162">
              <w:t>нию образовательной программы). Мет</w:t>
            </w:r>
            <w:r w:rsidRPr="00824162">
              <w:t>о</w:t>
            </w:r>
            <w:r w:rsidRPr="00824162">
              <w:t>дические материалы (подходы и рек</w:t>
            </w:r>
            <w:r w:rsidRPr="00824162">
              <w:t>о</w:t>
            </w:r>
            <w:r w:rsidRPr="00824162">
              <w:t xml:space="preserve">мендации по разработке измерителей размещены на сайте НИУ ВШЭ </w:t>
            </w:r>
            <w:r>
              <w:t>–</w:t>
            </w:r>
            <w:hyperlink r:id="rId16" w:history="1">
              <w:r w:rsidRPr="00B819B7">
                <w:rPr>
                  <w:rStyle w:val="af4"/>
                </w:rPr>
                <w:t>http://www.hse.ru/deprog/Department3_01</w:t>
              </w:r>
            </w:hyperlink>
            <w:r w:rsidRPr="00824162">
              <w:t>). Пилотное применение разработанных измер</w:t>
            </w:r>
            <w:r>
              <w:t>ителей запланировано на 2016 г</w:t>
            </w:r>
            <w:r w:rsidRPr="00824162">
              <w:t>.</w:t>
            </w:r>
            <w:r w:rsidR="00EE3CF4" w:rsidRPr="008E0751">
              <w:t>Результаты прямой оценки компете</w:t>
            </w:r>
            <w:r w:rsidR="00EE3CF4" w:rsidRPr="008E0751">
              <w:t>н</w:t>
            </w:r>
            <w:r w:rsidR="00EE3CF4" w:rsidRPr="008E0751">
              <w:t>ций, характеризующи</w:t>
            </w:r>
            <w:r w:rsidR="00EE3CF4">
              <w:t>х</w:t>
            </w:r>
            <w:r w:rsidR="00EE3CF4" w:rsidRPr="008E0751">
              <w:t xml:space="preserve"> личностные кач</w:t>
            </w:r>
            <w:r w:rsidR="00EE3CF4" w:rsidRPr="008E0751">
              <w:t>е</w:t>
            </w:r>
            <w:r w:rsidR="00EE3CF4" w:rsidRPr="008E0751">
              <w:t>ства человека</w:t>
            </w:r>
            <w:r w:rsidR="00EE3CF4">
              <w:t xml:space="preserve"> и</w:t>
            </w:r>
            <w:r w:rsidR="00EE3CF4" w:rsidRPr="008E0751">
              <w:t xml:space="preserve"> являющи</w:t>
            </w:r>
            <w:r w:rsidR="00EE3CF4">
              <w:t>х</w:t>
            </w:r>
            <w:r w:rsidR="00EE3CF4" w:rsidRPr="008E0751">
              <w:t>ся неотъемл</w:t>
            </w:r>
            <w:r w:rsidR="00EE3CF4" w:rsidRPr="008E0751">
              <w:t>е</w:t>
            </w:r>
            <w:r w:rsidR="00EE3CF4" w:rsidRPr="008E0751">
              <w:t>мой частью его профессиональной ко</w:t>
            </w:r>
            <w:r w:rsidR="00EE3CF4" w:rsidRPr="008E0751">
              <w:t>м</w:t>
            </w:r>
            <w:r w:rsidR="00EE3CF4" w:rsidRPr="008E0751">
              <w:t>петентности</w:t>
            </w:r>
            <w:r>
              <w:t xml:space="preserve"> по направлению 222000 – Инноватика</w:t>
            </w:r>
            <w:r w:rsidR="00EE3CF4">
              <w:t xml:space="preserve">, представлены в </w:t>
            </w:r>
            <w:hyperlink w:anchor="п2б" w:history="1">
              <w:r w:rsidR="00EE3CF4" w:rsidRPr="003D4855">
                <w:rPr>
                  <w:rStyle w:val="af4"/>
                  <w:i/>
                </w:rPr>
                <w:t>Прилож</w:t>
              </w:r>
              <w:r w:rsidR="00EE3CF4" w:rsidRPr="003D4855">
                <w:rPr>
                  <w:rStyle w:val="af4"/>
                  <w:i/>
                </w:rPr>
                <w:t>е</w:t>
              </w:r>
              <w:r w:rsidR="00EE3CF4" w:rsidRPr="003D4855">
                <w:rPr>
                  <w:rStyle w:val="af4"/>
                  <w:i/>
                </w:rPr>
                <w:t>нии 2б.</w:t>
              </w:r>
            </w:hyperlink>
          </w:p>
        </w:tc>
        <w:tc>
          <w:tcPr>
            <w:tcW w:w="1559" w:type="dxa"/>
          </w:tcPr>
          <w:p w:rsidR="00EE3CF4" w:rsidRPr="008E0751" w:rsidRDefault="00EE3CF4" w:rsidP="00753A32">
            <w:pPr>
              <w:tabs>
                <w:tab w:val="left" w:pos="993"/>
              </w:tabs>
              <w:jc w:val="center"/>
            </w:pPr>
          </w:p>
        </w:tc>
        <w:tc>
          <w:tcPr>
            <w:tcW w:w="2268" w:type="dxa"/>
          </w:tcPr>
          <w:p w:rsidR="00EE3CF4" w:rsidRPr="008E0751" w:rsidRDefault="00EE3CF4" w:rsidP="00753A32">
            <w:pPr>
              <w:tabs>
                <w:tab w:val="left" w:pos="993"/>
              </w:tabs>
            </w:pPr>
          </w:p>
        </w:tc>
      </w:tr>
      <w:tr w:rsidR="00EE3CF4" w:rsidRPr="008E0751" w:rsidTr="00914B45">
        <w:tc>
          <w:tcPr>
            <w:tcW w:w="817" w:type="dxa"/>
          </w:tcPr>
          <w:p w:rsidR="00EE3CF4" w:rsidRPr="008E0751" w:rsidRDefault="00EE3CF4" w:rsidP="009659A8">
            <w:pPr>
              <w:numPr>
                <w:ilvl w:val="0"/>
                <w:numId w:val="24"/>
              </w:numPr>
              <w:tabs>
                <w:tab w:val="left" w:pos="993"/>
              </w:tabs>
              <w:jc w:val="center"/>
            </w:pPr>
          </w:p>
        </w:tc>
        <w:tc>
          <w:tcPr>
            <w:tcW w:w="6095" w:type="dxa"/>
          </w:tcPr>
          <w:p w:rsidR="00EE3CF4" w:rsidRPr="008E0751" w:rsidRDefault="00EE3CF4" w:rsidP="0047708F">
            <w:pPr>
              <w:jc w:val="both"/>
            </w:pPr>
            <w:r w:rsidRPr="008E0751">
              <w:t>Результаты прямой оценки социальных компетенций, направленных на развитие, поддержание и усоверше</w:t>
            </w:r>
            <w:r w:rsidRPr="008E0751">
              <w:t>н</w:t>
            </w:r>
            <w:r w:rsidRPr="008E0751">
              <w:t>ствование коммуникаций*</w:t>
            </w:r>
          </w:p>
        </w:tc>
        <w:tc>
          <w:tcPr>
            <w:tcW w:w="4536" w:type="dxa"/>
          </w:tcPr>
          <w:p w:rsidR="00EE3CF4" w:rsidRPr="008E0751" w:rsidRDefault="00EE3CF4" w:rsidP="006B45E4">
            <w:pPr>
              <w:jc w:val="both"/>
            </w:pPr>
            <w:r w:rsidRPr="008E0751">
              <w:t>Результаты прямой оценки социальных компетенций, направленных на развитие, поддержание и усовершенствование коммуникаций</w:t>
            </w:r>
            <w:r>
              <w:t xml:space="preserve">, </w:t>
            </w:r>
            <w:r w:rsidR="00824162">
              <w:t xml:space="preserve">по направлению 222000 – Инноватика </w:t>
            </w:r>
            <w:r>
              <w:t xml:space="preserve">представлены в </w:t>
            </w:r>
            <w:hyperlink w:anchor="п2б" w:history="1">
              <w:r w:rsidRPr="003D4855">
                <w:rPr>
                  <w:rStyle w:val="af4"/>
                  <w:i/>
                </w:rPr>
                <w:t xml:space="preserve">Приложении </w:t>
              </w:r>
              <w:r w:rsidR="006B45E4">
                <w:rPr>
                  <w:rStyle w:val="af4"/>
                  <w:i/>
                </w:rPr>
                <w:t>3</w:t>
              </w:r>
              <w:r w:rsidRPr="003D4855">
                <w:rPr>
                  <w:rStyle w:val="af4"/>
                  <w:i/>
                </w:rPr>
                <w:t>.</w:t>
              </w:r>
            </w:hyperlink>
          </w:p>
        </w:tc>
        <w:tc>
          <w:tcPr>
            <w:tcW w:w="1559" w:type="dxa"/>
          </w:tcPr>
          <w:p w:rsidR="00EE3CF4" w:rsidRPr="008E0751" w:rsidRDefault="00EE3CF4" w:rsidP="00753A32">
            <w:pPr>
              <w:tabs>
                <w:tab w:val="left" w:pos="993"/>
              </w:tabs>
              <w:jc w:val="center"/>
            </w:pPr>
          </w:p>
        </w:tc>
        <w:tc>
          <w:tcPr>
            <w:tcW w:w="2268" w:type="dxa"/>
          </w:tcPr>
          <w:p w:rsidR="00EE3CF4" w:rsidRPr="008E0751" w:rsidRDefault="00EE3CF4" w:rsidP="00753A32">
            <w:pPr>
              <w:tabs>
                <w:tab w:val="left" w:pos="993"/>
              </w:tabs>
            </w:pPr>
          </w:p>
        </w:tc>
      </w:tr>
      <w:tr w:rsidR="00EE3CF4" w:rsidRPr="008E0751" w:rsidTr="00914B45">
        <w:tc>
          <w:tcPr>
            <w:tcW w:w="817" w:type="dxa"/>
          </w:tcPr>
          <w:p w:rsidR="00EE3CF4" w:rsidRPr="008E0751" w:rsidRDefault="00EE3CF4" w:rsidP="009659A8">
            <w:pPr>
              <w:numPr>
                <w:ilvl w:val="0"/>
                <w:numId w:val="24"/>
              </w:numPr>
              <w:tabs>
                <w:tab w:val="left" w:pos="993"/>
              </w:tabs>
              <w:jc w:val="center"/>
            </w:pPr>
          </w:p>
        </w:tc>
        <w:tc>
          <w:tcPr>
            <w:tcW w:w="6095" w:type="dxa"/>
          </w:tcPr>
          <w:p w:rsidR="00EE3CF4" w:rsidRPr="008E0751" w:rsidRDefault="00EE3CF4" w:rsidP="00753A32">
            <w:pPr>
              <w:pStyle w:val="ae"/>
              <w:shd w:val="clear" w:color="auto" w:fill="FFFFFF"/>
              <w:tabs>
                <w:tab w:val="left" w:pos="993"/>
                <w:tab w:val="left" w:pos="1418"/>
              </w:tabs>
              <w:jc w:val="both"/>
            </w:pPr>
            <w:r w:rsidRPr="008E0751">
              <w:t>Результаты прямой оценки профессиональных комп</w:t>
            </w:r>
            <w:r w:rsidRPr="008E0751">
              <w:t>е</w:t>
            </w:r>
            <w:r w:rsidRPr="008E0751">
              <w:t>тенций («компетентностного ядра»), в т.ч. компетенций, отражающих потребность (требования) регионального и/или федерального рынка труда, в зависимости от о</w:t>
            </w:r>
            <w:r w:rsidRPr="008E0751">
              <w:t>с</w:t>
            </w:r>
            <w:r w:rsidRPr="008E0751">
              <w:t>новных потребителей выпускников программы*</w:t>
            </w:r>
          </w:p>
        </w:tc>
        <w:tc>
          <w:tcPr>
            <w:tcW w:w="4536" w:type="dxa"/>
          </w:tcPr>
          <w:p w:rsidR="00EE3CF4" w:rsidRPr="008E0751" w:rsidRDefault="00EE3CF4" w:rsidP="006B45E4">
            <w:pPr>
              <w:pStyle w:val="ae"/>
              <w:shd w:val="clear" w:color="auto" w:fill="FFFFFF"/>
              <w:tabs>
                <w:tab w:val="left" w:pos="993"/>
                <w:tab w:val="left" w:pos="1418"/>
              </w:tabs>
              <w:jc w:val="both"/>
            </w:pPr>
            <w:r w:rsidRPr="008E0751">
              <w:t>Результаты прямой оценки професси</w:t>
            </w:r>
            <w:r w:rsidRPr="008E0751">
              <w:t>о</w:t>
            </w:r>
            <w:r w:rsidRPr="008E0751">
              <w:t>нальных компетенций («компетентнос</w:t>
            </w:r>
            <w:r w:rsidRPr="008E0751">
              <w:t>т</w:t>
            </w:r>
            <w:r w:rsidRPr="008E0751">
              <w:t>ного ядра»), в т.ч. компетенций, отр</w:t>
            </w:r>
            <w:r w:rsidRPr="008E0751">
              <w:t>а</w:t>
            </w:r>
            <w:r w:rsidRPr="008E0751">
              <w:t>жающих потребность (требования) р</w:t>
            </w:r>
            <w:r w:rsidRPr="008E0751">
              <w:t>е</w:t>
            </w:r>
            <w:r w:rsidRPr="008E0751">
              <w:t>гионального и/или федерального рынка труда, в зависимости от основных потр</w:t>
            </w:r>
            <w:r w:rsidRPr="008E0751">
              <w:t>е</w:t>
            </w:r>
            <w:r w:rsidRPr="008E0751">
              <w:t xml:space="preserve">бителей выпускников </w:t>
            </w:r>
            <w:r w:rsidR="00824162">
              <w:t>ООП по направл</w:t>
            </w:r>
            <w:r w:rsidR="00824162">
              <w:t>е</w:t>
            </w:r>
            <w:r w:rsidR="00824162">
              <w:t>нию 222000 – Инноватика</w:t>
            </w:r>
            <w:r>
              <w:t xml:space="preserve">, представлены в </w:t>
            </w:r>
            <w:hyperlink w:anchor="п2б" w:history="1">
              <w:r w:rsidRPr="003D4855">
                <w:rPr>
                  <w:rStyle w:val="af4"/>
                  <w:i/>
                </w:rPr>
                <w:t xml:space="preserve">Приложении </w:t>
              </w:r>
              <w:r w:rsidR="006B45E4">
                <w:rPr>
                  <w:rStyle w:val="af4"/>
                  <w:i/>
                </w:rPr>
                <w:t>3</w:t>
              </w:r>
              <w:r w:rsidRPr="003D4855">
                <w:rPr>
                  <w:rStyle w:val="af4"/>
                  <w:i/>
                </w:rPr>
                <w:t>.</w:t>
              </w:r>
            </w:hyperlink>
          </w:p>
        </w:tc>
        <w:tc>
          <w:tcPr>
            <w:tcW w:w="1559" w:type="dxa"/>
          </w:tcPr>
          <w:p w:rsidR="00EE3CF4" w:rsidRPr="008E0751" w:rsidRDefault="00EE3CF4" w:rsidP="00753A32">
            <w:pPr>
              <w:tabs>
                <w:tab w:val="left" w:pos="993"/>
              </w:tabs>
              <w:jc w:val="center"/>
            </w:pPr>
          </w:p>
        </w:tc>
        <w:tc>
          <w:tcPr>
            <w:tcW w:w="2268" w:type="dxa"/>
          </w:tcPr>
          <w:p w:rsidR="00EE3CF4" w:rsidRPr="008E0751" w:rsidRDefault="00EE3CF4" w:rsidP="00753A32">
            <w:pPr>
              <w:tabs>
                <w:tab w:val="left" w:pos="993"/>
              </w:tabs>
            </w:pPr>
          </w:p>
        </w:tc>
      </w:tr>
      <w:tr w:rsidR="00EE3CF4" w:rsidRPr="008E0751" w:rsidTr="00914B45">
        <w:tc>
          <w:tcPr>
            <w:tcW w:w="817" w:type="dxa"/>
          </w:tcPr>
          <w:p w:rsidR="00EE3CF4" w:rsidRPr="008E0751" w:rsidRDefault="00EE3CF4" w:rsidP="009659A8">
            <w:pPr>
              <w:numPr>
                <w:ilvl w:val="0"/>
                <w:numId w:val="24"/>
              </w:numPr>
              <w:tabs>
                <w:tab w:val="left" w:pos="993"/>
              </w:tabs>
              <w:jc w:val="center"/>
            </w:pPr>
          </w:p>
        </w:tc>
        <w:tc>
          <w:tcPr>
            <w:tcW w:w="6095" w:type="dxa"/>
          </w:tcPr>
          <w:p w:rsidR="00EE3CF4" w:rsidRPr="008E0751" w:rsidRDefault="00EE3CF4" w:rsidP="00753A32">
            <w:pPr>
              <w:pStyle w:val="ae"/>
              <w:shd w:val="clear" w:color="auto" w:fill="FFFFFF"/>
              <w:tabs>
                <w:tab w:val="left" w:pos="993"/>
                <w:tab w:val="left" w:pos="1418"/>
              </w:tabs>
              <w:jc w:val="both"/>
            </w:pPr>
            <w:r w:rsidRPr="008E0751">
              <w:t>Количество выпускников программы, открывших собс</w:t>
            </w:r>
            <w:r w:rsidRPr="008E0751">
              <w:t>т</w:t>
            </w:r>
            <w:r w:rsidRPr="008E0751">
              <w:t>венное малое или среднее предприятие в течение 5 лет после окончания программы</w:t>
            </w:r>
          </w:p>
        </w:tc>
        <w:tc>
          <w:tcPr>
            <w:tcW w:w="4536" w:type="dxa"/>
          </w:tcPr>
          <w:p w:rsidR="009421F9" w:rsidRDefault="009421F9" w:rsidP="00824162">
            <w:pPr>
              <w:tabs>
                <w:tab w:val="left" w:pos="993"/>
              </w:tabs>
            </w:pPr>
            <w:r w:rsidRPr="009421F9">
              <w:t>На общеуниверситетском уровне запл</w:t>
            </w:r>
            <w:r w:rsidRPr="009421F9">
              <w:t>а</w:t>
            </w:r>
            <w:r w:rsidRPr="009421F9">
              <w:t>нирована организация сбора информации  о стартапах и предприятиях, организ</w:t>
            </w:r>
            <w:r w:rsidRPr="009421F9">
              <w:t>о</w:t>
            </w:r>
            <w:r w:rsidRPr="009421F9">
              <w:t xml:space="preserve">ванных выпускниками НИУ ВШЭ, через сервисы портала HSE Family (реализация </w:t>
            </w:r>
            <w:r>
              <w:t xml:space="preserve">– </w:t>
            </w:r>
            <w:r w:rsidRPr="009421F9">
              <w:t>2016 г., ответственность Центра по р</w:t>
            </w:r>
            <w:r w:rsidRPr="009421F9">
              <w:t>а</w:t>
            </w:r>
            <w:r w:rsidRPr="009421F9">
              <w:t>боте с выпускниками).</w:t>
            </w:r>
          </w:p>
          <w:p w:rsidR="00EE3CF4" w:rsidRPr="00FD3AF8" w:rsidRDefault="00EE3CF4" w:rsidP="009421F9">
            <w:pPr>
              <w:tabs>
                <w:tab w:val="left" w:pos="993"/>
              </w:tabs>
            </w:pPr>
            <w:r w:rsidRPr="00FD3AF8">
              <w:t>1</w:t>
            </w:r>
            <w:r w:rsidR="009421F9">
              <w:t>чел.</w:t>
            </w:r>
            <w:r w:rsidRPr="00FD3AF8">
              <w:t>(Атаманов А.</w:t>
            </w:r>
            <w:r>
              <w:t>В.</w:t>
            </w:r>
            <w:r w:rsidRPr="00FD3AF8">
              <w:t xml:space="preserve">) </w:t>
            </w:r>
            <w:r>
              <w:t>из 8 выпускников</w:t>
            </w:r>
            <w:r w:rsidR="009421F9">
              <w:t xml:space="preserve"> ООП</w:t>
            </w:r>
            <w:r>
              <w:t xml:space="preserve">, или 12,5%, </w:t>
            </w:r>
            <w:r w:rsidRPr="00FD3AF8">
              <w:t>является учредителем 2 малых инновационных предприятий – резидентов «Сколково»</w:t>
            </w:r>
            <w:r w:rsidR="00824162">
              <w:t xml:space="preserve">: </w:t>
            </w:r>
            <w:r w:rsidR="00824162" w:rsidRPr="00824162">
              <w:t xml:space="preserve">ООО </w:t>
            </w:r>
            <w:r w:rsidR="00824162">
              <w:t>«</w:t>
            </w:r>
            <w:r w:rsidR="00824162" w:rsidRPr="00824162">
              <w:t>Онлайн Патент</w:t>
            </w:r>
            <w:r w:rsidR="00824162">
              <w:t>»(№ в реестре</w:t>
            </w:r>
            <w:r w:rsidR="00824162" w:rsidRPr="00824162">
              <w:t xml:space="preserve"> 1137746351522</w:t>
            </w:r>
            <w:r w:rsidR="00824162">
              <w:t>)</w:t>
            </w:r>
            <w:r w:rsidR="00824162" w:rsidRPr="00824162">
              <w:t xml:space="preserve"> и ООО </w:t>
            </w:r>
            <w:r w:rsidR="00824162">
              <w:t>«</w:t>
            </w:r>
            <w:r w:rsidR="00824162" w:rsidRPr="00824162">
              <w:t>СПЭНС</w:t>
            </w:r>
            <w:r w:rsidR="00824162">
              <w:t xml:space="preserve">»(№ в реестре </w:t>
            </w:r>
            <w:r w:rsidR="00824162" w:rsidRPr="00824162">
              <w:t>1107746571680</w:t>
            </w:r>
            <w:r w:rsidR="00824162">
              <w:t>)</w:t>
            </w:r>
            <w:r w:rsidRPr="00FD3AF8">
              <w:t>.</w:t>
            </w:r>
          </w:p>
        </w:tc>
        <w:tc>
          <w:tcPr>
            <w:tcW w:w="1559" w:type="dxa"/>
          </w:tcPr>
          <w:p w:rsidR="00EE3CF4" w:rsidRPr="008E0751" w:rsidRDefault="00EE3CF4" w:rsidP="00753A32">
            <w:pPr>
              <w:tabs>
                <w:tab w:val="left" w:pos="993"/>
              </w:tabs>
              <w:jc w:val="center"/>
            </w:pPr>
          </w:p>
        </w:tc>
        <w:tc>
          <w:tcPr>
            <w:tcW w:w="2268" w:type="dxa"/>
          </w:tcPr>
          <w:p w:rsidR="00EE3CF4" w:rsidRPr="008E0751" w:rsidRDefault="00EE3CF4" w:rsidP="00753A32">
            <w:pPr>
              <w:tabs>
                <w:tab w:val="left" w:pos="993"/>
              </w:tabs>
            </w:pPr>
          </w:p>
        </w:tc>
      </w:tr>
    </w:tbl>
    <w:p w:rsidR="0047708F" w:rsidRDefault="0047708F" w:rsidP="0076466D">
      <w:pPr>
        <w:pStyle w:val="af3"/>
        <w:spacing w:after="0" w:line="240" w:lineRule="auto"/>
        <w:jc w:val="center"/>
        <w:rPr>
          <w:rFonts w:ascii="Times New Roman" w:hAnsi="Times New Roman"/>
          <w:b/>
          <w:sz w:val="24"/>
          <w:szCs w:val="24"/>
        </w:rPr>
      </w:pPr>
    </w:p>
    <w:p w:rsidR="00467682" w:rsidRPr="00467682" w:rsidRDefault="00467682" w:rsidP="00467682">
      <w:pPr>
        <w:pStyle w:val="af3"/>
        <w:spacing w:after="0" w:line="240" w:lineRule="auto"/>
        <w:jc w:val="both"/>
        <w:rPr>
          <w:rFonts w:ascii="Times New Roman" w:hAnsi="Times New Roman"/>
          <w:b/>
          <w:color w:val="FF0000"/>
          <w:sz w:val="24"/>
          <w:szCs w:val="24"/>
        </w:rPr>
      </w:pPr>
      <w:r w:rsidRPr="00467682">
        <w:rPr>
          <w:rFonts w:ascii="Times New Roman" w:hAnsi="Times New Roman"/>
          <w:iCs/>
          <w:color w:val="FF0000"/>
          <w:sz w:val="26"/>
          <w:szCs w:val="26"/>
        </w:rPr>
        <w:t>Желательно подготовить выборку компетенций из их полного перечня по ОС ВШЭ аккредитуемой программы, формир</w:t>
      </w:r>
      <w:r w:rsidRPr="00467682">
        <w:rPr>
          <w:rFonts w:ascii="Times New Roman" w:hAnsi="Times New Roman"/>
          <w:iCs/>
          <w:color w:val="FF0000"/>
          <w:sz w:val="26"/>
          <w:szCs w:val="26"/>
        </w:rPr>
        <w:t>о</w:t>
      </w:r>
      <w:r w:rsidRPr="00467682">
        <w:rPr>
          <w:rFonts w:ascii="Times New Roman" w:hAnsi="Times New Roman"/>
          <w:iCs/>
          <w:color w:val="FF0000"/>
          <w:sz w:val="26"/>
          <w:szCs w:val="26"/>
        </w:rPr>
        <w:t>вание которых определяется базовыми дисциплинами «Теоретическая инноватика» и «Управление инновационными пр</w:t>
      </w:r>
      <w:r w:rsidRPr="00467682">
        <w:rPr>
          <w:rFonts w:ascii="Times New Roman" w:hAnsi="Times New Roman"/>
          <w:iCs/>
          <w:color w:val="FF0000"/>
          <w:sz w:val="26"/>
          <w:szCs w:val="26"/>
        </w:rPr>
        <w:t>о</w:t>
      </w:r>
      <w:r w:rsidRPr="00467682">
        <w:rPr>
          <w:rFonts w:ascii="Times New Roman" w:hAnsi="Times New Roman"/>
          <w:iCs/>
          <w:color w:val="FF0000"/>
          <w:sz w:val="26"/>
          <w:szCs w:val="26"/>
        </w:rPr>
        <w:t>цессами»</w:t>
      </w:r>
    </w:p>
    <w:p w:rsidR="00074F8B" w:rsidRDefault="00074F8B">
      <w:r>
        <w:rPr>
          <w:b/>
          <w:bCs/>
          <w:i/>
          <w:iCs/>
        </w:rPr>
        <w:br w:type="page"/>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954"/>
        <w:gridCol w:w="4677"/>
        <w:gridCol w:w="1559"/>
        <w:gridCol w:w="2268"/>
      </w:tblGrid>
      <w:tr w:rsidR="000F021D" w:rsidRPr="008E0751" w:rsidTr="00FD3AF8">
        <w:trPr>
          <w:tblHeader/>
        </w:trPr>
        <w:tc>
          <w:tcPr>
            <w:tcW w:w="15275" w:type="dxa"/>
            <w:gridSpan w:val="5"/>
            <w:shd w:val="clear" w:color="auto" w:fill="ECFBFE"/>
            <w:vAlign w:val="center"/>
          </w:tcPr>
          <w:p w:rsidR="000F021D" w:rsidRPr="00816B4A" w:rsidRDefault="0047708F" w:rsidP="00816B4A">
            <w:pPr>
              <w:pStyle w:val="2"/>
              <w:jc w:val="center"/>
              <w:rPr>
                <w:rFonts w:ascii="Times New Roman" w:hAnsi="Times New Roman"/>
                <w:i w:val="0"/>
                <w:sz w:val="24"/>
                <w:szCs w:val="24"/>
              </w:rPr>
            </w:pPr>
            <w:bookmarkStart w:id="3" w:name="_Toc409341362"/>
            <w:r w:rsidRPr="00816B4A">
              <w:rPr>
                <w:rFonts w:ascii="Times New Roman" w:hAnsi="Times New Roman"/>
                <w:i w:val="0"/>
                <w:sz w:val="24"/>
                <w:szCs w:val="24"/>
              </w:rPr>
              <w:t>КРИТЕРИЙ 3</w:t>
            </w:r>
            <w:r w:rsidR="000F021D" w:rsidRPr="00816B4A">
              <w:rPr>
                <w:rFonts w:ascii="Times New Roman" w:hAnsi="Times New Roman"/>
                <w:i w:val="0"/>
                <w:sz w:val="24"/>
                <w:szCs w:val="24"/>
              </w:rPr>
              <w:t>. УДОВЛЕТВОРЕННОСТЬ РЕЗУЛЬТАТАМИ ОБУЧЕНИЯ</w:t>
            </w:r>
            <w:bookmarkEnd w:id="3"/>
          </w:p>
        </w:tc>
      </w:tr>
      <w:tr w:rsidR="000F021D" w:rsidRPr="008E0751" w:rsidTr="00FD3AF8">
        <w:trPr>
          <w:tblHeader/>
        </w:trPr>
        <w:tc>
          <w:tcPr>
            <w:tcW w:w="817" w:type="dxa"/>
            <w:vAlign w:val="center"/>
          </w:tcPr>
          <w:p w:rsidR="000F021D" w:rsidRPr="008E0751" w:rsidRDefault="000F021D" w:rsidP="0076466D">
            <w:pPr>
              <w:tabs>
                <w:tab w:val="left" w:pos="993"/>
              </w:tabs>
              <w:jc w:val="center"/>
              <w:rPr>
                <w:b/>
              </w:rPr>
            </w:pPr>
            <w:r w:rsidRPr="008E0751">
              <w:rPr>
                <w:b/>
              </w:rPr>
              <w:t>№</w:t>
            </w:r>
          </w:p>
        </w:tc>
        <w:tc>
          <w:tcPr>
            <w:tcW w:w="5954" w:type="dxa"/>
            <w:vAlign w:val="center"/>
          </w:tcPr>
          <w:p w:rsidR="000F021D" w:rsidRPr="008E0751" w:rsidRDefault="000F021D" w:rsidP="0076466D">
            <w:pPr>
              <w:tabs>
                <w:tab w:val="left" w:pos="993"/>
              </w:tabs>
              <w:jc w:val="center"/>
              <w:rPr>
                <w:b/>
              </w:rPr>
            </w:pPr>
            <w:r w:rsidRPr="008E0751">
              <w:rPr>
                <w:b/>
              </w:rPr>
              <w:t>Показатель</w:t>
            </w:r>
          </w:p>
        </w:tc>
        <w:tc>
          <w:tcPr>
            <w:tcW w:w="4677" w:type="dxa"/>
            <w:vAlign w:val="center"/>
          </w:tcPr>
          <w:p w:rsidR="000F021D" w:rsidRPr="008E0751" w:rsidRDefault="000F021D" w:rsidP="0076466D">
            <w:pPr>
              <w:tabs>
                <w:tab w:val="left" w:pos="993"/>
              </w:tabs>
              <w:jc w:val="center"/>
              <w:rPr>
                <w:b/>
              </w:rPr>
            </w:pPr>
            <w:r w:rsidRPr="008E0751">
              <w:rPr>
                <w:b/>
              </w:rPr>
              <w:t>Ответ</w:t>
            </w:r>
          </w:p>
        </w:tc>
        <w:tc>
          <w:tcPr>
            <w:tcW w:w="1559" w:type="dxa"/>
            <w:vAlign w:val="center"/>
          </w:tcPr>
          <w:p w:rsidR="000F021D" w:rsidRPr="008E0751" w:rsidRDefault="000F021D" w:rsidP="0076466D">
            <w:pPr>
              <w:tabs>
                <w:tab w:val="left" w:pos="993"/>
              </w:tabs>
              <w:jc w:val="center"/>
              <w:rPr>
                <w:b/>
              </w:rPr>
            </w:pPr>
            <w:r w:rsidRPr="008E0751">
              <w:rPr>
                <w:b/>
              </w:rPr>
              <w:t>Оценка эксперта</w:t>
            </w:r>
          </w:p>
          <w:p w:rsidR="000F021D" w:rsidRPr="008E0751" w:rsidRDefault="000F021D" w:rsidP="0076466D">
            <w:pPr>
              <w:tabs>
                <w:tab w:val="left" w:pos="993"/>
              </w:tabs>
              <w:jc w:val="center"/>
              <w:rPr>
                <w:b/>
              </w:rPr>
            </w:pPr>
            <w:r w:rsidRPr="008E0751">
              <w:rPr>
                <w:b/>
              </w:rPr>
              <w:t>(0,1,2)</w:t>
            </w:r>
          </w:p>
        </w:tc>
        <w:tc>
          <w:tcPr>
            <w:tcW w:w="2268" w:type="dxa"/>
            <w:vAlign w:val="center"/>
          </w:tcPr>
          <w:p w:rsidR="000F021D" w:rsidRPr="008E0751" w:rsidRDefault="000F021D" w:rsidP="0076466D">
            <w:pPr>
              <w:tabs>
                <w:tab w:val="left" w:pos="993"/>
              </w:tabs>
              <w:jc w:val="center"/>
              <w:rPr>
                <w:b/>
              </w:rPr>
            </w:pPr>
            <w:r w:rsidRPr="008E0751">
              <w:rPr>
                <w:b/>
              </w:rPr>
              <w:t>Комментарии, п</w:t>
            </w:r>
            <w:r w:rsidRPr="008E0751">
              <w:rPr>
                <w:b/>
              </w:rPr>
              <w:t>о</w:t>
            </w:r>
            <w:r w:rsidRPr="008E0751">
              <w:rPr>
                <w:b/>
              </w:rPr>
              <w:t xml:space="preserve">ложительная практика, риски, рекомендации эксперта </w:t>
            </w:r>
          </w:p>
        </w:tc>
      </w:tr>
      <w:tr w:rsidR="006B45E4" w:rsidRPr="008E0751" w:rsidTr="005C3034">
        <w:tc>
          <w:tcPr>
            <w:tcW w:w="817" w:type="dxa"/>
          </w:tcPr>
          <w:p w:rsidR="006B45E4" w:rsidRPr="008E0751" w:rsidRDefault="006B45E4" w:rsidP="009659A8">
            <w:pPr>
              <w:numPr>
                <w:ilvl w:val="0"/>
                <w:numId w:val="10"/>
              </w:numPr>
              <w:tabs>
                <w:tab w:val="left" w:pos="993"/>
              </w:tabs>
              <w:jc w:val="center"/>
            </w:pPr>
          </w:p>
        </w:tc>
        <w:tc>
          <w:tcPr>
            <w:tcW w:w="5954" w:type="dxa"/>
          </w:tcPr>
          <w:p w:rsidR="006B45E4" w:rsidRPr="008E0751" w:rsidRDefault="006B45E4" w:rsidP="0076466D">
            <w:pPr>
              <w:pStyle w:val="af3"/>
              <w:tabs>
                <w:tab w:val="left" w:pos="993"/>
                <w:tab w:val="left" w:pos="1418"/>
                <w:tab w:val="left" w:pos="4077"/>
                <w:tab w:val="left" w:pos="5778"/>
              </w:tabs>
              <w:spacing w:after="0" w:line="240" w:lineRule="auto"/>
              <w:ind w:left="0" w:right="-1"/>
              <w:jc w:val="both"/>
              <w:rPr>
                <w:rFonts w:ascii="Times New Roman" w:hAnsi="Times New Roman"/>
                <w:sz w:val="24"/>
                <w:szCs w:val="24"/>
              </w:rPr>
            </w:pPr>
            <w:r w:rsidRPr="008E0751">
              <w:rPr>
                <w:rFonts w:ascii="Times New Roman" w:hAnsi="Times New Roman"/>
                <w:sz w:val="24"/>
                <w:szCs w:val="24"/>
              </w:rPr>
              <w:t>Удовлетворенность результатами обучения работод</w:t>
            </w:r>
            <w:r w:rsidRPr="008E0751">
              <w:rPr>
                <w:rFonts w:ascii="Times New Roman" w:hAnsi="Times New Roman"/>
                <w:sz w:val="24"/>
                <w:szCs w:val="24"/>
              </w:rPr>
              <w:t>а</w:t>
            </w:r>
            <w:r w:rsidRPr="008E0751">
              <w:rPr>
                <w:rFonts w:ascii="Times New Roman" w:hAnsi="Times New Roman"/>
                <w:sz w:val="24"/>
                <w:szCs w:val="24"/>
              </w:rPr>
              <w:t>телей (достаточность, актуальность, полнота сформ</w:t>
            </w:r>
            <w:r w:rsidRPr="008E0751">
              <w:rPr>
                <w:rFonts w:ascii="Times New Roman" w:hAnsi="Times New Roman"/>
                <w:sz w:val="24"/>
                <w:szCs w:val="24"/>
              </w:rPr>
              <w:t>и</w:t>
            </w:r>
            <w:r w:rsidRPr="008E0751">
              <w:rPr>
                <w:rFonts w:ascii="Times New Roman" w:hAnsi="Times New Roman"/>
                <w:sz w:val="24"/>
                <w:szCs w:val="24"/>
              </w:rPr>
              <w:t>рованных компетенций)*</w:t>
            </w:r>
          </w:p>
          <w:p w:rsidR="006B45E4" w:rsidRPr="008E0751" w:rsidRDefault="006B45E4" w:rsidP="008D48A9">
            <w:pPr>
              <w:jc w:val="both"/>
            </w:pPr>
            <w:r w:rsidRPr="008E0751">
              <w:t>Доля работодателей, считающих, что компетенции в</w:t>
            </w:r>
            <w:r w:rsidRPr="008E0751">
              <w:t>ы</w:t>
            </w:r>
            <w:r w:rsidRPr="008E0751">
              <w:t>пускников программы:</w:t>
            </w:r>
          </w:p>
          <w:p w:rsidR="006B45E4" w:rsidRPr="008E0751" w:rsidRDefault="006B45E4" w:rsidP="009659A8">
            <w:pPr>
              <w:pStyle w:val="af3"/>
              <w:numPr>
                <w:ilvl w:val="0"/>
                <w:numId w:val="18"/>
              </w:numPr>
              <w:spacing w:after="0" w:line="240" w:lineRule="auto"/>
              <w:jc w:val="both"/>
              <w:rPr>
                <w:rFonts w:ascii="Times New Roman" w:hAnsi="Times New Roman"/>
                <w:sz w:val="24"/>
                <w:szCs w:val="24"/>
              </w:rPr>
            </w:pPr>
            <w:r w:rsidRPr="008E0751">
              <w:rPr>
                <w:rFonts w:ascii="Times New Roman" w:hAnsi="Times New Roman"/>
                <w:sz w:val="24"/>
                <w:szCs w:val="24"/>
              </w:rPr>
              <w:t>полностью соответствуют требованиям, пред</w:t>
            </w:r>
            <w:r w:rsidRPr="008E0751">
              <w:rPr>
                <w:rFonts w:ascii="Times New Roman" w:hAnsi="Times New Roman"/>
                <w:sz w:val="24"/>
                <w:szCs w:val="24"/>
              </w:rPr>
              <w:t>ъ</w:t>
            </w:r>
            <w:r w:rsidRPr="008E0751">
              <w:rPr>
                <w:rFonts w:ascii="Times New Roman" w:hAnsi="Times New Roman"/>
                <w:sz w:val="24"/>
                <w:szCs w:val="24"/>
              </w:rPr>
              <w:t>являемым к современным специалистам отрасли</w:t>
            </w:r>
          </w:p>
          <w:p w:rsidR="006B45E4" w:rsidRPr="008E0751" w:rsidRDefault="006B45E4" w:rsidP="009659A8">
            <w:pPr>
              <w:pStyle w:val="af3"/>
              <w:numPr>
                <w:ilvl w:val="0"/>
                <w:numId w:val="19"/>
              </w:numPr>
              <w:spacing w:after="0" w:line="240" w:lineRule="auto"/>
              <w:jc w:val="both"/>
              <w:rPr>
                <w:rFonts w:ascii="Times New Roman" w:hAnsi="Times New Roman"/>
                <w:sz w:val="24"/>
                <w:szCs w:val="24"/>
              </w:rPr>
            </w:pPr>
            <w:r w:rsidRPr="008E0751">
              <w:rPr>
                <w:rFonts w:ascii="Times New Roman" w:hAnsi="Times New Roman"/>
                <w:sz w:val="24"/>
                <w:szCs w:val="24"/>
              </w:rPr>
              <w:t>в основном соответствуют современным треб</w:t>
            </w:r>
            <w:r w:rsidRPr="008E0751">
              <w:rPr>
                <w:rFonts w:ascii="Times New Roman" w:hAnsi="Times New Roman"/>
                <w:sz w:val="24"/>
                <w:szCs w:val="24"/>
              </w:rPr>
              <w:t>о</w:t>
            </w:r>
            <w:r w:rsidRPr="008E0751">
              <w:rPr>
                <w:rFonts w:ascii="Times New Roman" w:hAnsi="Times New Roman"/>
                <w:sz w:val="24"/>
                <w:szCs w:val="24"/>
              </w:rPr>
              <w:t>ваниям к специалистам данной отрасли. Но есть несущественные замечания</w:t>
            </w:r>
          </w:p>
          <w:p w:rsidR="006B45E4" w:rsidRPr="008E0751" w:rsidRDefault="006B45E4" w:rsidP="009659A8">
            <w:pPr>
              <w:pStyle w:val="af3"/>
              <w:numPr>
                <w:ilvl w:val="0"/>
                <w:numId w:val="19"/>
              </w:numPr>
              <w:spacing w:after="0" w:line="240" w:lineRule="auto"/>
              <w:jc w:val="both"/>
              <w:rPr>
                <w:rFonts w:ascii="Times New Roman" w:hAnsi="Times New Roman"/>
                <w:sz w:val="24"/>
                <w:szCs w:val="24"/>
              </w:rPr>
            </w:pPr>
            <w:r w:rsidRPr="008E0751">
              <w:rPr>
                <w:rFonts w:ascii="Times New Roman" w:hAnsi="Times New Roman"/>
                <w:sz w:val="24"/>
                <w:szCs w:val="24"/>
              </w:rPr>
              <w:t>мало выпускников, компетенции которых, с</w:t>
            </w:r>
            <w:r w:rsidRPr="008E0751">
              <w:rPr>
                <w:rFonts w:ascii="Times New Roman" w:hAnsi="Times New Roman"/>
                <w:sz w:val="24"/>
                <w:szCs w:val="24"/>
              </w:rPr>
              <w:t>о</w:t>
            </w:r>
            <w:r w:rsidRPr="008E0751">
              <w:rPr>
                <w:rFonts w:ascii="Times New Roman" w:hAnsi="Times New Roman"/>
                <w:sz w:val="24"/>
                <w:szCs w:val="24"/>
              </w:rPr>
              <w:t>временным требованиям к специалистам данной отрасли</w:t>
            </w:r>
          </w:p>
          <w:p w:rsidR="006B45E4" w:rsidRPr="008E0751" w:rsidRDefault="006B45E4" w:rsidP="009659A8">
            <w:pPr>
              <w:pStyle w:val="af3"/>
              <w:numPr>
                <w:ilvl w:val="0"/>
                <w:numId w:val="19"/>
              </w:numPr>
              <w:spacing w:after="0" w:line="240" w:lineRule="auto"/>
              <w:jc w:val="both"/>
              <w:rPr>
                <w:rFonts w:ascii="Times New Roman" w:hAnsi="Times New Roman"/>
                <w:sz w:val="24"/>
                <w:szCs w:val="24"/>
              </w:rPr>
            </w:pPr>
            <w:r w:rsidRPr="008E0751">
              <w:rPr>
                <w:rFonts w:ascii="Times New Roman" w:hAnsi="Times New Roman"/>
                <w:sz w:val="24"/>
                <w:szCs w:val="24"/>
              </w:rPr>
              <w:t xml:space="preserve">не соответствуют требованиям к специалистам данной отрасли </w:t>
            </w:r>
          </w:p>
          <w:p w:rsidR="006B45E4" w:rsidRPr="008E0751" w:rsidRDefault="006B45E4" w:rsidP="008D48A9">
            <w:pPr>
              <w:pStyle w:val="af3"/>
              <w:tabs>
                <w:tab w:val="left" w:pos="993"/>
                <w:tab w:val="left" w:pos="1418"/>
                <w:tab w:val="left" w:pos="4077"/>
                <w:tab w:val="left" w:pos="5778"/>
              </w:tabs>
              <w:spacing w:after="0" w:line="240" w:lineRule="auto"/>
              <w:ind w:left="0" w:right="-1"/>
              <w:jc w:val="both"/>
              <w:rPr>
                <w:rFonts w:ascii="Times New Roman" w:hAnsi="Times New Roman"/>
                <w:sz w:val="24"/>
                <w:szCs w:val="24"/>
              </w:rPr>
            </w:pPr>
            <w:r w:rsidRPr="008E0751">
              <w:rPr>
                <w:rFonts w:ascii="Times New Roman" w:hAnsi="Times New Roman"/>
                <w:sz w:val="24"/>
                <w:szCs w:val="24"/>
              </w:rPr>
              <w:t>(Анкета для опроса работодателей прилагается)</w:t>
            </w:r>
          </w:p>
        </w:tc>
        <w:tc>
          <w:tcPr>
            <w:tcW w:w="4677" w:type="dxa"/>
          </w:tcPr>
          <w:p w:rsidR="006B45E4" w:rsidRPr="00FD3AF8" w:rsidRDefault="006B45E4" w:rsidP="00AC1CAF">
            <w:pPr>
              <w:tabs>
                <w:tab w:val="left" w:pos="1007"/>
              </w:tabs>
            </w:pPr>
            <w:r>
              <w:t>Анкетирование работодателей не провод</w:t>
            </w:r>
            <w:r>
              <w:t>и</w:t>
            </w:r>
            <w:r>
              <w:t>лось, т.к. 1-й выпуск по программе сост</w:t>
            </w:r>
            <w:r>
              <w:t>о</w:t>
            </w:r>
            <w:r>
              <w:t>ится в феврале 2015 г.</w:t>
            </w:r>
          </w:p>
        </w:tc>
        <w:tc>
          <w:tcPr>
            <w:tcW w:w="1559" w:type="dxa"/>
          </w:tcPr>
          <w:p w:rsidR="006B45E4" w:rsidRPr="008E0751" w:rsidRDefault="006B45E4" w:rsidP="0076466D">
            <w:pPr>
              <w:tabs>
                <w:tab w:val="left" w:pos="993"/>
              </w:tabs>
              <w:jc w:val="center"/>
            </w:pPr>
          </w:p>
        </w:tc>
        <w:tc>
          <w:tcPr>
            <w:tcW w:w="2268" w:type="dxa"/>
          </w:tcPr>
          <w:p w:rsidR="006B45E4" w:rsidRPr="008E0751" w:rsidRDefault="006B45E4" w:rsidP="0076466D">
            <w:pPr>
              <w:tabs>
                <w:tab w:val="left" w:pos="993"/>
              </w:tabs>
            </w:pPr>
          </w:p>
        </w:tc>
      </w:tr>
      <w:tr w:rsidR="0051437A" w:rsidRPr="008E0751" w:rsidTr="005C3034">
        <w:tc>
          <w:tcPr>
            <w:tcW w:w="817" w:type="dxa"/>
          </w:tcPr>
          <w:p w:rsidR="0051437A" w:rsidRPr="008E0751" w:rsidRDefault="0051437A" w:rsidP="009659A8">
            <w:pPr>
              <w:numPr>
                <w:ilvl w:val="0"/>
                <w:numId w:val="10"/>
              </w:numPr>
              <w:tabs>
                <w:tab w:val="left" w:pos="993"/>
              </w:tabs>
              <w:jc w:val="center"/>
            </w:pPr>
          </w:p>
        </w:tc>
        <w:tc>
          <w:tcPr>
            <w:tcW w:w="5954" w:type="dxa"/>
          </w:tcPr>
          <w:p w:rsidR="0051437A" w:rsidRPr="008E0751" w:rsidRDefault="0051437A" w:rsidP="00DE00B8">
            <w:pPr>
              <w:pStyle w:val="af3"/>
              <w:tabs>
                <w:tab w:val="left" w:pos="993"/>
                <w:tab w:val="left" w:pos="1418"/>
                <w:tab w:val="left" w:pos="4077"/>
                <w:tab w:val="left" w:pos="5778"/>
              </w:tabs>
              <w:spacing w:after="0" w:line="240" w:lineRule="auto"/>
              <w:ind w:left="0" w:right="-1"/>
              <w:jc w:val="both"/>
            </w:pPr>
            <w:r w:rsidRPr="008E0751">
              <w:rPr>
                <w:rFonts w:ascii="Times New Roman" w:hAnsi="Times New Roman"/>
                <w:sz w:val="24"/>
                <w:szCs w:val="24"/>
              </w:rPr>
              <w:t>Удовлетворенность результатами обучения выпускн</w:t>
            </w:r>
            <w:r w:rsidRPr="008E0751">
              <w:rPr>
                <w:rFonts w:ascii="Times New Roman" w:hAnsi="Times New Roman"/>
                <w:sz w:val="24"/>
                <w:szCs w:val="24"/>
              </w:rPr>
              <w:t>и</w:t>
            </w:r>
            <w:r w:rsidRPr="008E0751">
              <w:rPr>
                <w:rFonts w:ascii="Times New Roman" w:hAnsi="Times New Roman"/>
                <w:sz w:val="24"/>
                <w:szCs w:val="24"/>
              </w:rPr>
              <w:t>ков программы (достаточность для начала карьеры, и последующего ее выстраивания)</w:t>
            </w:r>
          </w:p>
        </w:tc>
        <w:tc>
          <w:tcPr>
            <w:tcW w:w="4677" w:type="dxa"/>
          </w:tcPr>
          <w:p w:rsidR="0051437A" w:rsidRPr="00FD3AF8" w:rsidRDefault="0051437A" w:rsidP="006B45E4">
            <w:pPr>
              <w:tabs>
                <w:tab w:val="left" w:pos="1007"/>
              </w:tabs>
            </w:pPr>
            <w:r w:rsidRPr="00FD3AF8">
              <w:t xml:space="preserve">Согласно проведенному анкетированию,  </w:t>
            </w:r>
            <w:r>
              <w:t>удовлетворенность</w:t>
            </w:r>
            <w:r w:rsidRPr="00074F8B">
              <w:rPr>
                <w:b/>
              </w:rPr>
              <w:t>выпускников</w:t>
            </w:r>
            <w:r w:rsidRPr="00FD3AF8">
              <w:t xml:space="preserve"> пр</w:t>
            </w:r>
            <w:r w:rsidRPr="00FD3AF8">
              <w:t>о</w:t>
            </w:r>
            <w:r w:rsidRPr="00FD3AF8">
              <w:t xml:space="preserve">граммы </w:t>
            </w:r>
            <w:r w:rsidRPr="008E0751">
              <w:t>результатами обучения (достато</w:t>
            </w:r>
            <w:r w:rsidRPr="008E0751">
              <w:t>ч</w:t>
            </w:r>
            <w:r w:rsidRPr="008E0751">
              <w:t>ность, актуальность, полнота сформир</w:t>
            </w:r>
            <w:r w:rsidRPr="008E0751">
              <w:t>о</w:t>
            </w:r>
            <w:r w:rsidRPr="008E0751">
              <w:t>ванных компетенций)</w:t>
            </w:r>
            <w:r>
              <w:t xml:space="preserve"> составляет</w:t>
            </w:r>
            <w:r w:rsidR="00AF0268" w:rsidRPr="00AF0268">
              <w:t>100</w:t>
            </w:r>
            <w:r w:rsidRPr="00FD3AF8">
              <w:t xml:space="preserve">% </w:t>
            </w:r>
            <w:r>
              <w:t>(р</w:t>
            </w:r>
            <w:r>
              <w:t>е</w:t>
            </w:r>
            <w:r>
              <w:t>зультаты анкетирования представлены в</w:t>
            </w:r>
            <w:hyperlink w:anchor="п3" w:history="1">
              <w:r w:rsidRPr="00D4616A">
                <w:rPr>
                  <w:rStyle w:val="af4"/>
                  <w:i/>
                </w:rPr>
                <w:t xml:space="preserve">Приложении </w:t>
              </w:r>
              <w:r w:rsidR="006B45E4">
                <w:rPr>
                  <w:rStyle w:val="af4"/>
                  <w:i/>
                </w:rPr>
                <w:t>4</w:t>
              </w:r>
            </w:hyperlink>
            <w:r>
              <w:t>)</w:t>
            </w:r>
            <w:r w:rsidRPr="00FD3AF8">
              <w:t>.</w:t>
            </w:r>
          </w:p>
        </w:tc>
        <w:tc>
          <w:tcPr>
            <w:tcW w:w="1559" w:type="dxa"/>
          </w:tcPr>
          <w:p w:rsidR="0051437A" w:rsidRPr="008E0751" w:rsidRDefault="0051437A" w:rsidP="0076466D">
            <w:pPr>
              <w:tabs>
                <w:tab w:val="left" w:pos="993"/>
              </w:tabs>
              <w:jc w:val="center"/>
            </w:pPr>
          </w:p>
        </w:tc>
        <w:tc>
          <w:tcPr>
            <w:tcW w:w="2268" w:type="dxa"/>
          </w:tcPr>
          <w:p w:rsidR="0051437A" w:rsidRPr="008E0751" w:rsidRDefault="0051437A" w:rsidP="0076466D">
            <w:pPr>
              <w:tabs>
                <w:tab w:val="left" w:pos="993"/>
              </w:tabs>
            </w:pPr>
          </w:p>
        </w:tc>
      </w:tr>
    </w:tbl>
    <w:p w:rsidR="0051437A" w:rsidRDefault="0051437A" w:rsidP="0051437A"/>
    <w:p w:rsidR="000E1DD0" w:rsidRPr="00561E81" w:rsidRDefault="00E267A9" w:rsidP="009659A8">
      <w:pPr>
        <w:pStyle w:val="1"/>
        <w:numPr>
          <w:ilvl w:val="0"/>
          <w:numId w:val="33"/>
        </w:numPr>
        <w:spacing w:before="360" w:after="240" w:line="240" w:lineRule="auto"/>
        <w:ind w:left="743" w:hanging="357"/>
        <w:rPr>
          <w:sz w:val="24"/>
        </w:rPr>
      </w:pPr>
      <w:bookmarkStart w:id="4" w:name="_Toc409341363"/>
      <w:r w:rsidRPr="00561E81">
        <w:rPr>
          <w:sz w:val="24"/>
        </w:rPr>
        <w:t>ГАРАНТИИ КАЧЕСТВА ОБРАЗОВАНИЯ</w:t>
      </w:r>
      <w:bookmarkEnd w:id="4"/>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6"/>
      </w:tblGrid>
      <w:tr w:rsidR="000E1DD0" w:rsidRPr="0000323B" w:rsidTr="00225811">
        <w:trPr>
          <w:trHeight w:val="881"/>
        </w:trPr>
        <w:tc>
          <w:tcPr>
            <w:tcW w:w="15276" w:type="dxa"/>
            <w:shd w:val="clear" w:color="auto" w:fill="ECFBFE"/>
            <w:vAlign w:val="center"/>
          </w:tcPr>
          <w:p w:rsidR="000E1DD0" w:rsidRPr="0000323B" w:rsidRDefault="000E1DD0" w:rsidP="0076466D">
            <w:pPr>
              <w:tabs>
                <w:tab w:val="left" w:pos="993"/>
              </w:tabs>
              <w:ind w:firstLine="709"/>
              <w:jc w:val="center"/>
              <w:rPr>
                <w:b/>
              </w:rPr>
            </w:pPr>
            <w:r w:rsidRPr="0000323B">
              <w:rPr>
                <w:b/>
                <w:bCs/>
                <w:iCs/>
              </w:rPr>
              <w:t>Г</w:t>
            </w:r>
            <w:r w:rsidRPr="0000323B">
              <w:rPr>
                <w:b/>
              </w:rPr>
              <w:t xml:space="preserve">арантии качества образования </w:t>
            </w:r>
            <w:r w:rsidR="00914B45">
              <w:rPr>
                <w:b/>
              </w:rPr>
              <w:t>–</w:t>
            </w:r>
            <w:r w:rsidRPr="0000323B">
              <w:rPr>
                <w:b/>
                <w:bCs/>
                <w:iCs/>
              </w:rPr>
              <w:t xml:space="preserve"> совокупность условий, которые </w:t>
            </w:r>
            <w:r w:rsidR="00D17399">
              <w:rPr>
                <w:b/>
              </w:rPr>
              <w:t>ОО</w:t>
            </w:r>
            <w:r w:rsidRPr="0000323B">
              <w:rPr>
                <w:b/>
                <w:bCs/>
                <w:iCs/>
              </w:rPr>
              <w:t xml:space="preserve"> обеспечивает </w:t>
            </w:r>
            <w:r w:rsidR="0051437A">
              <w:rPr>
                <w:b/>
                <w:bCs/>
                <w:iCs/>
              </w:rPr>
              <w:br/>
            </w:r>
            <w:r w:rsidRPr="0000323B">
              <w:rPr>
                <w:b/>
                <w:bCs/>
                <w:iCs/>
              </w:rPr>
              <w:t>для достижения студентами предполагаемых результатов обучения</w:t>
            </w:r>
          </w:p>
        </w:tc>
      </w:tr>
    </w:tbl>
    <w:p w:rsidR="000E1DD0" w:rsidRPr="0000323B" w:rsidRDefault="000E1DD0" w:rsidP="0076466D">
      <w:pPr>
        <w:tabs>
          <w:tab w:val="left" w:pos="993"/>
        </w:tabs>
        <w:ind w:firstLine="709"/>
      </w:pP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954"/>
        <w:gridCol w:w="4677"/>
        <w:gridCol w:w="1559"/>
        <w:gridCol w:w="2268"/>
      </w:tblGrid>
      <w:tr w:rsidR="00F663DA" w:rsidRPr="008E0751" w:rsidTr="00F44F12">
        <w:trPr>
          <w:tblHeader/>
        </w:trPr>
        <w:tc>
          <w:tcPr>
            <w:tcW w:w="15275" w:type="dxa"/>
            <w:gridSpan w:val="5"/>
            <w:shd w:val="clear" w:color="auto" w:fill="ECFBFE"/>
            <w:vAlign w:val="center"/>
          </w:tcPr>
          <w:p w:rsidR="00F663DA" w:rsidRPr="00816B4A" w:rsidRDefault="0020403F" w:rsidP="00816B4A">
            <w:pPr>
              <w:pStyle w:val="2"/>
              <w:jc w:val="center"/>
              <w:rPr>
                <w:rFonts w:ascii="Times New Roman" w:hAnsi="Times New Roman"/>
                <w:i w:val="0"/>
                <w:sz w:val="24"/>
                <w:szCs w:val="24"/>
              </w:rPr>
            </w:pPr>
            <w:bookmarkStart w:id="5" w:name="_Toc409341364"/>
            <w:r w:rsidRPr="00816B4A">
              <w:rPr>
                <w:rFonts w:ascii="Times New Roman" w:hAnsi="Times New Roman"/>
                <w:i w:val="0"/>
                <w:sz w:val="24"/>
                <w:szCs w:val="24"/>
              </w:rPr>
              <w:t>КРИТЕРИЙ 1. СТРАТЕГИЯ, ЦЕЛИ И МЕНЕДЖМЕНТ ПРОГРАММЫ</w:t>
            </w:r>
            <w:bookmarkEnd w:id="5"/>
          </w:p>
        </w:tc>
      </w:tr>
      <w:tr w:rsidR="000E1DD0" w:rsidRPr="008E0751" w:rsidTr="00F44F12">
        <w:trPr>
          <w:tblHeader/>
        </w:trPr>
        <w:tc>
          <w:tcPr>
            <w:tcW w:w="817" w:type="dxa"/>
            <w:vAlign w:val="center"/>
          </w:tcPr>
          <w:p w:rsidR="000E1DD0" w:rsidRPr="008E0751" w:rsidRDefault="000E1DD0" w:rsidP="0076466D">
            <w:pPr>
              <w:tabs>
                <w:tab w:val="left" w:pos="993"/>
              </w:tabs>
              <w:jc w:val="center"/>
              <w:rPr>
                <w:b/>
              </w:rPr>
            </w:pPr>
            <w:r w:rsidRPr="008E0751">
              <w:rPr>
                <w:b/>
              </w:rPr>
              <w:t>№</w:t>
            </w:r>
          </w:p>
        </w:tc>
        <w:tc>
          <w:tcPr>
            <w:tcW w:w="5954" w:type="dxa"/>
            <w:vAlign w:val="center"/>
          </w:tcPr>
          <w:p w:rsidR="000E1DD0" w:rsidRPr="008E0751" w:rsidRDefault="000E1DD0" w:rsidP="0076466D">
            <w:pPr>
              <w:tabs>
                <w:tab w:val="left" w:pos="993"/>
              </w:tabs>
              <w:jc w:val="center"/>
              <w:rPr>
                <w:b/>
              </w:rPr>
            </w:pPr>
            <w:r w:rsidRPr="008E0751">
              <w:rPr>
                <w:b/>
              </w:rPr>
              <w:t>Показатель</w:t>
            </w:r>
          </w:p>
        </w:tc>
        <w:tc>
          <w:tcPr>
            <w:tcW w:w="4677" w:type="dxa"/>
            <w:vAlign w:val="center"/>
          </w:tcPr>
          <w:p w:rsidR="000E1DD0" w:rsidRPr="008E0751" w:rsidRDefault="000E1DD0" w:rsidP="0076466D">
            <w:pPr>
              <w:tabs>
                <w:tab w:val="left" w:pos="993"/>
              </w:tabs>
              <w:jc w:val="center"/>
              <w:rPr>
                <w:b/>
              </w:rPr>
            </w:pPr>
            <w:r w:rsidRPr="008E0751">
              <w:rPr>
                <w:b/>
              </w:rPr>
              <w:t>Ответ</w:t>
            </w:r>
          </w:p>
        </w:tc>
        <w:tc>
          <w:tcPr>
            <w:tcW w:w="1559" w:type="dxa"/>
            <w:vAlign w:val="center"/>
          </w:tcPr>
          <w:p w:rsidR="000E1DD0" w:rsidRPr="008E0751" w:rsidRDefault="000E1DD0" w:rsidP="0076466D">
            <w:pPr>
              <w:tabs>
                <w:tab w:val="left" w:pos="993"/>
              </w:tabs>
              <w:jc w:val="center"/>
              <w:rPr>
                <w:b/>
              </w:rPr>
            </w:pPr>
            <w:r w:rsidRPr="008E0751">
              <w:rPr>
                <w:b/>
              </w:rPr>
              <w:t>Оценка эксперт</w:t>
            </w:r>
            <w:r w:rsidR="006E28E6" w:rsidRPr="008E0751">
              <w:rPr>
                <w:b/>
              </w:rPr>
              <w:t>а</w:t>
            </w:r>
          </w:p>
          <w:p w:rsidR="0087791C" w:rsidRPr="008E0751" w:rsidRDefault="0087791C" w:rsidP="0076466D">
            <w:pPr>
              <w:tabs>
                <w:tab w:val="left" w:pos="993"/>
              </w:tabs>
              <w:jc w:val="center"/>
              <w:rPr>
                <w:b/>
              </w:rPr>
            </w:pPr>
            <w:r w:rsidRPr="008E0751">
              <w:rPr>
                <w:b/>
              </w:rPr>
              <w:t>(0,1,2)</w:t>
            </w:r>
          </w:p>
        </w:tc>
        <w:tc>
          <w:tcPr>
            <w:tcW w:w="2268" w:type="dxa"/>
            <w:vAlign w:val="center"/>
          </w:tcPr>
          <w:p w:rsidR="000E1DD0" w:rsidRPr="008E0751" w:rsidRDefault="000E1DD0" w:rsidP="0076466D">
            <w:pPr>
              <w:tabs>
                <w:tab w:val="left" w:pos="993"/>
              </w:tabs>
              <w:jc w:val="center"/>
              <w:rPr>
                <w:b/>
              </w:rPr>
            </w:pPr>
            <w:r w:rsidRPr="008E0751">
              <w:rPr>
                <w:b/>
              </w:rPr>
              <w:t>Комментарии, п</w:t>
            </w:r>
            <w:r w:rsidRPr="008E0751">
              <w:rPr>
                <w:b/>
              </w:rPr>
              <w:t>о</w:t>
            </w:r>
            <w:r w:rsidRPr="008E0751">
              <w:rPr>
                <w:b/>
              </w:rPr>
              <w:t xml:space="preserve">ложительная практика, риски, рекомендации эксперта </w:t>
            </w: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0"/>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Опишите стратегию развития программы на ближа</w:t>
            </w:r>
            <w:r w:rsidRPr="008E0751">
              <w:rPr>
                <w:rFonts w:ascii="Times New Roman" w:hAnsi="Times New Roman"/>
                <w:sz w:val="24"/>
                <w:szCs w:val="24"/>
              </w:rPr>
              <w:t>й</w:t>
            </w:r>
            <w:r w:rsidRPr="008E0751">
              <w:rPr>
                <w:rFonts w:ascii="Times New Roman" w:hAnsi="Times New Roman"/>
                <w:sz w:val="24"/>
                <w:szCs w:val="24"/>
              </w:rPr>
              <w:t>шие 4</w:t>
            </w:r>
            <w:r w:rsidR="00AD173C">
              <w:rPr>
                <w:rFonts w:ascii="Times New Roman" w:hAnsi="Times New Roman"/>
                <w:sz w:val="24"/>
                <w:szCs w:val="24"/>
              </w:rPr>
              <w:t xml:space="preserve"> – </w:t>
            </w:r>
            <w:r w:rsidRPr="008E0751">
              <w:rPr>
                <w:rFonts w:ascii="Times New Roman" w:hAnsi="Times New Roman"/>
                <w:sz w:val="24"/>
                <w:szCs w:val="24"/>
              </w:rPr>
              <w:t xml:space="preserve">6 лет. Согласованность стратегии развития программы с </w:t>
            </w:r>
            <w:r w:rsidRPr="008E0751">
              <w:rPr>
                <w:rFonts w:ascii="Times New Roman" w:hAnsi="Times New Roman"/>
                <w:iCs/>
                <w:sz w:val="24"/>
                <w:szCs w:val="24"/>
              </w:rPr>
              <w:t>перспективами развития регионального (федерального, местного) рынков труда, отраслевыми тенденциями в рамках направления подготовки вып</w:t>
            </w:r>
            <w:r w:rsidRPr="008E0751">
              <w:rPr>
                <w:rFonts w:ascii="Times New Roman" w:hAnsi="Times New Roman"/>
                <w:iCs/>
                <w:sz w:val="24"/>
                <w:szCs w:val="24"/>
              </w:rPr>
              <w:t>у</w:t>
            </w:r>
            <w:r w:rsidRPr="008E0751">
              <w:rPr>
                <w:rFonts w:ascii="Times New Roman" w:hAnsi="Times New Roman"/>
                <w:iCs/>
                <w:sz w:val="24"/>
                <w:szCs w:val="24"/>
              </w:rPr>
              <w:t>скников данной программы. Приложите к отчету о с</w:t>
            </w:r>
            <w:r w:rsidRPr="008E0751">
              <w:rPr>
                <w:rFonts w:ascii="Times New Roman" w:hAnsi="Times New Roman"/>
                <w:iCs/>
                <w:sz w:val="24"/>
                <w:szCs w:val="24"/>
              </w:rPr>
              <w:t>а</w:t>
            </w:r>
            <w:r w:rsidRPr="008E0751">
              <w:rPr>
                <w:rFonts w:ascii="Times New Roman" w:hAnsi="Times New Roman"/>
                <w:iCs/>
                <w:sz w:val="24"/>
                <w:szCs w:val="24"/>
              </w:rPr>
              <w:t>мообследовании отчеты о реализации стратегии за п</w:t>
            </w:r>
            <w:r w:rsidRPr="008E0751">
              <w:rPr>
                <w:rFonts w:ascii="Times New Roman" w:hAnsi="Times New Roman"/>
                <w:iCs/>
                <w:sz w:val="24"/>
                <w:szCs w:val="24"/>
              </w:rPr>
              <w:t>о</w:t>
            </w:r>
            <w:r w:rsidRPr="008E0751">
              <w:rPr>
                <w:rFonts w:ascii="Times New Roman" w:hAnsi="Times New Roman"/>
                <w:iCs/>
                <w:sz w:val="24"/>
                <w:szCs w:val="24"/>
              </w:rPr>
              <w:t>следние 5 лет.*</w:t>
            </w:r>
          </w:p>
        </w:tc>
        <w:tc>
          <w:tcPr>
            <w:tcW w:w="4677" w:type="dxa"/>
          </w:tcPr>
          <w:p w:rsidR="00EA7CFB" w:rsidRPr="00AE065A" w:rsidRDefault="000F2CF9" w:rsidP="00334A5B">
            <w:pPr>
              <w:tabs>
                <w:tab w:val="left" w:pos="993"/>
              </w:tabs>
            </w:pPr>
            <w:r w:rsidRPr="00AE065A">
              <w:t xml:space="preserve">Концепция и стратегия </w:t>
            </w:r>
            <w:r w:rsidR="00AE065A">
              <w:t>развития програ</w:t>
            </w:r>
            <w:r w:rsidR="00AE065A">
              <w:t>м</w:t>
            </w:r>
            <w:r w:rsidR="00AE065A">
              <w:t xml:space="preserve">мы представлена </w:t>
            </w:r>
            <w:r w:rsidRPr="00AE065A">
              <w:t xml:space="preserve">в </w:t>
            </w:r>
            <w:hyperlink w:anchor="п5" w:history="1">
              <w:r w:rsidRPr="00AE065A">
                <w:rPr>
                  <w:rStyle w:val="af4"/>
                  <w:i/>
                </w:rPr>
                <w:t xml:space="preserve">Приложении </w:t>
              </w:r>
              <w:r w:rsidR="00914B45" w:rsidRPr="00AE065A">
                <w:rPr>
                  <w:rStyle w:val="af4"/>
                  <w:i/>
                </w:rPr>
                <w:t>5</w:t>
              </w:r>
            </w:hyperlink>
            <w:r w:rsidRPr="00AE065A">
              <w:t>.</w:t>
            </w:r>
            <w:r w:rsidR="00AE065A">
              <w:t xml:space="preserve"> Отчет </w:t>
            </w:r>
            <w:r w:rsidR="004F6EDB">
              <w:t>п</w:t>
            </w:r>
            <w:r w:rsidR="00AE065A">
              <w:t xml:space="preserve">о </w:t>
            </w:r>
            <w:r w:rsidR="004F6EDB">
              <w:t xml:space="preserve">результатам </w:t>
            </w:r>
            <w:r w:rsidR="00AE065A">
              <w:t>самообследовани</w:t>
            </w:r>
            <w:r w:rsidR="004F6EDB">
              <w:t>я</w:t>
            </w:r>
            <w:r w:rsidR="00AE065A">
              <w:t xml:space="preserve"> за </w:t>
            </w:r>
            <w:r w:rsidR="004F6EDB">
              <w:t xml:space="preserve">2012 – </w:t>
            </w:r>
            <w:r w:rsidR="00AE065A">
              <w:t>2014 г</w:t>
            </w:r>
            <w:r w:rsidR="004F6EDB">
              <w:t>г</w:t>
            </w:r>
            <w:r w:rsidR="00AE065A">
              <w:t>. представлен</w:t>
            </w:r>
            <w:r w:rsidR="00334A5B">
              <w:t xml:space="preserve"> на сайте НИУ ВШЭ </w:t>
            </w:r>
            <w:hyperlink r:id="rId17" w:history="1">
              <w:r w:rsidR="00334A5B" w:rsidRPr="00334A5B">
                <w:rPr>
                  <w:rStyle w:val="af4"/>
                  <w:i/>
                </w:rPr>
                <w:t>http://www.hse.ru/data/2014/12/05/1104226045/%D0%9E%D1%82%D1%87%D0%B5%D1%82%20222000.68%20%D0%98%D0%BD%D0%BD%D0%BE%D0%B2%D0%B0%D1%82%D0%B8%D0%BA%D0%B0.pdf</w:t>
              </w:r>
            </w:hyperlink>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0"/>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Количество образовательных учреждений региона, осуществляющих реализацию программ, подобных оцениваемой программе</w:t>
            </w:r>
          </w:p>
        </w:tc>
        <w:tc>
          <w:tcPr>
            <w:tcW w:w="4677" w:type="dxa"/>
          </w:tcPr>
          <w:p w:rsidR="00EA7CFB" w:rsidRPr="006A4ABC" w:rsidRDefault="006A4ABC" w:rsidP="003D3CB9">
            <w:pPr>
              <w:tabs>
                <w:tab w:val="left" w:pos="993"/>
              </w:tabs>
            </w:pPr>
            <w:r w:rsidRPr="006A4ABC">
              <w:t>На</w:t>
            </w:r>
            <w:r>
              <w:t xml:space="preserve">правление образования 222000 (27.03 – по новой классификации) «Инноватика» развивается в стране с 1999 г. </w:t>
            </w:r>
            <w:r w:rsidR="00C869F0">
              <w:t xml:space="preserve">По данным </w:t>
            </w:r>
            <w:r w:rsidR="007D3B10">
              <w:t xml:space="preserve">отчета </w:t>
            </w:r>
            <w:r w:rsidR="00C869F0">
              <w:t>УМС «Инноватика» УМО по ун</w:t>
            </w:r>
            <w:r w:rsidR="00C869F0">
              <w:t>и</w:t>
            </w:r>
            <w:r w:rsidR="00C869F0">
              <w:t>верситетскому политехническому образ</w:t>
            </w:r>
            <w:r w:rsidR="00C869F0">
              <w:t>о</w:t>
            </w:r>
            <w:r w:rsidR="00C869F0">
              <w:t xml:space="preserve">ванию </w:t>
            </w:r>
            <w:r w:rsidR="007D3B10">
              <w:t>за 2013 г., в стране получили лице</w:t>
            </w:r>
            <w:r w:rsidR="007D3B10">
              <w:t>н</w:t>
            </w:r>
            <w:r w:rsidR="007D3B10">
              <w:t>зии и реализуют свои ООП по данному н</w:t>
            </w:r>
            <w:r w:rsidR="007D3B10">
              <w:t>а</w:t>
            </w:r>
            <w:r w:rsidR="007D3B10">
              <w:t>правлению 83 университета страны, в т.ч. 24 университета имеют лицензии на об</w:t>
            </w:r>
            <w:r w:rsidR="007D3B10">
              <w:t>у</w:t>
            </w:r>
            <w:r w:rsidR="007D3B10">
              <w:t xml:space="preserve">чение в магистратуре. В </w:t>
            </w:r>
            <w:r w:rsidR="003D3CB9">
              <w:t xml:space="preserve">2013 – 2014 гг., обучение проводилось по 22 </w:t>
            </w:r>
            <w:r w:rsidR="004C4148">
              <w:t xml:space="preserve">магистерских </w:t>
            </w:r>
            <w:r w:rsidR="003D3CB9">
              <w:t>программам в 13 университетах страны (в т.ч. в 5 университетов (5 программ)  – в Москве и 8 программ (3 университета) – в Санкт-Петербурге)</w:t>
            </w:r>
            <w:r w:rsidR="004C4148">
              <w:t>. Прямых аналогов ООП среди данных программ нет</w:t>
            </w:r>
            <w:r w:rsidR="000F2CF9">
              <w:t>, т.к. о</w:t>
            </w:r>
            <w:r w:rsidR="000F2CF9">
              <w:t>с</w:t>
            </w:r>
            <w:r w:rsidR="000F2CF9">
              <w:t>новная часть программ ориентирована на подготовку инновационных предприним</w:t>
            </w:r>
            <w:r w:rsidR="000F2CF9">
              <w:t>а</w:t>
            </w:r>
            <w:r w:rsidR="000F2CF9">
              <w:t>телей или работу в инновационном МСБ</w:t>
            </w:r>
            <w:r w:rsidR="004C4148">
              <w:t>.</w:t>
            </w:r>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0"/>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Каким образом влияют на реализацию программы о</w:t>
            </w:r>
            <w:r w:rsidRPr="008E0751">
              <w:rPr>
                <w:rFonts w:ascii="Times New Roman" w:hAnsi="Times New Roman"/>
                <w:sz w:val="24"/>
                <w:szCs w:val="24"/>
              </w:rPr>
              <w:t>с</w:t>
            </w:r>
            <w:r w:rsidRPr="008E0751">
              <w:rPr>
                <w:rFonts w:ascii="Times New Roman" w:hAnsi="Times New Roman"/>
                <w:sz w:val="24"/>
                <w:szCs w:val="24"/>
              </w:rPr>
              <w:t>новные макрофакторы, (изменения нормативно-правовой базы; мировые, федеральные, региональные тенденции в области образования, конкуренции, дем</w:t>
            </w:r>
            <w:r w:rsidRPr="008E0751">
              <w:rPr>
                <w:rFonts w:ascii="Times New Roman" w:hAnsi="Times New Roman"/>
                <w:sz w:val="24"/>
                <w:szCs w:val="24"/>
              </w:rPr>
              <w:t>о</w:t>
            </w:r>
            <w:r w:rsidRPr="008E0751">
              <w:rPr>
                <w:rFonts w:ascii="Times New Roman" w:hAnsi="Times New Roman"/>
                <w:sz w:val="24"/>
                <w:szCs w:val="24"/>
              </w:rPr>
              <w:t xml:space="preserve">графических и культурных факторов и т.д.) </w:t>
            </w:r>
          </w:p>
        </w:tc>
        <w:tc>
          <w:tcPr>
            <w:tcW w:w="4677" w:type="dxa"/>
          </w:tcPr>
          <w:p w:rsidR="000367F6" w:rsidRPr="000367F6" w:rsidRDefault="004C4148" w:rsidP="00C07931">
            <w:pPr>
              <w:tabs>
                <w:tab w:val="left" w:pos="993"/>
              </w:tabs>
            </w:pPr>
            <w:r>
              <w:t xml:space="preserve">ООП была разработана по инициативе </w:t>
            </w:r>
            <w:r>
              <w:rPr>
                <w:lang w:val="en-US"/>
              </w:rPr>
              <w:t>iR</w:t>
            </w:r>
            <w:r w:rsidRPr="004C4148">
              <w:t>&amp;</w:t>
            </w:r>
            <w:r>
              <w:rPr>
                <w:lang w:val="en-US"/>
              </w:rPr>
              <w:t>DClub</w:t>
            </w:r>
            <w:r>
              <w:rPr>
                <w:rStyle w:val="ab"/>
              </w:rPr>
              <w:footnoteReference w:id="2"/>
            </w:r>
            <w:r w:rsidR="000367F6">
              <w:t>, который был создан для обе</w:t>
            </w:r>
            <w:r w:rsidR="000367F6">
              <w:t>с</w:t>
            </w:r>
            <w:r w:rsidR="000367F6">
              <w:t>печения взаимодействия крупнейших ро</w:t>
            </w:r>
            <w:r w:rsidR="000367F6">
              <w:t>с</w:t>
            </w:r>
            <w:r w:rsidR="000367F6">
              <w:t>сийских предприятий с государственным участием в области разработки, реализ</w:t>
            </w:r>
            <w:r w:rsidR="000367F6">
              <w:t>а</w:t>
            </w:r>
            <w:r w:rsidR="000367F6">
              <w:t>ции и мониторинга программ своего инн</w:t>
            </w:r>
            <w:r w:rsidR="000367F6">
              <w:t>о</w:t>
            </w:r>
            <w:r w:rsidR="000367F6">
              <w:t>вационного развития</w:t>
            </w:r>
            <w:r w:rsidR="00AA20C5">
              <w:t xml:space="preserve"> как важнейшей пол</w:t>
            </w:r>
            <w:r w:rsidR="00AA20C5">
              <w:t>и</w:t>
            </w:r>
            <w:r w:rsidR="00AA20C5">
              <w:t>тической и экономической задачи. ООП содействует развитию кадрового обесп</w:t>
            </w:r>
            <w:r w:rsidR="00AA20C5">
              <w:t>е</w:t>
            </w:r>
            <w:r w:rsidR="00AA20C5">
              <w:t xml:space="preserve">чения инновационной сферы, </w:t>
            </w:r>
            <w:r w:rsidR="00C07931">
              <w:t xml:space="preserve">реализуя </w:t>
            </w:r>
            <w:r w:rsidR="00AA20C5">
              <w:t>подготовк</w:t>
            </w:r>
            <w:r w:rsidR="00C07931">
              <w:t>у</w:t>
            </w:r>
            <w:r w:rsidR="00AA20C5">
              <w:t xml:space="preserve"> специалистов по управлению инновационной деятельностью, способных «видеть и понимать» инновационный пр</w:t>
            </w:r>
            <w:r w:rsidR="00AA20C5">
              <w:t>о</w:t>
            </w:r>
            <w:r w:rsidR="00AA20C5">
              <w:t>цесс целиком (от НИОКР до продвижения на рынке) и системно (все компоненты продукта или технологии в контексте эк</w:t>
            </w:r>
            <w:r w:rsidR="00AA20C5">
              <w:t>с</w:t>
            </w:r>
            <w:r w:rsidR="00AA20C5">
              <w:t>плуатации). В ООП отражены все дейс</w:t>
            </w:r>
            <w:r w:rsidR="00AA20C5">
              <w:t>т</w:t>
            </w:r>
            <w:r w:rsidR="00AA20C5">
              <w:t xml:space="preserve">вующие политические решения, правовые нормы и </w:t>
            </w:r>
            <w:r w:rsidR="00C07931">
              <w:t>объективные потребности бизн</w:t>
            </w:r>
            <w:r w:rsidR="00C07931">
              <w:t>е</w:t>
            </w:r>
            <w:r w:rsidR="00C07931">
              <w:t>са</w:t>
            </w:r>
            <w:r w:rsidR="00697B9B">
              <w:t xml:space="preserve"> в области инноваций</w:t>
            </w:r>
            <w:r w:rsidR="00C07931">
              <w:t>.</w:t>
            </w:r>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0"/>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Согласованность целей программы с целями и задач</w:t>
            </w:r>
            <w:r w:rsidRPr="008E0751">
              <w:rPr>
                <w:rFonts w:ascii="Times New Roman" w:hAnsi="Times New Roman"/>
                <w:sz w:val="24"/>
                <w:szCs w:val="24"/>
              </w:rPr>
              <w:t>а</w:t>
            </w:r>
            <w:r w:rsidRPr="008E0751">
              <w:rPr>
                <w:rFonts w:ascii="Times New Roman" w:hAnsi="Times New Roman"/>
                <w:sz w:val="24"/>
                <w:szCs w:val="24"/>
              </w:rPr>
              <w:t>ми профессиональной деятельности выпускника пр</w:t>
            </w:r>
            <w:r w:rsidRPr="008E0751">
              <w:rPr>
                <w:rFonts w:ascii="Times New Roman" w:hAnsi="Times New Roman"/>
                <w:sz w:val="24"/>
                <w:szCs w:val="24"/>
              </w:rPr>
              <w:t>о</w:t>
            </w:r>
            <w:r w:rsidRPr="008E0751">
              <w:rPr>
                <w:rFonts w:ascii="Times New Roman" w:hAnsi="Times New Roman"/>
                <w:sz w:val="24"/>
                <w:szCs w:val="24"/>
              </w:rPr>
              <w:t>граммы</w:t>
            </w:r>
          </w:p>
        </w:tc>
        <w:tc>
          <w:tcPr>
            <w:tcW w:w="4677" w:type="dxa"/>
          </w:tcPr>
          <w:p w:rsidR="00EA7CFB" w:rsidRPr="00FF1F28" w:rsidRDefault="00697B9B" w:rsidP="00074F8B">
            <w:pPr>
              <w:tabs>
                <w:tab w:val="left" w:pos="993"/>
              </w:tabs>
            </w:pPr>
            <w:r>
              <w:t>В настоящее время проходит утверждение профессиональный стандарт «Менеджер по инновациям»</w:t>
            </w:r>
            <w:r w:rsidR="00FF1F28">
              <w:t xml:space="preserve"> (</w:t>
            </w:r>
            <w:hyperlink w:anchor="п6" w:history="1">
              <w:r w:rsidR="00FF1F28" w:rsidRPr="00D4616A">
                <w:rPr>
                  <w:rStyle w:val="af4"/>
                  <w:i/>
                </w:rPr>
                <w:t xml:space="preserve">Приложение </w:t>
              </w:r>
              <w:r w:rsidR="00914B45" w:rsidRPr="00D4616A">
                <w:rPr>
                  <w:rStyle w:val="af4"/>
                  <w:i/>
                </w:rPr>
                <w:t>6</w:t>
              </w:r>
            </w:hyperlink>
            <w:r w:rsidR="00074F8B">
              <w:rPr>
                <w:rStyle w:val="af4"/>
                <w:i/>
              </w:rPr>
              <w:t>а</w:t>
            </w:r>
            <w:r w:rsidR="00FF1F28">
              <w:t>)</w:t>
            </w:r>
            <w:r>
              <w:t xml:space="preserve">, </w:t>
            </w:r>
            <w:r w:rsidR="00FF1F28">
              <w:t>опред</w:t>
            </w:r>
            <w:r w:rsidR="00FF1F28">
              <w:t>е</w:t>
            </w:r>
            <w:r w:rsidR="00FF1F28">
              <w:t>л</w:t>
            </w:r>
            <w:r w:rsidR="00074F8B">
              <w:t>яющим</w:t>
            </w:r>
            <w:r w:rsidR="00FF1F28">
              <w:t xml:space="preserve"> основные трудовые функции (ТФ) по должностям, </w:t>
            </w:r>
            <w:r w:rsidR="00074F8B">
              <w:t>последние при этом</w:t>
            </w:r>
            <w:r w:rsidR="00FF1F28">
              <w:t xml:space="preserve"> могут рассматриваться как потенциальные места работы выпускников ООП. Анализ соответствия ТФ и целей ООП приведен в </w:t>
            </w:r>
            <w:hyperlink w:anchor="п6б" w:history="1">
              <w:r w:rsidR="00074F8B" w:rsidRPr="00844F65">
                <w:rPr>
                  <w:rStyle w:val="af4"/>
                  <w:i/>
                </w:rPr>
                <w:t>Приложении 6б</w:t>
              </w:r>
              <w:r w:rsidR="00FF1F28" w:rsidRPr="00844F65">
                <w:rPr>
                  <w:rStyle w:val="af4"/>
                </w:rPr>
                <w:t>.</w:t>
              </w:r>
            </w:hyperlink>
            <w:r w:rsidR="00FF1F28">
              <w:t xml:space="preserve"> Анализ показывает по</w:t>
            </w:r>
            <w:r w:rsidR="00FF1F28">
              <w:t>л</w:t>
            </w:r>
            <w:r w:rsidR="00FF1F28">
              <w:t>ное соответствие ТФ и целей ООП.</w:t>
            </w:r>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0"/>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Согласованность целей программы с запросами фед</w:t>
            </w:r>
            <w:r w:rsidRPr="008E0751">
              <w:rPr>
                <w:rFonts w:ascii="Times New Roman" w:hAnsi="Times New Roman"/>
                <w:sz w:val="24"/>
                <w:szCs w:val="24"/>
              </w:rPr>
              <w:t>е</w:t>
            </w:r>
            <w:r w:rsidRPr="008E0751">
              <w:rPr>
                <w:rFonts w:ascii="Times New Roman" w:hAnsi="Times New Roman"/>
                <w:sz w:val="24"/>
                <w:szCs w:val="24"/>
              </w:rPr>
              <w:t>рального (регионального, местного) рынков труда*</w:t>
            </w:r>
          </w:p>
        </w:tc>
        <w:tc>
          <w:tcPr>
            <w:tcW w:w="4677" w:type="dxa"/>
          </w:tcPr>
          <w:p w:rsidR="00EA7CFB" w:rsidRPr="000F2CF9" w:rsidRDefault="000F2CF9" w:rsidP="00B224C3">
            <w:pPr>
              <w:tabs>
                <w:tab w:val="left" w:pos="993"/>
              </w:tabs>
            </w:pPr>
            <w:r>
              <w:t>Ожидаемое принятие в 2015 г. професси</w:t>
            </w:r>
            <w:r>
              <w:t>о</w:t>
            </w:r>
            <w:r>
              <w:t>нального стандарта «Менеджер по инн</w:t>
            </w:r>
            <w:r>
              <w:t>о</w:t>
            </w:r>
            <w:r>
              <w:t>вациям» (</w:t>
            </w:r>
            <w:hyperlink w:anchor="п6" w:history="1">
              <w:r w:rsidRPr="00D4616A">
                <w:rPr>
                  <w:rStyle w:val="af4"/>
                  <w:i/>
                </w:rPr>
                <w:t xml:space="preserve">Приложение </w:t>
              </w:r>
              <w:r w:rsidR="00B224C3" w:rsidRPr="00D4616A">
                <w:rPr>
                  <w:rStyle w:val="af4"/>
                  <w:i/>
                </w:rPr>
                <w:t>6</w:t>
              </w:r>
            </w:hyperlink>
            <w:r w:rsidR="00844F65">
              <w:rPr>
                <w:rStyle w:val="af4"/>
                <w:i/>
              </w:rPr>
              <w:t>а</w:t>
            </w:r>
            <w:r>
              <w:t>) означает введ</w:t>
            </w:r>
            <w:r>
              <w:t>е</w:t>
            </w:r>
            <w:r>
              <w:t>ние в штатное расписание российских компаний соответствующих должностей специалистов. Кроме того, повышение требований государства в отношении к</w:t>
            </w:r>
            <w:r>
              <w:t>а</w:t>
            </w:r>
            <w:r>
              <w:t xml:space="preserve">чества программ инновационного развития и результатов их реализации </w:t>
            </w:r>
            <w:r w:rsidR="00F44F12">
              <w:t>повышает п</w:t>
            </w:r>
            <w:r w:rsidR="00F44F12">
              <w:t>о</w:t>
            </w:r>
            <w:r w:rsidR="00F44F12">
              <w:t>требность в специалистах по управлению инновациями, т.е. ООП впрямую отвечает настоящим и будущим запросам росси</w:t>
            </w:r>
            <w:r w:rsidR="00F44F12">
              <w:t>й</w:t>
            </w:r>
            <w:r w:rsidR="00F44F12">
              <w:t>ского рынка труда.</w:t>
            </w:r>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0"/>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Информационная доступность документированных ц</w:t>
            </w:r>
            <w:r w:rsidRPr="008E0751">
              <w:rPr>
                <w:rFonts w:ascii="Times New Roman" w:hAnsi="Times New Roman"/>
                <w:sz w:val="24"/>
                <w:szCs w:val="24"/>
              </w:rPr>
              <w:t>е</w:t>
            </w:r>
            <w:r w:rsidRPr="008E0751">
              <w:rPr>
                <w:rFonts w:ascii="Times New Roman" w:hAnsi="Times New Roman"/>
                <w:sz w:val="24"/>
                <w:szCs w:val="24"/>
              </w:rPr>
              <w:t>лей программы всем заинтересованным сторонам</w:t>
            </w:r>
          </w:p>
        </w:tc>
        <w:tc>
          <w:tcPr>
            <w:tcW w:w="4677" w:type="dxa"/>
          </w:tcPr>
          <w:p w:rsidR="00E84AA5" w:rsidRPr="00F44F12" w:rsidRDefault="00F44F12" w:rsidP="00F44F12">
            <w:pPr>
              <w:tabs>
                <w:tab w:val="left" w:pos="993"/>
              </w:tabs>
            </w:pPr>
            <w:r>
              <w:t>Концепция магистерской программы, с</w:t>
            </w:r>
            <w:r>
              <w:t>о</w:t>
            </w:r>
            <w:r>
              <w:t>держащая цель и задачи обучения, разм</w:t>
            </w:r>
            <w:r>
              <w:t>е</w:t>
            </w:r>
            <w:r>
              <w:t>щена на сайте ООП</w:t>
            </w:r>
            <w:r w:rsidR="00E84AA5">
              <w:t xml:space="preserve"> с общими правами доступа</w:t>
            </w:r>
            <w:r>
              <w:t xml:space="preserve">: </w:t>
            </w:r>
            <w:hyperlink r:id="rId18" w:history="1">
              <w:r w:rsidR="00E84AA5" w:rsidRPr="001D0ACE">
                <w:rPr>
                  <w:rStyle w:val="af4"/>
                </w:rPr>
                <w:t>http://www.hse.ru/ma/rdi/concept/</w:t>
              </w:r>
            </w:hyperlink>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A7CFB" w:rsidRPr="008E0751" w:rsidTr="004F05D0">
        <w:tc>
          <w:tcPr>
            <w:tcW w:w="817" w:type="dxa"/>
          </w:tcPr>
          <w:p w:rsidR="00EA7CFB" w:rsidRPr="008E0751" w:rsidRDefault="00EA7CFB" w:rsidP="009659A8">
            <w:pPr>
              <w:numPr>
                <w:ilvl w:val="0"/>
                <w:numId w:val="11"/>
              </w:numPr>
              <w:tabs>
                <w:tab w:val="left" w:pos="993"/>
              </w:tabs>
              <w:ind w:left="521" w:hanging="357"/>
              <w:jc w:val="center"/>
            </w:pPr>
          </w:p>
        </w:tc>
        <w:tc>
          <w:tcPr>
            <w:tcW w:w="5954" w:type="dxa"/>
          </w:tcPr>
          <w:p w:rsidR="00EA7CFB" w:rsidRPr="008E0751" w:rsidRDefault="00EA7CFB" w:rsidP="0076466D">
            <w:pPr>
              <w:pStyle w:val="af3"/>
              <w:tabs>
                <w:tab w:val="left" w:pos="993"/>
                <w:tab w:val="left" w:pos="1134"/>
                <w:tab w:val="left" w:pos="3936"/>
                <w:tab w:val="left" w:pos="6425"/>
              </w:tabs>
              <w:spacing w:after="0" w:line="240" w:lineRule="auto"/>
              <w:ind w:left="0"/>
              <w:jc w:val="both"/>
              <w:rPr>
                <w:rFonts w:ascii="Times New Roman" w:hAnsi="Times New Roman"/>
                <w:sz w:val="24"/>
                <w:szCs w:val="24"/>
              </w:rPr>
            </w:pPr>
            <w:r w:rsidRPr="008E0751">
              <w:rPr>
                <w:rFonts w:ascii="Times New Roman" w:hAnsi="Times New Roman"/>
                <w:sz w:val="24"/>
                <w:szCs w:val="24"/>
              </w:rPr>
              <w:t>Система управления программой (перечень и состав подразделений, функции, должностные обязанности и распределение зон ответственности различных стру</w:t>
            </w:r>
            <w:r w:rsidRPr="008E0751">
              <w:rPr>
                <w:rFonts w:ascii="Times New Roman" w:hAnsi="Times New Roman"/>
                <w:sz w:val="24"/>
                <w:szCs w:val="24"/>
              </w:rPr>
              <w:t>к</w:t>
            </w:r>
            <w:r w:rsidRPr="008E0751">
              <w:rPr>
                <w:rFonts w:ascii="Times New Roman" w:hAnsi="Times New Roman"/>
                <w:sz w:val="24"/>
                <w:szCs w:val="24"/>
              </w:rPr>
              <w:t xml:space="preserve">турных подразделений) является эффективной </w:t>
            </w:r>
          </w:p>
        </w:tc>
        <w:tc>
          <w:tcPr>
            <w:tcW w:w="4677" w:type="dxa"/>
          </w:tcPr>
          <w:p w:rsidR="00EA7CFB" w:rsidRPr="00F947D9" w:rsidRDefault="00F947D9" w:rsidP="00F947D9">
            <w:pPr>
              <w:tabs>
                <w:tab w:val="left" w:pos="993"/>
              </w:tabs>
            </w:pPr>
            <w:r w:rsidRPr="00F947D9">
              <w:t>Программа реализуется на кафедре м</w:t>
            </w:r>
            <w:r w:rsidRPr="00F947D9">
              <w:t>е</w:t>
            </w:r>
            <w:r w:rsidRPr="00F947D9">
              <w:t>неджмента инноваций, являющейся стру</w:t>
            </w:r>
            <w:r w:rsidRPr="00F947D9">
              <w:t>к</w:t>
            </w:r>
            <w:r w:rsidRPr="00F947D9">
              <w:t>турным подразделением Института м</w:t>
            </w:r>
            <w:r w:rsidRPr="00F947D9">
              <w:t>е</w:t>
            </w:r>
            <w:r w:rsidRPr="00F947D9">
              <w:t>неджмента инноваций НИУ ВШЭ</w:t>
            </w:r>
            <w:r>
              <w:t>. Орган</w:t>
            </w:r>
            <w:r>
              <w:t>и</w:t>
            </w:r>
            <w:r>
              <w:t>зационно-методическое управление ООП обеспечивается со стороны соответству</w:t>
            </w:r>
            <w:r>
              <w:t>ю</w:t>
            </w:r>
            <w:r>
              <w:t>щих учебно-методических подразделений НИУ ВШЭ, что позволяет проводить ед</w:t>
            </w:r>
            <w:r>
              <w:t>и</w:t>
            </w:r>
            <w:r>
              <w:t>ную образовательную политику в униве</w:t>
            </w:r>
            <w:r>
              <w:t>р</w:t>
            </w:r>
            <w:r>
              <w:t>ситете. Научно-методологические аспекты обучения формируются в научных подра</w:t>
            </w:r>
            <w:r>
              <w:t>з</w:t>
            </w:r>
            <w:r>
              <w:t xml:space="preserve">делениях ИМИ НИУ ВШЭ. Содержание программы определяют ОАО «РВК» и </w:t>
            </w:r>
            <w:r>
              <w:rPr>
                <w:lang w:val="en-US"/>
              </w:rPr>
              <w:t>iR</w:t>
            </w:r>
            <w:r w:rsidRPr="00F947D9">
              <w:t>&amp;</w:t>
            </w:r>
            <w:r>
              <w:rPr>
                <w:lang w:val="en-US"/>
              </w:rPr>
              <w:t>DClub</w:t>
            </w:r>
            <w:r>
              <w:t>. Непосредственное руководство программой осуществляет академический руководитель программы (д.э.н., профе</w:t>
            </w:r>
            <w:r>
              <w:t>с</w:t>
            </w:r>
            <w:r>
              <w:t>сор С.Ю.Ляпина), который разрабатывает учебный план, требования к содержанию дисциплин и порядок реализации ООП, а также контролирует качество учебного процесса. Оперативное управление обе</w:t>
            </w:r>
            <w:r>
              <w:t>с</w:t>
            </w:r>
            <w:r>
              <w:t>печивает учебный офис. Система управл</w:t>
            </w:r>
            <w:r>
              <w:t>е</w:t>
            </w:r>
            <w:r>
              <w:t xml:space="preserve">ния ООП представлена в </w:t>
            </w:r>
            <w:hyperlink w:anchor="п7" w:history="1">
              <w:r w:rsidRPr="00E84AA5">
                <w:rPr>
                  <w:rStyle w:val="af4"/>
                  <w:i/>
                </w:rPr>
                <w:t>Приложении 7</w:t>
              </w:r>
            </w:hyperlink>
            <w:r>
              <w:t>.</w:t>
            </w:r>
          </w:p>
        </w:tc>
        <w:tc>
          <w:tcPr>
            <w:tcW w:w="1559" w:type="dxa"/>
          </w:tcPr>
          <w:p w:rsidR="00EA7CFB" w:rsidRPr="008E0751" w:rsidRDefault="00EA7CFB" w:rsidP="0076466D">
            <w:pPr>
              <w:tabs>
                <w:tab w:val="left" w:pos="993"/>
              </w:tabs>
              <w:jc w:val="center"/>
            </w:pPr>
          </w:p>
        </w:tc>
        <w:tc>
          <w:tcPr>
            <w:tcW w:w="2268" w:type="dxa"/>
          </w:tcPr>
          <w:p w:rsidR="00EA7CFB" w:rsidRPr="008E0751" w:rsidRDefault="00EA7CFB" w:rsidP="0076466D">
            <w:pPr>
              <w:tabs>
                <w:tab w:val="left" w:pos="993"/>
              </w:tabs>
            </w:pPr>
          </w:p>
        </w:tc>
      </w:tr>
      <w:tr w:rsidR="00E85B01" w:rsidRPr="008E0751" w:rsidTr="004F05D0">
        <w:tc>
          <w:tcPr>
            <w:tcW w:w="817" w:type="dxa"/>
          </w:tcPr>
          <w:p w:rsidR="00E85B01" w:rsidRPr="008E0751" w:rsidRDefault="00E85B01" w:rsidP="009659A8">
            <w:pPr>
              <w:numPr>
                <w:ilvl w:val="0"/>
                <w:numId w:val="11"/>
              </w:numPr>
              <w:tabs>
                <w:tab w:val="left" w:pos="993"/>
              </w:tabs>
              <w:ind w:left="521" w:hanging="357"/>
              <w:jc w:val="center"/>
            </w:pPr>
          </w:p>
        </w:tc>
        <w:tc>
          <w:tcPr>
            <w:tcW w:w="5954" w:type="dxa"/>
          </w:tcPr>
          <w:p w:rsidR="00E85B01" w:rsidRPr="008E0751" w:rsidRDefault="00E85B01" w:rsidP="0076466D">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Система управление программой позволяет эффекти</w:t>
            </w:r>
            <w:r w:rsidRPr="008E0751">
              <w:rPr>
                <w:rFonts w:ascii="Times New Roman" w:hAnsi="Times New Roman"/>
                <w:sz w:val="24"/>
                <w:szCs w:val="24"/>
              </w:rPr>
              <w:t>в</w:t>
            </w:r>
            <w:r w:rsidRPr="008E0751">
              <w:rPr>
                <w:rFonts w:ascii="Times New Roman" w:hAnsi="Times New Roman"/>
                <w:sz w:val="24"/>
                <w:szCs w:val="24"/>
              </w:rPr>
              <w:t>но привлекать работодателей к анализу, проектиров</w:t>
            </w:r>
            <w:r w:rsidRPr="008E0751">
              <w:rPr>
                <w:rFonts w:ascii="Times New Roman" w:hAnsi="Times New Roman"/>
                <w:sz w:val="24"/>
                <w:szCs w:val="24"/>
              </w:rPr>
              <w:t>а</w:t>
            </w:r>
            <w:r w:rsidRPr="008E0751">
              <w:rPr>
                <w:rFonts w:ascii="Times New Roman" w:hAnsi="Times New Roman"/>
                <w:sz w:val="24"/>
                <w:szCs w:val="24"/>
              </w:rPr>
              <w:t>нию и реализации программы*</w:t>
            </w:r>
          </w:p>
        </w:tc>
        <w:tc>
          <w:tcPr>
            <w:tcW w:w="4677" w:type="dxa"/>
          </w:tcPr>
          <w:p w:rsidR="00E85B01" w:rsidRPr="00F947D9" w:rsidRDefault="00F947D9" w:rsidP="00F947D9">
            <w:pPr>
              <w:tabs>
                <w:tab w:val="left" w:pos="993"/>
              </w:tabs>
              <w:ind w:right="-57"/>
            </w:pPr>
            <w:r w:rsidRPr="00F947D9">
              <w:t>ООП была разработана по инициативе и при непосредственном участии работод</w:t>
            </w:r>
            <w:r w:rsidRPr="00F947D9">
              <w:t>а</w:t>
            </w:r>
            <w:r w:rsidRPr="00F947D9">
              <w:t>телей. Характеристика участия работодат</w:t>
            </w:r>
            <w:r w:rsidRPr="00F947D9">
              <w:t>е</w:t>
            </w:r>
            <w:r w:rsidRPr="00F947D9">
              <w:t xml:space="preserve">лей в ООП на всех стадиях ее разработки и реализации представлена в </w:t>
            </w:r>
            <w:hyperlink w:anchor="п8" w:history="1">
              <w:r w:rsidRPr="00E84AA5">
                <w:rPr>
                  <w:rStyle w:val="af4"/>
                  <w:rFonts w:ascii="Times New Roman Italic" w:hAnsi="Times New Roman Italic"/>
                  <w:i/>
                  <w:spacing w:val="-4"/>
                </w:rPr>
                <w:t>Приложении 8</w:t>
              </w:r>
            </w:hyperlink>
            <w:r w:rsidRPr="00F947D9">
              <w:rPr>
                <w:rFonts w:ascii="Times New Roman Italic" w:hAnsi="Times New Roman Italic"/>
                <w:i/>
                <w:spacing w:val="-4"/>
              </w:rPr>
              <w:t>.</w:t>
            </w:r>
          </w:p>
        </w:tc>
        <w:tc>
          <w:tcPr>
            <w:tcW w:w="1559" w:type="dxa"/>
          </w:tcPr>
          <w:p w:rsidR="00E85B01" w:rsidRPr="008E0751" w:rsidRDefault="00E85B01" w:rsidP="0076466D">
            <w:pPr>
              <w:tabs>
                <w:tab w:val="left" w:pos="993"/>
              </w:tabs>
              <w:jc w:val="center"/>
            </w:pPr>
          </w:p>
        </w:tc>
        <w:tc>
          <w:tcPr>
            <w:tcW w:w="2268" w:type="dxa"/>
          </w:tcPr>
          <w:p w:rsidR="00E85B01" w:rsidRPr="008E0751" w:rsidRDefault="00E85B01" w:rsidP="0076466D">
            <w:pPr>
              <w:tabs>
                <w:tab w:val="left" w:pos="993"/>
              </w:tabs>
            </w:pPr>
          </w:p>
        </w:tc>
      </w:tr>
      <w:tr w:rsidR="00E85B01" w:rsidRPr="008E0751" w:rsidTr="004F05D0">
        <w:tc>
          <w:tcPr>
            <w:tcW w:w="817" w:type="dxa"/>
          </w:tcPr>
          <w:p w:rsidR="00E85B01" w:rsidRPr="008E0751" w:rsidRDefault="00E85B01" w:rsidP="009659A8">
            <w:pPr>
              <w:numPr>
                <w:ilvl w:val="0"/>
                <w:numId w:val="11"/>
              </w:numPr>
              <w:tabs>
                <w:tab w:val="left" w:pos="993"/>
              </w:tabs>
              <w:ind w:left="521" w:hanging="357"/>
              <w:jc w:val="center"/>
            </w:pPr>
          </w:p>
        </w:tc>
        <w:tc>
          <w:tcPr>
            <w:tcW w:w="5954" w:type="dxa"/>
          </w:tcPr>
          <w:p w:rsidR="00E85B01" w:rsidRPr="008E0751" w:rsidRDefault="00E85B01" w:rsidP="0076466D">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Наличие в образовательном учреждении (на уровне реализации программы) базовых кафедр ведущих р</w:t>
            </w:r>
            <w:r w:rsidRPr="008E0751">
              <w:rPr>
                <w:rFonts w:ascii="Times New Roman" w:hAnsi="Times New Roman"/>
                <w:sz w:val="24"/>
                <w:szCs w:val="24"/>
              </w:rPr>
              <w:t>а</w:t>
            </w:r>
            <w:r w:rsidRPr="008E0751">
              <w:rPr>
                <w:rFonts w:ascii="Times New Roman" w:hAnsi="Times New Roman"/>
                <w:sz w:val="24"/>
                <w:szCs w:val="24"/>
              </w:rPr>
              <w:t>ботодателей*</w:t>
            </w:r>
          </w:p>
        </w:tc>
        <w:tc>
          <w:tcPr>
            <w:tcW w:w="4677" w:type="dxa"/>
          </w:tcPr>
          <w:p w:rsidR="00E85B01" w:rsidRPr="00AF0268" w:rsidRDefault="00AF0268" w:rsidP="00AF0268">
            <w:pPr>
              <w:tabs>
                <w:tab w:val="left" w:pos="993"/>
              </w:tabs>
              <w:ind w:right="-57"/>
            </w:pPr>
            <w:r>
              <w:t>ООП не взаимодействует с базовыми к</w:t>
            </w:r>
            <w:r>
              <w:t>а</w:t>
            </w:r>
            <w:r>
              <w:t>федрами ведущих работодателей в ВШЭ, т.к. имеет прямые контакты с работодат</w:t>
            </w:r>
            <w:r>
              <w:t>е</w:t>
            </w:r>
            <w:r>
              <w:t>лями и их объединениями как в области научных исследований, так и по вопросам образования (в т.ч. ДПО).</w:t>
            </w:r>
          </w:p>
        </w:tc>
        <w:tc>
          <w:tcPr>
            <w:tcW w:w="1559" w:type="dxa"/>
          </w:tcPr>
          <w:p w:rsidR="00E85B01" w:rsidRPr="008E0751" w:rsidRDefault="00E85B01" w:rsidP="0076466D">
            <w:pPr>
              <w:tabs>
                <w:tab w:val="left" w:pos="993"/>
              </w:tabs>
              <w:jc w:val="center"/>
            </w:pPr>
          </w:p>
        </w:tc>
        <w:tc>
          <w:tcPr>
            <w:tcW w:w="2268" w:type="dxa"/>
          </w:tcPr>
          <w:p w:rsidR="00E85B01" w:rsidRPr="008E0751" w:rsidRDefault="00E85B01" w:rsidP="0076466D">
            <w:pPr>
              <w:tabs>
                <w:tab w:val="left" w:pos="993"/>
              </w:tabs>
            </w:pPr>
          </w:p>
        </w:tc>
      </w:tr>
      <w:tr w:rsidR="00AF0268" w:rsidRPr="008E0751" w:rsidTr="004F05D0">
        <w:tc>
          <w:tcPr>
            <w:tcW w:w="817" w:type="dxa"/>
          </w:tcPr>
          <w:p w:rsidR="00AF0268" w:rsidRPr="008E0751" w:rsidRDefault="00AF0268" w:rsidP="009659A8">
            <w:pPr>
              <w:numPr>
                <w:ilvl w:val="0"/>
                <w:numId w:val="11"/>
              </w:numPr>
              <w:tabs>
                <w:tab w:val="left" w:pos="993"/>
              </w:tabs>
              <w:ind w:left="521" w:hanging="357"/>
              <w:jc w:val="center"/>
            </w:pPr>
          </w:p>
        </w:tc>
        <w:tc>
          <w:tcPr>
            <w:tcW w:w="5954" w:type="dxa"/>
          </w:tcPr>
          <w:p w:rsidR="00AF0268" w:rsidRPr="008E0751" w:rsidRDefault="00AF0268" w:rsidP="0076466D">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Наличие кафедр вуза на предприятиях, которые явл</w:t>
            </w:r>
            <w:r w:rsidRPr="008E0751">
              <w:rPr>
                <w:rFonts w:ascii="Times New Roman" w:hAnsi="Times New Roman"/>
                <w:sz w:val="24"/>
                <w:szCs w:val="24"/>
              </w:rPr>
              <w:t>я</w:t>
            </w:r>
            <w:r w:rsidRPr="008E0751">
              <w:rPr>
                <w:rFonts w:ascii="Times New Roman" w:hAnsi="Times New Roman"/>
                <w:sz w:val="24"/>
                <w:szCs w:val="24"/>
              </w:rPr>
              <w:t>ются основными потребителями выпускников</w:t>
            </w:r>
          </w:p>
        </w:tc>
        <w:tc>
          <w:tcPr>
            <w:tcW w:w="4677" w:type="dxa"/>
          </w:tcPr>
          <w:p w:rsidR="00AF0268" w:rsidRPr="00AF0268" w:rsidRDefault="00AF0268" w:rsidP="00AF0268">
            <w:pPr>
              <w:tabs>
                <w:tab w:val="left" w:pos="993"/>
              </w:tabs>
              <w:ind w:right="-57"/>
            </w:pPr>
            <w:r>
              <w:t xml:space="preserve">ООП не открыла кафедры на предприятиях, </w:t>
            </w:r>
            <w:r w:rsidRPr="008E0751">
              <w:t>которые являются основными потребит</w:t>
            </w:r>
            <w:r w:rsidRPr="008E0751">
              <w:t>е</w:t>
            </w:r>
            <w:r w:rsidRPr="008E0751">
              <w:t>лями выпускников</w:t>
            </w:r>
            <w:r>
              <w:t>, т.к. имеет прямые ко</w:t>
            </w:r>
            <w:r>
              <w:t>н</w:t>
            </w:r>
            <w:r>
              <w:t>такты с работодателями и их объединени</w:t>
            </w:r>
            <w:r>
              <w:t>я</w:t>
            </w:r>
            <w:r>
              <w:t>ми как в области научных исследований, так и по вопросам образования (в т.ч. ДПО).</w:t>
            </w:r>
          </w:p>
        </w:tc>
        <w:tc>
          <w:tcPr>
            <w:tcW w:w="1559" w:type="dxa"/>
          </w:tcPr>
          <w:p w:rsidR="00AF0268" w:rsidRPr="008E0751" w:rsidRDefault="00AF0268" w:rsidP="0076466D">
            <w:pPr>
              <w:tabs>
                <w:tab w:val="left" w:pos="993"/>
              </w:tabs>
              <w:jc w:val="center"/>
            </w:pPr>
          </w:p>
        </w:tc>
        <w:tc>
          <w:tcPr>
            <w:tcW w:w="2268" w:type="dxa"/>
          </w:tcPr>
          <w:p w:rsidR="00AF0268" w:rsidRPr="008E0751" w:rsidRDefault="00AF0268" w:rsidP="0076466D">
            <w:pPr>
              <w:tabs>
                <w:tab w:val="left" w:pos="993"/>
              </w:tabs>
            </w:pPr>
          </w:p>
        </w:tc>
      </w:tr>
      <w:tr w:rsidR="00E85B01" w:rsidRPr="008E0751" w:rsidTr="004F05D0">
        <w:tc>
          <w:tcPr>
            <w:tcW w:w="817" w:type="dxa"/>
          </w:tcPr>
          <w:p w:rsidR="00E85B01" w:rsidRPr="008E0751" w:rsidRDefault="00E85B01" w:rsidP="009659A8">
            <w:pPr>
              <w:numPr>
                <w:ilvl w:val="0"/>
                <w:numId w:val="11"/>
              </w:numPr>
              <w:tabs>
                <w:tab w:val="left" w:pos="993"/>
              </w:tabs>
              <w:ind w:left="521" w:hanging="357"/>
              <w:jc w:val="center"/>
            </w:pPr>
          </w:p>
        </w:tc>
        <w:tc>
          <w:tcPr>
            <w:tcW w:w="5954" w:type="dxa"/>
          </w:tcPr>
          <w:p w:rsidR="00E85B01" w:rsidRPr="008E0751" w:rsidRDefault="00E85B01" w:rsidP="0076466D">
            <w:pPr>
              <w:pStyle w:val="af3"/>
              <w:tabs>
                <w:tab w:val="left" w:pos="993"/>
                <w:tab w:val="left" w:pos="1134"/>
                <w:tab w:val="left" w:pos="3936"/>
                <w:tab w:val="left" w:pos="6425"/>
              </w:tabs>
              <w:spacing w:after="0" w:line="240" w:lineRule="auto"/>
              <w:ind w:left="0"/>
              <w:jc w:val="both"/>
              <w:rPr>
                <w:rFonts w:ascii="Times New Roman" w:hAnsi="Times New Roman"/>
                <w:sz w:val="24"/>
                <w:szCs w:val="24"/>
              </w:rPr>
            </w:pPr>
            <w:r w:rsidRPr="008E0751">
              <w:rPr>
                <w:rFonts w:ascii="Times New Roman" w:hAnsi="Times New Roman"/>
                <w:sz w:val="24"/>
                <w:szCs w:val="24"/>
              </w:rPr>
              <w:t>Система внутреннего мониторинга и экспертизы кач</w:t>
            </w:r>
            <w:r w:rsidRPr="008E0751">
              <w:rPr>
                <w:rFonts w:ascii="Times New Roman" w:hAnsi="Times New Roman"/>
                <w:sz w:val="24"/>
                <w:szCs w:val="24"/>
              </w:rPr>
              <w:t>е</w:t>
            </w:r>
            <w:r w:rsidRPr="008E0751">
              <w:rPr>
                <w:rFonts w:ascii="Times New Roman" w:hAnsi="Times New Roman"/>
                <w:sz w:val="24"/>
                <w:szCs w:val="24"/>
              </w:rPr>
              <w:t>ства образования, позволяет актуализировать содерж</w:t>
            </w:r>
            <w:r w:rsidRPr="008E0751">
              <w:rPr>
                <w:rFonts w:ascii="Times New Roman" w:hAnsi="Times New Roman"/>
                <w:sz w:val="24"/>
                <w:szCs w:val="24"/>
              </w:rPr>
              <w:t>а</w:t>
            </w:r>
            <w:r w:rsidRPr="008E0751">
              <w:rPr>
                <w:rFonts w:ascii="Times New Roman" w:hAnsi="Times New Roman"/>
                <w:sz w:val="24"/>
                <w:szCs w:val="24"/>
              </w:rPr>
              <w:t>ние программы в соответствии с изменяющимися у</w:t>
            </w:r>
            <w:r w:rsidRPr="008E0751">
              <w:rPr>
                <w:rFonts w:ascii="Times New Roman" w:hAnsi="Times New Roman"/>
                <w:sz w:val="24"/>
                <w:szCs w:val="24"/>
              </w:rPr>
              <w:t>с</w:t>
            </w:r>
            <w:r w:rsidRPr="008E0751">
              <w:rPr>
                <w:rFonts w:ascii="Times New Roman" w:hAnsi="Times New Roman"/>
                <w:sz w:val="24"/>
                <w:szCs w:val="24"/>
              </w:rPr>
              <w:t>ловиями рынка труда, а также осуществлять постоя</w:t>
            </w:r>
            <w:r w:rsidRPr="008E0751">
              <w:rPr>
                <w:rFonts w:ascii="Times New Roman" w:hAnsi="Times New Roman"/>
                <w:sz w:val="24"/>
                <w:szCs w:val="24"/>
              </w:rPr>
              <w:t>н</w:t>
            </w:r>
            <w:r w:rsidRPr="008E0751">
              <w:rPr>
                <w:rFonts w:ascii="Times New Roman" w:hAnsi="Times New Roman"/>
                <w:sz w:val="24"/>
                <w:szCs w:val="24"/>
              </w:rPr>
              <w:t>ную оценку процесса формирования компетенций и привлекать к этому процессу работодателей*</w:t>
            </w:r>
          </w:p>
        </w:tc>
        <w:tc>
          <w:tcPr>
            <w:tcW w:w="4677" w:type="dxa"/>
          </w:tcPr>
          <w:p w:rsidR="00612615" w:rsidRDefault="00612615" w:rsidP="00612615">
            <w:pPr>
              <w:tabs>
                <w:tab w:val="left" w:pos="993"/>
              </w:tabs>
              <w:ind w:right="-57"/>
            </w:pPr>
            <w:r>
              <w:t>Система внутреннего мониторинга и эк</w:t>
            </w:r>
            <w:r>
              <w:t>с</w:t>
            </w:r>
            <w:r>
              <w:t>пертизы качества образования НИУ ВШЭ строится на сочетании следующих осно</w:t>
            </w:r>
            <w:r>
              <w:t>в</w:t>
            </w:r>
            <w:r>
              <w:t>ных направлений: проведение внутренних исследований (опросов, анкетирования и т.п.), обеспечивающих основания и обра</w:t>
            </w:r>
            <w:r>
              <w:t>т</w:t>
            </w:r>
            <w:r>
              <w:t>ную связь для принятия управленческих решений по обеспечению качества образ</w:t>
            </w:r>
            <w:r>
              <w:t>о</w:t>
            </w:r>
            <w:r>
              <w:t>вательных программ; разработка регламе</w:t>
            </w:r>
            <w:r>
              <w:t>н</w:t>
            </w:r>
            <w:r>
              <w:t>тов деятельности, задающих формат ко</w:t>
            </w:r>
            <w:r>
              <w:t>н</w:t>
            </w:r>
            <w:r>
              <w:t>троля качества и его основные параметры в отношении реализации образовательных программ; профессиональные обсуждения и контроль качества образовательных пр</w:t>
            </w:r>
            <w:r>
              <w:t>о</w:t>
            </w:r>
            <w:r>
              <w:t>грамм; организация механизмов обратной связи от основных участников образов</w:t>
            </w:r>
            <w:r>
              <w:t>а</w:t>
            </w:r>
            <w:r>
              <w:t>тельных отношений относительно качества образования. С точки зрения актуализации содержания программы в соответствии с изменяющимися условиями рынка труда, а также привлечения работодателей к прое</w:t>
            </w:r>
            <w:r>
              <w:t>к</w:t>
            </w:r>
            <w:r>
              <w:t>тированию и оценке образовательных пр</w:t>
            </w:r>
            <w:r>
              <w:t>о</w:t>
            </w:r>
            <w:r>
              <w:t>грамм (в т.ч. оценке формирования комп</w:t>
            </w:r>
            <w:r>
              <w:t>е</w:t>
            </w:r>
            <w:r>
              <w:t>тенций) каждое из названных направлений предоставляет свои возможности. Так, р</w:t>
            </w:r>
            <w:r>
              <w:t>а</w:t>
            </w:r>
            <w:r>
              <w:t>ботодатели и выпускники регулярно могут высказать свои оценки сформированности ключевых компетенций по итогам осво</w:t>
            </w:r>
            <w:r>
              <w:t>е</w:t>
            </w:r>
            <w:r>
              <w:t>ния образовательных программ НИУ ВШЭ в ходе опросов, проводимых Центром внутреннего мониторинга (ЦВМ). В Пол</w:t>
            </w:r>
            <w:r>
              <w:t>о</w:t>
            </w:r>
            <w:r>
              <w:t>жении о ЦВМ в качестве основных напра</w:t>
            </w:r>
            <w:r>
              <w:t>в</w:t>
            </w:r>
            <w:r>
              <w:t>лений работы закреплены, в частности, т</w:t>
            </w:r>
            <w:r>
              <w:t>а</w:t>
            </w:r>
            <w:r>
              <w:t>кие как «формирование единой системы мониторинговых исследований, которая позволит обеспечивать руководство и структурные подразделения НИУ ВШЭ н</w:t>
            </w:r>
            <w:r>
              <w:t>е</w:t>
            </w:r>
            <w:r>
              <w:t>обходимой информацией для принятия р</w:t>
            </w:r>
            <w:r>
              <w:t>е</w:t>
            </w:r>
            <w:r>
              <w:t>шений в ходе текущей деятельности», «взаимодействие с руководством и стру</w:t>
            </w:r>
            <w:r>
              <w:t>к</w:t>
            </w:r>
            <w:r>
              <w:t>турными подразделениями НИУ ВШЭ в области проведения внутренних социол</w:t>
            </w:r>
            <w:r>
              <w:t>о</w:t>
            </w:r>
            <w:r>
              <w:t>гических исследований: интересующие т</w:t>
            </w:r>
            <w:r>
              <w:t>е</w:t>
            </w:r>
            <w:r>
              <w:t>мы, методическое обеспечение, вторичный анализ данных». В планах на 2015 г. – вв</w:t>
            </w:r>
            <w:r>
              <w:t>е</w:t>
            </w:r>
            <w:r>
              <w:t>дение регулярных опросов работодателей относительно перечня наиболее востреб</w:t>
            </w:r>
            <w:r>
              <w:t>о</w:t>
            </w:r>
            <w:r>
              <w:t>ванных компетенций (по направления по</w:t>
            </w:r>
            <w:r>
              <w:t>д</w:t>
            </w:r>
            <w:r>
              <w:t>готовки). Еще одно общеуниверситетское структурное подразделение – Центр по р</w:t>
            </w:r>
            <w:r>
              <w:t>а</w:t>
            </w:r>
            <w:r>
              <w:t>боте с выпускниками (ЦРВ) – одной из о</w:t>
            </w:r>
            <w:r>
              <w:t>с</w:t>
            </w:r>
            <w:r>
              <w:t>новных задач своей деятельности считает «развитие партнерских отношений с вып</w:t>
            </w:r>
            <w:r>
              <w:t>у</w:t>
            </w:r>
            <w:r>
              <w:t>скниками Университета, которые являются руководителями юридических лиц, а также индивидуальными предпринимателями, которые могут являться потенциальными работодателями для выпускников Униве</w:t>
            </w:r>
            <w:r>
              <w:t>р</w:t>
            </w:r>
            <w:r>
              <w:t>ситета», а одним из ключевых направлений – «организация исследований: мониторинг развития карьеры выпускников Универс</w:t>
            </w:r>
            <w:r>
              <w:t>и</w:t>
            </w:r>
            <w:r>
              <w:t>тета; потребностей выпускников Униве</w:t>
            </w:r>
            <w:r>
              <w:t>р</w:t>
            </w:r>
            <w:r>
              <w:t>ситета в дополнительных компетенциях; мнений работодателей о компетенциях в</w:t>
            </w:r>
            <w:r>
              <w:t>ы</w:t>
            </w:r>
            <w:r>
              <w:t>пускников, приобретенных в период об</w:t>
            </w:r>
            <w:r>
              <w:t>у</w:t>
            </w:r>
            <w:r>
              <w:t xml:space="preserve">чения в Университете» (это закреплено в Положении о ЦРВ – </w:t>
            </w:r>
            <w:hyperlink r:id="rId19" w:history="1">
              <w:r w:rsidRPr="00B819B7">
                <w:rPr>
                  <w:rStyle w:val="af4"/>
                </w:rPr>
                <w:t>http://www.hse.ru/docs/72428917.html</w:t>
              </w:r>
            </w:hyperlink>
            <w:r>
              <w:t>). На уровне регламентов НИУ ВШЭ участие р</w:t>
            </w:r>
            <w:r>
              <w:t>а</w:t>
            </w:r>
            <w:r>
              <w:t>ботодателей в проектировании основных результатов образования/формируемых компетенций  их оценке закреплено в обр</w:t>
            </w:r>
            <w:r>
              <w:t>а</w:t>
            </w:r>
            <w:r>
              <w:t>зовательных стандартах, самостоятельно устанавливаемых университетом (ОС НИУ ВШЭ), и также в Регламенте разработки, утверждения, внесения изменений и выв</w:t>
            </w:r>
            <w:r>
              <w:t>о</w:t>
            </w:r>
            <w:r>
              <w:t>да из использования ОС НИУ ВШЭ. Уч</w:t>
            </w:r>
            <w:r>
              <w:t>а</w:t>
            </w:r>
            <w:r>
              <w:t>стие работодателей в управлении и оценке качества образовательных программ во</w:t>
            </w:r>
            <w:r>
              <w:t>з</w:t>
            </w:r>
            <w:r>
              <w:t>можно также через участие в Академич</w:t>
            </w:r>
            <w:r>
              <w:t>е</w:t>
            </w:r>
            <w:r>
              <w:t>ских советах (такие нормы закреплены в Положении о факультете и Положении об основных образовательных программах).</w:t>
            </w:r>
          </w:p>
          <w:p w:rsidR="00612615" w:rsidRDefault="00612615" w:rsidP="00612615">
            <w:pPr>
              <w:tabs>
                <w:tab w:val="left" w:pos="993"/>
              </w:tabs>
              <w:ind w:right="-57"/>
            </w:pPr>
            <w:r>
              <w:t>Необходимость актуализации содержания образовательных программ и входящих в них дисциплин, в том числе с точки зрения формирования востребованных рынком труда компетенций, нормативно закрепл</w:t>
            </w:r>
            <w:r>
              <w:t>е</w:t>
            </w:r>
            <w:r>
              <w:t>на также в Регламенте подготовки пр</w:t>
            </w:r>
            <w:r>
              <w:t>о</w:t>
            </w:r>
            <w:r>
              <w:t>грамм учебных дисциплин, который огр</w:t>
            </w:r>
            <w:r>
              <w:t>а</w:t>
            </w:r>
            <w:r>
              <w:t>ничивает также срок утверждения пр</w:t>
            </w:r>
            <w:r>
              <w:t>о</w:t>
            </w:r>
            <w:r>
              <w:t>грамм учебных дисциплин (ля базовых компонентов учебного плана – 3 года, для факультативов 1 год). Оценка сформир</w:t>
            </w:r>
            <w:r>
              <w:t>о</w:t>
            </w:r>
            <w:r>
              <w:t>ванности отдельных компетенций работ</w:t>
            </w:r>
            <w:r>
              <w:t>о</w:t>
            </w:r>
            <w:r>
              <w:t>дателями в ходе участия студентов НИУ ВШЭ в практике организуется также рук</w:t>
            </w:r>
            <w:r>
              <w:t>о</w:t>
            </w:r>
            <w:r>
              <w:t>водителями практик (на факультетах) через мини-опросы, разработанные Методич</w:t>
            </w:r>
            <w:r>
              <w:t>е</w:t>
            </w:r>
            <w:r>
              <w:t>ским центром НИУ ВШЭ совместно с ЦВМ для проекта НИУ ВШЭ – Si</w:t>
            </w:r>
            <w:r>
              <w:rPr>
                <w:lang w:val="en-US"/>
              </w:rPr>
              <w:t>e</w:t>
            </w:r>
            <w:r>
              <w:t>mens. Трад</w:t>
            </w:r>
            <w:r>
              <w:t>и</w:t>
            </w:r>
            <w:r>
              <w:t>ционно представители работодателей я</w:t>
            </w:r>
            <w:r>
              <w:t>в</w:t>
            </w:r>
            <w:r>
              <w:t>ляются также участниками государстве</w:t>
            </w:r>
            <w:r>
              <w:t>н</w:t>
            </w:r>
            <w:r>
              <w:t>ных экзаменационных комиссий.</w:t>
            </w:r>
          </w:p>
          <w:p w:rsidR="00E85B01" w:rsidRPr="00D92248" w:rsidRDefault="00D92248" w:rsidP="00D92248">
            <w:pPr>
              <w:tabs>
                <w:tab w:val="left" w:pos="993"/>
              </w:tabs>
              <w:ind w:right="-57"/>
            </w:pPr>
            <w:r w:rsidRPr="00D92248">
              <w:t>Результаты реализации ООП постоянно о</w:t>
            </w:r>
            <w:r w:rsidRPr="00D92248">
              <w:t>б</w:t>
            </w:r>
            <w:r w:rsidRPr="00D92248">
              <w:t>суждаются в Клубе директоров по науке и инновациями, в котором организована о</w:t>
            </w:r>
            <w:r w:rsidRPr="00D92248">
              <w:t>т</w:t>
            </w:r>
            <w:r w:rsidRPr="00D92248">
              <w:t>дельная секция, в которой обсуждаются проблемы кадрового обеспечения в инн</w:t>
            </w:r>
            <w:r w:rsidRPr="00D92248">
              <w:t>о</w:t>
            </w:r>
            <w:r w:rsidRPr="00D92248">
              <w:t>вационной сфере деятельности. Перечень мероприятий Клуба, связанных с подгото</w:t>
            </w:r>
            <w:r w:rsidRPr="00D92248">
              <w:t>в</w:t>
            </w:r>
            <w:r w:rsidRPr="00D92248">
              <w:t>кой кадров для инновационной сферы де</w:t>
            </w:r>
            <w:r w:rsidRPr="00D92248">
              <w:t>я</w:t>
            </w:r>
            <w:r w:rsidRPr="00D92248">
              <w:t xml:space="preserve">тельности, представлен в </w:t>
            </w:r>
            <w:hyperlink w:anchor="п9" w:history="1">
              <w:r w:rsidRPr="00E84AA5">
                <w:rPr>
                  <w:rStyle w:val="af4"/>
                  <w:i/>
                </w:rPr>
                <w:t>Приложении 9</w:t>
              </w:r>
            </w:hyperlink>
            <w:r w:rsidRPr="00D92248">
              <w:t>.</w:t>
            </w:r>
          </w:p>
        </w:tc>
        <w:tc>
          <w:tcPr>
            <w:tcW w:w="1559" w:type="dxa"/>
          </w:tcPr>
          <w:p w:rsidR="00E85B01" w:rsidRPr="008E0751" w:rsidRDefault="00E85B01" w:rsidP="0076466D">
            <w:pPr>
              <w:tabs>
                <w:tab w:val="left" w:pos="993"/>
              </w:tabs>
              <w:jc w:val="center"/>
            </w:pPr>
          </w:p>
        </w:tc>
        <w:tc>
          <w:tcPr>
            <w:tcW w:w="2268" w:type="dxa"/>
          </w:tcPr>
          <w:p w:rsidR="00E85B01" w:rsidRPr="008E0751" w:rsidRDefault="00E85B01" w:rsidP="0076466D">
            <w:pPr>
              <w:tabs>
                <w:tab w:val="left" w:pos="993"/>
              </w:tabs>
            </w:pPr>
          </w:p>
        </w:tc>
      </w:tr>
      <w:tr w:rsidR="00E85B01" w:rsidRPr="008E0751" w:rsidTr="004F05D0">
        <w:tc>
          <w:tcPr>
            <w:tcW w:w="817" w:type="dxa"/>
          </w:tcPr>
          <w:p w:rsidR="00E85B01" w:rsidRPr="008E0751" w:rsidRDefault="00E85B01" w:rsidP="009659A8">
            <w:pPr>
              <w:numPr>
                <w:ilvl w:val="0"/>
                <w:numId w:val="11"/>
              </w:numPr>
              <w:tabs>
                <w:tab w:val="left" w:pos="993"/>
              </w:tabs>
              <w:ind w:left="521" w:hanging="357"/>
              <w:jc w:val="center"/>
            </w:pPr>
          </w:p>
        </w:tc>
        <w:tc>
          <w:tcPr>
            <w:tcW w:w="5954" w:type="dxa"/>
          </w:tcPr>
          <w:p w:rsidR="00E85B01" w:rsidRPr="008E0751" w:rsidRDefault="00E85B01" w:rsidP="0076466D">
            <w:pPr>
              <w:pStyle w:val="af3"/>
              <w:tabs>
                <w:tab w:val="left" w:pos="993"/>
                <w:tab w:val="left" w:pos="1134"/>
                <w:tab w:val="left" w:pos="3936"/>
                <w:tab w:val="left" w:pos="6425"/>
              </w:tabs>
              <w:spacing w:after="0" w:line="240" w:lineRule="auto"/>
              <w:ind w:left="0"/>
              <w:jc w:val="both"/>
              <w:rPr>
                <w:rFonts w:ascii="Times New Roman" w:hAnsi="Times New Roman"/>
                <w:sz w:val="24"/>
                <w:szCs w:val="24"/>
              </w:rPr>
            </w:pPr>
            <w:r w:rsidRPr="008E0751">
              <w:rPr>
                <w:rFonts w:ascii="Times New Roman" w:hAnsi="Times New Roman"/>
                <w:sz w:val="24"/>
                <w:szCs w:val="24"/>
              </w:rPr>
              <w:t>Наличие действующей системы  ключевых показателей эффективности подразделений, участвующих в реал</w:t>
            </w:r>
            <w:r w:rsidRPr="008E0751">
              <w:rPr>
                <w:rFonts w:ascii="Times New Roman" w:hAnsi="Times New Roman"/>
                <w:sz w:val="24"/>
                <w:szCs w:val="24"/>
              </w:rPr>
              <w:t>и</w:t>
            </w:r>
            <w:r w:rsidRPr="008E0751">
              <w:rPr>
                <w:rFonts w:ascii="Times New Roman" w:hAnsi="Times New Roman"/>
                <w:sz w:val="24"/>
                <w:szCs w:val="24"/>
              </w:rPr>
              <w:t>зации программы</w:t>
            </w:r>
          </w:p>
        </w:tc>
        <w:tc>
          <w:tcPr>
            <w:tcW w:w="4677" w:type="dxa"/>
          </w:tcPr>
          <w:p w:rsidR="00612615" w:rsidRDefault="00612615" w:rsidP="00612615">
            <w:pPr>
              <w:tabs>
                <w:tab w:val="left" w:pos="993"/>
              </w:tabs>
            </w:pPr>
            <w:r>
              <w:t>С учетом формирования в НИУ ВШЭ си</w:t>
            </w:r>
            <w:r>
              <w:t>с</w:t>
            </w:r>
            <w:r>
              <w:t>темы управления по образовательных пр</w:t>
            </w:r>
            <w:r>
              <w:t>о</w:t>
            </w:r>
            <w:r>
              <w:t>граммам, в контексте самообследования будет более уместна, прежде всего, и</w:t>
            </w:r>
            <w:r>
              <w:t>н</w:t>
            </w:r>
            <w:r>
              <w:t>формация о ключевых показателях эффе</w:t>
            </w:r>
            <w:r>
              <w:t>к</w:t>
            </w:r>
            <w:r>
              <w:t>тивности отдельных образовательных пр</w:t>
            </w:r>
            <w:r>
              <w:t>о</w:t>
            </w:r>
            <w:r>
              <w:t>грамм. Система KPI для образовательных программ находится в стадии утверждения и пилотирования; проект включает сл</w:t>
            </w:r>
            <w:r>
              <w:t>е</w:t>
            </w:r>
            <w:r>
              <w:t>дующие показатели</w:t>
            </w:r>
            <w:r w:rsidR="0069527A">
              <w:t xml:space="preserve"> для </w:t>
            </w:r>
            <w:r>
              <w:t>ОП магистерского уровня (практико-ориентированная, пла</w:t>
            </w:r>
            <w:r>
              <w:t>т</w:t>
            </w:r>
            <w:r>
              <w:t>ная):</w:t>
            </w:r>
          </w:p>
          <w:p w:rsidR="00612615" w:rsidRDefault="00612615" w:rsidP="00612615">
            <w:pPr>
              <w:tabs>
                <w:tab w:val="left" w:pos="993"/>
              </w:tabs>
            </w:pPr>
            <w:r w:rsidRPr="0069527A">
              <w:rPr>
                <w:i/>
              </w:rPr>
              <w:t xml:space="preserve">Финансовые притязания </w:t>
            </w:r>
            <w:r>
              <w:t>0. Число пр</w:t>
            </w:r>
            <w:r>
              <w:t>о</w:t>
            </w:r>
            <w:r>
              <w:t>грамм в рамках той же УГС, имеющих  бОльшую стоимость обучения  (данные по определенному региону, а не в целом по стране или миру)</w:t>
            </w:r>
            <w:r w:rsidR="0069527A">
              <w:t>;</w:t>
            </w:r>
          </w:p>
          <w:p w:rsidR="00612615" w:rsidRDefault="00612615" w:rsidP="00612615">
            <w:pPr>
              <w:tabs>
                <w:tab w:val="left" w:pos="993"/>
              </w:tabs>
            </w:pPr>
            <w:r w:rsidRPr="0069527A">
              <w:rPr>
                <w:i/>
              </w:rPr>
              <w:t>Блок показателей по приему студентов</w:t>
            </w:r>
            <w:r w:rsidR="0069527A">
              <w:rPr>
                <w:i/>
              </w:rPr>
              <w:t xml:space="preserve">: </w:t>
            </w:r>
            <w:r>
              <w:t>1.Конкурс на ОП (чел/место)</w:t>
            </w:r>
            <w:r w:rsidR="0069527A">
              <w:t xml:space="preserve">; </w:t>
            </w:r>
            <w:r>
              <w:t>2. Удельный вес численности студентов, принятых на ОП, на основании участия в профильных олимпиадах (%)</w:t>
            </w:r>
            <w:r w:rsidR="0069527A">
              <w:t xml:space="preserve">; </w:t>
            </w:r>
            <w:r>
              <w:t>3. Удельный вес числе</w:t>
            </w:r>
            <w:r>
              <w:t>н</w:t>
            </w:r>
            <w:r>
              <w:t>ности студентов, пришедших на ОП из других вузов</w:t>
            </w:r>
            <w:r w:rsidR="0069527A">
              <w:t>;</w:t>
            </w:r>
          </w:p>
          <w:p w:rsidR="00612615" w:rsidRDefault="00612615" w:rsidP="00612615">
            <w:pPr>
              <w:tabs>
                <w:tab w:val="left" w:pos="993"/>
              </w:tabs>
            </w:pPr>
            <w:r w:rsidRPr="0069527A">
              <w:rPr>
                <w:i/>
              </w:rPr>
              <w:t>Блок «трудоустройство»</w:t>
            </w:r>
            <w:r w:rsidR="0069527A">
              <w:t xml:space="preserve">: </w:t>
            </w:r>
            <w:r>
              <w:t>4. Удельный вес численности выпускников ОП, не о</w:t>
            </w:r>
            <w:r>
              <w:t>б</w:t>
            </w:r>
            <w:r>
              <w:t>ратившихся в службы занятости, в течение первого года после выпуска</w:t>
            </w:r>
            <w:r w:rsidR="0069527A">
              <w:t xml:space="preserve">; </w:t>
            </w:r>
            <w:r>
              <w:t>5. Удельный вес численности выпускников ОП, раб</w:t>
            </w:r>
            <w:r>
              <w:t>о</w:t>
            </w:r>
            <w:r>
              <w:t>тающих в соответствии с полученным о</w:t>
            </w:r>
            <w:r>
              <w:t>б</w:t>
            </w:r>
            <w:r>
              <w:t>разованием</w:t>
            </w:r>
            <w:r w:rsidR="0069527A">
              <w:t xml:space="preserve">; </w:t>
            </w:r>
            <w:r>
              <w:t xml:space="preserve">6. Удельный вес численности студентов, имеющих профессиональные сертификаты </w:t>
            </w:r>
          </w:p>
          <w:p w:rsidR="00612615" w:rsidRDefault="00612615" w:rsidP="00612615">
            <w:pPr>
              <w:tabs>
                <w:tab w:val="left" w:pos="993"/>
              </w:tabs>
            </w:pPr>
            <w:r w:rsidRPr="0069527A">
              <w:rPr>
                <w:i/>
              </w:rPr>
              <w:t>Блок «интернационализация»</w:t>
            </w:r>
            <w:r w:rsidR="0069527A">
              <w:t xml:space="preserve">: </w:t>
            </w:r>
            <w:r>
              <w:t>7. Удельный вес численности иностранных студентов на ОП (%)</w:t>
            </w:r>
            <w:r w:rsidR="0069527A">
              <w:t xml:space="preserve">; </w:t>
            </w:r>
            <w:r>
              <w:t>8. Удельный вес численности студентов ОП, участвующих в междун</w:t>
            </w:r>
            <w:r>
              <w:t>а</w:t>
            </w:r>
            <w:r w:rsidR="0069527A">
              <w:t xml:space="preserve">родной студенческой мобильности; </w:t>
            </w:r>
            <w:r>
              <w:t xml:space="preserve">9.Удельных вес курсов на иностранных языках, читаемых при реализации данной ОП  </w:t>
            </w:r>
          </w:p>
          <w:p w:rsidR="00612615" w:rsidRDefault="00612615" w:rsidP="00612615">
            <w:pPr>
              <w:tabs>
                <w:tab w:val="left" w:pos="993"/>
              </w:tabs>
            </w:pPr>
            <w:r w:rsidRPr="0069527A">
              <w:rPr>
                <w:i/>
              </w:rPr>
              <w:t>Блок «научно-исследовательская и пр</w:t>
            </w:r>
            <w:r w:rsidRPr="0069527A">
              <w:rPr>
                <w:i/>
              </w:rPr>
              <w:t>о</w:t>
            </w:r>
            <w:r w:rsidRPr="0069527A">
              <w:rPr>
                <w:i/>
              </w:rPr>
              <w:t>ектная деятельность»</w:t>
            </w:r>
            <w:r w:rsidR="0069527A">
              <w:t xml:space="preserve">: </w:t>
            </w:r>
            <w:r>
              <w:t>10. Удельный вес численности студентов ОП, участвующих в работе проектных подразделений</w:t>
            </w:r>
          </w:p>
          <w:p w:rsidR="00612615" w:rsidRDefault="00612615" w:rsidP="00612615">
            <w:pPr>
              <w:tabs>
                <w:tab w:val="left" w:pos="993"/>
              </w:tabs>
            </w:pPr>
            <w:r>
              <w:t>С точки зрения показателей эффективн</w:t>
            </w:r>
            <w:r>
              <w:t>о</w:t>
            </w:r>
            <w:r>
              <w:t>сти подразделений наиболее близки обр</w:t>
            </w:r>
            <w:r>
              <w:t>а</w:t>
            </w:r>
            <w:r>
              <w:t>зовательным программам KPI сотрудников учебных офисов. Проект «Учебный офис» связан с общим процессом перехода на управление по образовательным програ</w:t>
            </w:r>
            <w:r>
              <w:t>м</w:t>
            </w:r>
            <w:r>
              <w:t>мам и имеет целью кардинальное измен</w:t>
            </w:r>
            <w:r>
              <w:t>е</w:t>
            </w:r>
            <w:r>
              <w:t>ние качества сопровождения учебного процесса за счет изменения модели упра</w:t>
            </w:r>
            <w:r>
              <w:t>в</w:t>
            </w:r>
            <w:r>
              <w:t>ления и кадрового обеспечения. В 2014-2015 уч.г</w:t>
            </w:r>
            <w:r w:rsidR="0069527A">
              <w:t>.</w:t>
            </w:r>
            <w:r>
              <w:t xml:space="preserve"> внедряется система оценки тр</w:t>
            </w:r>
            <w:r>
              <w:t>у</w:t>
            </w:r>
            <w:r>
              <w:t>да сотрудников учебных офисов с учетом KPI, среди показателей важное место з</w:t>
            </w:r>
            <w:r>
              <w:t>а</w:t>
            </w:r>
            <w:r>
              <w:t>нимает клиентоориентированность, знание английского языка, знание основных и</w:t>
            </w:r>
            <w:r>
              <w:t>н</w:t>
            </w:r>
            <w:r>
              <w:t>формационных систем и организационных регламентов НИУ ВШЭ. Для всех новых сотрудников, нанимаемых на внешнем рынке труда, проводится оценка комп</w:t>
            </w:r>
            <w:r>
              <w:t>е</w:t>
            </w:r>
            <w:r>
              <w:t>тенций в соответствии с KPI; начата раб</w:t>
            </w:r>
            <w:r>
              <w:t>о</w:t>
            </w:r>
            <w:r>
              <w:t>та по формированию групп управленч</w:t>
            </w:r>
            <w:r>
              <w:t>е</w:t>
            </w:r>
            <w:r>
              <w:t>ского кадрового резерва по категориям «Новые сотрудники» и «Перспективные администраторы».</w:t>
            </w:r>
          </w:p>
          <w:p w:rsidR="00E85B01" w:rsidRDefault="004F31A3" w:rsidP="00F44F12">
            <w:pPr>
              <w:tabs>
                <w:tab w:val="left" w:pos="993"/>
              </w:tabs>
            </w:pPr>
            <w:r>
              <w:t>Система</w:t>
            </w:r>
            <w:r w:rsidR="0069527A">
              <w:t xml:space="preserve"> внутренних</w:t>
            </w:r>
            <w:r w:rsidR="00F44F12">
              <w:t>КПЭ показателей ре</w:t>
            </w:r>
            <w:r w:rsidR="00F44F12">
              <w:t>а</w:t>
            </w:r>
            <w:r w:rsidR="00F44F12">
              <w:t>лизации программы представлен</w:t>
            </w:r>
            <w:r>
              <w:t>а</w:t>
            </w:r>
            <w:r w:rsidR="00F44F12">
              <w:t xml:space="preserve"> 3 гру</w:t>
            </w:r>
            <w:r w:rsidR="00F44F12">
              <w:t>п</w:t>
            </w:r>
            <w:r w:rsidR="00F44F12">
              <w:t>пами</w:t>
            </w:r>
            <w:r>
              <w:t xml:space="preserve"> (для различных категорий персонала, обеспечивающих реализацию программы</w:t>
            </w:r>
            <w:r w:rsidR="00F44F12">
              <w:t>:</w:t>
            </w:r>
          </w:p>
          <w:p w:rsidR="00F44F12" w:rsidRDefault="00F44F12" w:rsidP="00A220F0">
            <w:pPr>
              <w:tabs>
                <w:tab w:val="left" w:pos="993"/>
              </w:tabs>
            </w:pPr>
            <w:r>
              <w:t>1. профориентационная работа (обеспеч</w:t>
            </w:r>
            <w:r>
              <w:t>е</w:t>
            </w:r>
            <w:r>
              <w:t>ние набора: число зачисленных на програ</w:t>
            </w:r>
            <w:r w:rsidR="00AF0268">
              <w:softHyphen/>
            </w:r>
            <w:r>
              <w:t>мму), проведение мероприятий по привл</w:t>
            </w:r>
            <w:r>
              <w:t>е</w:t>
            </w:r>
            <w:r>
              <w:t>чению абитуриентов (количество меро</w:t>
            </w:r>
            <w:r w:rsidR="00A220F0">
              <w:t>при</w:t>
            </w:r>
            <w:r w:rsidR="00AF0268">
              <w:softHyphen/>
            </w:r>
            <w:r w:rsidR="00A220F0">
              <w:t>ятий, число участников/посещений и др.)</w:t>
            </w:r>
          </w:p>
          <w:p w:rsidR="00A220F0" w:rsidRDefault="00A220F0" w:rsidP="00A220F0">
            <w:pPr>
              <w:tabs>
                <w:tab w:val="left" w:pos="993"/>
              </w:tabs>
            </w:pPr>
            <w:r>
              <w:t>2. образовательная деятельность (качество проведения занятий, качество учебно-методических материалов)</w:t>
            </w:r>
          </w:p>
          <w:p w:rsidR="00771821" w:rsidRDefault="00A220F0" w:rsidP="00E84AA5">
            <w:pPr>
              <w:tabs>
                <w:tab w:val="left" w:pos="993"/>
              </w:tabs>
            </w:pPr>
            <w:r>
              <w:t>3. организационно-методическая работа (исключение срывов и сбоев организации занятий, своевременность составления о</w:t>
            </w:r>
            <w:r>
              <w:t>т</w:t>
            </w:r>
            <w:r>
              <w:t>четности</w:t>
            </w:r>
            <w:r w:rsidR="004F31A3">
              <w:t>, соблюдение сроков проведения учебных мероприятий)</w:t>
            </w:r>
            <w:r w:rsidR="0065647F">
              <w:t xml:space="preserve">. </w:t>
            </w:r>
          </w:p>
          <w:p w:rsidR="004F31A3" w:rsidRPr="00F44F12" w:rsidRDefault="004F31A3" w:rsidP="00E84AA5">
            <w:pPr>
              <w:tabs>
                <w:tab w:val="left" w:pos="993"/>
              </w:tabs>
            </w:pPr>
            <w:r>
              <w:t xml:space="preserve">Распределение КПЭ между сотрудниками и преподавателями ООП представлено в </w:t>
            </w:r>
            <w:hyperlink w:anchor="п10" w:history="1">
              <w:r w:rsidRPr="00E84AA5">
                <w:rPr>
                  <w:rStyle w:val="af4"/>
                  <w:i/>
                </w:rPr>
                <w:t xml:space="preserve">Приложении </w:t>
              </w:r>
              <w:r w:rsidR="00E84AA5" w:rsidRPr="00E84AA5">
                <w:rPr>
                  <w:rStyle w:val="af4"/>
                  <w:i/>
                </w:rPr>
                <w:t>10</w:t>
              </w:r>
            </w:hyperlink>
            <w:r>
              <w:t>.</w:t>
            </w:r>
          </w:p>
        </w:tc>
        <w:tc>
          <w:tcPr>
            <w:tcW w:w="1559" w:type="dxa"/>
          </w:tcPr>
          <w:p w:rsidR="00E85B01" w:rsidRPr="008E0751" w:rsidRDefault="00E85B01" w:rsidP="0076466D">
            <w:pPr>
              <w:tabs>
                <w:tab w:val="left" w:pos="993"/>
              </w:tabs>
              <w:jc w:val="center"/>
            </w:pPr>
          </w:p>
        </w:tc>
        <w:tc>
          <w:tcPr>
            <w:tcW w:w="2268" w:type="dxa"/>
          </w:tcPr>
          <w:p w:rsidR="00E85B01" w:rsidRPr="008E0751" w:rsidRDefault="00E85B01" w:rsidP="0076466D">
            <w:pPr>
              <w:tabs>
                <w:tab w:val="left" w:pos="993"/>
              </w:tabs>
            </w:pPr>
          </w:p>
        </w:tc>
      </w:tr>
      <w:tr w:rsidR="00E85B01" w:rsidRPr="008E0751" w:rsidTr="004F05D0">
        <w:tc>
          <w:tcPr>
            <w:tcW w:w="817" w:type="dxa"/>
          </w:tcPr>
          <w:p w:rsidR="00E85B01" w:rsidRPr="008E0751" w:rsidRDefault="00E85B01" w:rsidP="009659A8">
            <w:pPr>
              <w:numPr>
                <w:ilvl w:val="0"/>
                <w:numId w:val="11"/>
              </w:numPr>
              <w:tabs>
                <w:tab w:val="left" w:pos="993"/>
              </w:tabs>
              <w:ind w:left="521" w:hanging="357"/>
              <w:jc w:val="center"/>
            </w:pPr>
          </w:p>
        </w:tc>
        <w:tc>
          <w:tcPr>
            <w:tcW w:w="5954" w:type="dxa"/>
          </w:tcPr>
          <w:p w:rsidR="00E85B01" w:rsidRPr="008E0751" w:rsidRDefault="00E85B01" w:rsidP="0076466D">
            <w:pPr>
              <w:pStyle w:val="af3"/>
              <w:tabs>
                <w:tab w:val="left" w:pos="993"/>
                <w:tab w:val="left" w:pos="1134"/>
                <w:tab w:val="left" w:pos="3936"/>
                <w:tab w:val="left" w:pos="6425"/>
              </w:tabs>
              <w:spacing w:after="0" w:line="240" w:lineRule="auto"/>
              <w:ind w:left="0"/>
              <w:jc w:val="both"/>
              <w:rPr>
                <w:rFonts w:ascii="Times New Roman" w:hAnsi="Times New Roman"/>
                <w:sz w:val="24"/>
                <w:szCs w:val="24"/>
              </w:rPr>
            </w:pPr>
            <w:r w:rsidRPr="008E0751">
              <w:rPr>
                <w:rFonts w:ascii="Times New Roman" w:hAnsi="Times New Roman"/>
                <w:sz w:val="24"/>
                <w:szCs w:val="24"/>
              </w:rPr>
              <w:t>Наличие у аккредитуемой программы профессионал</w:t>
            </w:r>
            <w:r w:rsidRPr="008E0751">
              <w:rPr>
                <w:rFonts w:ascii="Times New Roman" w:hAnsi="Times New Roman"/>
                <w:sz w:val="24"/>
                <w:szCs w:val="24"/>
              </w:rPr>
              <w:t>ь</w:t>
            </w:r>
            <w:r w:rsidRPr="008E0751">
              <w:rPr>
                <w:rFonts w:ascii="Times New Roman" w:hAnsi="Times New Roman"/>
                <w:sz w:val="24"/>
                <w:szCs w:val="24"/>
              </w:rPr>
              <w:t>но-общественной (общественно-профессиональной, профессиональной) аккредитации российских и/или международных агентств (союзов/ассоциаций работ</w:t>
            </w:r>
            <w:r w:rsidRPr="008E0751">
              <w:rPr>
                <w:rFonts w:ascii="Times New Roman" w:hAnsi="Times New Roman"/>
                <w:sz w:val="24"/>
                <w:szCs w:val="24"/>
              </w:rPr>
              <w:t>о</w:t>
            </w:r>
            <w:r w:rsidRPr="008E0751">
              <w:rPr>
                <w:rFonts w:ascii="Times New Roman" w:hAnsi="Times New Roman"/>
                <w:sz w:val="24"/>
                <w:szCs w:val="24"/>
              </w:rPr>
              <w:t>дателей)</w:t>
            </w:r>
          </w:p>
        </w:tc>
        <w:tc>
          <w:tcPr>
            <w:tcW w:w="4677" w:type="dxa"/>
          </w:tcPr>
          <w:p w:rsidR="00E85B01" w:rsidRPr="008E0751" w:rsidRDefault="00E85B01" w:rsidP="0076466D">
            <w:pPr>
              <w:tabs>
                <w:tab w:val="left" w:pos="993"/>
              </w:tabs>
              <w:jc w:val="center"/>
            </w:pPr>
            <w:r>
              <w:t>Нет</w:t>
            </w:r>
          </w:p>
        </w:tc>
        <w:tc>
          <w:tcPr>
            <w:tcW w:w="1559" w:type="dxa"/>
          </w:tcPr>
          <w:p w:rsidR="00E85B01" w:rsidRPr="008E0751" w:rsidRDefault="00E85B01" w:rsidP="0076466D">
            <w:pPr>
              <w:tabs>
                <w:tab w:val="left" w:pos="993"/>
              </w:tabs>
              <w:jc w:val="center"/>
            </w:pPr>
          </w:p>
        </w:tc>
        <w:tc>
          <w:tcPr>
            <w:tcW w:w="2268" w:type="dxa"/>
          </w:tcPr>
          <w:p w:rsidR="00E85B01" w:rsidRPr="008E0751" w:rsidRDefault="00E85B01" w:rsidP="0076466D">
            <w:pPr>
              <w:tabs>
                <w:tab w:val="left" w:pos="993"/>
              </w:tabs>
            </w:pPr>
          </w:p>
        </w:tc>
      </w:tr>
    </w:tbl>
    <w:p w:rsidR="004A7354" w:rsidRDefault="004A7354" w:rsidP="0076466D">
      <w:pPr>
        <w:tabs>
          <w:tab w:val="left" w:pos="993"/>
        </w:tabs>
        <w:ind w:firstLine="709"/>
        <w:jc w:val="both"/>
      </w:pPr>
    </w:p>
    <w:p w:rsidR="009D58DE" w:rsidRDefault="009D58DE">
      <w:r>
        <w:rPr>
          <w:b/>
          <w:bCs/>
          <w:i/>
          <w:iCs/>
        </w:rPr>
        <w:br w:type="page"/>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954"/>
        <w:gridCol w:w="4677"/>
        <w:gridCol w:w="1560"/>
        <w:gridCol w:w="2268"/>
      </w:tblGrid>
      <w:tr w:rsidR="00F663DA" w:rsidRPr="008E0751" w:rsidTr="00F35991">
        <w:trPr>
          <w:tblHeader/>
        </w:trPr>
        <w:tc>
          <w:tcPr>
            <w:tcW w:w="15276" w:type="dxa"/>
            <w:gridSpan w:val="5"/>
            <w:shd w:val="clear" w:color="auto" w:fill="ECFBFE"/>
            <w:vAlign w:val="center"/>
          </w:tcPr>
          <w:p w:rsidR="00F663DA" w:rsidRPr="00816B4A" w:rsidRDefault="004A7354" w:rsidP="00816B4A">
            <w:pPr>
              <w:pStyle w:val="2"/>
              <w:jc w:val="center"/>
              <w:rPr>
                <w:rFonts w:ascii="Times New Roman" w:hAnsi="Times New Roman"/>
                <w:i w:val="0"/>
                <w:sz w:val="24"/>
                <w:szCs w:val="24"/>
              </w:rPr>
            </w:pPr>
            <w:bookmarkStart w:id="6" w:name="_Toc409341365"/>
            <w:r w:rsidRPr="00816B4A">
              <w:rPr>
                <w:rFonts w:ascii="Times New Roman" w:hAnsi="Times New Roman"/>
                <w:i w:val="0"/>
                <w:sz w:val="24"/>
                <w:szCs w:val="24"/>
              </w:rPr>
              <w:t>КРИТЕРИЙ 2. СТРУКТУРА И СОДЕРЖАНИЕ ПРОГРАММЫ</w:t>
            </w:r>
            <w:bookmarkEnd w:id="6"/>
          </w:p>
        </w:tc>
      </w:tr>
      <w:tr w:rsidR="00F663DA" w:rsidRPr="008E0751" w:rsidTr="00F35991">
        <w:trPr>
          <w:tblHeader/>
        </w:trPr>
        <w:tc>
          <w:tcPr>
            <w:tcW w:w="817" w:type="dxa"/>
            <w:vAlign w:val="center"/>
          </w:tcPr>
          <w:p w:rsidR="00F663DA" w:rsidRPr="008E0751" w:rsidRDefault="00F663DA" w:rsidP="00C4374D">
            <w:pPr>
              <w:tabs>
                <w:tab w:val="left" w:pos="993"/>
              </w:tabs>
              <w:jc w:val="center"/>
              <w:rPr>
                <w:b/>
              </w:rPr>
            </w:pPr>
            <w:r w:rsidRPr="008E0751">
              <w:rPr>
                <w:b/>
              </w:rPr>
              <w:t>№</w:t>
            </w:r>
          </w:p>
        </w:tc>
        <w:tc>
          <w:tcPr>
            <w:tcW w:w="5954" w:type="dxa"/>
            <w:vAlign w:val="center"/>
          </w:tcPr>
          <w:p w:rsidR="00F663DA" w:rsidRPr="008E0751" w:rsidRDefault="00F663DA" w:rsidP="00C4374D">
            <w:pPr>
              <w:tabs>
                <w:tab w:val="left" w:pos="993"/>
              </w:tabs>
              <w:jc w:val="center"/>
              <w:rPr>
                <w:b/>
              </w:rPr>
            </w:pPr>
            <w:r w:rsidRPr="008E0751">
              <w:rPr>
                <w:b/>
              </w:rPr>
              <w:t>Показатель</w:t>
            </w:r>
          </w:p>
        </w:tc>
        <w:tc>
          <w:tcPr>
            <w:tcW w:w="4677" w:type="dxa"/>
            <w:vAlign w:val="center"/>
          </w:tcPr>
          <w:p w:rsidR="00F663DA" w:rsidRPr="008E0751" w:rsidRDefault="00F663DA" w:rsidP="00C4374D">
            <w:pPr>
              <w:tabs>
                <w:tab w:val="left" w:pos="993"/>
              </w:tabs>
              <w:jc w:val="center"/>
              <w:rPr>
                <w:b/>
              </w:rPr>
            </w:pPr>
            <w:r w:rsidRPr="008E0751">
              <w:rPr>
                <w:b/>
              </w:rPr>
              <w:t>Ответ</w:t>
            </w:r>
          </w:p>
        </w:tc>
        <w:tc>
          <w:tcPr>
            <w:tcW w:w="1560" w:type="dxa"/>
            <w:vAlign w:val="center"/>
          </w:tcPr>
          <w:p w:rsidR="00F663DA" w:rsidRPr="008E0751" w:rsidRDefault="00F663DA" w:rsidP="00C4374D">
            <w:pPr>
              <w:tabs>
                <w:tab w:val="left" w:pos="993"/>
              </w:tabs>
              <w:jc w:val="center"/>
              <w:rPr>
                <w:b/>
              </w:rPr>
            </w:pPr>
            <w:r w:rsidRPr="008E0751">
              <w:rPr>
                <w:b/>
              </w:rPr>
              <w:t>Оценка эксперта</w:t>
            </w:r>
          </w:p>
          <w:p w:rsidR="00F663DA" w:rsidRPr="008E0751" w:rsidRDefault="00F663DA" w:rsidP="00C4374D">
            <w:pPr>
              <w:tabs>
                <w:tab w:val="left" w:pos="993"/>
              </w:tabs>
              <w:jc w:val="center"/>
              <w:rPr>
                <w:b/>
              </w:rPr>
            </w:pPr>
            <w:r w:rsidRPr="008E0751">
              <w:rPr>
                <w:b/>
              </w:rPr>
              <w:t>(0,1,2)</w:t>
            </w:r>
          </w:p>
        </w:tc>
        <w:tc>
          <w:tcPr>
            <w:tcW w:w="2268" w:type="dxa"/>
          </w:tcPr>
          <w:p w:rsidR="00F663DA" w:rsidRPr="008E0751" w:rsidRDefault="00F663DA" w:rsidP="00C4374D">
            <w:pPr>
              <w:tabs>
                <w:tab w:val="left" w:pos="993"/>
              </w:tabs>
              <w:jc w:val="center"/>
              <w:rPr>
                <w:b/>
              </w:rPr>
            </w:pPr>
            <w:r w:rsidRPr="008E0751">
              <w:rPr>
                <w:b/>
              </w:rPr>
              <w:t>Комментарии, п</w:t>
            </w:r>
            <w:r w:rsidRPr="008E0751">
              <w:rPr>
                <w:b/>
              </w:rPr>
              <w:t>о</w:t>
            </w:r>
            <w:r w:rsidRPr="008E0751">
              <w:rPr>
                <w:b/>
              </w:rPr>
              <w:t xml:space="preserve">ложительная практика, риски, рекомендации эксперта </w:t>
            </w:r>
          </w:p>
        </w:tc>
      </w:tr>
      <w:tr w:rsidR="0070076F" w:rsidRPr="008E0751" w:rsidTr="004F0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2268" w:type="dxa"/>
        </w:trPr>
        <w:tc>
          <w:tcPr>
            <w:tcW w:w="817" w:type="dxa"/>
          </w:tcPr>
          <w:p w:rsidR="0070076F" w:rsidRPr="008E0751" w:rsidRDefault="0070076F" w:rsidP="005100AB">
            <w:pPr>
              <w:pStyle w:val="af3"/>
              <w:tabs>
                <w:tab w:val="left" w:pos="993"/>
              </w:tabs>
              <w:spacing w:after="0" w:line="240" w:lineRule="auto"/>
              <w:ind w:left="0"/>
              <w:rPr>
                <w:rFonts w:ascii="Times New Roman" w:hAnsi="Times New Roman"/>
                <w:sz w:val="24"/>
                <w:szCs w:val="24"/>
              </w:rPr>
            </w:pPr>
          </w:p>
        </w:tc>
        <w:tc>
          <w:tcPr>
            <w:tcW w:w="5954" w:type="dxa"/>
          </w:tcPr>
          <w:p w:rsidR="0070076F" w:rsidRPr="008E0751" w:rsidRDefault="0070076F" w:rsidP="005100AB">
            <w:pPr>
              <w:tabs>
                <w:tab w:val="left" w:pos="993"/>
              </w:tabs>
              <w:jc w:val="both"/>
            </w:pPr>
            <w:r w:rsidRPr="008E0751">
              <w:rPr>
                <w:b/>
              </w:rPr>
              <w:t>Инвариантные показатели</w:t>
            </w:r>
            <w:r w:rsidRPr="008E0751">
              <w:rPr>
                <w:rStyle w:val="ab"/>
                <w:b/>
              </w:rPr>
              <w:footnoteReference w:id="3"/>
            </w:r>
          </w:p>
        </w:tc>
        <w:tc>
          <w:tcPr>
            <w:tcW w:w="4677" w:type="dxa"/>
          </w:tcPr>
          <w:p w:rsidR="0070076F" w:rsidRPr="008E0751" w:rsidRDefault="0070076F" w:rsidP="005100AB">
            <w:pPr>
              <w:tabs>
                <w:tab w:val="left" w:pos="993"/>
              </w:tabs>
              <w:jc w:val="center"/>
            </w:pPr>
          </w:p>
        </w:tc>
        <w:tc>
          <w:tcPr>
            <w:tcW w:w="1560" w:type="dxa"/>
          </w:tcPr>
          <w:p w:rsidR="0070076F" w:rsidRPr="008E0751" w:rsidRDefault="0070076F" w:rsidP="005100AB">
            <w:pPr>
              <w:tabs>
                <w:tab w:val="left" w:pos="993"/>
              </w:tabs>
              <w:jc w:val="center"/>
            </w:pPr>
          </w:p>
        </w:tc>
      </w:tr>
      <w:tr w:rsidR="00E85B01" w:rsidRPr="008E0751" w:rsidTr="004F05D0">
        <w:tc>
          <w:tcPr>
            <w:tcW w:w="817" w:type="dxa"/>
            <w:vMerge w:val="restart"/>
          </w:tcPr>
          <w:p w:rsidR="00E85B01" w:rsidRPr="008E0751" w:rsidRDefault="00E85B01" w:rsidP="009659A8">
            <w:pPr>
              <w:numPr>
                <w:ilvl w:val="0"/>
                <w:numId w:val="12"/>
              </w:numPr>
              <w:tabs>
                <w:tab w:val="left" w:pos="993"/>
              </w:tabs>
              <w:ind w:left="521" w:hanging="357"/>
              <w:jc w:val="center"/>
            </w:pPr>
          </w:p>
        </w:tc>
        <w:tc>
          <w:tcPr>
            <w:tcW w:w="5954" w:type="dxa"/>
          </w:tcPr>
          <w:p w:rsidR="00E85B01" w:rsidRPr="008E0751" w:rsidRDefault="00E85B01" w:rsidP="00152A86">
            <w:pPr>
              <w:pStyle w:val="af3"/>
              <w:tabs>
                <w:tab w:val="left" w:pos="993"/>
                <w:tab w:val="left" w:pos="1418"/>
              </w:tabs>
              <w:spacing w:after="0" w:line="240" w:lineRule="auto"/>
              <w:ind w:left="0"/>
              <w:jc w:val="both"/>
              <w:rPr>
                <w:rFonts w:ascii="Times New Roman" w:hAnsi="Times New Roman"/>
                <w:sz w:val="24"/>
                <w:szCs w:val="24"/>
              </w:rPr>
            </w:pPr>
            <w:r w:rsidRPr="008E0751">
              <w:rPr>
                <w:rFonts w:ascii="Times New Roman" w:hAnsi="Times New Roman"/>
                <w:sz w:val="24"/>
                <w:szCs w:val="24"/>
              </w:rPr>
              <w:t xml:space="preserve">Докажите, что компетентностная модель выпускника </w:t>
            </w:r>
            <w:r>
              <w:rPr>
                <w:rFonts w:ascii="Times New Roman" w:hAnsi="Times New Roman"/>
                <w:sz w:val="24"/>
                <w:szCs w:val="24"/>
              </w:rPr>
              <w:t>ОО</w:t>
            </w:r>
            <w:r w:rsidRPr="008E0751">
              <w:rPr>
                <w:rFonts w:ascii="Times New Roman" w:hAnsi="Times New Roman"/>
                <w:sz w:val="24"/>
                <w:szCs w:val="24"/>
              </w:rPr>
              <w:t xml:space="preserve"> получила признание рынка труда*:</w:t>
            </w:r>
          </w:p>
        </w:tc>
        <w:tc>
          <w:tcPr>
            <w:tcW w:w="4677" w:type="dxa"/>
          </w:tcPr>
          <w:p w:rsidR="00E85B01" w:rsidRPr="00976B56" w:rsidRDefault="00702F6A" w:rsidP="00976B56">
            <w:pPr>
              <w:tabs>
                <w:tab w:val="left" w:pos="993"/>
              </w:tabs>
            </w:pPr>
            <w:r w:rsidRPr="00976B56">
              <w:t>Компетентностная модель</w:t>
            </w:r>
            <w:r w:rsidR="00976B56" w:rsidRPr="00976B56">
              <w:t xml:space="preserve"> выпускника разработана на основе профессионального стандарта </w:t>
            </w:r>
            <w:r w:rsidR="00976B56" w:rsidRPr="00227805">
              <w:t>«Менеджер инновационной де</w:t>
            </w:r>
            <w:r w:rsidR="00976B56" w:rsidRPr="00227805">
              <w:t>я</w:t>
            </w:r>
            <w:r w:rsidR="00976B56" w:rsidRPr="00227805">
              <w:t>тельности в научно-технической и прои</w:t>
            </w:r>
            <w:r w:rsidR="00976B56" w:rsidRPr="00227805">
              <w:t>з</w:t>
            </w:r>
            <w:r w:rsidR="00976B56" w:rsidRPr="00227805">
              <w:t>водственной сферах», введенный в дейс</w:t>
            </w:r>
            <w:r w:rsidR="00976B56" w:rsidRPr="00227805">
              <w:t>т</w:t>
            </w:r>
            <w:r w:rsidR="00976B56" w:rsidRPr="00227805">
              <w:t>вие постановлением Минтруда России от 5 марта 2004 года № 34 и содержащий тр</w:t>
            </w:r>
            <w:r w:rsidR="00976B56" w:rsidRPr="00227805">
              <w:t>е</w:t>
            </w:r>
            <w:r w:rsidR="00976B56" w:rsidRPr="00227805">
              <w:t>бования к специалистам, профессионал</w:t>
            </w:r>
            <w:r w:rsidR="00976B56" w:rsidRPr="00227805">
              <w:t>ь</w:t>
            </w:r>
            <w:r w:rsidR="00976B56" w:rsidRPr="00227805">
              <w:t>ные обязанности которых связаны с инн</w:t>
            </w:r>
            <w:r w:rsidR="00976B56" w:rsidRPr="00227805">
              <w:t>о</w:t>
            </w:r>
            <w:r w:rsidR="00976B56" w:rsidRPr="00227805">
              <w:t>вациями</w:t>
            </w:r>
            <w:r w:rsidR="00E84AA5">
              <w:t xml:space="preserve"> (стандарт в настоящее время у</w:t>
            </w:r>
            <w:r w:rsidR="00E84AA5">
              <w:t>т</w:t>
            </w:r>
            <w:r w:rsidR="00E84AA5">
              <w:t>ратил силу в связи со сменой формата да</w:t>
            </w:r>
            <w:r w:rsidR="00E84AA5">
              <w:t>н</w:t>
            </w:r>
            <w:r w:rsidR="00E84AA5">
              <w:t>ного типа документов, но действовал на момент открытия программы)</w:t>
            </w:r>
            <w:r w:rsidR="00976B56" w:rsidRPr="00227805">
              <w:t>.</w:t>
            </w:r>
            <w:r w:rsidR="00844F65">
              <w:t xml:space="preserve"> Поскольку все выпускники ООП трудоустроены и имели карьерный рост с момента начала обучения (</w:t>
            </w:r>
            <w:hyperlink w:anchor="п2" w:history="1">
              <w:r w:rsidR="00844F65" w:rsidRPr="00844F65">
                <w:rPr>
                  <w:rStyle w:val="af4"/>
                  <w:i/>
                </w:rPr>
                <w:t>Приложение 2</w:t>
              </w:r>
            </w:hyperlink>
            <w:r w:rsidR="00844F65">
              <w:t>), практика по</w:t>
            </w:r>
            <w:r w:rsidR="00844F65">
              <w:t>д</w:t>
            </w:r>
            <w:r w:rsidR="00844F65">
              <w:t>твердила достаточную компетентность выпускников и востребованность форм</w:t>
            </w:r>
            <w:r w:rsidR="00844F65">
              <w:t>и</w:t>
            </w:r>
            <w:r w:rsidR="00844F65">
              <w:t xml:space="preserve">руемых в процессе обучения компетенций на рынке труда. </w:t>
            </w:r>
          </w:p>
        </w:tc>
        <w:tc>
          <w:tcPr>
            <w:tcW w:w="1560" w:type="dxa"/>
          </w:tcPr>
          <w:p w:rsidR="00E85B01" w:rsidRPr="008E0751" w:rsidRDefault="00E85B01" w:rsidP="00F91061">
            <w:pPr>
              <w:tabs>
                <w:tab w:val="left" w:pos="993"/>
              </w:tabs>
              <w:jc w:val="center"/>
            </w:pPr>
          </w:p>
        </w:tc>
        <w:tc>
          <w:tcPr>
            <w:tcW w:w="2268" w:type="dxa"/>
          </w:tcPr>
          <w:p w:rsidR="00E85B01" w:rsidRPr="008E0751" w:rsidRDefault="00E85B01" w:rsidP="00C4374D">
            <w:pPr>
              <w:tabs>
                <w:tab w:val="left" w:pos="993"/>
              </w:tabs>
            </w:pPr>
          </w:p>
        </w:tc>
      </w:tr>
      <w:tr w:rsidR="00E85B01" w:rsidRPr="008E0751" w:rsidTr="004F05D0">
        <w:tc>
          <w:tcPr>
            <w:tcW w:w="817" w:type="dxa"/>
            <w:vMerge/>
          </w:tcPr>
          <w:p w:rsidR="00E85B01" w:rsidRPr="008E0751" w:rsidRDefault="00E85B01" w:rsidP="009659A8">
            <w:pPr>
              <w:numPr>
                <w:ilvl w:val="0"/>
                <w:numId w:val="12"/>
              </w:numPr>
              <w:tabs>
                <w:tab w:val="left" w:pos="993"/>
              </w:tabs>
              <w:ind w:left="521" w:hanging="357"/>
              <w:jc w:val="center"/>
            </w:pPr>
          </w:p>
        </w:tc>
        <w:tc>
          <w:tcPr>
            <w:tcW w:w="5954" w:type="dxa"/>
          </w:tcPr>
          <w:p w:rsidR="00E85B01" w:rsidRPr="008E0751" w:rsidRDefault="00E85B01" w:rsidP="00753A32">
            <w:pPr>
              <w:pStyle w:val="af3"/>
              <w:tabs>
                <w:tab w:val="left" w:pos="993"/>
                <w:tab w:val="left" w:pos="1418"/>
              </w:tabs>
              <w:spacing w:after="0" w:line="240" w:lineRule="auto"/>
              <w:ind w:left="0"/>
              <w:jc w:val="both"/>
              <w:rPr>
                <w:rFonts w:ascii="Times New Roman" w:hAnsi="Times New Roman"/>
                <w:sz w:val="24"/>
                <w:szCs w:val="24"/>
              </w:rPr>
            </w:pPr>
            <w:r w:rsidRPr="008E0751">
              <w:rPr>
                <w:rFonts w:ascii="Times New Roman" w:hAnsi="Times New Roman"/>
                <w:sz w:val="24"/>
                <w:szCs w:val="24"/>
              </w:rPr>
              <w:t>1.1. опишите как компетентностная модель выпускн</w:t>
            </w:r>
            <w:r w:rsidRPr="008E0751">
              <w:rPr>
                <w:rFonts w:ascii="Times New Roman" w:hAnsi="Times New Roman"/>
                <w:sz w:val="24"/>
                <w:szCs w:val="24"/>
              </w:rPr>
              <w:t>и</w:t>
            </w:r>
            <w:r w:rsidRPr="008E0751">
              <w:rPr>
                <w:rFonts w:ascii="Times New Roman" w:hAnsi="Times New Roman"/>
                <w:sz w:val="24"/>
                <w:szCs w:val="24"/>
              </w:rPr>
              <w:t xml:space="preserve">ка, разработанной </w:t>
            </w:r>
            <w:r>
              <w:rPr>
                <w:rFonts w:ascii="Times New Roman" w:hAnsi="Times New Roman"/>
                <w:sz w:val="24"/>
                <w:szCs w:val="24"/>
              </w:rPr>
              <w:t>ОО</w:t>
            </w:r>
            <w:r w:rsidRPr="008E0751">
              <w:rPr>
                <w:rFonts w:ascii="Times New Roman" w:hAnsi="Times New Roman"/>
                <w:sz w:val="24"/>
                <w:szCs w:val="24"/>
              </w:rPr>
              <w:t>, коррелирует с запросами рынка труда (профессиональными стандартами, квалифик</w:t>
            </w:r>
            <w:r w:rsidRPr="008E0751">
              <w:rPr>
                <w:rFonts w:ascii="Times New Roman" w:hAnsi="Times New Roman"/>
                <w:sz w:val="24"/>
                <w:szCs w:val="24"/>
              </w:rPr>
              <w:t>а</w:t>
            </w:r>
            <w:r w:rsidRPr="008E0751">
              <w:rPr>
                <w:rFonts w:ascii="Times New Roman" w:hAnsi="Times New Roman"/>
                <w:sz w:val="24"/>
                <w:szCs w:val="24"/>
              </w:rPr>
              <w:t>ционными характеристиками)</w:t>
            </w:r>
          </w:p>
        </w:tc>
        <w:tc>
          <w:tcPr>
            <w:tcW w:w="4677" w:type="dxa"/>
          </w:tcPr>
          <w:p w:rsidR="0069527A" w:rsidRDefault="0069527A" w:rsidP="0069527A">
            <w:pPr>
              <w:tabs>
                <w:tab w:val="left" w:pos="993"/>
              </w:tabs>
            </w:pPr>
            <w:r>
              <w:t>Принятая в НИУ ВШЭ модель компете</w:t>
            </w:r>
            <w:r>
              <w:t>н</w:t>
            </w:r>
            <w:r>
              <w:t>ций, используемая в самостоятельно уст</w:t>
            </w:r>
            <w:r>
              <w:t>а</w:t>
            </w:r>
            <w:r>
              <w:t>навливаемых университетом образов</w:t>
            </w:r>
            <w:r>
              <w:t>а</w:t>
            </w:r>
            <w:r>
              <w:t>тельных стандартах, включает системные (универсальные по отношению к напра</w:t>
            </w:r>
            <w:r>
              <w:t>в</w:t>
            </w:r>
            <w:r>
              <w:t>лениям подготовки) компетенции, хара</w:t>
            </w:r>
            <w:r>
              <w:t>к</w:t>
            </w:r>
            <w:r>
              <w:t>теризующие образовательные результаты каждого из уровней подготовки: бакала</w:t>
            </w:r>
            <w:r>
              <w:t>в</w:t>
            </w:r>
            <w:r>
              <w:t>риат, магистратуру (в 2014 году – и асп</w:t>
            </w:r>
            <w:r>
              <w:t>и</w:t>
            </w:r>
            <w:r>
              <w:t>рантуру), а также профессиональные ко</w:t>
            </w:r>
            <w:r>
              <w:t>м</w:t>
            </w:r>
            <w:r>
              <w:t>петенции, различающиеся в зависимости от направлений подготовки студентов. В рамках профессиональных компетенций выделяются компетенции инструментал</w:t>
            </w:r>
            <w:r>
              <w:t>ь</w:t>
            </w:r>
            <w:r>
              <w:t>ные (отражающие овладение инструме</w:t>
            </w:r>
            <w:r>
              <w:t>н</w:t>
            </w:r>
            <w:r>
              <w:t>тами и методами профессиональной де</w:t>
            </w:r>
            <w:r>
              <w:t>я</w:t>
            </w:r>
            <w:r>
              <w:t>тельности) и социально-личностные (х</w:t>
            </w:r>
            <w:r>
              <w:t>а</w:t>
            </w:r>
            <w:r>
              <w:t>рактеризующие личностные особенности и социальные навыки, важные для будущего профессионала). Среди системных комп</w:t>
            </w:r>
            <w:r>
              <w:t>е</w:t>
            </w:r>
            <w:r>
              <w:t>тенций для программ магистратуры есть следующие компетенции, направленные на развитие, поддержание и усовершенств</w:t>
            </w:r>
            <w:r>
              <w:t>о</w:t>
            </w:r>
            <w:r>
              <w:t>вание коммуникаций: СК-М7 Способен организовать многостороннюю (в том чи</w:t>
            </w:r>
            <w:r>
              <w:t>с</w:t>
            </w:r>
            <w:r>
              <w:t>ле межкультурную) коммуникацию и управлять ею; СК-М8 Способен вести профессиональную, в том числе научно-исследовательскую деятельность в межд</w:t>
            </w:r>
            <w:r>
              <w:t>у</w:t>
            </w:r>
            <w:r>
              <w:t>народной среде.</w:t>
            </w:r>
          </w:p>
          <w:p w:rsidR="00E85B01" w:rsidRPr="00F35991" w:rsidRDefault="00F35991" w:rsidP="0069527A">
            <w:pPr>
              <w:tabs>
                <w:tab w:val="left" w:pos="993"/>
              </w:tabs>
            </w:pPr>
            <w:r w:rsidRPr="00F35991">
              <w:t>Связь формируемых компетенций и треб</w:t>
            </w:r>
            <w:r w:rsidRPr="00F35991">
              <w:t>о</w:t>
            </w:r>
            <w:r w:rsidRPr="00F35991">
              <w:t>ваний профессионального стандарта ра</w:t>
            </w:r>
            <w:r w:rsidRPr="00F35991">
              <w:t>с</w:t>
            </w:r>
            <w:r w:rsidRPr="00F35991">
              <w:t xml:space="preserve">крыта в </w:t>
            </w:r>
            <w:hyperlink w:anchor="п11" w:history="1">
              <w:r w:rsidRPr="006466B7">
                <w:rPr>
                  <w:rStyle w:val="af4"/>
                  <w:i/>
                </w:rPr>
                <w:t xml:space="preserve">Приложении </w:t>
              </w:r>
              <w:r w:rsidR="00E84AA5" w:rsidRPr="006466B7">
                <w:rPr>
                  <w:rStyle w:val="af4"/>
                  <w:i/>
                </w:rPr>
                <w:t>11</w:t>
              </w:r>
            </w:hyperlink>
            <w:r w:rsidRPr="00F35991">
              <w:t>.</w:t>
            </w:r>
          </w:p>
        </w:tc>
        <w:tc>
          <w:tcPr>
            <w:tcW w:w="1560" w:type="dxa"/>
          </w:tcPr>
          <w:p w:rsidR="00E85B01" w:rsidRPr="008E0751" w:rsidRDefault="00E85B01" w:rsidP="00C4374D">
            <w:pPr>
              <w:tabs>
                <w:tab w:val="left" w:pos="993"/>
              </w:tabs>
              <w:jc w:val="center"/>
            </w:pPr>
          </w:p>
        </w:tc>
        <w:tc>
          <w:tcPr>
            <w:tcW w:w="2268" w:type="dxa"/>
          </w:tcPr>
          <w:p w:rsidR="00E85B01" w:rsidRPr="008E0751" w:rsidRDefault="00E85B01" w:rsidP="00C4374D">
            <w:pPr>
              <w:tabs>
                <w:tab w:val="left" w:pos="993"/>
              </w:tabs>
            </w:pPr>
          </w:p>
        </w:tc>
      </w:tr>
      <w:tr w:rsidR="00E85B01" w:rsidRPr="008E0751" w:rsidTr="004F05D0">
        <w:tc>
          <w:tcPr>
            <w:tcW w:w="817" w:type="dxa"/>
            <w:vMerge/>
          </w:tcPr>
          <w:p w:rsidR="00E85B01" w:rsidRPr="008E0751" w:rsidRDefault="00E85B01" w:rsidP="009659A8">
            <w:pPr>
              <w:numPr>
                <w:ilvl w:val="0"/>
                <w:numId w:val="12"/>
              </w:numPr>
              <w:tabs>
                <w:tab w:val="left" w:pos="993"/>
              </w:tabs>
              <w:ind w:left="521" w:hanging="357"/>
              <w:jc w:val="center"/>
            </w:pPr>
          </w:p>
        </w:tc>
        <w:tc>
          <w:tcPr>
            <w:tcW w:w="5954" w:type="dxa"/>
          </w:tcPr>
          <w:p w:rsidR="00E85B01" w:rsidRPr="008E0751" w:rsidRDefault="00E85B01" w:rsidP="0076466D">
            <w:pPr>
              <w:pStyle w:val="af3"/>
              <w:tabs>
                <w:tab w:val="left" w:pos="993"/>
                <w:tab w:val="left" w:pos="1418"/>
              </w:tabs>
              <w:spacing w:after="0" w:line="240" w:lineRule="auto"/>
              <w:ind w:left="0"/>
              <w:jc w:val="both"/>
              <w:rPr>
                <w:rFonts w:ascii="Times New Roman" w:hAnsi="Times New Roman"/>
                <w:sz w:val="24"/>
                <w:szCs w:val="24"/>
              </w:rPr>
            </w:pPr>
            <w:r w:rsidRPr="008E0751">
              <w:rPr>
                <w:rFonts w:ascii="Times New Roman" w:hAnsi="Times New Roman"/>
                <w:sz w:val="24"/>
                <w:szCs w:val="24"/>
              </w:rPr>
              <w:t xml:space="preserve">1.2. Докажите, что заявленные </w:t>
            </w:r>
            <w:r>
              <w:rPr>
                <w:rFonts w:ascii="Times New Roman" w:hAnsi="Times New Roman"/>
                <w:sz w:val="24"/>
                <w:szCs w:val="24"/>
              </w:rPr>
              <w:t>ОО</w:t>
            </w:r>
            <w:r w:rsidRPr="008E0751">
              <w:rPr>
                <w:rFonts w:ascii="Times New Roman" w:hAnsi="Times New Roman"/>
                <w:sz w:val="24"/>
                <w:szCs w:val="24"/>
              </w:rPr>
              <w:t xml:space="preserve"> компетенции уч</w:t>
            </w:r>
            <w:r w:rsidRPr="008E0751">
              <w:rPr>
                <w:rFonts w:ascii="Times New Roman" w:hAnsi="Times New Roman"/>
                <w:sz w:val="24"/>
                <w:szCs w:val="24"/>
              </w:rPr>
              <w:t>и</w:t>
            </w:r>
            <w:r w:rsidRPr="008E0751">
              <w:rPr>
                <w:rFonts w:ascii="Times New Roman" w:hAnsi="Times New Roman"/>
                <w:sz w:val="24"/>
                <w:szCs w:val="24"/>
              </w:rPr>
              <w:t>тывают региональные потребности в специалистах данного уровня (при наличии региональной специф</w:t>
            </w:r>
            <w:r w:rsidRPr="008E0751">
              <w:rPr>
                <w:rFonts w:ascii="Times New Roman" w:hAnsi="Times New Roman"/>
                <w:sz w:val="24"/>
                <w:szCs w:val="24"/>
              </w:rPr>
              <w:t>и</w:t>
            </w:r>
            <w:r w:rsidRPr="008E0751">
              <w:rPr>
                <w:rFonts w:ascii="Times New Roman" w:hAnsi="Times New Roman"/>
                <w:sz w:val="24"/>
                <w:szCs w:val="24"/>
              </w:rPr>
              <w:t>ки)</w:t>
            </w:r>
          </w:p>
        </w:tc>
        <w:tc>
          <w:tcPr>
            <w:tcW w:w="4677" w:type="dxa"/>
          </w:tcPr>
          <w:p w:rsidR="00E85B01" w:rsidRPr="008E0751" w:rsidRDefault="00E85B01" w:rsidP="00F35991">
            <w:pPr>
              <w:tabs>
                <w:tab w:val="left" w:pos="993"/>
              </w:tabs>
            </w:pPr>
            <w:r>
              <w:t>Программа удовлетворяет потребности на федеральном уровне</w:t>
            </w:r>
            <w:r w:rsidR="00955776">
              <w:t xml:space="preserve"> – для различных р</w:t>
            </w:r>
            <w:r w:rsidR="00955776">
              <w:t>е</w:t>
            </w:r>
            <w:r w:rsidR="00955776">
              <w:t>гионов страны</w:t>
            </w:r>
            <w:r w:rsidR="00F35991">
              <w:t>. Среди студентов, обуча</w:t>
            </w:r>
            <w:r w:rsidR="00F35991">
              <w:t>ю</w:t>
            </w:r>
            <w:r w:rsidR="00F35991">
              <w:t>щихся по программе, половина – предст</w:t>
            </w:r>
            <w:r w:rsidR="00F35991">
              <w:t>а</w:t>
            </w:r>
            <w:r w:rsidR="00F35991">
              <w:t>вители регионов, в т.ч. 3 студента</w:t>
            </w:r>
            <w:r w:rsidR="000A5222">
              <w:t xml:space="preserve"> (Завь</w:t>
            </w:r>
            <w:r w:rsidR="000A5222">
              <w:t>я</w:t>
            </w:r>
            <w:r w:rsidR="000A5222">
              <w:t>лов М., Ионов С., Хайров А.)</w:t>
            </w:r>
            <w:r w:rsidR="00F35991">
              <w:t xml:space="preserve"> обучаются по направлению Ассоц</w:t>
            </w:r>
            <w:r w:rsidR="000A5222">
              <w:t>и</w:t>
            </w:r>
            <w:r w:rsidR="00F35991">
              <w:t>ации инновационных регионов России (АИРР)</w:t>
            </w:r>
            <w:r w:rsidR="00F35991">
              <w:rPr>
                <w:rStyle w:val="ab"/>
              </w:rPr>
              <w:footnoteReference w:id="4"/>
            </w:r>
            <w:r w:rsidR="00F35991">
              <w:t>, осуществля</w:t>
            </w:r>
            <w:r w:rsidR="00F35991">
              <w:t>ю</w:t>
            </w:r>
            <w:r w:rsidR="00F35991">
              <w:t>щей их софинансирование их обучения.</w:t>
            </w:r>
          </w:p>
        </w:tc>
        <w:tc>
          <w:tcPr>
            <w:tcW w:w="1560" w:type="dxa"/>
          </w:tcPr>
          <w:p w:rsidR="00E85B01" w:rsidRPr="008E0751" w:rsidRDefault="00E85B01" w:rsidP="00C4374D">
            <w:pPr>
              <w:tabs>
                <w:tab w:val="left" w:pos="993"/>
              </w:tabs>
              <w:jc w:val="center"/>
            </w:pPr>
          </w:p>
        </w:tc>
        <w:tc>
          <w:tcPr>
            <w:tcW w:w="2268" w:type="dxa"/>
          </w:tcPr>
          <w:p w:rsidR="00E85B01" w:rsidRPr="008E0751" w:rsidRDefault="00E85B01" w:rsidP="00C4374D">
            <w:pPr>
              <w:tabs>
                <w:tab w:val="left" w:pos="993"/>
              </w:tabs>
            </w:pPr>
          </w:p>
        </w:tc>
      </w:tr>
      <w:tr w:rsidR="00E85B01" w:rsidRPr="008E0751" w:rsidTr="004F05D0">
        <w:tc>
          <w:tcPr>
            <w:tcW w:w="817" w:type="dxa"/>
          </w:tcPr>
          <w:p w:rsidR="00E85B01" w:rsidRPr="008E0751" w:rsidRDefault="00E85B01" w:rsidP="009659A8">
            <w:pPr>
              <w:numPr>
                <w:ilvl w:val="0"/>
                <w:numId w:val="12"/>
              </w:numPr>
              <w:tabs>
                <w:tab w:val="left" w:pos="993"/>
              </w:tabs>
              <w:ind w:left="521" w:hanging="357"/>
              <w:jc w:val="center"/>
            </w:pPr>
          </w:p>
        </w:tc>
        <w:tc>
          <w:tcPr>
            <w:tcW w:w="5954" w:type="dxa"/>
          </w:tcPr>
          <w:p w:rsidR="00E85B01" w:rsidRPr="008E0751" w:rsidRDefault="00E85B01" w:rsidP="00C44808">
            <w:pPr>
              <w:tabs>
                <w:tab w:val="left" w:pos="817"/>
              </w:tabs>
              <w:ind w:right="-1"/>
              <w:jc w:val="both"/>
            </w:pPr>
            <w:r w:rsidRPr="008E0751">
              <w:t>Наличие в компетентностной модели компетенций, х</w:t>
            </w:r>
            <w:r w:rsidRPr="008E0751">
              <w:t>а</w:t>
            </w:r>
            <w:r w:rsidRPr="008E0751">
              <w:t>рактеризующих личностные качества человека, но я</w:t>
            </w:r>
            <w:r w:rsidRPr="008E0751">
              <w:t>в</w:t>
            </w:r>
            <w:r w:rsidRPr="008E0751">
              <w:t>ляющиеся неотъемлемой частью его профессионал</w:t>
            </w:r>
            <w:r w:rsidRPr="008E0751">
              <w:t>ь</w:t>
            </w:r>
            <w:r w:rsidRPr="008E0751">
              <w:t>ной компетентности (например, стратегич</w:t>
            </w:r>
            <w:r w:rsidRPr="008E0751">
              <w:t>е</w:t>
            </w:r>
            <w:r w:rsidRPr="008E0751">
              <w:t>ское/системное мышление и т.д.)</w:t>
            </w:r>
          </w:p>
        </w:tc>
        <w:tc>
          <w:tcPr>
            <w:tcW w:w="4677" w:type="dxa"/>
          </w:tcPr>
          <w:p w:rsidR="00E85B01" w:rsidRPr="002D5080" w:rsidRDefault="002D5080" w:rsidP="002D5080">
            <w:pPr>
              <w:tabs>
                <w:tab w:val="left" w:pos="993"/>
              </w:tabs>
            </w:pPr>
            <w:r w:rsidRPr="002D5080">
              <w:t>В ОС НИУ ВШЭ по направлению 222000 – Инноватика (уровень – магистр) сформ</w:t>
            </w:r>
            <w:r w:rsidRPr="002D5080">
              <w:t>и</w:t>
            </w:r>
            <w:r w:rsidRPr="002D5080">
              <w:t>рованы требования к результатам освоения основных образовательных программ м</w:t>
            </w:r>
            <w:r w:rsidRPr="002D5080">
              <w:t>а</w:t>
            </w:r>
            <w:r w:rsidRPr="002D5080">
              <w:t>гистратуры, в соответствии с которыми выпускник по направлению подготовки 222000 – Инноватика с квалификацией  «магистр» в соответствии с задачами пр</w:t>
            </w:r>
            <w:r w:rsidRPr="002D5080">
              <w:t>о</w:t>
            </w:r>
            <w:r w:rsidRPr="002D5080">
              <w:t>фессиональной деятельности и целями ос-новной образовательной программы до</w:t>
            </w:r>
            <w:r w:rsidRPr="002D5080">
              <w:t>л</w:t>
            </w:r>
            <w:r w:rsidRPr="002D5080">
              <w:t>жен обладать системными компетенциями, сочетающими требования к личным кач</w:t>
            </w:r>
            <w:r w:rsidRPr="002D5080">
              <w:t>е</w:t>
            </w:r>
            <w:r w:rsidRPr="002D5080">
              <w:t>ствам и условиями профессиональной де</w:t>
            </w:r>
            <w:r w:rsidRPr="002D5080">
              <w:t>я</w:t>
            </w:r>
            <w:r w:rsidRPr="002D5080">
              <w:t>тельности, например: СК-1 Способен ре</w:t>
            </w:r>
            <w:r w:rsidRPr="002D5080">
              <w:t>ф</w:t>
            </w:r>
            <w:r w:rsidRPr="002D5080">
              <w:t>лексировать (оценивать и перерабатывать) освоенные научные методы и способы деятельности; СК-2 Способен предлагать концепции, модели, изобретать и апроб</w:t>
            </w:r>
            <w:r w:rsidRPr="002D5080">
              <w:t>и</w:t>
            </w:r>
            <w:r w:rsidRPr="002D5080">
              <w:t>ровать способы и инструменты профе</w:t>
            </w:r>
            <w:r w:rsidRPr="002D5080">
              <w:t>с</w:t>
            </w:r>
            <w:r w:rsidRPr="002D5080">
              <w:t>сиональной деятельности; СК-3 Способен к самостоятельному освоению новых м</w:t>
            </w:r>
            <w:r w:rsidRPr="002D5080">
              <w:t>е</w:t>
            </w:r>
            <w:r w:rsidRPr="002D5080">
              <w:t>тодов исследования, изменению научного и научно-производственного профиля св</w:t>
            </w:r>
            <w:r w:rsidRPr="002D5080">
              <w:t>о</w:t>
            </w:r>
            <w:r w:rsidRPr="002D5080">
              <w:t>ей деятельности и др.</w:t>
            </w:r>
            <w:r>
              <w:t xml:space="preserve"> Образовательный стандарт НИУ ВШЭ по направлению 222000 – Инноватика предоставлен.</w:t>
            </w:r>
          </w:p>
        </w:tc>
        <w:tc>
          <w:tcPr>
            <w:tcW w:w="1560" w:type="dxa"/>
          </w:tcPr>
          <w:p w:rsidR="00E85B01" w:rsidRPr="008E0751" w:rsidRDefault="00E85B01" w:rsidP="00C4374D">
            <w:pPr>
              <w:tabs>
                <w:tab w:val="left" w:pos="993"/>
              </w:tabs>
              <w:jc w:val="center"/>
            </w:pPr>
          </w:p>
        </w:tc>
        <w:tc>
          <w:tcPr>
            <w:tcW w:w="2268" w:type="dxa"/>
          </w:tcPr>
          <w:p w:rsidR="00E85B01" w:rsidRPr="008E0751" w:rsidRDefault="00E85B01"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C44808">
            <w:pPr>
              <w:tabs>
                <w:tab w:val="left" w:pos="817"/>
              </w:tabs>
              <w:ind w:right="-1"/>
              <w:jc w:val="both"/>
            </w:pPr>
            <w:r w:rsidRPr="008E0751">
              <w:t>Наличие в компетентностной модели социальных ко</w:t>
            </w:r>
            <w:r w:rsidRPr="008E0751">
              <w:t>м</w:t>
            </w:r>
            <w:r w:rsidRPr="008E0751">
              <w:t>петенций, направленных на развитие, поддержание и усовершенствование коммуникаций</w:t>
            </w:r>
          </w:p>
        </w:tc>
        <w:tc>
          <w:tcPr>
            <w:tcW w:w="4677" w:type="dxa"/>
          </w:tcPr>
          <w:p w:rsidR="002D5080" w:rsidRPr="002D5080" w:rsidRDefault="002D5080" w:rsidP="002D5080">
            <w:pPr>
              <w:tabs>
                <w:tab w:val="left" w:pos="993"/>
              </w:tabs>
            </w:pPr>
            <w:r w:rsidRPr="002D5080">
              <w:t>В ОС НИУ ВШЭ по направлению 222000 – Инноватика (уровень – магистр) сформ</w:t>
            </w:r>
            <w:r w:rsidRPr="002D5080">
              <w:t>и</w:t>
            </w:r>
            <w:r w:rsidRPr="002D5080">
              <w:t>рованы требования к результатам освоения основных образовательных программ м</w:t>
            </w:r>
            <w:r w:rsidRPr="002D5080">
              <w:t>а</w:t>
            </w:r>
            <w:r w:rsidRPr="002D5080">
              <w:t>гистратуры, в соответствии с которыми выпускник по направлению подготовки 222000 – Инноватика с квалификацией  «магистр» в соответствии с задачами пр</w:t>
            </w:r>
            <w:r w:rsidRPr="002D5080">
              <w:t>о</w:t>
            </w:r>
            <w:r w:rsidRPr="002D5080">
              <w:t>фессиональной деятельности и целями ос-новной образовательной программы до</w:t>
            </w:r>
            <w:r w:rsidRPr="002D5080">
              <w:t>л</w:t>
            </w:r>
            <w:r w:rsidRPr="002D5080">
              <w:t>жен обладать системн</w:t>
            </w:r>
            <w:r>
              <w:t>ой</w:t>
            </w:r>
            <w:r w:rsidRPr="002D5080">
              <w:t xml:space="preserve"> компетенци</w:t>
            </w:r>
            <w:r>
              <w:t>ей</w:t>
            </w:r>
            <w:r w:rsidRPr="002D5080">
              <w:t xml:space="preserve"> СК-</w:t>
            </w:r>
            <w:r>
              <w:t>7</w:t>
            </w:r>
            <w:r w:rsidRPr="00174207">
              <w:t>Способен организовать многосторо</w:t>
            </w:r>
            <w:r w:rsidRPr="00174207">
              <w:t>н</w:t>
            </w:r>
            <w:r w:rsidRPr="00174207">
              <w:t>нюю (в том числе межкультурную) ко</w:t>
            </w:r>
            <w:r w:rsidRPr="00174207">
              <w:t>м</w:t>
            </w:r>
            <w:r w:rsidRPr="00174207">
              <w:t>муникацию и управлять ею</w:t>
            </w:r>
            <w:r w:rsidRPr="002D5080">
              <w:t>.</w:t>
            </w:r>
            <w:r>
              <w:t xml:space="preserve"> Образовател</w:t>
            </w:r>
            <w:r>
              <w:t>ь</w:t>
            </w:r>
            <w:r>
              <w:t>ный стандарт НИУ ВШЭ по направлению 222000 – Инноватика предоставлен.</w:t>
            </w:r>
          </w:p>
        </w:tc>
        <w:tc>
          <w:tcPr>
            <w:tcW w:w="1560" w:type="dxa"/>
          </w:tcPr>
          <w:p w:rsidR="002D5080" w:rsidRPr="00174207" w:rsidRDefault="002D5080" w:rsidP="002D5080"/>
        </w:tc>
        <w:tc>
          <w:tcPr>
            <w:tcW w:w="2268" w:type="dxa"/>
          </w:tcPr>
          <w:p w:rsidR="002D5080" w:rsidRPr="008E0751" w:rsidRDefault="002D5080" w:rsidP="00C4374D">
            <w:pPr>
              <w:tabs>
                <w:tab w:val="left" w:pos="993"/>
              </w:tabs>
            </w:pPr>
          </w:p>
        </w:tc>
      </w:tr>
      <w:tr w:rsidR="00191734" w:rsidRPr="008E0751" w:rsidTr="004F05D0">
        <w:tc>
          <w:tcPr>
            <w:tcW w:w="817" w:type="dxa"/>
          </w:tcPr>
          <w:p w:rsidR="00191734" w:rsidRPr="008E0751" w:rsidRDefault="00191734" w:rsidP="009659A8">
            <w:pPr>
              <w:numPr>
                <w:ilvl w:val="0"/>
                <w:numId w:val="12"/>
              </w:numPr>
              <w:tabs>
                <w:tab w:val="left" w:pos="993"/>
              </w:tabs>
              <w:ind w:left="521" w:hanging="357"/>
              <w:jc w:val="center"/>
            </w:pPr>
          </w:p>
        </w:tc>
        <w:tc>
          <w:tcPr>
            <w:tcW w:w="5954" w:type="dxa"/>
          </w:tcPr>
          <w:p w:rsidR="00191734" w:rsidRPr="008E0751" w:rsidRDefault="00191734" w:rsidP="00C44808">
            <w:pPr>
              <w:tabs>
                <w:tab w:val="left" w:pos="817"/>
              </w:tabs>
              <w:ind w:right="-1"/>
              <w:jc w:val="both"/>
            </w:pPr>
            <w:r w:rsidRPr="008E0751">
              <w:t>Наличие в компетентностной модели компетенций, о</w:t>
            </w:r>
            <w:r w:rsidRPr="008E0751">
              <w:t>т</w:t>
            </w:r>
            <w:r w:rsidRPr="008E0751">
              <w:t>ражающих формирование предпринимательских нав</w:t>
            </w:r>
            <w:r w:rsidRPr="008E0751">
              <w:t>ы</w:t>
            </w:r>
            <w:r w:rsidRPr="008E0751">
              <w:t>ков и умений и компетенций, формирование которых необходимо для работы в сфере малого и среднего бизнеса</w:t>
            </w:r>
          </w:p>
        </w:tc>
        <w:tc>
          <w:tcPr>
            <w:tcW w:w="4677" w:type="dxa"/>
          </w:tcPr>
          <w:p w:rsidR="00A00543" w:rsidRDefault="00191734" w:rsidP="00A00543">
            <w:pPr>
              <w:tabs>
                <w:tab w:val="left" w:pos="993"/>
              </w:tabs>
            </w:pPr>
            <w:r w:rsidRPr="002D5080">
              <w:t>В ОС НИУ ВШЭ по направлению 222000 – Инноватика (уровень – магистр) сформ</w:t>
            </w:r>
            <w:r w:rsidRPr="002D5080">
              <w:t>и</w:t>
            </w:r>
            <w:r w:rsidRPr="002D5080">
              <w:t>рованы требования к результатам освоения основных образовательных программ м</w:t>
            </w:r>
            <w:r w:rsidRPr="002D5080">
              <w:t>а</w:t>
            </w:r>
            <w:r w:rsidRPr="002D5080">
              <w:t>гистратуры, в соответствии с которыми выпускник по направлению подготовки 222000 – Инноватика с квалификацией  «магистр» в соответствии с задачами пр</w:t>
            </w:r>
            <w:r w:rsidRPr="002D5080">
              <w:t>о</w:t>
            </w:r>
            <w:r w:rsidRPr="002D5080">
              <w:t>фессиональной деятельности и целями ос-новной образовательной программы до</w:t>
            </w:r>
            <w:r w:rsidRPr="002D5080">
              <w:t>л</w:t>
            </w:r>
            <w:r w:rsidRPr="002D5080">
              <w:t xml:space="preserve">жен обладать </w:t>
            </w:r>
            <w:r>
              <w:t>профессиональными</w:t>
            </w:r>
            <w:r w:rsidRPr="002D5080">
              <w:t xml:space="preserve"> комп</w:t>
            </w:r>
            <w:r w:rsidRPr="002D5080">
              <w:t>е</w:t>
            </w:r>
            <w:r w:rsidRPr="002D5080">
              <w:t>тенци</w:t>
            </w:r>
            <w:r>
              <w:t>ями</w:t>
            </w:r>
            <w:r w:rsidRPr="008E0751">
              <w:t>, отражающих формирование предпринимательских навыков и умений и компетенций, формирование которых н</w:t>
            </w:r>
            <w:r w:rsidRPr="008E0751">
              <w:t>е</w:t>
            </w:r>
            <w:r w:rsidRPr="008E0751">
              <w:t>обходимо для работы в сфере малого и среднего бизнеса</w:t>
            </w:r>
            <w:r w:rsidR="00A00543">
              <w:t>. Например,</w:t>
            </w:r>
            <w:r w:rsidRPr="002D5080">
              <w:t xml:space="preserve"> СК-</w:t>
            </w:r>
            <w:r w:rsidR="00A00543">
              <w:t>33Способен выявлять потребности рынка и новые технологические возможности как предпосылки для разработки модели ко</w:t>
            </w:r>
            <w:r w:rsidR="00A00543">
              <w:t>м</w:t>
            </w:r>
            <w:r w:rsidR="00A00543">
              <w:t>мерциализации результатов инновацио</w:t>
            </w:r>
            <w:r w:rsidR="00A00543">
              <w:t>н</w:t>
            </w:r>
            <w:r w:rsidR="00A00543">
              <w:t>ной деятельности для предприятия, реги</w:t>
            </w:r>
            <w:r w:rsidR="00A00543">
              <w:t>о</w:t>
            </w:r>
            <w:r w:rsidR="00A00543">
              <w:t>на или отрасли</w:t>
            </w:r>
          </w:p>
          <w:p w:rsidR="00191734" w:rsidRPr="002D5080" w:rsidRDefault="00133D6A" w:rsidP="00A00543">
            <w:pPr>
              <w:tabs>
                <w:tab w:val="left" w:pos="993"/>
              </w:tabs>
            </w:pPr>
            <w:r>
              <w:t xml:space="preserve">СК-34 </w:t>
            </w:r>
            <w:r w:rsidR="00A00543">
              <w:t>Способен вырабатывать адекватные бизнес-модели реализации идей инновац</w:t>
            </w:r>
            <w:r w:rsidR="00A00543">
              <w:t>и</w:t>
            </w:r>
            <w:r w:rsidR="00A00543">
              <w:t>онных проектов, привлекать партнеров и заключать договора с поставщиками и подрядчиками, составлять бизнес-планы и инвестиционные меморандумы для обе</w:t>
            </w:r>
            <w:r w:rsidR="00A00543">
              <w:t>с</w:t>
            </w:r>
            <w:r w:rsidR="00A00543">
              <w:t>печения реализации инновационного пр</w:t>
            </w:r>
            <w:r w:rsidR="00A00543">
              <w:t>о</w:t>
            </w:r>
            <w:r w:rsidR="00A00543">
              <w:t>екта или программы инновационного ра</w:t>
            </w:r>
            <w:r w:rsidR="00A00543">
              <w:t>з</w:t>
            </w:r>
            <w:r w:rsidR="00A00543">
              <w:t>вития предприятия, региона, отрасли и др</w:t>
            </w:r>
            <w:r w:rsidR="00191734" w:rsidRPr="002D5080">
              <w:t>.</w:t>
            </w:r>
            <w:r w:rsidR="00191734">
              <w:t xml:space="preserve"> Образовательный стандарт НИУ ВШЭ по направлению 222000 – Инноватика пр</w:t>
            </w:r>
            <w:r w:rsidR="00191734">
              <w:t>е</w:t>
            </w:r>
            <w:r w:rsidR="00191734">
              <w:t>доставлен.</w:t>
            </w:r>
          </w:p>
        </w:tc>
        <w:tc>
          <w:tcPr>
            <w:tcW w:w="1560" w:type="dxa"/>
          </w:tcPr>
          <w:p w:rsidR="00191734" w:rsidRPr="008E0751" w:rsidRDefault="00191734" w:rsidP="00191734">
            <w:pPr>
              <w:tabs>
                <w:tab w:val="left" w:pos="993"/>
              </w:tabs>
              <w:jc w:val="center"/>
            </w:pPr>
          </w:p>
        </w:tc>
        <w:tc>
          <w:tcPr>
            <w:tcW w:w="2268" w:type="dxa"/>
          </w:tcPr>
          <w:p w:rsidR="00191734" w:rsidRPr="008E0751" w:rsidRDefault="00191734"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содержание программы позволяет сформировать компетенции выпускника, разработа</w:t>
            </w:r>
            <w:r w:rsidRPr="008E0751">
              <w:rPr>
                <w:rFonts w:ascii="Times New Roman" w:hAnsi="Times New Roman"/>
                <w:sz w:val="24"/>
                <w:szCs w:val="24"/>
              </w:rPr>
              <w:t>н</w:t>
            </w:r>
            <w:r w:rsidRPr="008E0751">
              <w:rPr>
                <w:rFonts w:ascii="Times New Roman" w:hAnsi="Times New Roman"/>
                <w:sz w:val="24"/>
                <w:szCs w:val="24"/>
              </w:rPr>
              <w:t>ные с участием работодателей</w:t>
            </w:r>
          </w:p>
        </w:tc>
        <w:tc>
          <w:tcPr>
            <w:tcW w:w="4677" w:type="dxa"/>
          </w:tcPr>
          <w:p w:rsidR="002D5080" w:rsidRPr="003D06ED" w:rsidRDefault="002D5080" w:rsidP="006466B7">
            <w:pPr>
              <w:tabs>
                <w:tab w:val="left" w:pos="993"/>
              </w:tabs>
            </w:pPr>
            <w:r>
              <w:t>Обучение по программе обеспечивает формирование всех компетенций, опред</w:t>
            </w:r>
            <w:r>
              <w:t>е</w:t>
            </w:r>
            <w:r>
              <w:t>ленных работодателями при формиров</w:t>
            </w:r>
            <w:r>
              <w:t>а</w:t>
            </w:r>
            <w:r>
              <w:t>нии профессионального стандарта «М</w:t>
            </w:r>
            <w:r>
              <w:t>е</w:t>
            </w:r>
            <w:r>
              <w:t>неджер по инновациям», который разраб</w:t>
            </w:r>
            <w:r>
              <w:t>о</w:t>
            </w:r>
            <w:r>
              <w:t>тан представителями работодателей через Клуб директоров по науке и инновациям (</w:t>
            </w:r>
            <w:hyperlink w:anchor="п6" w:history="1">
              <w:r w:rsidRPr="006466B7">
                <w:rPr>
                  <w:rStyle w:val="af4"/>
                  <w:i/>
                </w:rPr>
                <w:t>Приложение 6</w:t>
              </w:r>
            </w:hyperlink>
            <w:r>
              <w:rPr>
                <w:i/>
              </w:rPr>
              <w:t xml:space="preserve">, </w:t>
            </w:r>
            <w:hyperlink w:anchor="п11" w:history="1">
              <w:r w:rsidRPr="006466B7">
                <w:rPr>
                  <w:rStyle w:val="af4"/>
                  <w:i/>
                </w:rPr>
                <w:t>11</w:t>
              </w:r>
            </w:hyperlink>
            <w: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содержанием программы предусмотрено разработка профилей подготовки по согласованию с работодателями, с учетом региональных потребностей рынка труда*</w:t>
            </w:r>
          </w:p>
        </w:tc>
        <w:tc>
          <w:tcPr>
            <w:tcW w:w="4677" w:type="dxa"/>
          </w:tcPr>
          <w:p w:rsidR="002D5080" w:rsidRPr="008E0751" w:rsidRDefault="002D5080" w:rsidP="009D7887">
            <w:pPr>
              <w:tabs>
                <w:tab w:val="left" w:pos="993"/>
              </w:tabs>
            </w:pPr>
            <w:r>
              <w:t xml:space="preserve">Программа удовлетворяет потребности </w:t>
            </w:r>
            <w:r w:rsidR="009D7887">
              <w:t>в специалистах по управлению инновацио</w:t>
            </w:r>
            <w:r w:rsidR="009D7887">
              <w:t>н</w:t>
            </w:r>
            <w:r w:rsidR="009D7887">
              <w:t xml:space="preserve">ной деятельностью </w:t>
            </w:r>
            <w:r>
              <w:t>на федеральном</w:t>
            </w:r>
            <w:r w:rsidR="009D7887">
              <w:t xml:space="preserve"> (для различных регионов и предприятий фед</w:t>
            </w:r>
            <w:r w:rsidR="009D7887">
              <w:t>е</w:t>
            </w:r>
            <w:r w:rsidR="009D7887">
              <w:t>рального значения)</w:t>
            </w:r>
            <w:r>
              <w:t xml:space="preserve"> уровне. Профили не выделяются. Возможн</w:t>
            </w:r>
            <w:r w:rsidR="009D7887">
              <w:t>ая</w:t>
            </w:r>
            <w:r>
              <w:t xml:space="preserve"> профили</w:t>
            </w:r>
            <w:r w:rsidR="009D7887">
              <w:t>зация</w:t>
            </w:r>
            <w:r>
              <w:t xml:space="preserve"> обусловлен</w:t>
            </w:r>
            <w:r w:rsidR="009D7887">
              <w:t>а</w:t>
            </w:r>
            <w:r>
              <w:t xml:space="preserve"> стадией инновационного пр</w:t>
            </w:r>
            <w:r>
              <w:t>о</w:t>
            </w:r>
            <w:r>
              <w:t>цесса, на которой концентрируется буд</w:t>
            </w:r>
            <w:r>
              <w:t>у</w:t>
            </w:r>
            <w:r>
              <w:t>щая профессиональная деятельность в</w:t>
            </w:r>
            <w:r>
              <w:t>ы</w:t>
            </w:r>
            <w:r>
              <w:t>пускника: (1) НИОКР или (2) освоение производства и продвижение на рынок н</w:t>
            </w:r>
            <w:r>
              <w:t>о</w:t>
            </w:r>
            <w:r>
              <w:t>вых продуктов или технологий, что об</w:t>
            </w:r>
            <w:r>
              <w:t>у</w:t>
            </w:r>
            <w:r>
              <w:t>словлено требованиями работодателей (</w:t>
            </w:r>
            <w:hyperlink w:anchor="п8" w:history="1">
              <w:r w:rsidRPr="006466B7">
                <w:rPr>
                  <w:rStyle w:val="af4"/>
                  <w:i/>
                </w:rPr>
                <w:t>Приложение 8, табл. 3</w:t>
              </w:r>
            </w:hyperlink>
            <w: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все дисциплины программы нацелены на формирования компетенций выпускника (пре</w:t>
            </w:r>
            <w:r w:rsidRPr="008E0751">
              <w:rPr>
                <w:rFonts w:ascii="Times New Roman" w:hAnsi="Times New Roman"/>
                <w:sz w:val="24"/>
                <w:szCs w:val="24"/>
              </w:rPr>
              <w:t>д</w:t>
            </w:r>
            <w:r w:rsidRPr="008E0751">
              <w:rPr>
                <w:rFonts w:ascii="Times New Roman" w:hAnsi="Times New Roman"/>
                <w:sz w:val="24"/>
                <w:szCs w:val="24"/>
              </w:rPr>
              <w:t>ставьте, при необходимости, матрицу компетенций)*</w:t>
            </w:r>
          </w:p>
        </w:tc>
        <w:tc>
          <w:tcPr>
            <w:tcW w:w="4677" w:type="dxa"/>
          </w:tcPr>
          <w:p w:rsidR="002D5080" w:rsidRPr="00DF5877" w:rsidRDefault="002D5080" w:rsidP="007642C2">
            <w:pPr>
              <w:tabs>
                <w:tab w:val="left" w:pos="993"/>
              </w:tabs>
            </w:pPr>
            <w:r w:rsidRPr="00DF5877">
              <w:t>Дисциплины программы формируют ко</w:t>
            </w:r>
            <w:r w:rsidRPr="00DF5877">
              <w:t>м</w:t>
            </w:r>
            <w:r w:rsidRPr="00DF5877">
              <w:t>петенции, определенные профессионал</w:t>
            </w:r>
            <w:r w:rsidRPr="00DF5877">
              <w:t>ь</w:t>
            </w:r>
            <w:r w:rsidRPr="00DF5877">
              <w:t>ным стандартом «Менеджер по инновац</w:t>
            </w:r>
            <w:r w:rsidRPr="00DF5877">
              <w:t>и</w:t>
            </w:r>
            <w:r w:rsidRPr="00DF5877">
              <w:t>ям»</w:t>
            </w:r>
            <w:r>
              <w:t xml:space="preserve">. Кроме того, </w:t>
            </w:r>
            <w:r w:rsidRPr="007642C2">
              <w:t>программа каждой ди</w:t>
            </w:r>
            <w:r w:rsidRPr="007642C2">
              <w:t>с</w:t>
            </w:r>
            <w:r w:rsidRPr="007642C2">
              <w:t>циплины программы в обязательном п</w:t>
            </w:r>
            <w:r w:rsidRPr="007642C2">
              <w:t>о</w:t>
            </w:r>
            <w:r w:rsidRPr="007642C2">
              <w:t>рядке содержит перечень и описание ко</w:t>
            </w:r>
            <w:r w:rsidRPr="007642C2">
              <w:t>м</w:t>
            </w:r>
            <w:r w:rsidRPr="007642C2">
              <w:t xml:space="preserve">петенций, осваиваемых студентами при </w:t>
            </w:r>
            <w:r>
              <w:t>изучении</w:t>
            </w:r>
            <w:r w:rsidRPr="007642C2">
              <w:t xml:space="preserve"> дисциплины. Наличие перечня и описаний компетенций является необх</w:t>
            </w:r>
            <w:r w:rsidRPr="007642C2">
              <w:t>о</w:t>
            </w:r>
            <w:r w:rsidRPr="007642C2">
              <w:t>димым условием для ежегодного утве</w:t>
            </w:r>
            <w:r w:rsidRPr="007642C2">
              <w:t>р</w:t>
            </w:r>
            <w:r w:rsidRPr="007642C2">
              <w:t>ждения (переутверждения) программы дисциплины на кафедре менеджмента и</w:t>
            </w:r>
            <w:r w:rsidRPr="007642C2">
              <w:t>н</w:t>
            </w:r>
            <w:r w:rsidRPr="007642C2">
              <w:t>новаций</w:t>
            </w:r>
            <w:r>
              <w:t xml:space="preserve"> ИМИ НИУ ВШЭ. Связь дисци</w:t>
            </w:r>
            <w:r>
              <w:t>п</w:t>
            </w:r>
            <w:r>
              <w:t>лин и компетенций представлена в матр</w:t>
            </w:r>
            <w:r>
              <w:t>и</w:t>
            </w:r>
            <w:r>
              <w:t xml:space="preserve">це компетенций </w:t>
            </w:r>
            <w:r w:rsidRPr="003D06ED">
              <w:rPr>
                <w:i/>
              </w:rPr>
              <w:t>(</w:t>
            </w:r>
            <w:hyperlink w:anchor="п11" w:history="1">
              <w:r w:rsidRPr="006466B7">
                <w:rPr>
                  <w:rStyle w:val="af4"/>
                  <w:i/>
                </w:rPr>
                <w:t>Приложение 11</w:t>
              </w:r>
            </w:hyperlink>
            <w:r>
              <w:rPr>
                <w:i/>
              </w:rPr>
              <w:t>)</w:t>
            </w:r>
            <w: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tabs>
                <w:tab w:val="left" w:pos="993"/>
                <w:tab w:val="left" w:pos="1418"/>
              </w:tabs>
              <w:jc w:val="both"/>
            </w:pPr>
            <w:r w:rsidRPr="008E0751">
              <w:t>Докажите, что в учебных программах дисциплин (м</w:t>
            </w:r>
            <w:r w:rsidRPr="008E0751">
              <w:t>о</w:t>
            </w:r>
            <w:r w:rsidRPr="008E0751">
              <w:t>дулей) сформулированы конечные результаты обуч</w:t>
            </w:r>
            <w:r w:rsidRPr="008E0751">
              <w:t>е</w:t>
            </w:r>
            <w:r w:rsidRPr="008E0751">
              <w:t>ния в увязке с формируемыми компетенциями. Пре</w:t>
            </w:r>
            <w:r w:rsidRPr="008E0751">
              <w:t>д</w:t>
            </w:r>
            <w:r w:rsidRPr="008E0751">
              <w:t>ставите программы дисциплин</w:t>
            </w:r>
          </w:p>
        </w:tc>
        <w:tc>
          <w:tcPr>
            <w:tcW w:w="4677" w:type="dxa"/>
          </w:tcPr>
          <w:p w:rsidR="00F61218" w:rsidRDefault="00F61218" w:rsidP="00F61218">
            <w:pPr>
              <w:tabs>
                <w:tab w:val="left" w:pos="993"/>
              </w:tabs>
            </w:pPr>
            <w:r>
              <w:t>В НИУ ВШЭ для преподавателей – авт</w:t>
            </w:r>
            <w:r>
              <w:t>о</w:t>
            </w:r>
            <w:r>
              <w:t>ров программ учебных дисциплин разр</w:t>
            </w:r>
            <w:r>
              <w:t>а</w:t>
            </w:r>
            <w:r>
              <w:t>ботан Шаблон программы учебной дисц</w:t>
            </w:r>
            <w:r>
              <w:t>и</w:t>
            </w:r>
            <w:r>
              <w:t>плины (ПУД), который в обязательном п</w:t>
            </w:r>
            <w:r>
              <w:t>о</w:t>
            </w:r>
            <w:r>
              <w:t>рядке включает компетентостную карту дисциплины:Компетенции ОС НИУ ВШЭ → Дескрипторы (показатели результатов обучения) → Формы и методы обучения, способствующие формированию и разв</w:t>
            </w:r>
            <w:r>
              <w:t>и</w:t>
            </w:r>
            <w:r>
              <w:t>тию компетенции → Формы и методы оценки компетенции (ее составляющей).</w:t>
            </w:r>
          </w:p>
          <w:p w:rsidR="002D5080" w:rsidRPr="003D06ED" w:rsidRDefault="002D5080" w:rsidP="00F61218">
            <w:pPr>
              <w:tabs>
                <w:tab w:val="left" w:pos="993"/>
              </w:tabs>
            </w:pPr>
            <w:r w:rsidRPr="008E0751">
              <w:t xml:space="preserve">В учебных программах дисциплин </w:t>
            </w:r>
            <w:r>
              <w:t>пр</w:t>
            </w:r>
            <w:r>
              <w:t>о</w:t>
            </w:r>
            <w:r>
              <w:t>граммы</w:t>
            </w:r>
            <w:r w:rsidRPr="008E0751">
              <w:t xml:space="preserve"> сформулированы конечные р</w:t>
            </w:r>
            <w:r w:rsidRPr="008E0751">
              <w:t>е</w:t>
            </w:r>
            <w:r w:rsidRPr="008E0751">
              <w:t>зультаты обучения в увязке с формиру</w:t>
            </w:r>
            <w:r w:rsidRPr="008E0751">
              <w:t>е</w:t>
            </w:r>
            <w:r w:rsidRPr="008E0751">
              <w:t>мыми компетенциями</w:t>
            </w:r>
            <w:r>
              <w:t>.</w:t>
            </w:r>
            <w:r w:rsidRPr="00195330">
              <w:t xml:space="preserve"> В учебных пр</w:t>
            </w:r>
            <w:r w:rsidRPr="00195330">
              <w:t>о</w:t>
            </w:r>
            <w:r w:rsidRPr="00195330">
              <w:t>граммах каждой дисциплины (модуля) четко сформулированы конечные резул</w:t>
            </w:r>
            <w:r w:rsidRPr="00195330">
              <w:t>ь</w:t>
            </w:r>
            <w:r w:rsidRPr="00195330">
              <w:t>таты обучения, которые определяются о</w:t>
            </w:r>
            <w:r w:rsidRPr="00195330">
              <w:t>с</w:t>
            </w:r>
            <w:r w:rsidRPr="00195330">
              <w:t>ваиваемыми знаниями, умениями и прио</w:t>
            </w:r>
            <w:r w:rsidRPr="00195330">
              <w:t>б</w:t>
            </w:r>
            <w:r w:rsidRPr="00195330">
              <w:t>ретаемыми компетенциями.</w:t>
            </w:r>
            <w:r>
              <w:t xml:space="preserve"> Рабочие пр</w:t>
            </w:r>
            <w:r>
              <w:t>о</w:t>
            </w:r>
            <w:r>
              <w:t>граммы дисциплин представлены.</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993"/>
                <w:tab w:val="left" w:pos="1418"/>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фонды оценочных средств, использу</w:t>
            </w:r>
            <w:r w:rsidRPr="008E0751">
              <w:rPr>
                <w:rFonts w:ascii="Times New Roman" w:hAnsi="Times New Roman"/>
                <w:sz w:val="24"/>
                <w:szCs w:val="24"/>
              </w:rPr>
              <w:t>е</w:t>
            </w:r>
            <w:r w:rsidRPr="008E0751">
              <w:rPr>
                <w:rFonts w:ascii="Times New Roman" w:hAnsi="Times New Roman"/>
                <w:sz w:val="24"/>
                <w:szCs w:val="24"/>
              </w:rPr>
              <w:t>мые при текущем контроле успеваемости и проведении промежуточной аттестации, содержат материалы, ра</w:t>
            </w:r>
            <w:r w:rsidRPr="008E0751">
              <w:rPr>
                <w:rFonts w:ascii="Times New Roman" w:hAnsi="Times New Roman"/>
                <w:sz w:val="24"/>
                <w:szCs w:val="24"/>
              </w:rPr>
              <w:t>з</w:t>
            </w:r>
            <w:r w:rsidRPr="008E0751">
              <w:rPr>
                <w:rFonts w:ascii="Times New Roman" w:hAnsi="Times New Roman"/>
                <w:sz w:val="24"/>
                <w:szCs w:val="24"/>
              </w:rPr>
              <w:t>работанные на основе реальных практических (прои</w:t>
            </w:r>
            <w:r w:rsidRPr="008E0751">
              <w:rPr>
                <w:rFonts w:ascii="Times New Roman" w:hAnsi="Times New Roman"/>
                <w:sz w:val="24"/>
                <w:szCs w:val="24"/>
              </w:rPr>
              <w:t>з</w:t>
            </w:r>
            <w:r w:rsidRPr="008E0751">
              <w:rPr>
                <w:rFonts w:ascii="Times New Roman" w:hAnsi="Times New Roman"/>
                <w:sz w:val="24"/>
                <w:szCs w:val="24"/>
              </w:rPr>
              <w:t xml:space="preserve">водственных) ситуаций </w:t>
            </w:r>
          </w:p>
        </w:tc>
        <w:tc>
          <w:tcPr>
            <w:tcW w:w="4677" w:type="dxa"/>
          </w:tcPr>
          <w:p w:rsidR="002D5080" w:rsidRPr="003D06ED" w:rsidRDefault="002D5080" w:rsidP="003D06ED">
            <w:pPr>
              <w:tabs>
                <w:tab w:val="left" w:pos="993"/>
              </w:tabs>
            </w:pPr>
            <w:r w:rsidRPr="003D06ED">
              <w:t>Основную часть фонда оценочных средств по программе составляют кейсы (деловые ситуации) для анализа и выполнения сам</w:t>
            </w:r>
            <w:r w:rsidRPr="003D06ED">
              <w:t>о</w:t>
            </w:r>
            <w:r w:rsidRPr="003D06ED">
              <w:t>стоятельных заданий, которые разработ</w:t>
            </w:r>
            <w:r w:rsidRPr="003D06ED">
              <w:t>а</w:t>
            </w:r>
            <w:r w:rsidRPr="003D06ED">
              <w:t>ны в подразделении ИМИ НИУ ВШЭ – «Фабрика кейсов»</w:t>
            </w:r>
            <w:r>
              <w:rPr>
                <w:rStyle w:val="ab"/>
              </w:rPr>
              <w:footnoteReference w:id="5"/>
            </w:r>
            <w:r w:rsidRPr="003D06ED">
              <w:t xml:space="preserve"> (руководитель – к.э.н., доцент Савелёнок Е.А.)</w:t>
            </w:r>
            <w:r>
              <w:t xml:space="preserve"> на основе обобщ</w:t>
            </w:r>
            <w:r>
              <w:t>е</w:t>
            </w:r>
            <w:r>
              <w:t>ния практического опыта инновационной деятельности российских предприятий. Использование кейсов включено в пр</w:t>
            </w:r>
            <w:r>
              <w:t>о</w:t>
            </w:r>
            <w:r>
              <w:t>граммы учебных дисциплин программы.</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993"/>
                <w:tab w:val="left" w:pos="1418"/>
              </w:tabs>
              <w:spacing w:after="0" w:line="240" w:lineRule="auto"/>
              <w:ind w:left="0"/>
              <w:jc w:val="both"/>
              <w:rPr>
                <w:rFonts w:ascii="Times New Roman" w:hAnsi="Times New Roman"/>
                <w:sz w:val="24"/>
                <w:szCs w:val="24"/>
              </w:rPr>
            </w:pPr>
            <w:r w:rsidRPr="008E0751">
              <w:rPr>
                <w:rFonts w:ascii="Times New Roman" w:hAnsi="Times New Roman"/>
                <w:sz w:val="24"/>
                <w:szCs w:val="24"/>
              </w:rPr>
              <w:t>Опишите процессы проведения основных форм ко</w:t>
            </w:r>
            <w:r w:rsidRPr="008E0751">
              <w:rPr>
                <w:rFonts w:ascii="Times New Roman" w:hAnsi="Times New Roman"/>
                <w:sz w:val="24"/>
                <w:szCs w:val="24"/>
              </w:rPr>
              <w:t>н</w:t>
            </w:r>
            <w:r w:rsidRPr="008E0751">
              <w:rPr>
                <w:rFonts w:ascii="Times New Roman" w:hAnsi="Times New Roman"/>
                <w:sz w:val="24"/>
                <w:szCs w:val="24"/>
              </w:rPr>
              <w:t>троля успеваемости студентов. Каким образом техн</w:t>
            </w:r>
            <w:r w:rsidRPr="008E0751">
              <w:rPr>
                <w:rFonts w:ascii="Times New Roman" w:hAnsi="Times New Roman"/>
                <w:sz w:val="24"/>
                <w:szCs w:val="24"/>
              </w:rPr>
              <w:t>о</w:t>
            </w:r>
            <w:r w:rsidRPr="008E0751">
              <w:rPr>
                <w:rFonts w:ascii="Times New Roman" w:hAnsi="Times New Roman"/>
                <w:sz w:val="24"/>
                <w:szCs w:val="24"/>
              </w:rPr>
              <w:t>логии проведения текущего контроле успеваемости и проведения промежуточной аттестации позволяют и</w:t>
            </w:r>
            <w:r w:rsidRPr="008E0751">
              <w:rPr>
                <w:rFonts w:ascii="Times New Roman" w:hAnsi="Times New Roman"/>
                <w:sz w:val="24"/>
                <w:szCs w:val="24"/>
              </w:rPr>
              <w:t>з</w:t>
            </w:r>
            <w:r w:rsidRPr="008E0751">
              <w:rPr>
                <w:rFonts w:ascii="Times New Roman" w:hAnsi="Times New Roman"/>
                <w:sz w:val="24"/>
                <w:szCs w:val="24"/>
              </w:rPr>
              <w:t>мерить формирующие компетенции</w:t>
            </w:r>
          </w:p>
        </w:tc>
        <w:tc>
          <w:tcPr>
            <w:tcW w:w="4677" w:type="dxa"/>
          </w:tcPr>
          <w:p w:rsidR="002D5080" w:rsidRPr="000236CD" w:rsidRDefault="002D5080" w:rsidP="00927389">
            <w:pPr>
              <w:tabs>
                <w:tab w:val="left" w:pos="993"/>
              </w:tabs>
            </w:pPr>
            <w:r w:rsidRPr="000236CD">
              <w:t>Контроль успеваемости студентов включ</w:t>
            </w:r>
            <w:r w:rsidRPr="000236CD">
              <w:t>а</w:t>
            </w:r>
            <w:r w:rsidRPr="000236CD">
              <w:t>ет полный перечень средств контроля</w:t>
            </w:r>
            <w:r>
              <w:t xml:space="preserve"> у</w:t>
            </w:r>
            <w:r>
              <w:t>с</w:t>
            </w:r>
            <w:r>
              <w:t>певаемости студентов: тестирование, ан</w:t>
            </w:r>
            <w:r>
              <w:t>а</w:t>
            </w:r>
            <w:r>
              <w:t>лиз ситуаций (кейсов), выполнение сам</w:t>
            </w:r>
            <w:r>
              <w:t>о</w:t>
            </w:r>
            <w:r>
              <w:t xml:space="preserve">стоятельных заданий, подготовку эссе и рефератов. Результаты </w:t>
            </w:r>
            <w:r w:rsidRPr="008E0751">
              <w:t>контроля успева</w:t>
            </w:r>
            <w:r w:rsidRPr="008E0751">
              <w:t>е</w:t>
            </w:r>
            <w:r w:rsidRPr="008E0751">
              <w:t>мости студентов</w:t>
            </w:r>
            <w:r>
              <w:t xml:space="preserve"> учитываются при форм</w:t>
            </w:r>
            <w:r>
              <w:t>и</w:t>
            </w:r>
            <w:r>
              <w:t>ровании итоговой оценки знаний. Порядок оценивания зависит от специфики учебной дисциплины и раскрывается в программах дисциплин.</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E41574">
            <w:pPr>
              <w:pStyle w:val="af3"/>
              <w:tabs>
                <w:tab w:val="left" w:pos="993"/>
                <w:tab w:val="left" w:pos="1418"/>
              </w:tabs>
              <w:spacing w:after="0" w:line="240" w:lineRule="auto"/>
              <w:ind w:left="0"/>
              <w:jc w:val="both"/>
              <w:rPr>
                <w:rFonts w:ascii="Times New Roman" w:hAnsi="Times New Roman"/>
                <w:sz w:val="24"/>
                <w:szCs w:val="24"/>
              </w:rPr>
            </w:pPr>
            <w:r w:rsidRPr="008E0751">
              <w:rPr>
                <w:rFonts w:ascii="Times New Roman" w:hAnsi="Times New Roman"/>
                <w:sz w:val="24"/>
                <w:szCs w:val="24"/>
              </w:rPr>
              <w:t>Какие формы проведения занятий, заявленные в уче</w:t>
            </w:r>
            <w:r w:rsidRPr="008E0751">
              <w:rPr>
                <w:rFonts w:ascii="Times New Roman" w:hAnsi="Times New Roman"/>
                <w:sz w:val="24"/>
                <w:szCs w:val="24"/>
              </w:rPr>
              <w:t>б</w:t>
            </w:r>
            <w:r w:rsidRPr="008E0751">
              <w:rPr>
                <w:rFonts w:ascii="Times New Roman" w:hAnsi="Times New Roman"/>
                <w:sz w:val="24"/>
                <w:szCs w:val="24"/>
              </w:rPr>
              <w:t>ном плане программы, позволяют сформировать пр</w:t>
            </w:r>
            <w:r w:rsidRPr="008E0751">
              <w:rPr>
                <w:rFonts w:ascii="Times New Roman" w:hAnsi="Times New Roman"/>
                <w:sz w:val="24"/>
                <w:szCs w:val="24"/>
              </w:rPr>
              <w:t>о</w:t>
            </w:r>
            <w:r w:rsidRPr="008E0751">
              <w:rPr>
                <w:rFonts w:ascii="Times New Roman" w:hAnsi="Times New Roman"/>
                <w:sz w:val="24"/>
                <w:szCs w:val="24"/>
              </w:rPr>
              <w:t>фессиональные компетенции выпускников, связанные с предпринимательскими способностями и умениями работать в сфере малого и среднего бизнеса</w:t>
            </w:r>
          </w:p>
        </w:tc>
        <w:tc>
          <w:tcPr>
            <w:tcW w:w="4677" w:type="dxa"/>
          </w:tcPr>
          <w:p w:rsidR="002D5080" w:rsidRDefault="002D5080" w:rsidP="006466B7">
            <w:pPr>
              <w:tabs>
                <w:tab w:val="left" w:pos="993"/>
              </w:tabs>
            </w:pPr>
            <w:r w:rsidRPr="00927389">
              <w:t>При проведении практических занятий и семинаров используются активные и инт</w:t>
            </w:r>
            <w:r w:rsidRPr="00927389">
              <w:t>е</w:t>
            </w:r>
            <w:r w:rsidRPr="00927389">
              <w:t>рактивные формы обучения, что предста</w:t>
            </w:r>
            <w:r w:rsidRPr="00927389">
              <w:t>в</w:t>
            </w:r>
            <w:r w:rsidRPr="00927389">
              <w:t xml:space="preserve">лено в программах учебных дисциплин. Среди формируемых </w:t>
            </w:r>
            <w:r w:rsidRPr="008E0751">
              <w:t>профессиональны</w:t>
            </w:r>
            <w:r>
              <w:t>х</w:t>
            </w:r>
            <w:r w:rsidRPr="008E0751">
              <w:t xml:space="preserve"> компетенци</w:t>
            </w:r>
            <w:r>
              <w:t>й</w:t>
            </w:r>
            <w:r w:rsidRPr="008E0751">
              <w:t xml:space="preserve"> выпускников</w:t>
            </w:r>
            <w:r>
              <w:t xml:space="preserve"> программы в программах учебных дисциплин предста</w:t>
            </w:r>
            <w:r>
              <w:t>в</w:t>
            </w:r>
            <w:r>
              <w:t>лены компетенции,</w:t>
            </w:r>
            <w:r w:rsidRPr="008E0751">
              <w:t xml:space="preserve"> связанны</w:t>
            </w:r>
            <w:r>
              <w:t>е</w:t>
            </w:r>
            <w:r w:rsidRPr="008E0751">
              <w:t xml:space="preserve"> с предпр</w:t>
            </w:r>
            <w:r w:rsidRPr="008E0751">
              <w:t>и</w:t>
            </w:r>
            <w:r w:rsidRPr="008E0751">
              <w:t>нимательскими способностями и умени</w:t>
            </w:r>
            <w:r w:rsidRPr="008E0751">
              <w:t>я</w:t>
            </w:r>
            <w:r w:rsidRPr="008E0751">
              <w:t>ми работать в сфере малого и среднего бизнеса</w:t>
            </w:r>
            <w:r>
              <w:t xml:space="preserve"> (в </w:t>
            </w:r>
            <w:hyperlink w:anchor="п11" w:history="1">
              <w:r w:rsidRPr="006466B7">
                <w:rPr>
                  <w:rStyle w:val="af4"/>
                  <w:i/>
                </w:rPr>
                <w:t>Приложении 11</w:t>
              </w:r>
            </w:hyperlink>
            <w:r>
              <w:t xml:space="preserve"> отмечены ку</w:t>
            </w:r>
            <w:r>
              <w:t>р</w:t>
            </w:r>
            <w:r>
              <w:t>сивом).</w:t>
            </w:r>
          </w:p>
          <w:p w:rsidR="002D5080" w:rsidRDefault="002D5080" w:rsidP="00ED0594">
            <w:pPr>
              <w:tabs>
                <w:tab w:val="left" w:pos="993"/>
              </w:tabs>
            </w:pPr>
            <w:r>
              <w:t>Основным исследовательским компоне</w:t>
            </w:r>
            <w:r>
              <w:t>н</w:t>
            </w:r>
            <w:r>
              <w:t>том программы является научно-исследо</w:t>
            </w:r>
            <w:r>
              <w:softHyphen/>
              <w:t>вательский семинар «Современные пр</w:t>
            </w:r>
            <w:r>
              <w:t>о</w:t>
            </w:r>
            <w:r>
              <w:t>блемы инноватики». С этой целью в пр</w:t>
            </w:r>
            <w:r>
              <w:t>о</w:t>
            </w:r>
            <w:r>
              <w:t>грамме семинара предусмотрено участие слушателей в круглых столах, семинарах и конференциях. В рамках занятий на сем</w:t>
            </w:r>
            <w:r>
              <w:t>и</w:t>
            </w:r>
            <w:r>
              <w:t>наре также проводятся мастер-классы р</w:t>
            </w:r>
            <w:r>
              <w:t>у</w:t>
            </w:r>
            <w:r>
              <w:t>ководителей успешных российских комп</w:t>
            </w:r>
            <w:r>
              <w:t>а</w:t>
            </w:r>
            <w:r>
              <w:t>ний и исследовательских центров, техн</w:t>
            </w:r>
            <w:r>
              <w:t>о</w:t>
            </w:r>
            <w:r>
              <w:t>логических предпринимателей, организ</w:t>
            </w:r>
            <w:r>
              <w:t>у</w:t>
            </w:r>
            <w:r>
              <w:t>ются выездные встречи и экскурсии на в</w:t>
            </w:r>
            <w:r>
              <w:t>ы</w:t>
            </w:r>
            <w:r>
              <w:t>сокотехнологичные предприятия малого и среднего бизнеса.</w:t>
            </w:r>
          </w:p>
          <w:p w:rsidR="002D5080" w:rsidRPr="00927389" w:rsidRDefault="002D5080" w:rsidP="006466B7">
            <w:pPr>
              <w:tabs>
                <w:tab w:val="left" w:pos="993"/>
              </w:tabs>
            </w:pPr>
            <w:r>
              <w:t>В частности, в 2014 году были организов</w:t>
            </w:r>
            <w:r>
              <w:t>а</w:t>
            </w:r>
            <w:r>
              <w:t>ны и проведены экскурсии студентов пр</w:t>
            </w:r>
            <w:r>
              <w:t>о</w:t>
            </w:r>
            <w:r>
              <w:t>граммы в Технополис «Москва» и Техн</w:t>
            </w:r>
            <w:r>
              <w:t>о</w:t>
            </w:r>
            <w:r>
              <w:t>парк «Слава», в ходе которых студенты познакомились с деятельностью малых и средних компаний – резидентов технопа</w:t>
            </w:r>
            <w:r>
              <w:t>р</w:t>
            </w:r>
            <w:r>
              <w:t>ков.</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вопросы и задания ИГА составлены с учетом конкретных запросов предприятий и организ</w:t>
            </w:r>
            <w:r w:rsidRPr="008E0751">
              <w:rPr>
                <w:rFonts w:ascii="Times New Roman" w:hAnsi="Times New Roman"/>
                <w:sz w:val="24"/>
                <w:szCs w:val="24"/>
              </w:rPr>
              <w:t>а</w:t>
            </w:r>
            <w:r w:rsidRPr="008E0751">
              <w:rPr>
                <w:rFonts w:ascii="Times New Roman" w:hAnsi="Times New Roman"/>
                <w:sz w:val="24"/>
                <w:szCs w:val="24"/>
              </w:rPr>
              <w:t>ций (с учетом специфики отрасли, в которой действует аккредитующая организация) и позволяют оценить сформированность компетенций выпускника*</w:t>
            </w:r>
          </w:p>
        </w:tc>
        <w:tc>
          <w:tcPr>
            <w:tcW w:w="4677" w:type="dxa"/>
          </w:tcPr>
          <w:p w:rsidR="002D5080" w:rsidRPr="00550B33" w:rsidRDefault="002D5080" w:rsidP="00534066">
            <w:pPr>
              <w:tabs>
                <w:tab w:val="left" w:pos="993"/>
              </w:tabs>
            </w:pPr>
            <w:r>
              <w:t>Итоговая аттестация по программе пров</w:t>
            </w:r>
            <w:r>
              <w:t>о</w:t>
            </w:r>
            <w:r>
              <w:t>дится в форме защиты выпускной квал</w:t>
            </w:r>
            <w:r>
              <w:t>и</w:t>
            </w:r>
            <w:r>
              <w:t>фикационной работы – магистерской ди</w:t>
            </w:r>
            <w:r>
              <w:t>с</w:t>
            </w:r>
            <w:r>
              <w:t>сертации, подготовка и защита которой предполагает реализацию всех компете</w:t>
            </w:r>
            <w:r>
              <w:t>н</w:t>
            </w:r>
            <w:r>
              <w:t>ций, определенных в профессиональном стандарте деятельности. Методические р</w:t>
            </w:r>
            <w:r>
              <w:t>е</w:t>
            </w:r>
            <w:r>
              <w:t>комендации по подготовке и защите вып</w:t>
            </w:r>
            <w:r>
              <w:t>у</w:t>
            </w:r>
            <w:r>
              <w:t>скной квалификационной работы – маг</w:t>
            </w:r>
            <w:r>
              <w:t>и</w:t>
            </w:r>
            <w:r>
              <w:t>стерской диссертации предоставлены.</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в программах практик (заданиях, р</w:t>
            </w:r>
            <w:r w:rsidRPr="008E0751">
              <w:rPr>
                <w:rFonts w:ascii="Times New Roman" w:hAnsi="Times New Roman"/>
                <w:sz w:val="24"/>
                <w:szCs w:val="24"/>
              </w:rPr>
              <w:t>е</w:t>
            </w:r>
            <w:r w:rsidRPr="008E0751">
              <w:rPr>
                <w:rFonts w:ascii="Times New Roman" w:hAnsi="Times New Roman"/>
                <w:sz w:val="24"/>
                <w:szCs w:val="24"/>
              </w:rPr>
              <w:t>зультатах и т.д.) отражены формируемые компетенции (в т.ч. с учетом специфики отрасли, в которой действ</w:t>
            </w:r>
            <w:r w:rsidRPr="008E0751">
              <w:rPr>
                <w:rFonts w:ascii="Times New Roman" w:hAnsi="Times New Roman"/>
                <w:sz w:val="24"/>
                <w:szCs w:val="24"/>
              </w:rPr>
              <w:t>у</w:t>
            </w:r>
            <w:r w:rsidRPr="008E0751">
              <w:rPr>
                <w:rFonts w:ascii="Times New Roman" w:hAnsi="Times New Roman"/>
                <w:sz w:val="24"/>
                <w:szCs w:val="24"/>
              </w:rPr>
              <w:t xml:space="preserve">ет аккредитующая организация). Приложите примеры программ практик. </w:t>
            </w:r>
          </w:p>
        </w:tc>
        <w:tc>
          <w:tcPr>
            <w:tcW w:w="4677" w:type="dxa"/>
          </w:tcPr>
          <w:p w:rsidR="002D5080" w:rsidRDefault="002D5080" w:rsidP="00A86A6A">
            <w:pPr>
              <w:tabs>
                <w:tab w:val="left" w:pos="993"/>
              </w:tabs>
            </w:pPr>
            <w:r>
              <w:t>В ООП предусмотрено проведение пра</w:t>
            </w:r>
            <w:r>
              <w:t>к</w:t>
            </w:r>
            <w:r>
              <w:t>тики, в ходе которой формируются пра</w:t>
            </w:r>
            <w:r>
              <w:t>к</w:t>
            </w:r>
            <w:r>
              <w:t>тические умения и навыки как составная часть формируемых в процессе обучения по программе компетенций. При напра</w:t>
            </w:r>
            <w:r>
              <w:t>в</w:t>
            </w:r>
            <w:r>
              <w:t>лении на научно-исследовательскую пра</w:t>
            </w:r>
            <w:r>
              <w:t>к</w:t>
            </w:r>
            <w:r>
              <w:t>тику каждый студент индивидуальное з</w:t>
            </w:r>
            <w:r>
              <w:t>а</w:t>
            </w:r>
            <w:r>
              <w:t>дание, выполнение которого фиксируется в дневнике практике по итогам практики. Индивидуальное задание на практику с</w:t>
            </w:r>
            <w:r>
              <w:t>о</w:t>
            </w:r>
            <w:r>
              <w:t>держит типовые задания по развитию формируемых на программе компетенций применительно к сфере научно-исследова</w:t>
            </w:r>
            <w:r>
              <w:softHyphen/>
              <w:t>тельских интересов студента и запросов предприятия – базы практики: (1) ознак</w:t>
            </w:r>
            <w:r>
              <w:t>о</w:t>
            </w:r>
            <w:r>
              <w:t>миться с деятельностью компании в в</w:t>
            </w:r>
            <w:r>
              <w:t>ы</w:t>
            </w:r>
            <w:r>
              <w:t>бранной области; (2) разработать собс</w:t>
            </w:r>
            <w:r>
              <w:t>т</w:t>
            </w:r>
            <w:r>
              <w:t>венные рекомендации по оптимизации и совершенствованию деятельности комп</w:t>
            </w:r>
            <w:r>
              <w:t>а</w:t>
            </w:r>
            <w:r>
              <w:t>нии в выбранной области; (3) собрать м</w:t>
            </w:r>
            <w:r>
              <w:t>а</w:t>
            </w:r>
            <w:r>
              <w:t>териал для дальнейшей научно-исследо</w:t>
            </w:r>
            <w:r>
              <w:softHyphen/>
              <w:t>вательской работы по предполагаемой т</w:t>
            </w:r>
            <w:r>
              <w:t>е</w:t>
            </w:r>
            <w:r>
              <w:t>ме диссертации. Пред направлением на практику каждый студент получал инд</w:t>
            </w:r>
            <w:r>
              <w:t>и</w:t>
            </w:r>
            <w:r>
              <w:t>видуальное задание, содержание которого было сформировано в том числе с учетом реальных проблем и задач в сфере иннов</w:t>
            </w:r>
            <w:r>
              <w:t>а</w:t>
            </w:r>
            <w:r>
              <w:t>ционной деятельности, существующих в компаниях – базах практики. По итогам практики в дневнике практики ставилась отметка руководителя предприятия – базы практики и краткий отзыв о результатах работы студента во время практики.</w:t>
            </w:r>
          </w:p>
          <w:p w:rsidR="002D5080" w:rsidRPr="00550B33" w:rsidRDefault="002D5080" w:rsidP="00A86A6A">
            <w:pPr>
              <w:tabs>
                <w:tab w:val="left" w:pos="993"/>
              </w:tabs>
            </w:pPr>
            <w:r>
              <w:t>Программа практики и дневники прохо</w:t>
            </w:r>
            <w:r>
              <w:t>ж</w:t>
            </w:r>
            <w:r>
              <w:t>дения практики предоставлены.</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тематика ВКР определена запросами предприятий реального и/или финансового сектора экономики*. Доля ВКР, направленных на выполнение заданий, разработанных по запросам работодателей</w:t>
            </w:r>
          </w:p>
        </w:tc>
        <w:tc>
          <w:tcPr>
            <w:tcW w:w="4677" w:type="dxa"/>
          </w:tcPr>
          <w:p w:rsidR="002D5080" w:rsidRPr="00534066" w:rsidRDefault="002D5080" w:rsidP="006466B7">
            <w:pPr>
              <w:tabs>
                <w:tab w:val="left" w:pos="993"/>
              </w:tabs>
            </w:pPr>
            <w:r w:rsidRPr="00F6126A">
              <w:t>Главной итоговой формой ИГА на пр</w:t>
            </w:r>
            <w:r w:rsidRPr="00F6126A">
              <w:t>о</w:t>
            </w:r>
            <w:r w:rsidRPr="00F6126A">
              <w:t>грамме является защита студентами вып</w:t>
            </w:r>
            <w:r w:rsidRPr="00F6126A">
              <w:t>у</w:t>
            </w:r>
            <w:r w:rsidRPr="00F6126A">
              <w:t>скных квалификационных работ (маг</w:t>
            </w:r>
            <w:r w:rsidRPr="00F6126A">
              <w:t>и</w:t>
            </w:r>
            <w:r w:rsidRPr="00F6126A">
              <w:t xml:space="preserve">стерских диссертаций). </w:t>
            </w:r>
            <w:r>
              <w:t>Методические р</w:t>
            </w:r>
            <w:r>
              <w:t>е</w:t>
            </w:r>
            <w:r>
              <w:t xml:space="preserve">комендации по подготовке и защите ВКР предоставлены. </w:t>
            </w:r>
            <w:r w:rsidRPr="00F6126A">
              <w:t>Запросы предприятий и организаций – реальных и потенциальных работодателей – учитываются уже на этапе выбора и формулировки темы ВКР. Осн</w:t>
            </w:r>
            <w:r w:rsidRPr="00F6126A">
              <w:t>о</w:t>
            </w:r>
            <w:r w:rsidRPr="00F6126A">
              <w:t>ву темы ВКР должна оставлять тема, акт</w:t>
            </w:r>
            <w:r w:rsidRPr="00F6126A">
              <w:t>у</w:t>
            </w:r>
            <w:r w:rsidRPr="00F6126A">
              <w:t>альная для конкретной организации – р</w:t>
            </w:r>
            <w:r w:rsidRPr="00F6126A">
              <w:t>а</w:t>
            </w:r>
            <w:r w:rsidRPr="00F6126A">
              <w:t xml:space="preserve">ботодателя. </w:t>
            </w:r>
            <w:r w:rsidRPr="00534066">
              <w:t xml:space="preserve">Все темы </w:t>
            </w:r>
            <w:r>
              <w:t>выпускных квал</w:t>
            </w:r>
            <w:r>
              <w:t>и</w:t>
            </w:r>
            <w:r>
              <w:t>фикационных работ – магистерских ди</w:t>
            </w:r>
            <w:r>
              <w:t>с</w:t>
            </w:r>
            <w:r>
              <w:t>сертаций сформулированы исходя из п</w:t>
            </w:r>
            <w:r>
              <w:t>о</w:t>
            </w:r>
            <w:r>
              <w:t>требностей работодателей по месту работы студентов. Приказ об утверждении тем выпускных квалификационных работ – м</w:t>
            </w:r>
            <w:r>
              <w:t>а</w:t>
            </w:r>
            <w:r>
              <w:t xml:space="preserve">гистерских диссертаций по программе представлен в </w:t>
            </w:r>
            <w:hyperlink w:anchor="п12" w:history="1">
              <w:r w:rsidRPr="008E12A3">
                <w:rPr>
                  <w:rStyle w:val="af4"/>
                  <w:i/>
                </w:rPr>
                <w:t>Приложении 12</w:t>
              </w:r>
            </w:hyperlink>
            <w:r>
              <w:t>.</w:t>
            </w:r>
          </w:p>
        </w:tc>
        <w:tc>
          <w:tcPr>
            <w:tcW w:w="1560" w:type="dxa"/>
          </w:tcPr>
          <w:p w:rsidR="002D5080" w:rsidRPr="008E0751" w:rsidRDefault="002D5080" w:rsidP="00C4374D">
            <w:pPr>
              <w:tabs>
                <w:tab w:val="left" w:pos="993"/>
              </w:tabs>
              <w:jc w:val="center"/>
            </w:pPr>
          </w:p>
        </w:tc>
        <w:tc>
          <w:tcPr>
            <w:tcW w:w="2268" w:type="dxa"/>
          </w:tcPr>
          <w:p w:rsidR="002D5080" w:rsidRPr="00467682" w:rsidRDefault="00467682" w:rsidP="00C4374D">
            <w:pPr>
              <w:tabs>
                <w:tab w:val="left" w:pos="993"/>
              </w:tabs>
              <w:rPr>
                <w:color w:val="FF0000"/>
              </w:rPr>
            </w:pPr>
            <w:r w:rsidRPr="00467682">
              <w:rPr>
                <w:color w:val="FF0000"/>
                <w:sz w:val="26"/>
                <w:szCs w:val="26"/>
              </w:rPr>
              <w:t>Согласно прил</w:t>
            </w:r>
            <w:r w:rsidRPr="00467682">
              <w:rPr>
                <w:color w:val="FF0000"/>
                <w:sz w:val="26"/>
                <w:szCs w:val="26"/>
              </w:rPr>
              <w:t>о</w:t>
            </w:r>
            <w:r w:rsidRPr="00467682">
              <w:rPr>
                <w:color w:val="FF0000"/>
                <w:sz w:val="26"/>
                <w:szCs w:val="26"/>
              </w:rPr>
              <w:t>женному сп</w:t>
            </w:r>
            <w:r w:rsidRPr="00467682">
              <w:rPr>
                <w:color w:val="FF0000"/>
                <w:sz w:val="26"/>
                <w:szCs w:val="26"/>
              </w:rPr>
              <w:t>и</w:t>
            </w:r>
            <w:r w:rsidRPr="00467682">
              <w:rPr>
                <w:color w:val="FF0000"/>
                <w:sz w:val="26"/>
                <w:szCs w:val="26"/>
              </w:rPr>
              <w:t>ску имеется расхо</w:t>
            </w:r>
            <w:r w:rsidRPr="00467682">
              <w:rPr>
                <w:color w:val="FF0000"/>
                <w:sz w:val="26"/>
                <w:szCs w:val="26"/>
              </w:rPr>
              <w:t>ж</w:t>
            </w:r>
            <w:r w:rsidRPr="00467682">
              <w:rPr>
                <w:color w:val="FF0000"/>
                <w:sz w:val="26"/>
                <w:szCs w:val="26"/>
              </w:rPr>
              <w:t>дение с требов</w:t>
            </w:r>
            <w:r w:rsidRPr="00467682">
              <w:rPr>
                <w:color w:val="FF0000"/>
                <w:sz w:val="26"/>
                <w:szCs w:val="26"/>
              </w:rPr>
              <w:t>а</w:t>
            </w:r>
            <w:r w:rsidRPr="00467682">
              <w:rPr>
                <w:color w:val="FF0000"/>
                <w:sz w:val="26"/>
                <w:szCs w:val="26"/>
              </w:rPr>
              <w:t>ниями соответс</w:t>
            </w:r>
            <w:r w:rsidRPr="00467682">
              <w:rPr>
                <w:color w:val="FF0000"/>
                <w:sz w:val="26"/>
                <w:szCs w:val="26"/>
              </w:rPr>
              <w:t>т</w:t>
            </w:r>
            <w:r w:rsidRPr="00467682">
              <w:rPr>
                <w:color w:val="FF0000"/>
                <w:sz w:val="26"/>
                <w:szCs w:val="26"/>
              </w:rPr>
              <w:t>вующего ОС ВШЭ в части п.7.3 с 18 норм</w:t>
            </w:r>
            <w:r w:rsidRPr="00467682">
              <w:rPr>
                <w:color w:val="FF0000"/>
                <w:sz w:val="26"/>
                <w:szCs w:val="26"/>
              </w:rPr>
              <w:t>и</w:t>
            </w:r>
            <w:r w:rsidRPr="00467682">
              <w:rPr>
                <w:color w:val="FF0000"/>
                <w:sz w:val="26"/>
                <w:szCs w:val="26"/>
              </w:rPr>
              <w:t>рующего колич</w:t>
            </w:r>
            <w:r w:rsidRPr="00467682">
              <w:rPr>
                <w:color w:val="FF0000"/>
                <w:sz w:val="26"/>
                <w:szCs w:val="26"/>
              </w:rPr>
              <w:t>е</w:t>
            </w:r>
            <w:r w:rsidRPr="00467682">
              <w:rPr>
                <w:color w:val="FF0000"/>
                <w:sz w:val="26"/>
                <w:szCs w:val="26"/>
              </w:rPr>
              <w:t>ство студе</w:t>
            </w:r>
            <w:r w:rsidRPr="00467682">
              <w:rPr>
                <w:color w:val="FF0000"/>
                <w:sz w:val="26"/>
                <w:szCs w:val="26"/>
              </w:rPr>
              <w:t>н</w:t>
            </w:r>
            <w:r w:rsidRPr="00467682">
              <w:rPr>
                <w:color w:val="FF0000"/>
                <w:sz w:val="26"/>
                <w:szCs w:val="26"/>
              </w:rPr>
              <w:t>тов, курируемых о</w:t>
            </w:r>
            <w:r w:rsidRPr="00467682">
              <w:rPr>
                <w:color w:val="FF0000"/>
                <w:sz w:val="26"/>
                <w:szCs w:val="26"/>
              </w:rPr>
              <w:t>д</w:t>
            </w:r>
            <w:r w:rsidRPr="00467682">
              <w:rPr>
                <w:color w:val="FF0000"/>
                <w:sz w:val="26"/>
                <w:szCs w:val="26"/>
              </w:rPr>
              <w:t>ним преподават</w:t>
            </w:r>
            <w:r w:rsidRPr="00467682">
              <w:rPr>
                <w:color w:val="FF0000"/>
                <w:sz w:val="26"/>
                <w:szCs w:val="26"/>
              </w:rPr>
              <w:t>е</w:t>
            </w:r>
            <w:r w:rsidRPr="00467682">
              <w:rPr>
                <w:color w:val="FF0000"/>
                <w:sz w:val="26"/>
                <w:szCs w:val="26"/>
              </w:rPr>
              <w:t>лем.</w:t>
            </w: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pStyle w:val="af3"/>
              <w:tabs>
                <w:tab w:val="left" w:pos="0"/>
                <w:tab w:val="left" w:pos="817"/>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Укажите долю ВКР, которые нашли практическое применение на предприятиях и в организациях</w:t>
            </w:r>
          </w:p>
        </w:tc>
        <w:tc>
          <w:tcPr>
            <w:tcW w:w="4677" w:type="dxa"/>
          </w:tcPr>
          <w:p w:rsidR="002D5080" w:rsidRPr="00534066" w:rsidRDefault="002D5080" w:rsidP="008E12A3">
            <w:pPr>
              <w:tabs>
                <w:tab w:val="left" w:pos="993"/>
              </w:tabs>
            </w:pPr>
            <w:r w:rsidRPr="008E0751">
              <w:t>Дол</w:t>
            </w:r>
            <w:r>
              <w:t>я</w:t>
            </w:r>
            <w:r w:rsidRPr="008E0751">
              <w:t xml:space="preserve"> ВКР, которые нашли практическое применение на предприятиях и в орган</w:t>
            </w:r>
            <w:r w:rsidRPr="008E0751">
              <w:t>и</w:t>
            </w:r>
            <w:r w:rsidRPr="008E0751">
              <w:t>зациях</w:t>
            </w:r>
            <w:r>
              <w:t xml:space="preserve">, составляют 100%, т.к. </w:t>
            </w:r>
            <w:r w:rsidRPr="00534066">
              <w:t xml:space="preserve">все темы </w:t>
            </w:r>
            <w:r>
              <w:t>выпускных квалификационных работ – м</w:t>
            </w:r>
            <w:r>
              <w:t>а</w:t>
            </w:r>
            <w:r>
              <w:t>гистерских диссертаций сформулированы исходя из потребностей работодателей по месту работы студентов. Приказ об утве</w:t>
            </w:r>
            <w:r>
              <w:t>р</w:t>
            </w:r>
            <w:r>
              <w:t>ждении тем выпускных квалификацио</w:t>
            </w:r>
            <w:r>
              <w:t>н</w:t>
            </w:r>
            <w:r>
              <w:t xml:space="preserve">ных работ – магистерских диссертаций по программе представлен в </w:t>
            </w:r>
            <w:hyperlink w:anchor="п12" w:history="1">
              <w:r w:rsidRPr="008E12A3">
                <w:rPr>
                  <w:rStyle w:val="af4"/>
                  <w:i/>
                </w:rPr>
                <w:t>Приложении 12</w:t>
              </w:r>
            </w:hyperlink>
            <w: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Доля учебных дисциплин (курсов), разработанных с участием работодателей</w:t>
            </w:r>
          </w:p>
        </w:tc>
        <w:tc>
          <w:tcPr>
            <w:tcW w:w="4677" w:type="dxa"/>
          </w:tcPr>
          <w:p w:rsidR="002D5080" w:rsidRPr="00DA4B6B" w:rsidRDefault="002D5080" w:rsidP="008E12A3">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Доля учебных дисциплин (курсов), разр</w:t>
            </w:r>
            <w:r w:rsidRPr="008E0751">
              <w:rPr>
                <w:rFonts w:ascii="Times New Roman" w:hAnsi="Times New Roman"/>
                <w:sz w:val="24"/>
                <w:szCs w:val="24"/>
              </w:rPr>
              <w:t>а</w:t>
            </w:r>
            <w:r w:rsidRPr="008E0751">
              <w:rPr>
                <w:rFonts w:ascii="Times New Roman" w:hAnsi="Times New Roman"/>
                <w:sz w:val="24"/>
                <w:szCs w:val="24"/>
              </w:rPr>
              <w:t>ботанных с участием работодателей</w:t>
            </w:r>
            <w:r w:rsidRPr="00DA4B6B">
              <w:rPr>
                <w:rFonts w:ascii="Times New Roman" w:hAnsi="Times New Roman"/>
                <w:sz w:val="24"/>
                <w:szCs w:val="24"/>
              </w:rPr>
              <w:t>, с</w:t>
            </w:r>
            <w:r w:rsidRPr="00DA4B6B">
              <w:rPr>
                <w:rFonts w:ascii="Times New Roman" w:hAnsi="Times New Roman"/>
                <w:sz w:val="24"/>
                <w:szCs w:val="24"/>
              </w:rPr>
              <w:t>о</w:t>
            </w:r>
            <w:r w:rsidRPr="00DA4B6B">
              <w:rPr>
                <w:rFonts w:ascii="Times New Roman" w:hAnsi="Times New Roman"/>
                <w:sz w:val="24"/>
                <w:szCs w:val="24"/>
              </w:rPr>
              <w:t>ставляет 41%</w:t>
            </w:r>
            <w:r>
              <w:rPr>
                <w:rFonts w:ascii="Times New Roman" w:hAnsi="Times New Roman"/>
                <w:sz w:val="24"/>
                <w:szCs w:val="24"/>
              </w:rPr>
              <w:t>. Перечень дисциплин, разр</w:t>
            </w:r>
            <w:r>
              <w:rPr>
                <w:rFonts w:ascii="Times New Roman" w:hAnsi="Times New Roman"/>
                <w:sz w:val="24"/>
                <w:szCs w:val="24"/>
              </w:rPr>
              <w:t>а</w:t>
            </w:r>
            <w:r>
              <w:rPr>
                <w:rFonts w:ascii="Times New Roman" w:hAnsi="Times New Roman"/>
                <w:sz w:val="24"/>
                <w:szCs w:val="24"/>
              </w:rPr>
              <w:t>ботанных и реализуемых с участием раб</w:t>
            </w:r>
            <w:r>
              <w:rPr>
                <w:rFonts w:ascii="Times New Roman" w:hAnsi="Times New Roman"/>
                <w:sz w:val="24"/>
                <w:szCs w:val="24"/>
              </w:rPr>
              <w:t>о</w:t>
            </w:r>
            <w:r>
              <w:rPr>
                <w:rFonts w:ascii="Times New Roman" w:hAnsi="Times New Roman"/>
                <w:sz w:val="24"/>
                <w:szCs w:val="24"/>
              </w:rPr>
              <w:t xml:space="preserve">тодателей, представлен в </w:t>
            </w:r>
            <w:hyperlink w:anchor="п13" w:history="1">
              <w:r w:rsidRPr="008E12A3">
                <w:rPr>
                  <w:rStyle w:val="af4"/>
                  <w:rFonts w:ascii="Times New Roman" w:hAnsi="Times New Roman"/>
                  <w:i/>
                  <w:sz w:val="24"/>
                  <w:szCs w:val="24"/>
                </w:rPr>
                <w:t>Приложении 13</w:t>
              </w:r>
            </w:hyperlink>
            <w:r>
              <w:rPr>
                <w:rFonts w:ascii="Times New Roman" w:hAnsi="Times New Roman"/>
                <w:sz w:val="24"/>
                <w:szCs w:val="24"/>
              </w:rP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структура программы включает обяз</w:t>
            </w:r>
            <w:r w:rsidRPr="008E0751">
              <w:rPr>
                <w:rFonts w:ascii="Times New Roman" w:hAnsi="Times New Roman"/>
                <w:sz w:val="24"/>
                <w:szCs w:val="24"/>
              </w:rPr>
              <w:t>а</w:t>
            </w:r>
            <w:r w:rsidRPr="008E0751">
              <w:rPr>
                <w:rFonts w:ascii="Times New Roman" w:hAnsi="Times New Roman"/>
                <w:sz w:val="24"/>
                <w:szCs w:val="24"/>
              </w:rPr>
              <w:t>тельные и элективные дисциплины, позволяющие обеспечить студентами индивидуальные траектории обучения. Приведите пример индивидуального плана студента</w:t>
            </w:r>
          </w:p>
        </w:tc>
        <w:tc>
          <w:tcPr>
            <w:tcW w:w="4677" w:type="dxa"/>
          </w:tcPr>
          <w:p w:rsidR="002D5080" w:rsidRPr="008E12A3" w:rsidRDefault="002D5080" w:rsidP="003B5FE6">
            <w:pPr>
              <w:tabs>
                <w:tab w:val="left" w:pos="993"/>
              </w:tabs>
              <w:rPr>
                <w:spacing w:val="-2"/>
              </w:rPr>
            </w:pPr>
            <w:r w:rsidRPr="008E12A3">
              <w:rPr>
                <w:spacing w:val="-2"/>
              </w:rPr>
              <w:t>Структура программы включает 6 обяз</w:t>
            </w:r>
            <w:r w:rsidRPr="008E12A3">
              <w:rPr>
                <w:spacing w:val="-2"/>
              </w:rPr>
              <w:t>а</w:t>
            </w:r>
            <w:r w:rsidRPr="008E12A3">
              <w:rPr>
                <w:spacing w:val="-2"/>
              </w:rPr>
              <w:t>тельных и 8 элективных дисциплин (16 дисциплин</w:t>
            </w:r>
            <w:r>
              <w:rPr>
                <w:spacing w:val="-2"/>
              </w:rPr>
              <w:t xml:space="preserve"> программы </w:t>
            </w:r>
            <w:r w:rsidRPr="008E12A3">
              <w:rPr>
                <w:spacing w:val="-2"/>
              </w:rPr>
              <w:t>по выбору студе</w:t>
            </w:r>
            <w:r w:rsidRPr="008E12A3">
              <w:rPr>
                <w:spacing w:val="-2"/>
              </w:rPr>
              <w:t>н</w:t>
            </w:r>
            <w:r w:rsidRPr="008E12A3">
              <w:rPr>
                <w:spacing w:val="-2"/>
              </w:rPr>
              <w:t>тов</w:t>
            </w:r>
            <w:r>
              <w:rPr>
                <w:spacing w:val="-2"/>
              </w:rPr>
              <w:t xml:space="preserve"> и 2 любые дисциплины других маг</w:t>
            </w:r>
            <w:r>
              <w:rPr>
                <w:spacing w:val="-2"/>
              </w:rPr>
              <w:t>и</w:t>
            </w:r>
            <w:r>
              <w:rPr>
                <w:spacing w:val="-2"/>
              </w:rPr>
              <w:t>стерских программ НИУ ВШЭ</w:t>
            </w:r>
            <w:r w:rsidRPr="008E12A3">
              <w:rPr>
                <w:spacing w:val="-2"/>
              </w:rPr>
              <w:t>, из которых студенты должны выбрать 8) , позволя</w:t>
            </w:r>
            <w:r w:rsidRPr="008E12A3">
              <w:rPr>
                <w:spacing w:val="-2"/>
              </w:rPr>
              <w:t>ю</w:t>
            </w:r>
            <w:r w:rsidRPr="008E12A3">
              <w:rPr>
                <w:spacing w:val="-2"/>
              </w:rPr>
              <w:t>щие обеспечить студентами индивидуал</w:t>
            </w:r>
            <w:r w:rsidRPr="008E12A3">
              <w:rPr>
                <w:spacing w:val="-2"/>
              </w:rPr>
              <w:t>ь</w:t>
            </w:r>
            <w:r w:rsidRPr="008E12A3">
              <w:rPr>
                <w:spacing w:val="-2"/>
              </w:rPr>
              <w:t>ные траектории обучения. Одна из траект</w:t>
            </w:r>
            <w:r w:rsidRPr="008E12A3">
              <w:rPr>
                <w:spacing w:val="-2"/>
              </w:rPr>
              <w:t>о</w:t>
            </w:r>
            <w:r w:rsidRPr="008E12A3">
              <w:rPr>
                <w:spacing w:val="-2"/>
              </w:rPr>
              <w:t>рий обучения ориентирована на ранние стадии жизненного цикла инноваций (Н</w:t>
            </w:r>
            <w:r w:rsidRPr="008E12A3">
              <w:rPr>
                <w:spacing w:val="-2"/>
              </w:rPr>
              <w:t>И</w:t>
            </w:r>
            <w:r w:rsidRPr="008E12A3">
              <w:rPr>
                <w:spacing w:val="-2"/>
              </w:rPr>
              <w:t>ОКР), другая – коммерциализацию резул</w:t>
            </w:r>
            <w:r w:rsidRPr="008E12A3">
              <w:rPr>
                <w:spacing w:val="-2"/>
              </w:rPr>
              <w:t>ь</w:t>
            </w:r>
            <w:r w:rsidRPr="008E12A3">
              <w:rPr>
                <w:spacing w:val="-2"/>
              </w:rPr>
              <w:t>татов научно-технической деятельности на основе освоения производства и выведения на рынок новых продуктов и технологий (</w:t>
            </w:r>
            <w:hyperlink w:anchor="п8" w:history="1">
              <w:r w:rsidRPr="008E12A3">
                <w:rPr>
                  <w:rStyle w:val="af4"/>
                  <w:i/>
                  <w:spacing w:val="-2"/>
                </w:rPr>
                <w:t>Приложение 8, табл. 3</w:t>
              </w:r>
            </w:hyperlink>
            <w:r w:rsidRPr="008E12A3">
              <w:rPr>
                <w:spacing w:val="-2"/>
              </w:rPr>
              <w:t>). Индивидуальные планы студентов представлены.</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BF6147">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Докажите, что распределение учебных дисциплин учебного плана соответствует логической последов</w:t>
            </w:r>
            <w:r w:rsidRPr="008E0751">
              <w:rPr>
                <w:rFonts w:ascii="Times New Roman" w:hAnsi="Times New Roman"/>
                <w:sz w:val="24"/>
                <w:szCs w:val="24"/>
              </w:rPr>
              <w:t>а</w:t>
            </w:r>
            <w:r w:rsidRPr="008E0751">
              <w:rPr>
                <w:rFonts w:ascii="Times New Roman" w:hAnsi="Times New Roman"/>
                <w:sz w:val="24"/>
                <w:szCs w:val="24"/>
              </w:rPr>
              <w:t xml:space="preserve">тельности их изучения </w:t>
            </w:r>
          </w:p>
        </w:tc>
        <w:tc>
          <w:tcPr>
            <w:tcW w:w="4677" w:type="dxa"/>
          </w:tcPr>
          <w:p w:rsidR="002D5080" w:rsidRPr="008E0751" w:rsidRDefault="002D5080" w:rsidP="008E12A3">
            <w:pPr>
              <w:tabs>
                <w:tab w:val="left" w:pos="993"/>
              </w:tabs>
            </w:pPr>
            <w:r>
              <w:t>Последовательность изучения учебных дисциплин, проведения практики и подг</w:t>
            </w:r>
            <w:r>
              <w:t>о</w:t>
            </w:r>
            <w:r>
              <w:t>товки ВКР определяется логикой пр</w:t>
            </w:r>
            <w:r>
              <w:t>о</w:t>
            </w:r>
            <w:r>
              <w:t>граммы (</w:t>
            </w:r>
            <w:hyperlink w:anchor="п14" w:history="1">
              <w:r w:rsidRPr="00AC0493">
                <w:rPr>
                  <w:rStyle w:val="af4"/>
                  <w:i/>
                </w:rPr>
                <w:t>Приложение14</w:t>
              </w:r>
            </w:hyperlink>
            <w: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pStyle w:val="af3"/>
              <w:tabs>
                <w:tab w:val="left" w:pos="709"/>
                <w:tab w:val="left" w:pos="993"/>
                <w:tab w:val="left" w:pos="1134"/>
              </w:tabs>
              <w:spacing w:after="0" w:line="240" w:lineRule="auto"/>
              <w:ind w:left="0"/>
              <w:jc w:val="both"/>
              <w:rPr>
                <w:rFonts w:ascii="Times New Roman" w:hAnsi="Times New Roman"/>
                <w:sz w:val="24"/>
                <w:szCs w:val="24"/>
              </w:rPr>
            </w:pPr>
            <w:r w:rsidRPr="008E0751">
              <w:rPr>
                <w:rFonts w:ascii="Times New Roman" w:hAnsi="Times New Roman"/>
                <w:sz w:val="24"/>
                <w:szCs w:val="24"/>
              </w:rPr>
              <w:t>Как структура программы обеспечивает освоение пр</w:t>
            </w:r>
            <w:r w:rsidRPr="008E0751">
              <w:rPr>
                <w:rFonts w:ascii="Times New Roman" w:hAnsi="Times New Roman"/>
                <w:sz w:val="24"/>
                <w:szCs w:val="24"/>
              </w:rPr>
              <w:t>о</w:t>
            </w:r>
            <w:r w:rsidRPr="008E0751">
              <w:rPr>
                <w:rFonts w:ascii="Times New Roman" w:hAnsi="Times New Roman"/>
                <w:sz w:val="24"/>
                <w:szCs w:val="24"/>
              </w:rPr>
              <w:t>граммы студентами с различными начальными уро</w:t>
            </w:r>
            <w:r w:rsidRPr="008E0751">
              <w:rPr>
                <w:rFonts w:ascii="Times New Roman" w:hAnsi="Times New Roman"/>
                <w:sz w:val="24"/>
                <w:szCs w:val="24"/>
              </w:rPr>
              <w:t>в</w:t>
            </w:r>
            <w:r w:rsidRPr="008E0751">
              <w:rPr>
                <w:rFonts w:ascii="Times New Roman" w:hAnsi="Times New Roman"/>
                <w:sz w:val="24"/>
                <w:szCs w:val="24"/>
              </w:rPr>
              <w:t>нями подготовки. Приведите пример</w:t>
            </w:r>
          </w:p>
        </w:tc>
        <w:tc>
          <w:tcPr>
            <w:tcW w:w="4677" w:type="dxa"/>
          </w:tcPr>
          <w:p w:rsidR="002D5080" w:rsidRPr="00DA4B6B" w:rsidRDefault="002D5080" w:rsidP="0065647F">
            <w:pPr>
              <w:tabs>
                <w:tab w:val="left" w:pos="993"/>
              </w:tabs>
            </w:pPr>
            <w:r w:rsidRPr="00DA4B6B">
              <w:t>В 1-м модуле студентам были прочитаны 2 адаптационные дисциплины (факультат</w:t>
            </w:r>
            <w:r w:rsidRPr="00DA4B6B">
              <w:t>и</w:t>
            </w:r>
            <w:r w:rsidRPr="00DA4B6B">
              <w:t>вы)</w:t>
            </w:r>
            <w:r>
              <w:t>, которые компенсировали недостаток базовых компетенций в области эконом</w:t>
            </w:r>
            <w:r>
              <w:t>и</w:t>
            </w:r>
            <w:r>
              <w:t xml:space="preserve">ки и менеджмента. Это дисциплины: </w:t>
            </w:r>
            <w:r w:rsidRPr="00DA4B6B">
              <w:t>«Экономика для предпринимателей и м</w:t>
            </w:r>
            <w:r w:rsidRPr="00DA4B6B">
              <w:t>е</w:t>
            </w:r>
            <w:r w:rsidRPr="00DA4B6B">
              <w:t>неджеров»</w:t>
            </w:r>
            <w:r>
              <w:t xml:space="preserve"> (108 ак. ч) </w:t>
            </w:r>
            <w:r w:rsidRPr="00DA4B6B">
              <w:t>и «Проектирование бизнеса»</w:t>
            </w:r>
            <w:r>
              <w:t xml:space="preserve"> (108 ак. ч).</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pPr>
          </w:p>
        </w:tc>
      </w:tr>
      <w:tr w:rsidR="002D5080" w:rsidRPr="008E0751" w:rsidTr="004F0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numPr>
                <w:ilvl w:val="0"/>
                <w:numId w:val="12"/>
              </w:numPr>
              <w:tabs>
                <w:tab w:val="left" w:pos="993"/>
              </w:tabs>
              <w:ind w:left="521" w:hanging="357"/>
              <w:jc w:val="center"/>
            </w:pPr>
          </w:p>
        </w:tc>
        <w:tc>
          <w:tcPr>
            <w:tcW w:w="5954" w:type="dxa"/>
          </w:tcPr>
          <w:p w:rsidR="002D5080" w:rsidRPr="008E0751" w:rsidRDefault="002D5080" w:rsidP="0076466D">
            <w:pPr>
              <w:tabs>
                <w:tab w:val="left" w:pos="0"/>
                <w:tab w:val="left" w:pos="993"/>
              </w:tabs>
              <w:jc w:val="both"/>
            </w:pPr>
            <w:r w:rsidRPr="008E0751">
              <w:t>Опишите процесс и механизмы привлечения работод</w:t>
            </w:r>
            <w:r w:rsidRPr="008E0751">
              <w:t>а</w:t>
            </w:r>
            <w:r w:rsidRPr="008E0751">
              <w:t xml:space="preserve">телей к анализу и проектированию содержания </w:t>
            </w:r>
            <w:r>
              <w:t>ОПОП</w:t>
            </w:r>
            <w:r w:rsidRPr="008E0751">
              <w:t xml:space="preserve"> (в т.ч. процесс взаимодействия с работодателями по вопросам планирования и организации практик об</w:t>
            </w:r>
            <w:r w:rsidRPr="008E0751">
              <w:t>у</w:t>
            </w:r>
            <w:r w:rsidRPr="008E0751">
              <w:t>чающихся; процедура согласования с работодателями заданий на прохождение производственной и предд</w:t>
            </w:r>
            <w:r w:rsidRPr="008E0751">
              <w:t>и</w:t>
            </w:r>
            <w:r w:rsidRPr="008E0751">
              <w:t>пломной практик)*</w:t>
            </w:r>
          </w:p>
        </w:tc>
        <w:tc>
          <w:tcPr>
            <w:tcW w:w="4677" w:type="dxa"/>
          </w:tcPr>
          <w:p w:rsidR="002D5080" w:rsidRDefault="002D5080" w:rsidP="00F6126A">
            <w:pPr>
              <w:tabs>
                <w:tab w:val="left" w:pos="993"/>
              </w:tabs>
            </w:pPr>
            <w:r>
              <w:t>В процессе реализации ООП обеспечено участие работодателей в обсуждении пр</w:t>
            </w:r>
            <w:r>
              <w:t>о</w:t>
            </w:r>
            <w:r>
              <w:t>граммы в рамках специальных встреч, с</w:t>
            </w:r>
            <w:r>
              <w:t>е</w:t>
            </w:r>
            <w:r>
              <w:t>минаров, круглых столов. В частности, в 2012 г. была проведена серия семинаров по обсуждению содержания ООП с уч</w:t>
            </w:r>
            <w:r>
              <w:t>а</w:t>
            </w:r>
            <w:r>
              <w:t>стием представителей и руководителей компаний и организаций. 01.11.2012 в рамках Московского международного ф</w:t>
            </w:r>
            <w:r>
              <w:t>о</w:t>
            </w:r>
            <w:r>
              <w:t>рума инновационного развития «Открытые инновации» прошел 2</w:t>
            </w:r>
            <w:r>
              <w:noBreakHyphen/>
              <w:t>й методический с</w:t>
            </w:r>
            <w:r>
              <w:t>е</w:t>
            </w:r>
            <w:r>
              <w:t>минар по подготовке кадров для управл</w:t>
            </w:r>
            <w:r>
              <w:t>е</w:t>
            </w:r>
            <w:r>
              <w:t>ния корпоративными НИОКР, организ</w:t>
            </w:r>
            <w:r>
              <w:t>о</w:t>
            </w:r>
            <w:r>
              <w:t>ванный ОАО «РВК» совместно с ИМИ НИУ ВШЭ и при участии Клуба директ</w:t>
            </w:r>
            <w:r>
              <w:t>о</w:t>
            </w:r>
            <w:r>
              <w:t>ров по науке и инновациям, 26.11.2013 в ВШЭ состоялся круглый стол «Менеджер инноваций крупных компаний – кто он и как его учить?». ИМИ НИУ ВШЭ регуля</w:t>
            </w:r>
            <w:r>
              <w:t>р</w:t>
            </w:r>
            <w:r>
              <w:t>но проводит исследования спроса работ</w:t>
            </w:r>
            <w:r>
              <w:t>о</w:t>
            </w:r>
            <w:r>
              <w:t>дателей на образовательные услуги, в ч</w:t>
            </w:r>
            <w:r>
              <w:t>а</w:t>
            </w:r>
            <w:r>
              <w:t>стности, на программу. В частности, в 2013 г. ИМИ НИУ ВШЭ, по заказу ОАО «РВК» и при участии Клуба директоров по науке и инновациям, провел исследование, в ходе которого были опрошены сотру</w:t>
            </w:r>
            <w:r>
              <w:t>д</w:t>
            </w:r>
            <w:r>
              <w:t>ники крупных российских компаний, уч</w:t>
            </w:r>
            <w:r>
              <w:t>а</w:t>
            </w:r>
            <w:r>
              <w:t>ствующие в управлении инновационными проектами. По результатам исследования составлен «портрет» менеджера иннов</w:t>
            </w:r>
            <w:r>
              <w:t>а</w:t>
            </w:r>
            <w:r>
              <w:t>ций крупных компаний, а также подгото</w:t>
            </w:r>
            <w:r>
              <w:t>в</w:t>
            </w:r>
            <w:r>
              <w:t xml:space="preserve">лены предложения </w:t>
            </w:r>
            <w:r w:rsidR="00CC0BF1">
              <w:t>–</w:t>
            </w:r>
            <w:r>
              <w:t xml:space="preserve"> рекомендации по с</w:t>
            </w:r>
            <w:r>
              <w:t>о</w:t>
            </w:r>
            <w:r>
              <w:t>вершенствованию программ обучения т</w:t>
            </w:r>
            <w:r>
              <w:t>а</w:t>
            </w:r>
            <w:r>
              <w:t xml:space="preserve">ких специалистов. </w:t>
            </w:r>
          </w:p>
          <w:p w:rsidR="002D5080" w:rsidRPr="00320AD1" w:rsidRDefault="002D5080" w:rsidP="00AC0493">
            <w:pPr>
              <w:tabs>
                <w:tab w:val="left" w:pos="993"/>
              </w:tabs>
            </w:pPr>
            <w:r w:rsidRPr="00320AD1">
              <w:t xml:space="preserve">Связи с работодателями </w:t>
            </w:r>
            <w:r>
              <w:t xml:space="preserve">также </w:t>
            </w:r>
            <w:r w:rsidRPr="00320AD1">
              <w:t>обеспеч</w:t>
            </w:r>
            <w:r w:rsidRPr="00320AD1">
              <w:t>и</w:t>
            </w:r>
            <w:r w:rsidRPr="00320AD1">
              <w:t>ваются устойчивыми партнерскими отн</w:t>
            </w:r>
            <w:r w:rsidRPr="00320AD1">
              <w:t>о</w:t>
            </w:r>
            <w:r w:rsidRPr="00320AD1">
              <w:t>шениями с Клубом директоров по науке и инновациям, ОАО «Российская венчурная компания», Ассоциацией инновационных регионов России.</w:t>
            </w:r>
            <w:r>
              <w:t xml:space="preserve"> В Клубе постоянно де</w:t>
            </w:r>
            <w:r>
              <w:t>й</w:t>
            </w:r>
            <w:r>
              <w:t>ствует секция по подготовке кадров для инновационной деятельности. Области партнерских отношений охарактеризованы в</w:t>
            </w:r>
            <w:hyperlink w:anchor="п15" w:history="1">
              <w:r w:rsidRPr="00795A40">
                <w:rPr>
                  <w:rStyle w:val="af4"/>
                  <w:i/>
                </w:rPr>
                <w:t>Приложении 15</w:t>
              </w:r>
            </w:hyperlink>
            <w:r>
              <w:t>.</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jc w:val="center"/>
            </w:pPr>
          </w:p>
        </w:tc>
      </w:tr>
      <w:tr w:rsidR="002D5080" w:rsidRPr="008E0751" w:rsidTr="004F0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tabs>
                <w:tab w:val="left" w:pos="0"/>
                <w:tab w:val="left" w:pos="1101"/>
                <w:tab w:val="left" w:pos="6345"/>
                <w:tab w:val="left" w:pos="11308"/>
                <w:tab w:val="left" w:pos="12867"/>
              </w:tabs>
              <w:jc w:val="both"/>
            </w:pPr>
            <w:r w:rsidRPr="008E0751">
              <w:t>Соответствует ли структура программы практ</w:t>
            </w:r>
            <w:r w:rsidRPr="008E0751">
              <w:t>и</w:t>
            </w:r>
            <w:r w:rsidRPr="008E0751">
              <w:t>ке</w:t>
            </w:r>
            <w:r w:rsidRPr="008E0751">
              <w:rPr>
                <w:i/>
                <w:u w:val="single"/>
              </w:rPr>
              <w:t xml:space="preserve">(наименование </w:t>
            </w:r>
            <w:r>
              <w:rPr>
                <w:i/>
                <w:u w:val="single"/>
              </w:rPr>
              <w:t>ОО</w:t>
            </w:r>
            <w:r w:rsidRPr="008E0751">
              <w:rPr>
                <w:i/>
                <w:u w:val="single"/>
              </w:rPr>
              <w:t>),</w:t>
            </w:r>
            <w:r w:rsidRPr="008E0751">
              <w:t xml:space="preserve"> которая, по мнению </w:t>
            </w:r>
            <w:r>
              <w:t>ОО</w:t>
            </w:r>
            <w:r w:rsidRPr="008E0751">
              <w:t>, являе</w:t>
            </w:r>
            <w:r w:rsidRPr="008E0751">
              <w:t>т</w:t>
            </w:r>
            <w:r w:rsidRPr="008E0751">
              <w:t>ся лучшей в области реализации данной программы</w:t>
            </w:r>
          </w:p>
        </w:tc>
        <w:tc>
          <w:tcPr>
            <w:tcW w:w="4677" w:type="dxa"/>
          </w:tcPr>
          <w:p w:rsidR="002D5080" w:rsidRPr="00FA095E" w:rsidRDefault="002D5080" w:rsidP="00CC0BF1">
            <w:pPr>
              <w:tabs>
                <w:tab w:val="left" w:pos="993"/>
              </w:tabs>
            </w:pPr>
            <w:r w:rsidRPr="008E0751">
              <w:t>Структура программы соответствует лу</w:t>
            </w:r>
            <w:r w:rsidRPr="008E0751">
              <w:t>ч</w:t>
            </w:r>
            <w:r w:rsidRPr="008E0751">
              <w:t>шей практике</w:t>
            </w:r>
            <w:r w:rsidR="00FA0C68">
              <w:t xml:space="preserve"> </w:t>
            </w:r>
            <w:r>
              <w:t xml:space="preserve">подготовки кадров </w:t>
            </w:r>
            <w:r w:rsidRPr="008E0751">
              <w:t>в области реализации программы</w:t>
            </w:r>
            <w:r>
              <w:t xml:space="preserve"> по направлению </w:t>
            </w:r>
            <w:r w:rsidR="00CC0BF1">
              <w:t xml:space="preserve">222000 – </w:t>
            </w:r>
            <w:r>
              <w:t>Инноватика как по содержанию, так и по организационно-методическому обеспечению обучения, что показывает анализ реализации магистерских программ по направлению «Инноватика» на засед</w:t>
            </w:r>
            <w:r>
              <w:t>а</w:t>
            </w:r>
            <w:r>
              <w:t>ниях УМС-УМО.</w:t>
            </w:r>
          </w:p>
        </w:tc>
        <w:tc>
          <w:tcPr>
            <w:tcW w:w="1560" w:type="dxa"/>
          </w:tcPr>
          <w:p w:rsidR="002D5080" w:rsidRPr="008E0751" w:rsidRDefault="002D5080" w:rsidP="00C4374D">
            <w:pPr>
              <w:tabs>
                <w:tab w:val="left" w:pos="993"/>
              </w:tabs>
              <w:jc w:val="center"/>
            </w:pPr>
          </w:p>
        </w:tc>
        <w:tc>
          <w:tcPr>
            <w:tcW w:w="2268" w:type="dxa"/>
          </w:tcPr>
          <w:p w:rsidR="002D5080" w:rsidRPr="008E0751" w:rsidRDefault="002D5080" w:rsidP="00C4374D">
            <w:pPr>
              <w:tabs>
                <w:tab w:val="left" w:pos="993"/>
              </w:tabs>
              <w:jc w:val="center"/>
            </w:pPr>
          </w:p>
        </w:tc>
      </w:tr>
      <w:tr w:rsidR="002D5080" w:rsidRPr="008E0751" w:rsidTr="004F0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shd w:val="clear" w:color="auto" w:fill="D9D9D9"/>
          </w:tcPr>
          <w:p w:rsidR="002D5080" w:rsidRPr="008E0751" w:rsidRDefault="002D5080" w:rsidP="0076466D">
            <w:pPr>
              <w:pStyle w:val="af3"/>
              <w:tabs>
                <w:tab w:val="left" w:pos="993"/>
              </w:tabs>
              <w:spacing w:after="0" w:line="240" w:lineRule="auto"/>
              <w:ind w:left="360"/>
              <w:rPr>
                <w:rFonts w:ascii="Times New Roman" w:hAnsi="Times New Roman"/>
                <w:sz w:val="24"/>
                <w:szCs w:val="24"/>
              </w:rPr>
            </w:pPr>
          </w:p>
        </w:tc>
        <w:tc>
          <w:tcPr>
            <w:tcW w:w="14459" w:type="dxa"/>
            <w:gridSpan w:val="4"/>
            <w:shd w:val="clear" w:color="auto" w:fill="D9D9D9"/>
          </w:tcPr>
          <w:p w:rsidR="002D5080" w:rsidRPr="008E0751" w:rsidRDefault="002D5080" w:rsidP="0076466D">
            <w:pPr>
              <w:tabs>
                <w:tab w:val="left" w:pos="993"/>
              </w:tabs>
              <w:ind w:left="360"/>
              <w:jc w:val="center"/>
              <w:rPr>
                <w:b/>
              </w:rPr>
            </w:pPr>
            <w:r w:rsidRPr="008E0751">
              <w:rPr>
                <w:b/>
              </w:rPr>
              <w:t>Вариативные показатели</w:t>
            </w:r>
            <w:r w:rsidRPr="008E0751">
              <w:rPr>
                <w:rStyle w:val="ab"/>
                <w:rFonts w:cs="Times New Roman"/>
                <w:b/>
              </w:rPr>
              <w:footnoteReference w:id="6"/>
            </w:r>
          </w:p>
          <w:p w:rsidR="002D5080" w:rsidRPr="008E0751" w:rsidRDefault="002D5080" w:rsidP="0076466D">
            <w:pPr>
              <w:tabs>
                <w:tab w:val="left" w:pos="993"/>
              </w:tabs>
              <w:ind w:left="360"/>
              <w:jc w:val="center"/>
              <w:rPr>
                <w:i/>
              </w:rPr>
            </w:pPr>
            <w:r w:rsidRPr="008E0751">
              <w:rPr>
                <w:i/>
              </w:rPr>
              <w:t xml:space="preserve">(если результаты профессионально-общественной аккредитации будут использованы </w:t>
            </w:r>
            <w:r>
              <w:rPr>
                <w:i/>
              </w:rPr>
              <w:t>ОО</w:t>
            </w:r>
            <w:r w:rsidRPr="008E0751">
              <w:rPr>
                <w:i/>
              </w:rPr>
              <w:t xml:space="preserve"> при государственной аккредитации, то данный блок показателей обязателен для заполнения)</w:t>
            </w: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tabs>
                <w:tab w:val="left" w:pos="993"/>
              </w:tabs>
              <w:jc w:val="both"/>
            </w:pPr>
            <w:r w:rsidRPr="008E0751">
              <w:t>Наличие утвержденных учебных планов для различных форм получения образования, включающих титульную часть, график и план учебного процесса; сводные да</w:t>
            </w:r>
            <w:r w:rsidRPr="008E0751">
              <w:t>н</w:t>
            </w:r>
            <w:r w:rsidRPr="008E0751">
              <w:t>ные по бюджету времени</w:t>
            </w:r>
          </w:p>
        </w:tc>
        <w:tc>
          <w:tcPr>
            <w:tcW w:w="4677" w:type="dxa"/>
          </w:tcPr>
          <w:p w:rsidR="002D5080" w:rsidRPr="003F329C" w:rsidRDefault="002D5080" w:rsidP="00795A40">
            <w:pPr>
              <w:tabs>
                <w:tab w:val="left" w:pos="993"/>
              </w:tabs>
              <w:rPr>
                <w:spacing w:val="-2"/>
              </w:rPr>
            </w:pPr>
            <w:r w:rsidRPr="003F329C">
              <w:rPr>
                <w:spacing w:val="-2"/>
              </w:rPr>
              <w:t xml:space="preserve">Программа реализуется в очной </w:t>
            </w:r>
            <w:r>
              <w:rPr>
                <w:spacing w:val="-2"/>
              </w:rPr>
              <w:t xml:space="preserve">с 2014/2015 уч. г. </w:t>
            </w:r>
            <w:r w:rsidRPr="003F329C">
              <w:rPr>
                <w:spacing w:val="-2"/>
              </w:rPr>
              <w:t xml:space="preserve">и очно-заочной </w:t>
            </w:r>
            <w:r>
              <w:rPr>
                <w:spacing w:val="-2"/>
              </w:rPr>
              <w:t xml:space="preserve">с 2012/2013 уч. г. </w:t>
            </w:r>
            <w:r w:rsidRPr="003F329C">
              <w:rPr>
                <w:spacing w:val="-2"/>
              </w:rPr>
              <w:t>формах обучения. Для обеих программ представлены утвержденные базовые уче</w:t>
            </w:r>
            <w:r w:rsidRPr="003F329C">
              <w:rPr>
                <w:spacing w:val="-2"/>
              </w:rPr>
              <w:t>б</w:t>
            </w:r>
            <w:r w:rsidRPr="003F329C">
              <w:rPr>
                <w:spacing w:val="-2"/>
              </w:rPr>
              <w:t xml:space="preserve">ные планы, представленные в </w:t>
            </w:r>
            <w:hyperlink w:anchor="п16а" w:history="1">
              <w:r w:rsidRPr="00795A40">
                <w:rPr>
                  <w:rStyle w:val="af4"/>
                  <w:i/>
                  <w:spacing w:val="-2"/>
                </w:rPr>
                <w:t>Приложениях 16а</w:t>
              </w:r>
            </w:hyperlink>
            <w:r w:rsidRPr="003F329C">
              <w:rPr>
                <w:i/>
                <w:spacing w:val="-2"/>
              </w:rPr>
              <w:t xml:space="preserve"> и </w:t>
            </w:r>
            <w:hyperlink w:anchor="п16б" w:history="1">
              <w:r w:rsidRPr="00795A40">
                <w:rPr>
                  <w:rStyle w:val="af4"/>
                  <w:i/>
                  <w:spacing w:val="-2"/>
                </w:rPr>
                <w:t>16б</w:t>
              </w:r>
            </w:hyperlink>
            <w:r w:rsidRPr="003F329C">
              <w:rPr>
                <w:spacing w:val="-2"/>
              </w:rPr>
              <w:t>, соответственно</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Наличие обязательных дисциплин базовой (обяз</w:t>
            </w:r>
            <w:r w:rsidRPr="008E0751">
              <w:rPr>
                <w:rFonts w:ascii="Times New Roman" w:hAnsi="Times New Roman"/>
                <w:sz w:val="24"/>
                <w:szCs w:val="24"/>
              </w:rPr>
              <w:t>а</w:t>
            </w:r>
            <w:r w:rsidRPr="008E0751">
              <w:rPr>
                <w:rFonts w:ascii="Times New Roman" w:hAnsi="Times New Roman"/>
                <w:sz w:val="24"/>
                <w:szCs w:val="24"/>
              </w:rPr>
              <w:t>тельной) части в учебном плане, расписании занятий</w:t>
            </w:r>
          </w:p>
        </w:tc>
        <w:tc>
          <w:tcPr>
            <w:tcW w:w="4677" w:type="dxa"/>
          </w:tcPr>
          <w:p w:rsidR="002D5080" w:rsidRPr="003F329C" w:rsidRDefault="002D5080" w:rsidP="00CC0BF1">
            <w:pPr>
              <w:tabs>
                <w:tab w:val="left" w:pos="993"/>
              </w:tabs>
              <w:rPr>
                <w:spacing w:val="-2"/>
              </w:rPr>
            </w:pPr>
            <w:r w:rsidRPr="003F329C">
              <w:rPr>
                <w:spacing w:val="-2"/>
              </w:rPr>
              <w:t>В учебны</w:t>
            </w:r>
            <w:r>
              <w:rPr>
                <w:spacing w:val="-2"/>
              </w:rPr>
              <w:t>е</w:t>
            </w:r>
            <w:r w:rsidRPr="003F329C">
              <w:rPr>
                <w:spacing w:val="-2"/>
              </w:rPr>
              <w:t xml:space="preserve"> план</w:t>
            </w:r>
            <w:r>
              <w:rPr>
                <w:spacing w:val="-2"/>
              </w:rPr>
              <w:t>ы</w:t>
            </w:r>
            <w:r w:rsidRPr="003F329C">
              <w:rPr>
                <w:spacing w:val="-2"/>
              </w:rPr>
              <w:t xml:space="preserve"> ООП (</w:t>
            </w:r>
            <w:hyperlink w:anchor="п16а" w:history="1">
              <w:r w:rsidRPr="00795A40">
                <w:rPr>
                  <w:rStyle w:val="af4"/>
                  <w:i/>
                  <w:spacing w:val="-2"/>
                </w:rPr>
                <w:t>Приложениях 16а</w:t>
              </w:r>
            </w:hyperlink>
            <w:r w:rsidRPr="003F329C">
              <w:rPr>
                <w:i/>
                <w:spacing w:val="-2"/>
              </w:rPr>
              <w:t xml:space="preserve"> и </w:t>
            </w:r>
            <w:hyperlink w:anchor="п16б" w:history="1">
              <w:r w:rsidRPr="00795A40">
                <w:rPr>
                  <w:rStyle w:val="af4"/>
                  <w:i/>
                  <w:spacing w:val="-2"/>
                </w:rPr>
                <w:t>16б</w:t>
              </w:r>
            </w:hyperlink>
            <w:r w:rsidRPr="003F329C">
              <w:rPr>
                <w:spacing w:val="-2"/>
              </w:rPr>
              <w:t>) включены 3 базовые дисциплины н</w:t>
            </w:r>
            <w:r w:rsidRPr="003F329C">
              <w:rPr>
                <w:spacing w:val="-2"/>
              </w:rPr>
              <w:t>а</w:t>
            </w:r>
            <w:r w:rsidRPr="003F329C">
              <w:rPr>
                <w:spacing w:val="-2"/>
              </w:rPr>
              <w:t>правления</w:t>
            </w:r>
            <w:r w:rsidR="00CC0BF1">
              <w:rPr>
                <w:spacing w:val="-2"/>
              </w:rPr>
              <w:t xml:space="preserve"> 222000 – </w:t>
            </w:r>
            <w:r>
              <w:rPr>
                <w:spacing w:val="-2"/>
              </w:rPr>
              <w:t>И</w:t>
            </w:r>
            <w:r w:rsidR="00CC0BF1">
              <w:rPr>
                <w:spacing w:val="-2"/>
              </w:rPr>
              <w:t>нноватика</w:t>
            </w:r>
            <w:r w:rsidRPr="003F329C">
              <w:rPr>
                <w:spacing w:val="-2"/>
              </w:rPr>
              <w:t xml:space="preserve"> (</w:t>
            </w:r>
            <w:r w:rsidR="00CC0BF1">
              <w:rPr>
                <w:spacing w:val="-2"/>
              </w:rPr>
              <w:t>«</w:t>
            </w:r>
            <w:r w:rsidRPr="003F329C">
              <w:rPr>
                <w:spacing w:val="-2"/>
              </w:rPr>
              <w:t>История и философия науки и техники</w:t>
            </w:r>
            <w:r w:rsidR="00CC0BF1">
              <w:rPr>
                <w:spacing w:val="-2"/>
              </w:rPr>
              <w:t>»</w:t>
            </w:r>
            <w:r w:rsidRPr="003F329C">
              <w:rPr>
                <w:spacing w:val="-2"/>
              </w:rPr>
              <w:t xml:space="preserve">, </w:t>
            </w:r>
            <w:r w:rsidR="00CC0BF1">
              <w:rPr>
                <w:spacing w:val="-2"/>
              </w:rPr>
              <w:t>«</w:t>
            </w:r>
            <w:r w:rsidRPr="003F329C">
              <w:rPr>
                <w:spacing w:val="-2"/>
              </w:rPr>
              <w:t>Управл</w:t>
            </w:r>
            <w:r w:rsidRPr="003F329C">
              <w:rPr>
                <w:spacing w:val="-2"/>
              </w:rPr>
              <w:t>е</w:t>
            </w:r>
            <w:r w:rsidRPr="003F329C">
              <w:rPr>
                <w:spacing w:val="-2"/>
              </w:rPr>
              <w:t>ние качеством</w:t>
            </w:r>
            <w:r w:rsidR="00CC0BF1">
              <w:rPr>
                <w:spacing w:val="-2"/>
              </w:rPr>
              <w:t>»</w:t>
            </w:r>
            <w:r w:rsidRPr="003F329C">
              <w:rPr>
                <w:spacing w:val="-2"/>
              </w:rPr>
              <w:t xml:space="preserve">, </w:t>
            </w:r>
            <w:r w:rsidR="00CC0BF1">
              <w:rPr>
                <w:spacing w:val="-2"/>
              </w:rPr>
              <w:t>«</w:t>
            </w:r>
            <w:r w:rsidRPr="003F329C">
              <w:rPr>
                <w:spacing w:val="-2"/>
              </w:rPr>
              <w:t>Стратегическое управл</w:t>
            </w:r>
            <w:r w:rsidRPr="003F329C">
              <w:rPr>
                <w:spacing w:val="-2"/>
              </w:rPr>
              <w:t>е</w:t>
            </w:r>
            <w:r w:rsidRPr="003F329C">
              <w:rPr>
                <w:spacing w:val="-2"/>
              </w:rPr>
              <w:t>ние инновационной активной организац</w:t>
            </w:r>
            <w:r w:rsidRPr="003F329C">
              <w:rPr>
                <w:spacing w:val="-2"/>
              </w:rPr>
              <w:t>и</w:t>
            </w:r>
            <w:r w:rsidRPr="003F329C">
              <w:rPr>
                <w:spacing w:val="-2"/>
              </w:rPr>
              <w:t>ей</w:t>
            </w:r>
            <w:r w:rsidR="00CC0BF1">
              <w:rPr>
                <w:spacing w:val="-2"/>
              </w:rPr>
              <w:t>»</w:t>
            </w:r>
            <w:r w:rsidRPr="003F329C">
              <w:rPr>
                <w:spacing w:val="-2"/>
              </w:rPr>
              <w:t>, 10 з.е.</w:t>
            </w:r>
            <w:r>
              <w:rPr>
                <w:spacing w:val="-2"/>
              </w:rPr>
              <w:t>, 360 ак. ч, в т.ч. 80 ауд. ч</w:t>
            </w:r>
            <w:r w:rsidRPr="003F329C">
              <w:rPr>
                <w:spacing w:val="-2"/>
              </w:rPr>
              <w:t xml:space="preserve">) и 3 базовые дисциплины </w:t>
            </w:r>
            <w:r>
              <w:rPr>
                <w:spacing w:val="-2"/>
              </w:rPr>
              <w:t>ООП</w:t>
            </w:r>
            <w:r w:rsidRPr="003F329C">
              <w:rPr>
                <w:spacing w:val="-2"/>
              </w:rPr>
              <w:t xml:space="preserve"> (</w:t>
            </w:r>
            <w:r w:rsidR="00CC0BF1">
              <w:rPr>
                <w:spacing w:val="-2"/>
              </w:rPr>
              <w:t>«</w:t>
            </w:r>
            <w:r w:rsidRPr="003F329C">
              <w:rPr>
                <w:spacing w:val="-2"/>
              </w:rPr>
              <w:t>Теоретическая инноватика</w:t>
            </w:r>
            <w:r w:rsidR="00CC0BF1">
              <w:rPr>
                <w:spacing w:val="-2"/>
              </w:rPr>
              <w:t>»</w:t>
            </w:r>
            <w:r w:rsidRPr="003F329C">
              <w:rPr>
                <w:spacing w:val="-2"/>
              </w:rPr>
              <w:t xml:space="preserve">, </w:t>
            </w:r>
            <w:r w:rsidR="00CC0BF1">
              <w:rPr>
                <w:spacing w:val="-2"/>
              </w:rPr>
              <w:t>«</w:t>
            </w:r>
            <w:r w:rsidRPr="003F329C">
              <w:rPr>
                <w:spacing w:val="-2"/>
              </w:rPr>
              <w:t>Управление инновационн</w:t>
            </w:r>
            <w:r w:rsidRPr="003F329C">
              <w:rPr>
                <w:spacing w:val="-2"/>
              </w:rPr>
              <w:t>ы</w:t>
            </w:r>
            <w:r w:rsidRPr="003F329C">
              <w:rPr>
                <w:spacing w:val="-2"/>
              </w:rPr>
              <w:t>ми проектами и программами</w:t>
            </w:r>
            <w:r w:rsidR="00CC0BF1">
              <w:rPr>
                <w:spacing w:val="-2"/>
              </w:rPr>
              <w:t>»</w:t>
            </w:r>
            <w:r w:rsidRPr="003F329C">
              <w:rPr>
                <w:spacing w:val="-2"/>
              </w:rPr>
              <w:t xml:space="preserve">, </w:t>
            </w:r>
            <w:r w:rsidR="00CC0BF1">
              <w:rPr>
                <w:spacing w:val="-2"/>
              </w:rPr>
              <w:t>«</w:t>
            </w:r>
            <w:r w:rsidRPr="003F329C">
              <w:rPr>
                <w:spacing w:val="-2"/>
              </w:rPr>
              <w:t>Управл</w:t>
            </w:r>
            <w:r w:rsidRPr="003F329C">
              <w:rPr>
                <w:spacing w:val="-2"/>
              </w:rPr>
              <w:t>е</w:t>
            </w:r>
            <w:r w:rsidRPr="003F329C">
              <w:rPr>
                <w:spacing w:val="-2"/>
              </w:rPr>
              <w:t>ние инновационными процессами</w:t>
            </w:r>
            <w:r w:rsidR="00CC0BF1">
              <w:rPr>
                <w:spacing w:val="-2"/>
              </w:rPr>
              <w:t>»</w:t>
            </w:r>
            <w:r w:rsidRPr="003F329C">
              <w:rPr>
                <w:spacing w:val="-2"/>
              </w:rPr>
              <w:t>, 16 з.е.</w:t>
            </w:r>
            <w:r>
              <w:rPr>
                <w:spacing w:val="-2"/>
              </w:rPr>
              <w:t>, или 576 ак. ч, в т.ч. 128 ауд. ч</w:t>
            </w:r>
            <w:r w:rsidRPr="003F329C">
              <w:rPr>
                <w:spacing w:val="-2"/>
              </w:rPr>
              <w:t xml:space="preserve">). </w:t>
            </w:r>
            <w:r>
              <w:rPr>
                <w:spacing w:val="-2"/>
              </w:rPr>
              <w:t>Базовые дисциплины включены в расписания зан</w:t>
            </w:r>
            <w:r>
              <w:rPr>
                <w:spacing w:val="-2"/>
              </w:rPr>
              <w:t>я</w:t>
            </w:r>
            <w:r>
              <w:rPr>
                <w:spacing w:val="-2"/>
              </w:rPr>
              <w:t xml:space="preserve">тий на </w:t>
            </w:r>
            <w:r w:rsidRPr="0029404D">
              <w:rPr>
                <w:spacing w:val="-2"/>
              </w:rPr>
              <w:t xml:space="preserve">2012/2013 – 2014/2015 уч. </w:t>
            </w:r>
            <w:r>
              <w:rPr>
                <w:spacing w:val="-2"/>
              </w:rPr>
              <w:t>г</w:t>
            </w:r>
            <w:r w:rsidRPr="0029404D">
              <w:rPr>
                <w:spacing w:val="-2"/>
              </w:rPr>
              <w:t>г</w:t>
            </w:r>
            <w:r>
              <w:rPr>
                <w:spacing w:val="-2"/>
              </w:rPr>
              <w:t>. (</w:t>
            </w:r>
            <w:hyperlink w:anchor="п17" w:history="1">
              <w:r w:rsidRPr="00795A40">
                <w:rPr>
                  <w:rStyle w:val="af4"/>
                  <w:i/>
                  <w:spacing w:val="-2"/>
                </w:rPr>
                <w:t>Приложение 17</w:t>
              </w:r>
            </w:hyperlink>
            <w:r>
              <w:rPr>
                <w:spacing w:val="-2"/>
              </w:rPr>
              <w:t>).</w:t>
            </w:r>
          </w:p>
        </w:tc>
        <w:tc>
          <w:tcPr>
            <w:tcW w:w="1560" w:type="dxa"/>
          </w:tcPr>
          <w:p w:rsidR="002D5080" w:rsidRPr="008E0751" w:rsidRDefault="002D5080" w:rsidP="0076466D">
            <w:pPr>
              <w:tabs>
                <w:tab w:val="left" w:pos="993"/>
              </w:tabs>
              <w:jc w:val="center"/>
            </w:pPr>
          </w:p>
        </w:tc>
        <w:tc>
          <w:tcPr>
            <w:tcW w:w="2268" w:type="dxa"/>
          </w:tcPr>
          <w:p w:rsidR="002D5080" w:rsidRPr="003F329C" w:rsidRDefault="002D5080" w:rsidP="002E5B86">
            <w:pPr>
              <w:tabs>
                <w:tab w:val="left" w:pos="993"/>
              </w:tabs>
              <w:rPr>
                <w:spacing w:val="-2"/>
              </w:rP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Наличие дисциплин по выбору обучающихся в уст</w:t>
            </w:r>
            <w:r w:rsidRPr="008E0751">
              <w:rPr>
                <w:rFonts w:ascii="Times New Roman" w:hAnsi="Times New Roman"/>
                <w:sz w:val="24"/>
                <w:szCs w:val="24"/>
              </w:rPr>
              <w:t>а</w:t>
            </w:r>
            <w:r w:rsidRPr="008E0751">
              <w:rPr>
                <w:rFonts w:ascii="Times New Roman" w:hAnsi="Times New Roman"/>
                <w:sz w:val="24"/>
                <w:szCs w:val="24"/>
              </w:rPr>
              <w:t>новленном объеме</w:t>
            </w:r>
          </w:p>
        </w:tc>
        <w:tc>
          <w:tcPr>
            <w:tcW w:w="4677" w:type="dxa"/>
          </w:tcPr>
          <w:p w:rsidR="002D5080" w:rsidRPr="0029404D" w:rsidRDefault="002D5080" w:rsidP="00795A40">
            <w:pPr>
              <w:tabs>
                <w:tab w:val="left" w:pos="993"/>
              </w:tabs>
              <w:rPr>
                <w:spacing w:val="-4"/>
              </w:rPr>
            </w:pPr>
            <w:r w:rsidRPr="0029404D">
              <w:rPr>
                <w:spacing w:val="-4"/>
              </w:rPr>
              <w:t>В учебный план ООП (</w:t>
            </w:r>
            <w:hyperlink w:anchor="п16а" w:history="1">
              <w:r w:rsidRPr="00795A40">
                <w:rPr>
                  <w:rStyle w:val="af4"/>
                  <w:i/>
                  <w:spacing w:val="-2"/>
                </w:rPr>
                <w:t>Приложениях 16а</w:t>
              </w:r>
            </w:hyperlink>
            <w:r w:rsidRPr="003F329C">
              <w:rPr>
                <w:i/>
                <w:spacing w:val="-2"/>
              </w:rPr>
              <w:t xml:space="preserve"> и </w:t>
            </w:r>
            <w:hyperlink w:anchor="п16б" w:history="1">
              <w:r w:rsidRPr="00795A40">
                <w:rPr>
                  <w:rStyle w:val="af4"/>
                  <w:i/>
                  <w:spacing w:val="-2"/>
                </w:rPr>
                <w:t>16б</w:t>
              </w:r>
            </w:hyperlink>
            <w:r w:rsidRPr="0029404D">
              <w:rPr>
                <w:spacing w:val="-4"/>
              </w:rPr>
              <w:t>) включены 16 вариативных дисциплин направления и 2 любые дисциплины других магистерских программ НИУ ВШЭ, из к</w:t>
            </w:r>
            <w:r w:rsidRPr="0029404D">
              <w:rPr>
                <w:spacing w:val="-4"/>
              </w:rPr>
              <w:t>о</w:t>
            </w:r>
            <w:r w:rsidRPr="0029404D">
              <w:rPr>
                <w:spacing w:val="-4"/>
              </w:rPr>
              <w:t>торых студенты должны выбрать 8 дисци</w:t>
            </w:r>
            <w:r w:rsidRPr="0029404D">
              <w:rPr>
                <w:spacing w:val="-4"/>
              </w:rPr>
              <w:t>п</w:t>
            </w:r>
            <w:r w:rsidRPr="0029404D">
              <w:rPr>
                <w:spacing w:val="-4"/>
              </w:rPr>
              <w:t>лин общей трудоемкостью 34 з.е.</w:t>
            </w:r>
            <w:r>
              <w:rPr>
                <w:spacing w:val="-4"/>
              </w:rPr>
              <w:t>, или 1224 ак. ч, в т.ч. 252 ауд. ч</w:t>
            </w:r>
            <w:r w:rsidRPr="0029404D">
              <w:rPr>
                <w:spacing w:val="-4"/>
              </w:rPr>
              <w:t>). Вариативные дисц</w:t>
            </w:r>
            <w:r w:rsidRPr="0029404D">
              <w:rPr>
                <w:spacing w:val="-4"/>
              </w:rPr>
              <w:t>и</w:t>
            </w:r>
            <w:r w:rsidRPr="0029404D">
              <w:rPr>
                <w:spacing w:val="-4"/>
              </w:rPr>
              <w:t>плины включены в расписание занятий (</w:t>
            </w:r>
            <w:hyperlink w:anchor="п17" w:history="1">
              <w:r w:rsidRPr="00795A40">
                <w:rPr>
                  <w:rStyle w:val="af4"/>
                  <w:i/>
                  <w:spacing w:val="-4"/>
                </w:rPr>
                <w:t>Приложение 17</w:t>
              </w:r>
            </w:hyperlink>
            <w:r w:rsidRPr="0029404D">
              <w:rPr>
                <w:spacing w:val="-4"/>
              </w:rPr>
              <w:t>).</w:t>
            </w:r>
            <w:r>
              <w:rPr>
                <w:spacing w:val="-4"/>
              </w:rPr>
              <w:t xml:space="preserve"> Условием реализации дисциплины по выбору студентов является регистрация для обучения не менее 5 ст</w:t>
            </w:r>
            <w:r>
              <w:rPr>
                <w:spacing w:val="-4"/>
              </w:rPr>
              <w:t>у</w:t>
            </w:r>
            <w:r>
              <w:rPr>
                <w:spacing w:val="-4"/>
              </w:rPr>
              <w:t>дентов, что обусловлено экономическими требованиями обеспечения учебного пр</w:t>
            </w:r>
            <w:r>
              <w:rPr>
                <w:spacing w:val="-4"/>
              </w:rPr>
              <w:t>о</w:t>
            </w:r>
            <w:r>
              <w:rPr>
                <w:spacing w:val="-4"/>
              </w:rPr>
              <w:t>цесса.</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633D1C">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по нормативному сроку о</w:t>
            </w:r>
            <w:r w:rsidRPr="008E0751">
              <w:rPr>
                <w:rFonts w:ascii="Times New Roman" w:hAnsi="Times New Roman"/>
                <w:sz w:val="24"/>
                <w:szCs w:val="24"/>
              </w:rPr>
              <w:t>с</w:t>
            </w:r>
            <w:r w:rsidRPr="008E0751">
              <w:rPr>
                <w:rFonts w:ascii="Times New Roman" w:hAnsi="Times New Roman"/>
                <w:sz w:val="24"/>
                <w:szCs w:val="24"/>
              </w:rPr>
              <w:t>воения программы</w:t>
            </w:r>
          </w:p>
        </w:tc>
        <w:tc>
          <w:tcPr>
            <w:tcW w:w="4677" w:type="dxa"/>
          </w:tcPr>
          <w:p w:rsidR="002D5080" w:rsidRPr="0029404D" w:rsidRDefault="002D5080" w:rsidP="00E17517">
            <w:pPr>
              <w:tabs>
                <w:tab w:val="left" w:pos="993"/>
              </w:tabs>
              <w:rPr>
                <w:spacing w:val="-4"/>
              </w:rPr>
            </w:pPr>
            <w:r w:rsidRPr="0029404D">
              <w:rPr>
                <w:spacing w:val="-4"/>
              </w:rPr>
              <w:t>Программа в 2012/2013 – 2014/2015 уч. г</w:t>
            </w:r>
            <w:r>
              <w:rPr>
                <w:spacing w:val="-4"/>
              </w:rPr>
              <w:t>г.</w:t>
            </w:r>
            <w:r w:rsidRPr="0029404D">
              <w:rPr>
                <w:spacing w:val="-4"/>
              </w:rPr>
              <w:t xml:space="preserve"> была реализована по очно-заочной (модул</w:t>
            </w:r>
            <w:r w:rsidRPr="0029404D">
              <w:rPr>
                <w:spacing w:val="-4"/>
              </w:rPr>
              <w:t>ь</w:t>
            </w:r>
            <w:r w:rsidRPr="0029404D">
              <w:rPr>
                <w:spacing w:val="-4"/>
              </w:rPr>
              <w:t>ной) форме обучения, включающей 8 мод</w:t>
            </w:r>
            <w:r w:rsidRPr="0029404D">
              <w:rPr>
                <w:spacing w:val="-4"/>
              </w:rPr>
              <w:t>у</w:t>
            </w:r>
            <w:r w:rsidRPr="0029404D">
              <w:rPr>
                <w:spacing w:val="-4"/>
              </w:rPr>
              <w:t>лей: на 1-м курсе обучения 3 учебных мод</w:t>
            </w:r>
            <w:r w:rsidRPr="0029404D">
              <w:rPr>
                <w:spacing w:val="-4"/>
              </w:rPr>
              <w:t>у</w:t>
            </w:r>
            <w:r w:rsidRPr="0029404D">
              <w:rPr>
                <w:spacing w:val="-4"/>
              </w:rPr>
              <w:t>ля теоретического обучения и практика, на 2-м курсе обучения 4 учебных модуля те</w:t>
            </w:r>
            <w:r w:rsidRPr="0029404D">
              <w:rPr>
                <w:spacing w:val="-4"/>
              </w:rPr>
              <w:t>о</w:t>
            </w:r>
            <w:r w:rsidRPr="0029404D">
              <w:rPr>
                <w:spacing w:val="-4"/>
              </w:rPr>
              <w:t>ретического обучения и практика, на 3-м курсе обучения – 1 модуль (подготовка и защита выпускной работы – магистерской диссертации), что соответствует нормати</w:t>
            </w:r>
            <w:r w:rsidRPr="0029404D">
              <w:rPr>
                <w:spacing w:val="-4"/>
              </w:rPr>
              <w:t>в</w:t>
            </w:r>
            <w:r w:rsidRPr="0029404D">
              <w:rPr>
                <w:spacing w:val="-4"/>
              </w:rPr>
              <w:t>ному сроку освоения программы по ОС ВПО НИ</w:t>
            </w:r>
            <w:r>
              <w:rPr>
                <w:spacing w:val="-4"/>
              </w:rPr>
              <w:t>У ВШЭ по направлению 222000</w:t>
            </w:r>
            <w:r w:rsidRPr="0029404D">
              <w:rPr>
                <w:spacing w:val="-4"/>
              </w:rPr>
              <w:t xml:space="preserve"> – Инноватика</w:t>
            </w:r>
            <w:r>
              <w:rPr>
                <w:spacing w:val="-4"/>
              </w:rPr>
              <w:t xml:space="preserve">. </w:t>
            </w:r>
            <w:r w:rsidRPr="00E17517">
              <w:rPr>
                <w:spacing w:val="-4"/>
              </w:rPr>
              <w:t xml:space="preserve">Трудоемкость освоения ООП </w:t>
            </w:r>
            <w:r>
              <w:rPr>
                <w:spacing w:val="-4"/>
              </w:rPr>
              <w:t>составляет 120 з.е</w:t>
            </w:r>
            <w:r w:rsidRPr="00E17517">
              <w:rPr>
                <w:spacing w:val="-4"/>
              </w:rPr>
              <w:t>., или 4320 ак. ч, что соо</w:t>
            </w:r>
            <w:r w:rsidRPr="00E17517">
              <w:rPr>
                <w:spacing w:val="-4"/>
              </w:rPr>
              <w:t>т</w:t>
            </w:r>
            <w:r w:rsidRPr="00E17517">
              <w:rPr>
                <w:spacing w:val="-4"/>
              </w:rPr>
              <w:t>ветствует требованиям Федеральный закон от 29.12.2012 № 273-ФЗ «Об образовании в Российской Федерации» для магистерских программ. Сроки обучения по программе составляют 2,0 года по очной и 2,5 года по очно-заочной форма</w:t>
            </w:r>
            <w:r>
              <w:rPr>
                <w:spacing w:val="-4"/>
              </w:rPr>
              <w:t>м</w:t>
            </w:r>
            <w:r w:rsidRPr="00E17517">
              <w:rPr>
                <w:spacing w:val="-4"/>
              </w:rPr>
              <w:t xml:space="preserve"> обучения, что соо</w:t>
            </w:r>
            <w:r w:rsidRPr="00E17517">
              <w:rPr>
                <w:spacing w:val="-4"/>
              </w:rPr>
              <w:t>т</w:t>
            </w:r>
            <w:r w:rsidRPr="00E17517">
              <w:rPr>
                <w:spacing w:val="-4"/>
              </w:rPr>
              <w:t>ветствует требованиям Федеральный закон от 29.12.2012 № 273-ФЗ «Об образовании в Российской Федерации» для магистерских программ.</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633D1C">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общей трудоемкости о</w:t>
            </w:r>
            <w:r w:rsidRPr="008E0751">
              <w:rPr>
                <w:rFonts w:ascii="Times New Roman" w:hAnsi="Times New Roman"/>
                <w:sz w:val="24"/>
                <w:szCs w:val="24"/>
              </w:rPr>
              <w:t>с</w:t>
            </w:r>
            <w:r w:rsidRPr="008E0751">
              <w:rPr>
                <w:rFonts w:ascii="Times New Roman" w:hAnsi="Times New Roman"/>
                <w:sz w:val="24"/>
                <w:szCs w:val="24"/>
              </w:rPr>
              <w:t>воения программы</w:t>
            </w:r>
          </w:p>
        </w:tc>
        <w:tc>
          <w:tcPr>
            <w:tcW w:w="4677" w:type="dxa"/>
          </w:tcPr>
          <w:p w:rsidR="002D5080" w:rsidRPr="00F06DBA" w:rsidRDefault="002D5080" w:rsidP="00467F1D">
            <w:pPr>
              <w:tabs>
                <w:tab w:val="left" w:pos="993"/>
              </w:tabs>
              <w:rPr>
                <w:spacing w:val="-4"/>
              </w:rPr>
            </w:pPr>
            <w:r w:rsidRPr="00F06DBA">
              <w:rPr>
                <w:spacing w:val="-4"/>
              </w:rPr>
              <w:t>Учебный процесс по ООП строится на осн</w:t>
            </w:r>
            <w:r w:rsidRPr="00F06DBA">
              <w:rPr>
                <w:spacing w:val="-4"/>
              </w:rPr>
              <w:t>о</w:t>
            </w:r>
            <w:r w:rsidRPr="00F06DBA">
              <w:rPr>
                <w:spacing w:val="-4"/>
              </w:rPr>
              <w:t>вании базового учебного пл</w:t>
            </w:r>
            <w:r w:rsidRPr="00F06DBA">
              <w:rPr>
                <w:spacing w:val="-4"/>
              </w:rPr>
              <w:t>а</w:t>
            </w:r>
            <w:r w:rsidRPr="00F06DBA">
              <w:rPr>
                <w:spacing w:val="-4"/>
              </w:rPr>
              <w:t>на(</w:t>
            </w:r>
            <w:hyperlink w:anchor="п16а" w:history="1">
              <w:r w:rsidRPr="00795A40">
                <w:rPr>
                  <w:rStyle w:val="af4"/>
                  <w:i/>
                  <w:spacing w:val="-2"/>
                </w:rPr>
                <w:t>Приложениях 16а</w:t>
              </w:r>
            </w:hyperlink>
            <w:r w:rsidRPr="003F329C">
              <w:rPr>
                <w:i/>
                <w:spacing w:val="-2"/>
              </w:rPr>
              <w:t xml:space="preserve"> и </w:t>
            </w:r>
            <w:hyperlink w:anchor="п16б" w:history="1">
              <w:r w:rsidRPr="00795A40">
                <w:rPr>
                  <w:rStyle w:val="af4"/>
                  <w:i/>
                  <w:spacing w:val="-2"/>
                </w:rPr>
                <w:t>16б</w:t>
              </w:r>
            </w:hyperlink>
            <w:r>
              <w:rPr>
                <w:spacing w:val="-4"/>
              </w:rPr>
              <w:t>)</w:t>
            </w:r>
            <w:r w:rsidRPr="00F06DBA">
              <w:rPr>
                <w:spacing w:val="-4"/>
              </w:rPr>
              <w:t>, включающего сводные данные по бюджету времени (тр</w:t>
            </w:r>
            <w:r w:rsidRPr="00F06DBA">
              <w:rPr>
                <w:spacing w:val="-4"/>
              </w:rPr>
              <w:t>у</w:t>
            </w:r>
            <w:r w:rsidRPr="00F06DBA">
              <w:rPr>
                <w:spacing w:val="-4"/>
              </w:rPr>
              <w:t>доемкость учебных занятий представлена в часах и зачетных единицах) и рабочего пл</w:t>
            </w:r>
            <w:r w:rsidRPr="00F06DBA">
              <w:rPr>
                <w:spacing w:val="-4"/>
              </w:rPr>
              <w:t>а</w:t>
            </w:r>
            <w:r w:rsidRPr="00F06DBA">
              <w:rPr>
                <w:spacing w:val="-4"/>
              </w:rPr>
              <w:t>на учебного процесса. На теоретическое обучение (основную часть образовательной программы) от</w:t>
            </w:r>
            <w:r>
              <w:rPr>
                <w:spacing w:val="-4"/>
              </w:rPr>
              <w:t>водится 60 з.е</w:t>
            </w:r>
            <w:r w:rsidRPr="00F06DBA">
              <w:rPr>
                <w:spacing w:val="-4"/>
              </w:rPr>
              <w:t>. (76 зач. ед. – с учетом научно-исследовательского семин</w:t>
            </w:r>
            <w:r w:rsidRPr="00F06DBA">
              <w:rPr>
                <w:spacing w:val="-4"/>
              </w:rPr>
              <w:t>а</w:t>
            </w:r>
            <w:r w:rsidRPr="00F06DBA">
              <w:rPr>
                <w:spacing w:val="-4"/>
              </w:rPr>
              <w:t>ра «Современные проблемы инновати</w:t>
            </w:r>
            <w:r>
              <w:rPr>
                <w:spacing w:val="-4"/>
              </w:rPr>
              <w:t>ки», 16 з</w:t>
            </w:r>
            <w:r w:rsidRPr="00F06DBA">
              <w:rPr>
                <w:spacing w:val="-4"/>
              </w:rPr>
              <w:t>.</w:t>
            </w:r>
            <w:r>
              <w:rPr>
                <w:spacing w:val="-4"/>
              </w:rPr>
              <w:t>е</w:t>
            </w:r>
            <w:r w:rsidRPr="00F06DBA">
              <w:rPr>
                <w:spacing w:val="-4"/>
              </w:rPr>
              <w:t>.),на прохождение практик и курсовую (научно-исследовательскую) рабо</w:t>
            </w:r>
            <w:r>
              <w:rPr>
                <w:spacing w:val="-4"/>
              </w:rPr>
              <w:t>ту – 20 з.е</w:t>
            </w:r>
            <w:r w:rsidRPr="00F06DBA">
              <w:rPr>
                <w:spacing w:val="-4"/>
              </w:rPr>
              <w:t>., на подготовку выпускной квалификацио</w:t>
            </w:r>
            <w:r w:rsidRPr="00F06DBA">
              <w:rPr>
                <w:spacing w:val="-4"/>
              </w:rPr>
              <w:t>н</w:t>
            </w:r>
            <w:r w:rsidRPr="00F06DBA">
              <w:rPr>
                <w:spacing w:val="-4"/>
              </w:rPr>
              <w:t>ной работы и итоговую государственную аттестаци</w:t>
            </w:r>
            <w:r>
              <w:rPr>
                <w:spacing w:val="-4"/>
              </w:rPr>
              <w:t>ю – 24 з.е</w:t>
            </w:r>
            <w:r w:rsidRPr="00F06DBA">
              <w:rPr>
                <w:spacing w:val="-4"/>
              </w:rPr>
              <w:t>.)</w:t>
            </w:r>
            <w:r>
              <w:rPr>
                <w:spacing w:val="-4"/>
              </w:rPr>
              <w:t>, что соответствует тр</w:t>
            </w:r>
            <w:r>
              <w:rPr>
                <w:spacing w:val="-4"/>
              </w:rPr>
              <w:t>е</w:t>
            </w:r>
            <w:r>
              <w:rPr>
                <w:spacing w:val="-4"/>
              </w:rPr>
              <w:t>бованиям ОС НИУ ВШЭ по направлению 222000 – Инноватика.</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633D1C">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трудоемкости освоения программы по очной форме обучения за учебный год</w:t>
            </w:r>
          </w:p>
        </w:tc>
        <w:tc>
          <w:tcPr>
            <w:tcW w:w="4677" w:type="dxa"/>
          </w:tcPr>
          <w:p w:rsidR="002D5080" w:rsidRPr="00E17517" w:rsidRDefault="002D5080" w:rsidP="00795A40">
            <w:pPr>
              <w:tabs>
                <w:tab w:val="left" w:pos="993"/>
              </w:tabs>
              <w:rPr>
                <w:spacing w:val="-4"/>
              </w:rPr>
            </w:pPr>
            <w:r w:rsidRPr="00E17517">
              <w:rPr>
                <w:spacing w:val="-4"/>
              </w:rPr>
              <w:t>Трудоемкость освоения ООП</w:t>
            </w:r>
            <w:r>
              <w:rPr>
                <w:spacing w:val="-4"/>
              </w:rPr>
              <w:t>, согласно б</w:t>
            </w:r>
            <w:r>
              <w:rPr>
                <w:spacing w:val="-4"/>
              </w:rPr>
              <w:t>а</w:t>
            </w:r>
            <w:r>
              <w:rPr>
                <w:spacing w:val="-4"/>
              </w:rPr>
              <w:t xml:space="preserve">зовому учебному плануза 1 учебный год </w:t>
            </w:r>
            <w:r w:rsidRPr="00E17517">
              <w:rPr>
                <w:spacing w:val="-4"/>
              </w:rPr>
              <w:t>по очной форме обучения составляет 60 з.е.</w:t>
            </w:r>
            <w:r>
              <w:rPr>
                <w:spacing w:val="-4"/>
              </w:rPr>
              <w:t xml:space="preserve"> (</w:t>
            </w:r>
            <w:hyperlink w:anchor="п16а" w:history="1">
              <w:r w:rsidRPr="00795A40">
                <w:rPr>
                  <w:rStyle w:val="af4"/>
                  <w:i/>
                  <w:spacing w:val="-2"/>
                </w:rPr>
                <w:t>Приложениях 16а</w:t>
              </w:r>
            </w:hyperlink>
            <w:r>
              <w:rPr>
                <w:spacing w:val="-4"/>
              </w:rPr>
              <w:t>)</w:t>
            </w:r>
            <w:r w:rsidRPr="00E17517">
              <w:rPr>
                <w:spacing w:val="-4"/>
              </w:rPr>
              <w:t>, по очно-заочной 48 з.е. – для 1-го и 2-го годов обучения и 24 з.е. – для 3-го года обучения</w:t>
            </w:r>
            <w:r>
              <w:rPr>
                <w:spacing w:val="-4"/>
              </w:rPr>
              <w:t xml:space="preserve"> (</w:t>
            </w:r>
            <w:r w:rsidRPr="00795A40">
              <w:rPr>
                <w:i/>
                <w:spacing w:val="-4"/>
              </w:rPr>
              <w:t>Приложение</w:t>
            </w:r>
            <w:hyperlink w:anchor="п16б" w:history="1">
              <w:r w:rsidRPr="00795A40">
                <w:rPr>
                  <w:rStyle w:val="af4"/>
                  <w:i/>
                  <w:spacing w:val="-2"/>
                </w:rPr>
                <w:t>16б</w:t>
              </w:r>
            </w:hyperlink>
            <w:r>
              <w:rPr>
                <w:spacing w:val="-4"/>
              </w:rPr>
              <w:t>)</w:t>
            </w:r>
            <w:r w:rsidRPr="00E17517">
              <w:rPr>
                <w:spacing w:val="-4"/>
              </w:rPr>
              <w:t>, что</w:t>
            </w:r>
            <w:r>
              <w:rPr>
                <w:spacing w:val="-4"/>
              </w:rPr>
              <w:t xml:space="preserve"> соответствует требованиям ОС НИУ ВШЭ по направлению 222000 – Инноватика.</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 xml:space="preserve">Выполнение требований к трудоемкости освоения учебных циклов и разделов </w:t>
            </w:r>
          </w:p>
        </w:tc>
        <w:tc>
          <w:tcPr>
            <w:tcW w:w="4677" w:type="dxa"/>
          </w:tcPr>
          <w:p w:rsidR="002D5080" w:rsidRPr="002F0EDB" w:rsidRDefault="002D5080" w:rsidP="002F0EDB">
            <w:pPr>
              <w:tabs>
                <w:tab w:val="left" w:pos="993"/>
              </w:tabs>
              <w:rPr>
                <w:spacing w:val="-4"/>
              </w:rPr>
            </w:pPr>
            <w:r>
              <w:rPr>
                <w:spacing w:val="-4"/>
              </w:rPr>
              <w:t>Как по очной, так и по очно-заочной форме обучения, т</w:t>
            </w:r>
            <w:r w:rsidRPr="002F0EDB">
              <w:rPr>
                <w:spacing w:val="-4"/>
              </w:rPr>
              <w:t>рудоемкость освоения блока дисциплин направления (М.1)составляет 10 з.е., или 16,7% блока теоретического обуч</w:t>
            </w:r>
            <w:r w:rsidRPr="002F0EDB">
              <w:rPr>
                <w:spacing w:val="-4"/>
              </w:rPr>
              <w:t>е</w:t>
            </w:r>
            <w:r w:rsidRPr="002F0EDB">
              <w:rPr>
                <w:spacing w:val="-4"/>
              </w:rPr>
              <w:t>ния; трудоемкость вариативных дисциплин ООП (М.2) составляет 50 з.е., или 83,3% блока теоретического обучения, в т.ч. 34 з.е. – дисциплины по выбору студентов, или 56,7% блока теоретического обучения. Н</w:t>
            </w:r>
            <w:r w:rsidRPr="002F0EDB">
              <w:rPr>
                <w:spacing w:val="-4"/>
              </w:rPr>
              <w:t>а</w:t>
            </w:r>
            <w:r w:rsidRPr="002F0EDB">
              <w:rPr>
                <w:spacing w:val="-4"/>
              </w:rPr>
              <w:t>учно-исследовательская работа и практика (М.3) составляют 36 з.е. (30% от трудоемк</w:t>
            </w:r>
            <w:r w:rsidRPr="002F0EDB">
              <w:rPr>
                <w:spacing w:val="-4"/>
              </w:rPr>
              <w:t>о</w:t>
            </w:r>
            <w:r w:rsidRPr="002F0EDB">
              <w:rPr>
                <w:spacing w:val="-4"/>
              </w:rPr>
              <w:t>сти программы в целом),  подготовка и з</w:t>
            </w:r>
            <w:r w:rsidRPr="002F0EDB">
              <w:rPr>
                <w:spacing w:val="-4"/>
              </w:rPr>
              <w:t>а</w:t>
            </w:r>
            <w:r w:rsidRPr="002F0EDB">
              <w:rPr>
                <w:spacing w:val="-4"/>
              </w:rPr>
              <w:t>щита ВКР – 24 з.е. (20% от трудоемкости программы в целом), что соответствует ОС НИУ ВШЭ по направлению 222000 – Инн</w:t>
            </w:r>
            <w:r w:rsidRPr="002F0EDB">
              <w:rPr>
                <w:spacing w:val="-4"/>
              </w:rPr>
              <w:t>о</w:t>
            </w:r>
            <w:r w:rsidRPr="002F0EDB">
              <w:rPr>
                <w:spacing w:val="-4"/>
              </w:rPr>
              <w:t>ватика</w:t>
            </w:r>
            <w:r w:rsidRPr="002F0EDB">
              <w:rPr>
                <w:i/>
                <w:spacing w:val="-4"/>
              </w:rPr>
              <w:t xml:space="preserve"> (</w:t>
            </w:r>
            <w:hyperlink w:anchor="п16а" w:history="1">
              <w:r w:rsidRPr="00795A40">
                <w:rPr>
                  <w:rStyle w:val="af4"/>
                  <w:i/>
                  <w:spacing w:val="-2"/>
                </w:rPr>
                <w:t>Приложениях 16а</w:t>
              </w:r>
            </w:hyperlink>
            <w:r w:rsidRPr="003F329C">
              <w:rPr>
                <w:i/>
                <w:spacing w:val="-2"/>
              </w:rPr>
              <w:t xml:space="preserve"> и </w:t>
            </w:r>
            <w:hyperlink w:anchor="п16б" w:history="1">
              <w:r w:rsidRPr="00795A40">
                <w:rPr>
                  <w:rStyle w:val="af4"/>
                  <w:i/>
                  <w:spacing w:val="-2"/>
                </w:rPr>
                <w:t>16б</w:t>
              </w:r>
            </w:hyperlink>
            <w:r w:rsidRPr="002F0EDB">
              <w:rPr>
                <w:i/>
                <w:spacing w:val="-4"/>
              </w:rPr>
              <w:t>)</w:t>
            </w:r>
            <w:r w:rsidRPr="002F0EDB">
              <w:rPr>
                <w:spacing w:val="-4"/>
              </w:rPr>
              <w:t>.</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633D1C">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общей трудоемкости ка</w:t>
            </w:r>
            <w:r w:rsidRPr="008E0751">
              <w:rPr>
                <w:rFonts w:ascii="Times New Roman" w:hAnsi="Times New Roman"/>
                <w:sz w:val="24"/>
                <w:szCs w:val="24"/>
              </w:rPr>
              <w:t>ж</w:t>
            </w:r>
            <w:r w:rsidRPr="008E0751">
              <w:rPr>
                <w:rFonts w:ascii="Times New Roman" w:hAnsi="Times New Roman"/>
                <w:sz w:val="24"/>
                <w:szCs w:val="24"/>
              </w:rPr>
              <w:t>дой дисциплины программы</w:t>
            </w:r>
          </w:p>
        </w:tc>
        <w:tc>
          <w:tcPr>
            <w:tcW w:w="4677" w:type="dxa"/>
          </w:tcPr>
          <w:p w:rsidR="002D5080" w:rsidRPr="002F0EDB" w:rsidRDefault="002D5080" w:rsidP="00795A40">
            <w:pPr>
              <w:tabs>
                <w:tab w:val="left" w:pos="993"/>
              </w:tabs>
              <w:rPr>
                <w:spacing w:val="-4"/>
              </w:rPr>
            </w:pPr>
            <w:r w:rsidRPr="002F0EDB">
              <w:rPr>
                <w:spacing w:val="-4"/>
              </w:rPr>
              <w:t>Фактическая трудоемкость освоения каждой учебной дисциплины соответствует базовым учебным планам (</w:t>
            </w:r>
            <w:hyperlink w:anchor="п16а" w:history="1">
              <w:r w:rsidRPr="00795A40">
                <w:rPr>
                  <w:rStyle w:val="af4"/>
                  <w:i/>
                  <w:spacing w:val="-2"/>
                </w:rPr>
                <w:t>Приложениях 16а</w:t>
              </w:r>
            </w:hyperlink>
            <w:r w:rsidRPr="003F329C">
              <w:rPr>
                <w:i/>
                <w:spacing w:val="-2"/>
              </w:rPr>
              <w:t xml:space="preserve"> и </w:t>
            </w:r>
            <w:hyperlink w:anchor="п16б" w:history="1">
              <w:r w:rsidRPr="00795A40">
                <w:rPr>
                  <w:rStyle w:val="af4"/>
                  <w:i/>
                  <w:spacing w:val="-2"/>
                </w:rPr>
                <w:t>16б</w:t>
              </w:r>
            </w:hyperlink>
            <w:r w:rsidRPr="002F0EDB">
              <w:rPr>
                <w:spacing w:val="-4"/>
              </w:rPr>
              <w:t>)</w:t>
            </w:r>
            <w:r>
              <w:rPr>
                <w:spacing w:val="-4"/>
              </w:rPr>
              <w:t xml:space="preserve">, что подтверждается рабочими программами дисциплин (представлены) и </w:t>
            </w:r>
            <w:r w:rsidRPr="002F0EDB">
              <w:rPr>
                <w:spacing w:val="-4"/>
              </w:rPr>
              <w:t>расписанием занятий (</w:t>
            </w:r>
            <w:hyperlink w:anchor="п17" w:history="1">
              <w:r w:rsidRPr="00795A40">
                <w:rPr>
                  <w:rStyle w:val="af4"/>
                  <w:i/>
                  <w:spacing w:val="-4"/>
                </w:rPr>
                <w:t>Приложение 17</w:t>
              </w:r>
            </w:hyperlink>
            <w:r w:rsidRPr="002F0EDB">
              <w:rPr>
                <w:spacing w:val="-4"/>
              </w:rPr>
              <w:t>)</w:t>
            </w:r>
            <w:r>
              <w:rPr>
                <w:spacing w:val="-4"/>
              </w:rPr>
              <w:t>.</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объему факультативных дисциплин за весь период обучения</w:t>
            </w:r>
          </w:p>
        </w:tc>
        <w:tc>
          <w:tcPr>
            <w:tcW w:w="4677" w:type="dxa"/>
          </w:tcPr>
          <w:p w:rsidR="002D5080" w:rsidRPr="007A6AB4" w:rsidRDefault="002D5080" w:rsidP="007A6AB4">
            <w:pPr>
              <w:tabs>
                <w:tab w:val="left" w:pos="993"/>
              </w:tabs>
              <w:rPr>
                <w:spacing w:val="-4"/>
              </w:rPr>
            </w:pPr>
            <w:r w:rsidRPr="007A6AB4">
              <w:rPr>
                <w:spacing w:val="-4"/>
              </w:rPr>
              <w:t>Объем факультативных дисциплин по пр</w:t>
            </w:r>
            <w:r w:rsidRPr="007A6AB4">
              <w:rPr>
                <w:spacing w:val="-4"/>
              </w:rPr>
              <w:t>о</w:t>
            </w:r>
            <w:r w:rsidRPr="007A6AB4">
              <w:rPr>
                <w:spacing w:val="-4"/>
              </w:rPr>
              <w:t>грамме не регламентирован. В качестве ф</w:t>
            </w:r>
            <w:r w:rsidRPr="007A6AB4">
              <w:rPr>
                <w:spacing w:val="-4"/>
              </w:rPr>
              <w:t>а</w:t>
            </w:r>
            <w:r w:rsidRPr="007A6AB4">
              <w:rPr>
                <w:spacing w:val="-4"/>
              </w:rPr>
              <w:t>культативных дисциплин по программе б</w:t>
            </w:r>
            <w:r w:rsidRPr="007A6AB4">
              <w:rPr>
                <w:spacing w:val="-4"/>
              </w:rPr>
              <w:t>ы</w:t>
            </w:r>
            <w:r w:rsidRPr="007A6AB4">
              <w:rPr>
                <w:spacing w:val="-4"/>
              </w:rPr>
              <w:t>ли проведены занятия по 2 адаптационным дисциплинам (</w:t>
            </w:r>
            <w:r>
              <w:rPr>
                <w:spacing w:val="-4"/>
              </w:rPr>
              <w:t>«</w:t>
            </w:r>
            <w:r w:rsidRPr="007A6AB4">
              <w:rPr>
                <w:spacing w:val="-4"/>
              </w:rPr>
              <w:t>Экономика для менеджеров и предпринимателей</w:t>
            </w:r>
            <w:r>
              <w:rPr>
                <w:spacing w:val="-4"/>
              </w:rPr>
              <w:t>»</w:t>
            </w:r>
            <w:r w:rsidRPr="007A6AB4">
              <w:rPr>
                <w:spacing w:val="-4"/>
              </w:rPr>
              <w:t xml:space="preserve"> и </w:t>
            </w:r>
            <w:r>
              <w:rPr>
                <w:spacing w:val="-4"/>
              </w:rPr>
              <w:t>«</w:t>
            </w:r>
            <w:r w:rsidRPr="007A6AB4">
              <w:rPr>
                <w:spacing w:val="-4"/>
              </w:rPr>
              <w:t>Проектирование бизнеса</w:t>
            </w:r>
            <w:r>
              <w:rPr>
                <w:spacing w:val="-4"/>
              </w:rPr>
              <w:t>»</w:t>
            </w:r>
            <w:r w:rsidRPr="007A6AB4">
              <w:rPr>
                <w:spacing w:val="-4"/>
              </w:rPr>
              <w:t>). Трудоемкость освоения факул</w:t>
            </w:r>
            <w:r w:rsidRPr="007A6AB4">
              <w:rPr>
                <w:spacing w:val="-4"/>
              </w:rPr>
              <w:t>ь</w:t>
            </w:r>
            <w:r w:rsidRPr="007A6AB4">
              <w:rPr>
                <w:spacing w:val="-4"/>
              </w:rPr>
              <w:t>тативных дисциплин не включена в общую трудоемкость ООП.</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часовому эквиваленту з</w:t>
            </w:r>
            <w:r w:rsidRPr="008E0751">
              <w:rPr>
                <w:rFonts w:ascii="Times New Roman" w:hAnsi="Times New Roman"/>
                <w:sz w:val="24"/>
                <w:szCs w:val="24"/>
              </w:rPr>
              <w:t>а</w:t>
            </w:r>
            <w:r w:rsidRPr="008E0751">
              <w:rPr>
                <w:rFonts w:ascii="Times New Roman" w:hAnsi="Times New Roman"/>
                <w:sz w:val="24"/>
                <w:szCs w:val="24"/>
              </w:rPr>
              <w:t>четной единицы</w:t>
            </w:r>
          </w:p>
        </w:tc>
        <w:tc>
          <w:tcPr>
            <w:tcW w:w="4677" w:type="dxa"/>
          </w:tcPr>
          <w:p w:rsidR="002D5080" w:rsidRPr="00106160" w:rsidRDefault="002D5080" w:rsidP="002F0EDB">
            <w:pPr>
              <w:tabs>
                <w:tab w:val="left" w:pos="993"/>
              </w:tabs>
              <w:rPr>
                <w:highlight w:val="magenta"/>
              </w:rPr>
            </w:pPr>
            <w:r w:rsidRPr="0016206C">
              <w:t>Зачетные единицы по программе опред</w:t>
            </w:r>
            <w:r w:rsidRPr="0016206C">
              <w:t>е</w:t>
            </w:r>
            <w:r w:rsidRPr="0016206C">
              <w:t>лялись исходя из 36 ак. ч трудоемкости освоения образовательной программы, что соответствует требованиям Федерального закона от 29.12.2012 № 273-ФЗ «Об обр</w:t>
            </w:r>
            <w:r w:rsidRPr="0016206C">
              <w:t>а</w:t>
            </w:r>
            <w:r w:rsidRPr="0016206C">
              <w:t>зовании в Рос</w:t>
            </w:r>
            <w:r>
              <w:t xml:space="preserve">сийской Федерации». </w:t>
            </w:r>
            <w:r w:rsidRPr="0016206C">
              <w:t>Труд</w:t>
            </w:r>
            <w:r w:rsidRPr="0016206C">
              <w:t>о</w:t>
            </w:r>
            <w:r w:rsidRPr="0016206C">
              <w:t>емкость освоения теоретических дисци</w:t>
            </w:r>
            <w:r w:rsidRPr="0016206C">
              <w:t>п</w:t>
            </w:r>
            <w:r w:rsidRPr="0016206C">
              <w:t>лин рассчитывалась исходя из необход</w:t>
            </w:r>
            <w:r w:rsidRPr="0016206C">
              <w:t>и</w:t>
            </w:r>
            <w:r w:rsidRPr="0016206C">
              <w:t>мого объема аудиторных занятий (лекции, практические занятия/семинары, лабор</w:t>
            </w:r>
            <w:r w:rsidRPr="0016206C">
              <w:t>а</w:t>
            </w:r>
            <w:r w:rsidRPr="0016206C">
              <w:t>торные работы, деловые игры, изуч</w:t>
            </w:r>
            <w:r w:rsidRPr="0016206C">
              <w:t>е</w:t>
            </w:r>
            <w:r w:rsidRPr="0016206C">
              <w:t>ние/анализ кейсов), времени выполнения домашних заданий и самоподготовки (включая работу в библиотеке и информ</w:t>
            </w:r>
            <w:r w:rsidRPr="0016206C">
              <w:t>а</w:t>
            </w:r>
            <w:r w:rsidRPr="0016206C">
              <w:t>ционный поиск в сети интернет).</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проценту занятий лекц</w:t>
            </w:r>
            <w:r w:rsidRPr="008E0751">
              <w:rPr>
                <w:rFonts w:ascii="Times New Roman" w:hAnsi="Times New Roman"/>
                <w:sz w:val="24"/>
                <w:szCs w:val="24"/>
              </w:rPr>
              <w:t>и</w:t>
            </w:r>
            <w:r w:rsidRPr="008E0751">
              <w:rPr>
                <w:rFonts w:ascii="Times New Roman" w:hAnsi="Times New Roman"/>
                <w:sz w:val="24"/>
                <w:szCs w:val="24"/>
              </w:rPr>
              <w:t>онного типа по сравнению к объему аудиторных зан</w:t>
            </w:r>
            <w:r w:rsidRPr="008E0751">
              <w:rPr>
                <w:rFonts w:ascii="Times New Roman" w:hAnsi="Times New Roman"/>
                <w:sz w:val="24"/>
                <w:szCs w:val="24"/>
              </w:rPr>
              <w:t>я</w:t>
            </w:r>
            <w:r w:rsidRPr="008E0751">
              <w:rPr>
                <w:rFonts w:ascii="Times New Roman" w:hAnsi="Times New Roman"/>
                <w:sz w:val="24"/>
                <w:szCs w:val="24"/>
              </w:rPr>
              <w:t>тий</w:t>
            </w:r>
          </w:p>
        </w:tc>
        <w:tc>
          <w:tcPr>
            <w:tcW w:w="4677" w:type="dxa"/>
          </w:tcPr>
          <w:p w:rsidR="002D5080" w:rsidRPr="002F0EDB" w:rsidRDefault="002D5080" w:rsidP="002F0EDB">
            <w:pPr>
              <w:tabs>
                <w:tab w:val="left" w:pos="993"/>
              </w:tabs>
            </w:pPr>
            <w:r>
              <w:t>Доля</w:t>
            </w:r>
            <w:r w:rsidRPr="0016206C">
              <w:t xml:space="preserve"> занятий лекционного типа по отн</w:t>
            </w:r>
            <w:r w:rsidRPr="0016206C">
              <w:t>о</w:t>
            </w:r>
            <w:r w:rsidRPr="0016206C">
              <w:t xml:space="preserve">шению к объему аудиторных занятий </w:t>
            </w:r>
            <w:r>
              <w:t>с</w:t>
            </w:r>
            <w:r>
              <w:t>о</w:t>
            </w:r>
            <w:r>
              <w:t xml:space="preserve">ставила </w:t>
            </w:r>
            <w:r w:rsidRPr="0016206C">
              <w:t>27%</w:t>
            </w:r>
            <w:r>
              <w:t>,</w:t>
            </w:r>
            <w:r w:rsidRPr="0016206C">
              <w:t xml:space="preserve"> что соответствует ОС НИУ ВШЭ </w:t>
            </w:r>
            <w:r w:rsidRPr="002F0EDB">
              <w:rPr>
                <w:spacing w:val="-4"/>
              </w:rPr>
              <w:t>по направлению 222000 – Инноватика</w:t>
            </w:r>
            <w:r w:rsidRPr="0016206C">
              <w:t xml:space="preserve"> (не </w:t>
            </w:r>
            <w:r>
              <w:t>более</w:t>
            </w:r>
            <w:r w:rsidRPr="0016206C">
              <w:t xml:space="preserve"> 40%)</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1"/>
              </w:tabs>
              <w:spacing w:line="240" w:lineRule="auto"/>
              <w:ind w:right="120"/>
              <w:rPr>
                <w:rFonts w:ascii="Times New Roman" w:hAnsi="Times New Roman"/>
                <w:sz w:val="24"/>
                <w:szCs w:val="24"/>
              </w:rPr>
            </w:pPr>
            <w:r w:rsidRPr="008E0751">
              <w:rPr>
                <w:rFonts w:ascii="Times New Roman" w:hAnsi="Times New Roman"/>
                <w:sz w:val="24"/>
                <w:szCs w:val="24"/>
              </w:rPr>
              <w:t xml:space="preserve">Выполнение требований к удельному весу дисциплин по выбору в составе вариативной части </w:t>
            </w:r>
          </w:p>
        </w:tc>
        <w:tc>
          <w:tcPr>
            <w:tcW w:w="4677" w:type="dxa"/>
          </w:tcPr>
          <w:p w:rsidR="002D5080" w:rsidRPr="002F0EDB" w:rsidRDefault="002D5080" w:rsidP="00467F1D">
            <w:pPr>
              <w:tabs>
                <w:tab w:val="left" w:pos="993"/>
              </w:tabs>
            </w:pPr>
            <w:r>
              <w:t>У</w:t>
            </w:r>
            <w:r w:rsidRPr="008E0751">
              <w:t>дельн</w:t>
            </w:r>
            <w:r>
              <w:t>ый вес</w:t>
            </w:r>
            <w:r w:rsidRPr="008E0751">
              <w:t xml:space="preserve"> дисциплин по выбору в с</w:t>
            </w:r>
            <w:r w:rsidRPr="008E0751">
              <w:t>о</w:t>
            </w:r>
            <w:r w:rsidRPr="008E0751">
              <w:t xml:space="preserve">ставе вариативной части </w:t>
            </w:r>
            <w:r>
              <w:t>составляет 5</w:t>
            </w:r>
            <w:r w:rsidRPr="0016206C">
              <w:t>7%</w:t>
            </w:r>
            <w:r>
              <w:t>,</w:t>
            </w:r>
            <w:r w:rsidRPr="0016206C">
              <w:t xml:space="preserve"> что соответствует ОС НИУ ВШЭ </w:t>
            </w:r>
            <w:r w:rsidRPr="002F0EDB">
              <w:rPr>
                <w:spacing w:val="-4"/>
              </w:rPr>
              <w:t>по н</w:t>
            </w:r>
            <w:r w:rsidRPr="002F0EDB">
              <w:rPr>
                <w:spacing w:val="-4"/>
              </w:rPr>
              <w:t>а</w:t>
            </w:r>
            <w:r w:rsidRPr="002F0EDB">
              <w:rPr>
                <w:spacing w:val="-4"/>
              </w:rPr>
              <w:t>правлению 222000 – Инноватика</w:t>
            </w:r>
            <w:r w:rsidRPr="0016206C">
              <w:t xml:space="preserve"> (не менее 40%)</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объему аудиторных зан</w:t>
            </w:r>
            <w:r w:rsidRPr="008E0751">
              <w:rPr>
                <w:rFonts w:ascii="Times New Roman" w:hAnsi="Times New Roman"/>
                <w:sz w:val="24"/>
                <w:szCs w:val="24"/>
              </w:rPr>
              <w:t>я</w:t>
            </w:r>
            <w:r w:rsidRPr="008E0751">
              <w:rPr>
                <w:rFonts w:ascii="Times New Roman" w:hAnsi="Times New Roman"/>
                <w:sz w:val="24"/>
                <w:szCs w:val="24"/>
              </w:rPr>
              <w:t>тий в неделю (по очной и очно-заочной форме пол</w:t>
            </w:r>
            <w:r w:rsidRPr="008E0751">
              <w:rPr>
                <w:rFonts w:ascii="Times New Roman" w:hAnsi="Times New Roman"/>
                <w:sz w:val="24"/>
                <w:szCs w:val="24"/>
              </w:rPr>
              <w:t>у</w:t>
            </w:r>
            <w:r w:rsidRPr="008E0751">
              <w:rPr>
                <w:rFonts w:ascii="Times New Roman" w:hAnsi="Times New Roman"/>
                <w:sz w:val="24"/>
                <w:szCs w:val="24"/>
              </w:rPr>
              <w:t>чения образования) и объему аудиторных занятий в год (заочная форма получения образования)</w:t>
            </w:r>
          </w:p>
        </w:tc>
        <w:tc>
          <w:tcPr>
            <w:tcW w:w="4677" w:type="dxa"/>
          </w:tcPr>
          <w:p w:rsidR="002D5080" w:rsidRPr="002F0EDB" w:rsidRDefault="002D5080" w:rsidP="002F0EDB">
            <w:pPr>
              <w:tabs>
                <w:tab w:val="left" w:pos="993"/>
              </w:tabs>
            </w:pPr>
            <w:r w:rsidRPr="008E3181">
              <w:t>Объем аудиторных занятий со студентами в неделю не превышает норматива (27 ак.ч в неделю), и составляет в том числе по курсам: 1-й курс – 23,4 ак. ч в неделю, 2-й курс – 23,5 ак. ч в неделю. На 3-м курсе аудиторных занятий не предусматрив</w:t>
            </w:r>
            <w:r w:rsidRPr="008E3181">
              <w:t>а</w:t>
            </w:r>
            <w:r w:rsidRPr="008E3181">
              <w:t>лось, поскольку в данный период студенты выполняют выпускную квалификацио</w:t>
            </w:r>
            <w:r w:rsidRPr="008E3181">
              <w:t>н</w:t>
            </w:r>
            <w:r w:rsidRPr="008E3181">
              <w:t>ную работу (магистерскую диссертацию). В указанный объем не входят занятия по факультативным дисциплинам.</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 xml:space="preserve">Выполнение требований к максимальному объему учебной нагрузки в неделю (мах. 54 часа) </w:t>
            </w:r>
          </w:p>
        </w:tc>
        <w:tc>
          <w:tcPr>
            <w:tcW w:w="4677" w:type="dxa"/>
          </w:tcPr>
          <w:p w:rsidR="002D5080" w:rsidRPr="002E5B86" w:rsidRDefault="002D5080" w:rsidP="002E5B86">
            <w:pPr>
              <w:tabs>
                <w:tab w:val="left" w:pos="993"/>
              </w:tabs>
            </w:pPr>
            <w:r w:rsidRPr="008E3181">
              <w:t>Максимальный объем учебной нагрузки студента, включая все виды его аудито</w:t>
            </w:r>
            <w:r w:rsidRPr="008E3181">
              <w:t>р</w:t>
            </w:r>
            <w:r w:rsidRPr="008E3181">
              <w:t>ной и внеаудиторной (самостоятельной) учебной работы, на каждом курсе соста</w:t>
            </w:r>
            <w:r w:rsidRPr="008E3181">
              <w:t>в</w:t>
            </w:r>
            <w:r w:rsidRPr="008E3181">
              <w:t>ляет менее 54 ак. ч в неделю (в среднем 43,6 ак. ч в неделю), что соответствует требованиям ОС НИУ ВШЭ</w:t>
            </w:r>
            <w:r w:rsidRPr="002F0EDB">
              <w:rPr>
                <w:spacing w:val="-4"/>
              </w:rPr>
              <w:t>по направл</w:t>
            </w:r>
            <w:r w:rsidRPr="002F0EDB">
              <w:rPr>
                <w:spacing w:val="-4"/>
              </w:rPr>
              <w:t>е</w:t>
            </w:r>
            <w:r w:rsidRPr="002F0EDB">
              <w:rPr>
                <w:spacing w:val="-4"/>
              </w:rPr>
              <w:t>нию 222000 – Инноватика</w:t>
            </w:r>
            <w:r w:rsidRPr="008E3181">
              <w:t>.</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общему объему каник</w:t>
            </w:r>
            <w:r w:rsidRPr="008E0751">
              <w:rPr>
                <w:rFonts w:ascii="Times New Roman" w:hAnsi="Times New Roman"/>
                <w:sz w:val="24"/>
                <w:szCs w:val="24"/>
              </w:rPr>
              <w:t>у</w:t>
            </w:r>
            <w:r w:rsidRPr="008E0751">
              <w:rPr>
                <w:rFonts w:ascii="Times New Roman" w:hAnsi="Times New Roman"/>
                <w:sz w:val="24"/>
                <w:szCs w:val="24"/>
              </w:rPr>
              <w:t>лярного времени в учебном году</w:t>
            </w:r>
          </w:p>
        </w:tc>
        <w:tc>
          <w:tcPr>
            <w:tcW w:w="4677" w:type="dxa"/>
          </w:tcPr>
          <w:p w:rsidR="002D5080" w:rsidRPr="002E5B86" w:rsidRDefault="002D5080" w:rsidP="00CC0BF1">
            <w:pPr>
              <w:tabs>
                <w:tab w:val="left" w:pos="993"/>
              </w:tabs>
            </w:pPr>
            <w:r w:rsidRPr="008E0751">
              <w:t>Выполнение требований к общему объему каникулярного времени в учебном году</w:t>
            </w:r>
            <w:r>
              <w:t xml:space="preserve"> (</w:t>
            </w:r>
            <w:r w:rsidRPr="002E5B86">
              <w:t>7 – 10 нед</w:t>
            </w:r>
            <w:r w:rsidR="00CC0BF1">
              <w:t>.</w:t>
            </w:r>
            <w:r w:rsidRPr="002E5B86">
              <w:t xml:space="preserve"> в год по ОС НИУ ВШЭ</w:t>
            </w:r>
            <w:r>
              <w:t xml:space="preserve">): на </w:t>
            </w:r>
            <w:r w:rsidRPr="002E5B86">
              <w:t>1</w:t>
            </w:r>
            <w:r>
              <w:t>-м курсе –</w:t>
            </w:r>
            <w:r w:rsidRPr="002E5B86">
              <w:t xml:space="preserve"> 7 нед</w:t>
            </w:r>
            <w:r>
              <w:t>.</w:t>
            </w:r>
            <w:r w:rsidR="00CC0BF1">
              <w:t>,</w:t>
            </w:r>
            <w:r>
              <w:t xml:space="preserve"> на 2-м курсе – </w:t>
            </w:r>
            <w:r w:rsidRPr="002E5B86">
              <w:t>10 нед</w:t>
            </w:r>
            <w:r>
              <w:t>.</w:t>
            </w:r>
            <w:r w:rsidR="00CC0BF1">
              <w:t>, на 3</w:t>
            </w:r>
            <w:r w:rsidR="00CC0BF1">
              <w:noBreakHyphen/>
              <w:t>м курсе –</w:t>
            </w:r>
            <w:r w:rsidRPr="002E5B86">
              <w:t xml:space="preserve"> 10 нед</w:t>
            </w:r>
            <w:r w:rsidR="00CC0BF1">
              <w:t>.</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tabs>
                <w:tab w:val="left" w:pos="993"/>
              </w:tabs>
              <w:jc w:val="both"/>
            </w:pPr>
            <w:r w:rsidRPr="008E0751">
              <w:t>Выполнение требований к объему часов по дисциплине «Физическая культура»</w:t>
            </w:r>
          </w:p>
        </w:tc>
        <w:tc>
          <w:tcPr>
            <w:tcW w:w="4677" w:type="dxa"/>
          </w:tcPr>
          <w:p w:rsidR="002D5080" w:rsidRPr="008E0751" w:rsidRDefault="002D5080" w:rsidP="002E5B86">
            <w:pPr>
              <w:tabs>
                <w:tab w:val="left" w:pos="993"/>
              </w:tabs>
            </w:pPr>
            <w:r>
              <w:t>Не предусмотрено</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r w:rsidR="002D5080" w:rsidRPr="008E0751" w:rsidTr="00294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17" w:type="dxa"/>
          </w:tcPr>
          <w:p w:rsidR="002D5080" w:rsidRPr="008E0751" w:rsidRDefault="002D5080" w:rsidP="009659A8">
            <w:pPr>
              <w:pStyle w:val="af3"/>
              <w:numPr>
                <w:ilvl w:val="0"/>
                <w:numId w:val="12"/>
              </w:numPr>
              <w:tabs>
                <w:tab w:val="left" w:pos="993"/>
              </w:tabs>
              <w:spacing w:after="0" w:line="240" w:lineRule="auto"/>
              <w:ind w:left="521" w:hanging="357"/>
              <w:jc w:val="center"/>
              <w:rPr>
                <w:rFonts w:ascii="Times New Roman" w:hAnsi="Times New Roman"/>
                <w:sz w:val="24"/>
                <w:szCs w:val="24"/>
              </w:rPr>
            </w:pPr>
          </w:p>
        </w:tc>
        <w:tc>
          <w:tcPr>
            <w:tcW w:w="5954" w:type="dxa"/>
          </w:tcPr>
          <w:p w:rsidR="002D5080" w:rsidRPr="008E0751" w:rsidRDefault="002D5080"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Выполнение требований к наличию лабораторных практикумов и/или практических занятий по дисци</w:t>
            </w:r>
            <w:r w:rsidRPr="008E0751">
              <w:rPr>
                <w:rFonts w:ascii="Times New Roman" w:hAnsi="Times New Roman"/>
                <w:sz w:val="24"/>
                <w:szCs w:val="24"/>
              </w:rPr>
              <w:t>п</w:t>
            </w:r>
            <w:r w:rsidRPr="008E0751">
              <w:rPr>
                <w:rFonts w:ascii="Times New Roman" w:hAnsi="Times New Roman"/>
                <w:sz w:val="24"/>
                <w:szCs w:val="24"/>
              </w:rPr>
              <w:t xml:space="preserve">линам (модулям) базовой части циклов </w:t>
            </w:r>
          </w:p>
        </w:tc>
        <w:tc>
          <w:tcPr>
            <w:tcW w:w="4677" w:type="dxa"/>
          </w:tcPr>
          <w:p w:rsidR="002D5080" w:rsidRPr="002E5B86" w:rsidRDefault="002D5080" w:rsidP="002E5B86">
            <w:pPr>
              <w:tabs>
                <w:tab w:val="left" w:pos="993"/>
              </w:tabs>
            </w:pPr>
            <w:r w:rsidRPr="002E5B86">
              <w:t>Практические занятия по программе с</w:t>
            </w:r>
            <w:r w:rsidRPr="002E5B86">
              <w:t>о</w:t>
            </w:r>
            <w:r w:rsidRPr="002E5B86">
              <w:t>ставляли 49% ауд. времени, что соответс</w:t>
            </w:r>
            <w:r w:rsidRPr="002E5B86">
              <w:t>т</w:t>
            </w:r>
            <w:r w:rsidRPr="002E5B86">
              <w:t>вует требованиям ОС НИУ ВШЭ по н</w:t>
            </w:r>
            <w:r w:rsidRPr="002E5B86">
              <w:t>а</w:t>
            </w:r>
            <w:r w:rsidRPr="002E5B86">
              <w:t>правлению 222000 – Инноватика</w:t>
            </w:r>
            <w:r w:rsidRPr="008E3181">
              <w:t>.</w:t>
            </w:r>
          </w:p>
        </w:tc>
        <w:tc>
          <w:tcPr>
            <w:tcW w:w="1560" w:type="dxa"/>
          </w:tcPr>
          <w:p w:rsidR="002D5080" w:rsidRPr="008E0751" w:rsidRDefault="002D5080" w:rsidP="0076466D">
            <w:pPr>
              <w:tabs>
                <w:tab w:val="left" w:pos="993"/>
              </w:tabs>
              <w:jc w:val="center"/>
            </w:pPr>
          </w:p>
        </w:tc>
        <w:tc>
          <w:tcPr>
            <w:tcW w:w="2268" w:type="dxa"/>
          </w:tcPr>
          <w:p w:rsidR="002D5080" w:rsidRPr="008E0751" w:rsidRDefault="002D5080" w:rsidP="0076466D">
            <w:pPr>
              <w:tabs>
                <w:tab w:val="left" w:pos="993"/>
              </w:tabs>
              <w:jc w:val="center"/>
            </w:pPr>
          </w:p>
        </w:tc>
      </w:tr>
    </w:tbl>
    <w:p w:rsidR="00467F1D" w:rsidRPr="00133D6A" w:rsidRDefault="00467F1D">
      <w:pPr>
        <w:rPr>
          <w:sz w:val="2"/>
          <w:szCs w:val="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993"/>
        <w:gridCol w:w="5101"/>
        <w:gridCol w:w="4675"/>
        <w:gridCol w:w="1563"/>
        <w:gridCol w:w="2269"/>
      </w:tblGrid>
      <w:tr w:rsidR="00A025D1" w:rsidRPr="008E0751" w:rsidTr="00FA7442">
        <w:trPr>
          <w:tblHeader/>
        </w:trPr>
        <w:tc>
          <w:tcPr>
            <w:tcW w:w="15417" w:type="dxa"/>
            <w:gridSpan w:val="6"/>
            <w:shd w:val="clear" w:color="auto" w:fill="DDFBFF"/>
            <w:vAlign w:val="center"/>
          </w:tcPr>
          <w:p w:rsidR="00A025D1" w:rsidRPr="00816B4A" w:rsidRDefault="00C23B96" w:rsidP="00816B4A">
            <w:pPr>
              <w:pStyle w:val="2"/>
              <w:jc w:val="center"/>
              <w:rPr>
                <w:rFonts w:ascii="Times New Roman" w:hAnsi="Times New Roman"/>
                <w:i w:val="0"/>
                <w:sz w:val="24"/>
                <w:szCs w:val="24"/>
              </w:rPr>
            </w:pPr>
            <w:bookmarkStart w:id="7" w:name="_Toc409341366"/>
            <w:r w:rsidRPr="00816B4A">
              <w:rPr>
                <w:rFonts w:ascii="Times New Roman" w:hAnsi="Times New Roman"/>
                <w:i w:val="0"/>
                <w:sz w:val="24"/>
                <w:szCs w:val="24"/>
              </w:rPr>
              <w:t>КРИТЕРИЙ 3. УЧЕБНО-МЕТОДИЧЕСКИЕ МАТЕРИАЛЫ (УММ)</w:t>
            </w:r>
            <w:bookmarkEnd w:id="7"/>
          </w:p>
        </w:tc>
      </w:tr>
      <w:tr w:rsidR="00A025D1" w:rsidRPr="008E0751" w:rsidTr="00FA7442">
        <w:trPr>
          <w:tblHeader/>
        </w:trPr>
        <w:tc>
          <w:tcPr>
            <w:tcW w:w="816" w:type="dxa"/>
            <w:shd w:val="clear" w:color="auto" w:fill="auto"/>
            <w:vAlign w:val="center"/>
          </w:tcPr>
          <w:p w:rsidR="00A025D1" w:rsidRPr="008E0751" w:rsidRDefault="00A025D1" w:rsidP="0076466D">
            <w:pPr>
              <w:tabs>
                <w:tab w:val="left" w:pos="993"/>
              </w:tabs>
              <w:jc w:val="center"/>
              <w:rPr>
                <w:b/>
              </w:rPr>
            </w:pPr>
            <w:r w:rsidRPr="008E0751">
              <w:rPr>
                <w:b/>
              </w:rPr>
              <w:t>№</w:t>
            </w:r>
          </w:p>
        </w:tc>
        <w:tc>
          <w:tcPr>
            <w:tcW w:w="6094" w:type="dxa"/>
            <w:gridSpan w:val="2"/>
            <w:shd w:val="clear" w:color="auto" w:fill="auto"/>
            <w:vAlign w:val="center"/>
          </w:tcPr>
          <w:p w:rsidR="00A025D1" w:rsidRPr="008E0751" w:rsidRDefault="00A025D1" w:rsidP="0076466D">
            <w:pPr>
              <w:tabs>
                <w:tab w:val="left" w:pos="993"/>
              </w:tabs>
              <w:jc w:val="center"/>
              <w:rPr>
                <w:b/>
              </w:rPr>
            </w:pPr>
            <w:r w:rsidRPr="008E0751">
              <w:rPr>
                <w:b/>
              </w:rPr>
              <w:t>Показатель</w:t>
            </w:r>
          </w:p>
        </w:tc>
        <w:tc>
          <w:tcPr>
            <w:tcW w:w="4675" w:type="dxa"/>
            <w:vAlign w:val="center"/>
          </w:tcPr>
          <w:p w:rsidR="00A025D1" w:rsidRPr="008E0751" w:rsidRDefault="00A025D1" w:rsidP="0076466D">
            <w:pPr>
              <w:tabs>
                <w:tab w:val="left" w:pos="993"/>
              </w:tabs>
              <w:jc w:val="center"/>
              <w:rPr>
                <w:b/>
              </w:rPr>
            </w:pPr>
            <w:r w:rsidRPr="008E0751">
              <w:rPr>
                <w:b/>
              </w:rPr>
              <w:t>Ответ</w:t>
            </w:r>
          </w:p>
        </w:tc>
        <w:tc>
          <w:tcPr>
            <w:tcW w:w="1563" w:type="dxa"/>
            <w:shd w:val="clear" w:color="auto" w:fill="auto"/>
            <w:vAlign w:val="center"/>
          </w:tcPr>
          <w:p w:rsidR="00A025D1" w:rsidRPr="008E0751" w:rsidRDefault="00A025D1" w:rsidP="0076466D">
            <w:pPr>
              <w:tabs>
                <w:tab w:val="left" w:pos="993"/>
              </w:tabs>
              <w:jc w:val="center"/>
              <w:rPr>
                <w:b/>
              </w:rPr>
            </w:pPr>
            <w:r w:rsidRPr="008E0751">
              <w:rPr>
                <w:b/>
              </w:rPr>
              <w:t>Оценка</w:t>
            </w:r>
            <w:r w:rsidR="00EB269D" w:rsidRPr="008E0751">
              <w:rPr>
                <w:b/>
              </w:rPr>
              <w:t xml:space="preserve"> эксперта</w:t>
            </w:r>
          </w:p>
        </w:tc>
        <w:tc>
          <w:tcPr>
            <w:tcW w:w="2269" w:type="dxa"/>
            <w:vAlign w:val="center"/>
          </w:tcPr>
          <w:p w:rsidR="00A025D1" w:rsidRPr="008E0751" w:rsidRDefault="00A025D1" w:rsidP="0076466D">
            <w:pPr>
              <w:tabs>
                <w:tab w:val="left" w:pos="993"/>
              </w:tabs>
              <w:jc w:val="center"/>
              <w:rPr>
                <w:b/>
              </w:rPr>
            </w:pPr>
            <w:r w:rsidRPr="008E0751">
              <w:rPr>
                <w:b/>
              </w:rPr>
              <w:t>Положительная практика, замеч</w:t>
            </w:r>
            <w:r w:rsidRPr="008E0751">
              <w:rPr>
                <w:b/>
              </w:rPr>
              <w:t>а</w:t>
            </w:r>
            <w:r w:rsidRPr="008E0751">
              <w:rPr>
                <w:b/>
              </w:rPr>
              <w:t>ния, риски, рек</w:t>
            </w:r>
            <w:r w:rsidRPr="008E0751">
              <w:rPr>
                <w:b/>
              </w:rPr>
              <w:t>о</w:t>
            </w:r>
            <w:r w:rsidRPr="008E0751">
              <w:rPr>
                <w:b/>
              </w:rPr>
              <w:t>мендации</w:t>
            </w:r>
            <w:r w:rsidR="00EB269D" w:rsidRPr="008E0751">
              <w:rPr>
                <w:b/>
              </w:rPr>
              <w:t xml:space="preserve"> экспе</w:t>
            </w:r>
            <w:r w:rsidR="00EB269D" w:rsidRPr="008E0751">
              <w:rPr>
                <w:b/>
              </w:rPr>
              <w:t>р</w:t>
            </w:r>
            <w:r w:rsidR="00EB269D" w:rsidRPr="008E0751">
              <w:rPr>
                <w:b/>
              </w:rPr>
              <w:t>та</w:t>
            </w:r>
          </w:p>
        </w:tc>
      </w:tr>
      <w:tr w:rsidR="00FC421D" w:rsidRPr="008E0751" w:rsidTr="00D17399">
        <w:tc>
          <w:tcPr>
            <w:tcW w:w="816" w:type="dxa"/>
            <w:shd w:val="clear" w:color="auto" w:fill="D9D9D9"/>
          </w:tcPr>
          <w:p w:rsidR="00FC421D" w:rsidRPr="008E0751" w:rsidRDefault="00FC421D" w:rsidP="0076466D">
            <w:pPr>
              <w:tabs>
                <w:tab w:val="left" w:pos="993"/>
              </w:tabs>
              <w:jc w:val="center"/>
            </w:pPr>
          </w:p>
        </w:tc>
        <w:tc>
          <w:tcPr>
            <w:tcW w:w="14601" w:type="dxa"/>
            <w:gridSpan w:val="5"/>
            <w:shd w:val="clear" w:color="auto" w:fill="D9D9D9"/>
          </w:tcPr>
          <w:p w:rsidR="00FC421D" w:rsidRPr="008E0751" w:rsidRDefault="00FC421D" w:rsidP="0076466D">
            <w:pPr>
              <w:tabs>
                <w:tab w:val="left" w:pos="993"/>
              </w:tabs>
              <w:jc w:val="center"/>
              <w:rPr>
                <w:b/>
              </w:rPr>
            </w:pPr>
            <w:r w:rsidRPr="008E0751">
              <w:rPr>
                <w:b/>
              </w:rPr>
              <w:t>Инвариантные показатели</w:t>
            </w:r>
          </w:p>
        </w:tc>
      </w:tr>
      <w:tr w:rsidR="00A025D1" w:rsidRPr="008E0751" w:rsidTr="00D17399">
        <w:tc>
          <w:tcPr>
            <w:tcW w:w="816" w:type="dxa"/>
            <w:shd w:val="clear" w:color="auto" w:fill="auto"/>
          </w:tcPr>
          <w:p w:rsidR="00A025D1" w:rsidRPr="008E0751" w:rsidRDefault="00A025D1" w:rsidP="009659A8">
            <w:pPr>
              <w:numPr>
                <w:ilvl w:val="0"/>
                <w:numId w:val="2"/>
              </w:numPr>
              <w:tabs>
                <w:tab w:val="left" w:pos="993"/>
              </w:tabs>
              <w:autoSpaceDE w:val="0"/>
              <w:autoSpaceDN w:val="0"/>
              <w:adjustRightInd w:val="0"/>
              <w:ind w:left="521" w:hanging="357"/>
              <w:jc w:val="center"/>
            </w:pPr>
          </w:p>
        </w:tc>
        <w:tc>
          <w:tcPr>
            <w:tcW w:w="6094" w:type="dxa"/>
            <w:gridSpan w:val="2"/>
            <w:shd w:val="clear" w:color="auto" w:fill="auto"/>
          </w:tcPr>
          <w:p w:rsidR="00A025D1" w:rsidRPr="008E0751" w:rsidRDefault="0008261D" w:rsidP="00E07356">
            <w:pPr>
              <w:tabs>
                <w:tab w:val="left" w:pos="993"/>
              </w:tabs>
              <w:jc w:val="both"/>
            </w:pPr>
            <w:r w:rsidRPr="008E0751">
              <w:t>Опишите процессы разработки и актуализации УМ</w:t>
            </w:r>
            <w:r w:rsidR="00E07356" w:rsidRPr="008E0751">
              <w:t>М</w:t>
            </w:r>
            <w:r w:rsidRPr="008E0751">
              <w:t>, участие в разра</w:t>
            </w:r>
            <w:r w:rsidR="0071271F" w:rsidRPr="008E0751">
              <w:t>ботке УММ</w:t>
            </w:r>
            <w:r w:rsidRPr="008E0751">
              <w:t xml:space="preserve"> работодателей, студентов и других заинтересованных сторон</w:t>
            </w:r>
            <w:r w:rsidR="001F1A8C" w:rsidRPr="008E0751">
              <w:t>*</w:t>
            </w:r>
          </w:p>
        </w:tc>
        <w:tc>
          <w:tcPr>
            <w:tcW w:w="4675" w:type="dxa"/>
          </w:tcPr>
          <w:p w:rsidR="00A025D1" w:rsidRPr="00FA7442" w:rsidRDefault="00C42223" w:rsidP="00467F1D">
            <w:pPr>
              <w:tabs>
                <w:tab w:val="left" w:pos="993"/>
              </w:tabs>
            </w:pPr>
            <w:r w:rsidRPr="00FA7442">
              <w:t>41% учебных дисциплин ООП разработ</w:t>
            </w:r>
            <w:r w:rsidRPr="00FA7442">
              <w:t>а</w:t>
            </w:r>
            <w:r w:rsidRPr="00FA7442">
              <w:t>ны и реализуются при непосредственном участии работодателей</w:t>
            </w:r>
            <w:r w:rsidR="00FA7442" w:rsidRPr="00FA7442">
              <w:t>. Перечень УММ, разработанных при участии работодат</w:t>
            </w:r>
            <w:r w:rsidR="00FA7442" w:rsidRPr="00FA7442">
              <w:t>е</w:t>
            </w:r>
            <w:r w:rsidR="00FA7442" w:rsidRPr="00FA7442">
              <w:t xml:space="preserve">лей, представлен в </w:t>
            </w:r>
            <w:hyperlink w:anchor="п13" w:history="1">
              <w:r w:rsidR="00FA7442" w:rsidRPr="00467F1D">
                <w:rPr>
                  <w:rStyle w:val="af4"/>
                  <w:i/>
                </w:rPr>
                <w:t>Приложении 1</w:t>
              </w:r>
              <w:r w:rsidR="00467F1D" w:rsidRPr="00467F1D">
                <w:rPr>
                  <w:rStyle w:val="af4"/>
                  <w:i/>
                </w:rPr>
                <w:t>3</w:t>
              </w:r>
            </w:hyperlink>
            <w:r w:rsidR="00FA7442" w:rsidRPr="00FA7442">
              <w:t>. Кроме того, в составе ФОС основную часть зан</w:t>
            </w:r>
            <w:r w:rsidR="00FA7442" w:rsidRPr="00FA7442">
              <w:t>и</w:t>
            </w:r>
            <w:r w:rsidR="00FA7442" w:rsidRPr="00FA7442">
              <w:t>мают кейсы (деловые ситуации), разраб</w:t>
            </w:r>
            <w:r w:rsidR="00FA7442" w:rsidRPr="00FA7442">
              <w:t>о</w:t>
            </w:r>
            <w:r w:rsidR="00FA7442" w:rsidRPr="00FA7442">
              <w:t>танные в структурном подразделении ИМИ НИУ ВШЭ «Фабрика кейсов» по м</w:t>
            </w:r>
            <w:r w:rsidR="00FA7442" w:rsidRPr="00FA7442">
              <w:t>а</w:t>
            </w:r>
            <w:r w:rsidR="00FA7442" w:rsidRPr="00FA7442">
              <w:t>териалам работодателей.</w:t>
            </w:r>
          </w:p>
        </w:tc>
        <w:tc>
          <w:tcPr>
            <w:tcW w:w="1563" w:type="dxa"/>
            <w:shd w:val="clear" w:color="auto" w:fill="auto"/>
          </w:tcPr>
          <w:p w:rsidR="00A025D1" w:rsidRPr="008E0751" w:rsidRDefault="00A025D1" w:rsidP="0076466D">
            <w:pPr>
              <w:tabs>
                <w:tab w:val="left" w:pos="993"/>
              </w:tabs>
              <w:jc w:val="center"/>
              <w:rPr>
                <w:i/>
              </w:rPr>
            </w:pPr>
          </w:p>
        </w:tc>
        <w:tc>
          <w:tcPr>
            <w:tcW w:w="2269" w:type="dxa"/>
          </w:tcPr>
          <w:p w:rsidR="00A025D1" w:rsidRPr="008E0751" w:rsidRDefault="00A025D1" w:rsidP="0076466D">
            <w:pPr>
              <w:tabs>
                <w:tab w:val="left" w:pos="993"/>
              </w:tabs>
              <w:jc w:val="center"/>
              <w:rPr>
                <w:i/>
              </w:rPr>
            </w:pPr>
          </w:p>
        </w:tc>
      </w:tr>
      <w:tr w:rsidR="00133D6A" w:rsidRPr="008E0751" w:rsidTr="00D17399">
        <w:tc>
          <w:tcPr>
            <w:tcW w:w="816" w:type="dxa"/>
            <w:shd w:val="clear" w:color="auto" w:fill="auto"/>
          </w:tcPr>
          <w:p w:rsidR="00133D6A" w:rsidRPr="008E0751" w:rsidRDefault="00133D6A" w:rsidP="009659A8">
            <w:pPr>
              <w:numPr>
                <w:ilvl w:val="0"/>
                <w:numId w:val="2"/>
              </w:numPr>
              <w:tabs>
                <w:tab w:val="left" w:pos="993"/>
              </w:tabs>
              <w:autoSpaceDE w:val="0"/>
              <w:autoSpaceDN w:val="0"/>
              <w:adjustRightInd w:val="0"/>
              <w:ind w:left="521" w:hanging="357"/>
              <w:jc w:val="center"/>
            </w:pPr>
          </w:p>
        </w:tc>
        <w:tc>
          <w:tcPr>
            <w:tcW w:w="6094" w:type="dxa"/>
            <w:gridSpan w:val="2"/>
            <w:shd w:val="clear" w:color="auto" w:fill="auto"/>
          </w:tcPr>
          <w:p w:rsidR="00133D6A" w:rsidRPr="008E0751" w:rsidRDefault="00133D6A" w:rsidP="00E07356">
            <w:pPr>
              <w:tabs>
                <w:tab w:val="left" w:pos="993"/>
              </w:tabs>
              <w:jc w:val="both"/>
            </w:pPr>
            <w:r w:rsidRPr="008E0751">
              <w:t>Доля УММ, согласованных с ключевыми социальными партнерами, представляющими рынок труда (%, на м</w:t>
            </w:r>
            <w:r w:rsidRPr="008E0751">
              <w:t>о</w:t>
            </w:r>
            <w:r w:rsidRPr="008E0751">
              <w:t>мент проведения оценки)</w:t>
            </w:r>
          </w:p>
        </w:tc>
        <w:tc>
          <w:tcPr>
            <w:tcW w:w="4675" w:type="dxa"/>
          </w:tcPr>
          <w:p w:rsidR="00133D6A" w:rsidRPr="00133D6A" w:rsidRDefault="00133D6A" w:rsidP="00133D6A">
            <w:pPr>
              <w:tabs>
                <w:tab w:val="left" w:pos="993"/>
              </w:tabs>
            </w:pPr>
            <w:r w:rsidRPr="00133D6A">
              <w:t xml:space="preserve">В процессе разработки и реализации </w:t>
            </w:r>
            <w:r>
              <w:t>ООП</w:t>
            </w:r>
            <w:r w:rsidRPr="00133D6A">
              <w:t xml:space="preserve"> «Управление исследованиями, разрабо</w:t>
            </w:r>
            <w:r w:rsidRPr="00133D6A">
              <w:t>т</w:t>
            </w:r>
            <w:r w:rsidRPr="00133D6A">
              <w:t>ками и инновациями в компании</w:t>
            </w:r>
            <w:r>
              <w:t>»</w:t>
            </w:r>
            <w:r w:rsidRPr="00133D6A">
              <w:t xml:space="preserve"> Инст</w:t>
            </w:r>
            <w:r w:rsidRPr="00133D6A">
              <w:t>и</w:t>
            </w:r>
            <w:r w:rsidRPr="00133D6A">
              <w:t>тутом менеджмента инноваций НИУ ВШЭ совместно с ОАО «РВК» разработан план по разработке и апробации учебных ди</w:t>
            </w:r>
            <w:r w:rsidRPr="00133D6A">
              <w:t>с</w:t>
            </w:r>
            <w:r w:rsidRPr="00133D6A">
              <w:t>циплин программы, в том числе с участ</w:t>
            </w:r>
            <w:r w:rsidRPr="00133D6A">
              <w:t>и</w:t>
            </w:r>
            <w:r w:rsidRPr="00133D6A">
              <w:t>ем потенциальных работодателей. План включает в себя разработку специальных учебных дисциплин для программы, орг</w:t>
            </w:r>
            <w:r w:rsidRPr="00133D6A">
              <w:t>а</w:t>
            </w:r>
            <w:r w:rsidRPr="00133D6A">
              <w:t>низацию информационной кампании, о</w:t>
            </w:r>
            <w:r w:rsidRPr="00133D6A">
              <w:t>р</w:t>
            </w:r>
            <w:r w:rsidRPr="00133D6A">
              <w:t>ганизацию и проведение серии семинаров. В соответствии с планом между НИУ ВШЭ и ОАО «РВК» в 2012 г</w:t>
            </w:r>
            <w:r>
              <w:t>.</w:t>
            </w:r>
            <w:r w:rsidRPr="00133D6A">
              <w:t xml:space="preserve"> заключен соответствующий договор целевого ф</w:t>
            </w:r>
            <w:r w:rsidRPr="00133D6A">
              <w:t>и</w:t>
            </w:r>
            <w:r w:rsidRPr="00133D6A">
              <w:t>нансирования № 23-12/ДПИиСП от 06.06.2012. Согласно условиям данного договора, были разработаны основные элементы 5 учебных дисциплин (около 20% от общего числа дисциплин) и совм</w:t>
            </w:r>
            <w:r w:rsidRPr="00133D6A">
              <w:t>е</w:t>
            </w:r>
            <w:r w:rsidRPr="00133D6A">
              <w:t>стно с Клубом директоров по науке и и</w:t>
            </w:r>
            <w:r w:rsidRPr="00133D6A">
              <w:t>н</w:t>
            </w:r>
            <w:r w:rsidRPr="00133D6A">
              <w:t>новациям проведены серия информацио</w:t>
            </w:r>
            <w:r w:rsidRPr="00133D6A">
              <w:t>н</w:t>
            </w:r>
            <w:r w:rsidRPr="00133D6A">
              <w:t>ных мероприятий в виде заседаний Клуба, семинаров и круглых столов с участием работодателей, на которых обсуждалось в том числе содержание учебных дисциплин программы.</w:t>
            </w:r>
          </w:p>
        </w:tc>
        <w:tc>
          <w:tcPr>
            <w:tcW w:w="1563" w:type="dxa"/>
            <w:shd w:val="clear" w:color="auto" w:fill="auto"/>
          </w:tcPr>
          <w:p w:rsidR="00133D6A" w:rsidRPr="008E0751" w:rsidRDefault="00133D6A" w:rsidP="0076466D">
            <w:pPr>
              <w:tabs>
                <w:tab w:val="left" w:pos="993"/>
              </w:tabs>
              <w:jc w:val="center"/>
            </w:pPr>
          </w:p>
        </w:tc>
        <w:tc>
          <w:tcPr>
            <w:tcW w:w="2269" w:type="dxa"/>
          </w:tcPr>
          <w:p w:rsidR="00133D6A" w:rsidRPr="008E0751" w:rsidRDefault="00133D6A" w:rsidP="0076466D">
            <w:pPr>
              <w:tabs>
                <w:tab w:val="left" w:pos="993"/>
              </w:tabs>
              <w:jc w:val="center"/>
            </w:pPr>
          </w:p>
        </w:tc>
      </w:tr>
      <w:tr w:rsidR="002A4E89" w:rsidRPr="008E0751" w:rsidTr="00D17399">
        <w:tc>
          <w:tcPr>
            <w:tcW w:w="816" w:type="dxa"/>
            <w:shd w:val="clear" w:color="auto" w:fill="auto"/>
          </w:tcPr>
          <w:p w:rsidR="002A4E89" w:rsidRPr="008E0751" w:rsidRDefault="002A4E89" w:rsidP="009659A8">
            <w:pPr>
              <w:numPr>
                <w:ilvl w:val="0"/>
                <w:numId w:val="2"/>
              </w:numPr>
              <w:tabs>
                <w:tab w:val="left" w:pos="993"/>
              </w:tabs>
              <w:autoSpaceDE w:val="0"/>
              <w:autoSpaceDN w:val="0"/>
              <w:adjustRightInd w:val="0"/>
              <w:ind w:left="521" w:hanging="357"/>
              <w:jc w:val="center"/>
            </w:pPr>
          </w:p>
        </w:tc>
        <w:tc>
          <w:tcPr>
            <w:tcW w:w="6094" w:type="dxa"/>
            <w:gridSpan w:val="2"/>
            <w:shd w:val="clear" w:color="auto" w:fill="auto"/>
          </w:tcPr>
          <w:p w:rsidR="002A4E89" w:rsidRPr="008E0751" w:rsidRDefault="002A4E89" w:rsidP="00E07356">
            <w:pPr>
              <w:tabs>
                <w:tab w:val="left" w:pos="993"/>
              </w:tabs>
              <w:jc w:val="both"/>
            </w:pPr>
            <w:r w:rsidRPr="008E0751">
              <w:t xml:space="preserve">В </w:t>
            </w:r>
            <w:r>
              <w:t>ОО</w:t>
            </w:r>
            <w:r w:rsidRPr="008E0751">
              <w:t xml:space="preserve"> разработан и утвержден стандарт УММ дисци</w:t>
            </w:r>
            <w:r w:rsidRPr="008E0751">
              <w:t>п</w:t>
            </w:r>
            <w:r w:rsidRPr="008E0751">
              <w:t>лины, регламентирующий его состав и структуру, с</w:t>
            </w:r>
            <w:r w:rsidRPr="008E0751">
              <w:t>о</w:t>
            </w:r>
            <w:r w:rsidRPr="008E0751">
              <w:t>держание отдельных элементов, дидактические требов</w:t>
            </w:r>
            <w:r w:rsidRPr="008E0751">
              <w:t>а</w:t>
            </w:r>
            <w:r w:rsidRPr="008E0751">
              <w:t>ния, порядок разработки и организации экспертизы УММ*</w:t>
            </w:r>
          </w:p>
        </w:tc>
        <w:tc>
          <w:tcPr>
            <w:tcW w:w="4675" w:type="dxa"/>
          </w:tcPr>
          <w:p w:rsidR="002A4E89" w:rsidRPr="008E0751" w:rsidRDefault="007E06ED" w:rsidP="007E06ED">
            <w:pPr>
              <w:tabs>
                <w:tab w:val="left" w:pos="993"/>
              </w:tabs>
            </w:pPr>
            <w:r w:rsidRPr="007E06ED">
              <w:t>В НИУ ВШЭ учебно-методическое обе</w:t>
            </w:r>
            <w:r w:rsidRPr="007E06ED">
              <w:t>с</w:t>
            </w:r>
            <w:r w:rsidRPr="007E06ED">
              <w:t>печение каждой учебной дисциплины ра</w:t>
            </w:r>
            <w:r w:rsidRPr="007E06ED">
              <w:t>з</w:t>
            </w:r>
            <w:r w:rsidRPr="007E06ED">
              <w:t>рабатывается в соответствии с утверждё</w:t>
            </w:r>
            <w:r w:rsidRPr="007E06ED">
              <w:t>н</w:t>
            </w:r>
            <w:r w:rsidRPr="007E06ED">
              <w:t>ным шаблоном программы учебной ди</w:t>
            </w:r>
            <w:r w:rsidRPr="007E06ED">
              <w:t>с</w:t>
            </w:r>
            <w:r w:rsidRPr="007E06ED">
              <w:t>циплины (</w:t>
            </w:r>
            <w:hyperlink r:id="rId20" w:history="1">
              <w:r w:rsidRPr="00B819B7">
                <w:rPr>
                  <w:rStyle w:val="af4"/>
                </w:rPr>
                <w:t>http://www.hse.ru/studyspravka/programmauchdisc</w:t>
              </w:r>
            </w:hyperlink>
            <w:r w:rsidRPr="007E06ED">
              <w:t>). Программа учебной дисциплины является основным, самым полным обр</w:t>
            </w:r>
            <w:r w:rsidRPr="007E06ED">
              <w:t>а</w:t>
            </w:r>
            <w:r w:rsidRPr="007E06ED">
              <w:t>зом учебной дисциплины, включающим методические рекомендации студентам и преподавателям, примеры ФОС и т.п. П</w:t>
            </w:r>
            <w:r w:rsidRPr="007E06ED">
              <w:t>о</w:t>
            </w:r>
            <w:r w:rsidRPr="007E06ED">
              <w:t>рядок разработки, согласования и утве</w:t>
            </w:r>
            <w:r w:rsidRPr="007E06ED">
              <w:t>р</w:t>
            </w:r>
            <w:r w:rsidRPr="007E06ED">
              <w:t>ждения ПУД осуществляется в соответс</w:t>
            </w:r>
            <w:r w:rsidRPr="007E06ED">
              <w:t>т</w:t>
            </w:r>
            <w:r w:rsidRPr="007E06ED">
              <w:t>вии с одноименным Регламентом ((</w:t>
            </w:r>
            <w:hyperlink r:id="rId21" w:history="1">
              <w:r w:rsidRPr="00B819B7">
                <w:rPr>
                  <w:rStyle w:val="af4"/>
                </w:rPr>
                <w:t>http://www.hse.ru/docs/130619818.html</w:t>
              </w:r>
            </w:hyperlink>
            <w:r w:rsidRPr="007E06ED">
              <w:t>). Виртуальным (дистанционным) образом учебной дисциплины является ее пр</w:t>
            </w:r>
            <w:r w:rsidRPr="007E06ED">
              <w:t>о</w:t>
            </w:r>
            <w:r w:rsidRPr="007E06ED">
              <w:t>странство в LMS («урок»). Структура учебно-методических материалов по ди</w:t>
            </w:r>
            <w:r w:rsidRPr="007E06ED">
              <w:t>с</w:t>
            </w:r>
            <w:r w:rsidRPr="007E06ED">
              <w:t>циплине в рамках LMS задается и регл</w:t>
            </w:r>
            <w:r w:rsidRPr="007E06ED">
              <w:t>а</w:t>
            </w:r>
            <w:r w:rsidRPr="007E06ED">
              <w:t>ментируется структурой «урока»: здесь могут размещаться видео и аудиофрагме</w:t>
            </w:r>
            <w:r w:rsidRPr="007E06ED">
              <w:t>н</w:t>
            </w:r>
            <w:r w:rsidRPr="007E06ED">
              <w:t>ты лекций, текстовые учебные и методич</w:t>
            </w:r>
            <w:r w:rsidRPr="007E06ED">
              <w:t>е</w:t>
            </w:r>
            <w:r w:rsidRPr="007E06ED">
              <w:t>ские материалы, ссылки на электронные библиотеки, тесты и проекты по дисци</w:t>
            </w:r>
            <w:r w:rsidRPr="007E06ED">
              <w:t>п</w:t>
            </w:r>
            <w:r w:rsidRPr="007E06ED">
              <w:t>лине. Степень наполнения «урока» опр</w:t>
            </w:r>
            <w:r w:rsidRPr="007E06ED">
              <w:t>е</w:t>
            </w:r>
            <w:r w:rsidRPr="007E06ED">
              <w:t>деляется преподавателем (преподавател</w:t>
            </w:r>
            <w:r w:rsidRPr="007E06ED">
              <w:t>я</w:t>
            </w:r>
            <w:r w:rsidRPr="007E06ED">
              <w:t>ми), ведущими данную дисциплину.</w:t>
            </w:r>
          </w:p>
        </w:tc>
        <w:tc>
          <w:tcPr>
            <w:tcW w:w="1563" w:type="dxa"/>
            <w:shd w:val="clear" w:color="auto" w:fill="auto"/>
          </w:tcPr>
          <w:p w:rsidR="002A4E89" w:rsidRPr="008E0751" w:rsidRDefault="002A4E89" w:rsidP="0076466D">
            <w:pPr>
              <w:tabs>
                <w:tab w:val="left" w:pos="993"/>
              </w:tabs>
              <w:jc w:val="center"/>
            </w:pPr>
          </w:p>
        </w:tc>
        <w:tc>
          <w:tcPr>
            <w:tcW w:w="2269" w:type="dxa"/>
          </w:tcPr>
          <w:p w:rsidR="002A4E89" w:rsidRPr="008E0751" w:rsidRDefault="002A4E89" w:rsidP="0076466D">
            <w:pPr>
              <w:tabs>
                <w:tab w:val="left" w:pos="993"/>
              </w:tabs>
              <w:jc w:val="center"/>
            </w:pPr>
          </w:p>
        </w:tc>
      </w:tr>
      <w:tr w:rsidR="002A4E89" w:rsidRPr="008E0751" w:rsidTr="00D17399">
        <w:tc>
          <w:tcPr>
            <w:tcW w:w="816" w:type="dxa"/>
            <w:shd w:val="clear" w:color="auto" w:fill="auto"/>
          </w:tcPr>
          <w:p w:rsidR="002A4E89" w:rsidRPr="008E0751" w:rsidRDefault="002A4E89" w:rsidP="009659A8">
            <w:pPr>
              <w:numPr>
                <w:ilvl w:val="0"/>
                <w:numId w:val="2"/>
              </w:numPr>
              <w:tabs>
                <w:tab w:val="left" w:pos="993"/>
              </w:tabs>
              <w:autoSpaceDE w:val="0"/>
              <w:autoSpaceDN w:val="0"/>
              <w:adjustRightInd w:val="0"/>
              <w:ind w:left="521" w:hanging="357"/>
              <w:jc w:val="center"/>
            </w:pPr>
          </w:p>
        </w:tc>
        <w:tc>
          <w:tcPr>
            <w:tcW w:w="6094" w:type="dxa"/>
            <w:gridSpan w:val="2"/>
            <w:shd w:val="clear" w:color="auto" w:fill="auto"/>
          </w:tcPr>
          <w:p w:rsidR="002A4E89" w:rsidRPr="008E0751" w:rsidRDefault="002A4E89" w:rsidP="001F1A8C">
            <w:pPr>
              <w:tabs>
                <w:tab w:val="left" w:pos="993"/>
              </w:tabs>
              <w:jc w:val="both"/>
            </w:pPr>
            <w:r w:rsidRPr="008E0751">
              <w:t>Каким образом скоординировано взаимодействие ра</w:t>
            </w:r>
            <w:r w:rsidRPr="008E0751">
              <w:t>з</w:t>
            </w:r>
            <w:r w:rsidRPr="008E0751">
              <w:t>личных подразделений и кафедр при разработке и а</w:t>
            </w:r>
            <w:r w:rsidRPr="008E0751">
              <w:t>к</w:t>
            </w:r>
            <w:r w:rsidRPr="008E0751">
              <w:t>туализации УММ. Прописан механизм актуализации УММ, с учетом изменяющихся условий на федеральном, региональном и местном рынках труда</w:t>
            </w:r>
          </w:p>
        </w:tc>
        <w:tc>
          <w:tcPr>
            <w:tcW w:w="4675" w:type="dxa"/>
          </w:tcPr>
          <w:p w:rsidR="007E06ED" w:rsidRDefault="007E06ED" w:rsidP="000F096B">
            <w:pPr>
              <w:tabs>
                <w:tab w:val="left" w:pos="993"/>
              </w:tabs>
            </w:pPr>
            <w:r>
              <w:t>В НИУ ВШЭ разработан Регламент разр</w:t>
            </w:r>
            <w:r>
              <w:t>а</w:t>
            </w:r>
            <w:r>
              <w:t>ботки, согласования и утверждения пр</w:t>
            </w:r>
            <w:r>
              <w:t>о</w:t>
            </w:r>
            <w:r>
              <w:t>грамм учебных дисциплин (</w:t>
            </w:r>
            <w:hyperlink r:id="rId22" w:history="1">
              <w:r w:rsidR="000F096B" w:rsidRPr="00B819B7">
                <w:rPr>
                  <w:rStyle w:val="af4"/>
                </w:rPr>
                <w:t>http://www.hse.ru/docs/130619818.html</w:t>
              </w:r>
            </w:hyperlink>
            <w:r>
              <w:t>), координирующий взаимодействие разли</w:t>
            </w:r>
            <w:r>
              <w:t>ч</w:t>
            </w:r>
            <w:r>
              <w:t>ных подразделений и кафедр при разр</w:t>
            </w:r>
            <w:r>
              <w:t>а</w:t>
            </w:r>
            <w:r>
              <w:t>ботке и реализации УММ учебных дисц</w:t>
            </w:r>
            <w:r>
              <w:t>и</w:t>
            </w:r>
            <w:r>
              <w:t>плин. Регламент является обязательным к применению всеми учебными структу</w:t>
            </w:r>
            <w:r>
              <w:t>р</w:t>
            </w:r>
            <w:r>
              <w:t>ными подразделениями университета, включая его филиалы, обеспечивающими реализацию образовательного процесса по соответствующим образовательным пр</w:t>
            </w:r>
            <w:r>
              <w:t>о</w:t>
            </w:r>
            <w:r>
              <w:t>граммам.В частности, в Регламенте прив</w:t>
            </w:r>
            <w:r>
              <w:t>е</w:t>
            </w:r>
            <w:r>
              <w:t>дены требования к процессу от разработки до утверждения программ учебных дисц</w:t>
            </w:r>
            <w:r>
              <w:t>и</w:t>
            </w:r>
            <w:r>
              <w:t>плин, которыезакреплены на нескольким кафедрами (подразделени</w:t>
            </w:r>
            <w:r>
              <w:t>я</w:t>
            </w:r>
            <w:r>
              <w:t>ми),реализуются в нескольких филиалах НИУ ВШЭ, при этом в разработке прин</w:t>
            </w:r>
            <w:r>
              <w:t>и</w:t>
            </w:r>
            <w:r>
              <w:t>мают участие все кафедры, указанные в рабочем учебном плане,для одноименных учебных дисциплин, входящих в рабочие учебные планы нескольких направлений подготовки/специальностей. Регламент содержит также нормы, касающиеся а</w:t>
            </w:r>
            <w:r>
              <w:t>к</w:t>
            </w:r>
            <w:r>
              <w:t>туализации УММ учебных дисциплин; в частности, программы учебных дисциплин должны обновляться разработчиками не менее 1 раз а в год; внесение до 30% изм</w:t>
            </w:r>
            <w:r>
              <w:t>е</w:t>
            </w:r>
            <w:r>
              <w:t>нений не требует переутверждения пр</w:t>
            </w:r>
            <w:r>
              <w:t>о</w:t>
            </w:r>
            <w:r>
              <w:t>граммы. Перечень и параметры учебных дисциплин обновляются в базе «Учебные курсы» на сайте НИУ ВШЭ ответстве</w:t>
            </w:r>
            <w:r>
              <w:t>н</w:t>
            </w:r>
            <w:r>
              <w:t>ным работником Дирекции по порталам НИУ ВШЭ</w:t>
            </w:r>
            <w:r w:rsidR="000F096B">
              <w:t xml:space="preserve">. </w:t>
            </w:r>
            <w:r>
              <w:t>Процесс разработки или о</w:t>
            </w:r>
            <w:r>
              <w:t>б</w:t>
            </w:r>
            <w:r>
              <w:t>новления программы учебной дисциплины включает анализ:</w:t>
            </w:r>
            <w:r w:rsidR="00FA0C68">
              <w:t xml:space="preserve"> </w:t>
            </w:r>
            <w:r>
              <w:t>1.информации по пре</w:t>
            </w:r>
            <w:r>
              <w:t>д</w:t>
            </w:r>
            <w:r>
              <w:t>метной области;</w:t>
            </w:r>
            <w:r w:rsidR="00FA0C68">
              <w:t xml:space="preserve"> </w:t>
            </w:r>
            <w:r>
              <w:t>2.требований образов</w:t>
            </w:r>
            <w:r>
              <w:t>а</w:t>
            </w:r>
            <w:r>
              <w:t>тельных стандартов;</w:t>
            </w:r>
            <w:r w:rsidR="00FA0C68">
              <w:t xml:space="preserve"> </w:t>
            </w:r>
            <w:r>
              <w:t>3.локальных актов НИУ ВШЭ, информационной, методич</w:t>
            </w:r>
            <w:r>
              <w:t>е</w:t>
            </w:r>
            <w:r>
              <w:t>ской и материальной базы кафедры (по</w:t>
            </w:r>
            <w:r>
              <w:t>д</w:t>
            </w:r>
            <w:r>
              <w:t>разделения);</w:t>
            </w:r>
            <w:r w:rsidR="00FA0C68">
              <w:t xml:space="preserve"> </w:t>
            </w:r>
            <w:r>
              <w:t>4.имеющейся в библиотеке НИУ ВШЭ основной и дополнительной литературы ;</w:t>
            </w:r>
            <w:r w:rsidR="00FA0C68">
              <w:t xml:space="preserve"> </w:t>
            </w:r>
            <w:r>
              <w:t>5.методического обеспечения учебной дисциплин из учебного плана и составление соответствующего плана его разработки и издания;</w:t>
            </w:r>
            <w:r w:rsidR="00FA0C68">
              <w:t xml:space="preserve"> </w:t>
            </w:r>
            <w:r>
              <w:t>6.результатов те</w:t>
            </w:r>
            <w:r>
              <w:t>с</w:t>
            </w:r>
            <w:r>
              <w:t>тирования студентов по данной рабочей учебной дисциплине;</w:t>
            </w:r>
            <w:r w:rsidR="00FA0C68">
              <w:t xml:space="preserve"> </w:t>
            </w:r>
            <w:r>
              <w:t>7.Разработку или о</w:t>
            </w:r>
            <w:r>
              <w:t>б</w:t>
            </w:r>
            <w:r>
              <w:t>новление текста программы учебной ди</w:t>
            </w:r>
            <w:r>
              <w:t>с</w:t>
            </w:r>
            <w:r>
              <w:t>циплины в соответствии с действующим шаблоном и требованиями.</w:t>
            </w:r>
          </w:p>
          <w:p w:rsidR="002A4E89" w:rsidRPr="009432A4" w:rsidRDefault="007E06ED" w:rsidP="000F096B">
            <w:pPr>
              <w:tabs>
                <w:tab w:val="left" w:pos="993"/>
              </w:tabs>
              <w:rPr>
                <w:highlight w:val="yellow"/>
              </w:rPr>
            </w:pPr>
            <w:r>
              <w:t>Программа учебной дисциплины нуждае</w:t>
            </w:r>
            <w:r>
              <w:t>т</w:t>
            </w:r>
            <w:r>
              <w:t>ся в повторном утверждении до окончания срока ее действия, если</w:t>
            </w:r>
            <w:r w:rsidR="00FA0C68">
              <w:t xml:space="preserve"> </w:t>
            </w:r>
            <w:r>
              <w:t>1.</w:t>
            </w:r>
            <w:r w:rsidR="00FA0C68">
              <w:t xml:space="preserve"> </w:t>
            </w:r>
            <w:r>
              <w:t>изменилось н</w:t>
            </w:r>
            <w:r>
              <w:t>а</w:t>
            </w:r>
            <w:r>
              <w:t>именование учебной дисциплины;</w:t>
            </w:r>
            <w:r w:rsidR="00FA0C68">
              <w:t xml:space="preserve"> </w:t>
            </w:r>
            <w:r>
              <w:t>2.учебную дисциплину закрепили за др</w:t>
            </w:r>
            <w:r>
              <w:t>у</w:t>
            </w:r>
            <w:r>
              <w:t>гой кафедрой /(подразделением</w:t>
            </w:r>
            <w:r w:rsidR="000F096B">
              <w:t>)</w:t>
            </w:r>
            <w:r>
              <w:t>;</w:t>
            </w:r>
            <w:r w:rsidR="00FA0C68">
              <w:t xml:space="preserve"> </w:t>
            </w:r>
            <w:r>
              <w:t>3.изменились параметры учебной дисци</w:t>
            </w:r>
            <w:r>
              <w:t>п</w:t>
            </w:r>
            <w:r>
              <w:t>лины в Справочнике учебных дисциплин по сравнению с параметрами утвержде</w:t>
            </w:r>
            <w:r>
              <w:t>н</w:t>
            </w:r>
            <w:r>
              <w:t>ной ранее программы учебной дисципл</w:t>
            </w:r>
            <w:r>
              <w:t>и</w:t>
            </w:r>
            <w:r>
              <w:t>ны;</w:t>
            </w:r>
            <w:r w:rsidR="00FA0C68">
              <w:t xml:space="preserve"> </w:t>
            </w:r>
            <w:r>
              <w:t>4.разработчик внес в программу уче</w:t>
            </w:r>
            <w:r>
              <w:t>б</w:t>
            </w:r>
            <w:r>
              <w:t>ной дисциплины изменения любого хара</w:t>
            </w:r>
            <w:r>
              <w:t>к</w:t>
            </w:r>
            <w:r>
              <w:t>тера более чем 30% от общего объема пр</w:t>
            </w:r>
            <w:r>
              <w:t>о</w:t>
            </w:r>
            <w:r>
              <w:t>граммы учебной ди</w:t>
            </w:r>
            <w:r>
              <w:t>с</w:t>
            </w:r>
            <w:r>
              <w:t>циплины.</w:t>
            </w:r>
            <w:r w:rsidR="00FA0C68">
              <w:t xml:space="preserve"> </w:t>
            </w:r>
            <w:r>
              <w:t>Плановые сроки переутвержд</w:t>
            </w:r>
            <w:r>
              <w:t>е</w:t>
            </w:r>
            <w:r>
              <w:t>ния программ учебных дисциплин зависят от их статуса (срок действия УММ баз</w:t>
            </w:r>
            <w:r>
              <w:t>о</w:t>
            </w:r>
            <w:r>
              <w:t>вых дисциплин 3 года, дисциплин по выбору 2 года, факультат</w:t>
            </w:r>
            <w:r>
              <w:t>и</w:t>
            </w:r>
            <w:r>
              <w:t>вов 1 год). В последнем разделе Регламе</w:t>
            </w:r>
            <w:r>
              <w:t>н</w:t>
            </w:r>
            <w:r>
              <w:t>та указываются сроки, в которые должны быть выполнены этапы работ по разрабо</w:t>
            </w:r>
            <w:r>
              <w:t>т</w:t>
            </w:r>
            <w:r>
              <w:t>ке, согласованию и утверждению пр</w:t>
            </w:r>
            <w:r>
              <w:t>о</w:t>
            </w:r>
            <w:r>
              <w:t>граммы учебной ди</w:t>
            </w:r>
            <w:r>
              <w:t>с</w:t>
            </w:r>
            <w:r>
              <w:t>циплины.</w:t>
            </w:r>
          </w:p>
        </w:tc>
        <w:tc>
          <w:tcPr>
            <w:tcW w:w="1563" w:type="dxa"/>
            <w:shd w:val="clear" w:color="auto" w:fill="auto"/>
          </w:tcPr>
          <w:p w:rsidR="002A4E89" w:rsidRPr="008E0751" w:rsidRDefault="002A4E89" w:rsidP="0076466D">
            <w:pPr>
              <w:tabs>
                <w:tab w:val="left" w:pos="993"/>
              </w:tabs>
              <w:jc w:val="center"/>
            </w:pPr>
          </w:p>
        </w:tc>
        <w:tc>
          <w:tcPr>
            <w:tcW w:w="2269" w:type="dxa"/>
          </w:tcPr>
          <w:p w:rsidR="002A4E89" w:rsidRPr="008E0751" w:rsidRDefault="002A4E89" w:rsidP="0076466D">
            <w:pPr>
              <w:tabs>
                <w:tab w:val="left" w:pos="993"/>
              </w:tabs>
              <w:jc w:val="center"/>
            </w:pPr>
          </w:p>
        </w:tc>
      </w:tr>
      <w:tr w:rsidR="002A4E89" w:rsidRPr="008E0751" w:rsidTr="00D17399">
        <w:tc>
          <w:tcPr>
            <w:tcW w:w="816" w:type="dxa"/>
            <w:shd w:val="clear" w:color="auto" w:fill="auto"/>
          </w:tcPr>
          <w:p w:rsidR="002A4E89" w:rsidRPr="008E0751" w:rsidRDefault="002A4E89" w:rsidP="009659A8">
            <w:pPr>
              <w:numPr>
                <w:ilvl w:val="0"/>
                <w:numId w:val="2"/>
              </w:numPr>
              <w:tabs>
                <w:tab w:val="left" w:pos="993"/>
              </w:tabs>
              <w:autoSpaceDE w:val="0"/>
              <w:autoSpaceDN w:val="0"/>
              <w:adjustRightInd w:val="0"/>
              <w:ind w:left="521" w:hanging="357"/>
              <w:jc w:val="center"/>
            </w:pPr>
          </w:p>
        </w:tc>
        <w:tc>
          <w:tcPr>
            <w:tcW w:w="6094" w:type="dxa"/>
            <w:gridSpan w:val="2"/>
            <w:shd w:val="clear" w:color="auto" w:fill="auto"/>
          </w:tcPr>
          <w:p w:rsidR="002A4E89" w:rsidRPr="008E0751" w:rsidRDefault="002A4E89" w:rsidP="0076466D">
            <w:pPr>
              <w:tabs>
                <w:tab w:val="left" w:pos="993"/>
              </w:tabs>
              <w:jc w:val="both"/>
            </w:pPr>
            <w:r w:rsidRPr="008E0751">
              <w:t>Разработанные УММ дисциплин соответствуют утве</w:t>
            </w:r>
            <w:r w:rsidRPr="008E0751">
              <w:t>р</w:t>
            </w:r>
            <w:r w:rsidRPr="008E0751">
              <w:t>жденному стандарту</w:t>
            </w:r>
          </w:p>
        </w:tc>
        <w:tc>
          <w:tcPr>
            <w:tcW w:w="4675" w:type="dxa"/>
          </w:tcPr>
          <w:p w:rsidR="002A4E89" w:rsidRPr="00FA7442" w:rsidRDefault="00FA7442" w:rsidP="00FA7442">
            <w:pPr>
              <w:tabs>
                <w:tab w:val="left" w:pos="993"/>
              </w:tabs>
            </w:pPr>
            <w:r w:rsidRPr="00FA7442">
              <w:t xml:space="preserve">Соответствие УММ утвержденному ОС НИУ ВШЭ по направлению 222000 </w:t>
            </w:r>
            <w:r w:rsidR="00CC0BF1">
              <w:t>–</w:t>
            </w:r>
            <w:r w:rsidRPr="00FA7442">
              <w:t xml:space="preserve"> И</w:t>
            </w:r>
            <w:r w:rsidRPr="00FA7442">
              <w:t>н</w:t>
            </w:r>
            <w:r w:rsidR="00CC0BF1">
              <w:t>но</w:t>
            </w:r>
            <w:r w:rsidRPr="00FA7442">
              <w:t xml:space="preserve">ватика </w:t>
            </w:r>
            <w:r>
              <w:t>обеспечивается через определ</w:t>
            </w:r>
            <w:r>
              <w:t>е</w:t>
            </w:r>
            <w:r>
              <w:t>ние компетенций, формируемых у сту</w:t>
            </w:r>
            <w:r w:rsidR="004D77B6">
              <w:t>де</w:t>
            </w:r>
            <w:r w:rsidR="004D77B6">
              <w:t>н</w:t>
            </w:r>
            <w:r w:rsidR="004D77B6">
              <w:t>тов при изучении дисциплины</w:t>
            </w:r>
            <w:r>
              <w:t xml:space="preserve"> и опред</w:t>
            </w:r>
            <w:r>
              <w:t>е</w:t>
            </w:r>
            <w:r>
              <w:t>ленных в стандарте</w:t>
            </w:r>
            <w:r w:rsidR="004D77B6">
              <w:t xml:space="preserve"> исходя из требований рынка труда</w:t>
            </w:r>
            <w:r>
              <w:t>. Общая совокупность комп</w:t>
            </w:r>
            <w:r>
              <w:t>е</w:t>
            </w:r>
            <w:r>
              <w:t>тенций по всем дисциплинам ООП покр</w:t>
            </w:r>
            <w:r>
              <w:t>ы</w:t>
            </w:r>
            <w:r>
              <w:t>вает требования по формированию комп</w:t>
            </w:r>
            <w:r>
              <w:t>е</w:t>
            </w:r>
            <w:r>
              <w:t>тенций ОС НИУ ВШЭ</w:t>
            </w:r>
            <w:r w:rsidR="00CC0BF1">
              <w:t xml:space="preserve"> (стандарт предо</w:t>
            </w:r>
            <w:r w:rsidR="00CC0BF1">
              <w:t>с</w:t>
            </w:r>
            <w:r w:rsidR="00CC0BF1">
              <w:t>тавлен)</w:t>
            </w:r>
            <w:r>
              <w:t xml:space="preserve"> по направлению 222000 – Иннов</w:t>
            </w:r>
            <w:r>
              <w:t>а</w:t>
            </w:r>
            <w:r>
              <w:t>тика</w:t>
            </w:r>
            <w:r w:rsidR="007642C2">
              <w:rPr>
                <w:lang w:val="en-US"/>
              </w:rPr>
              <w:t xml:space="preserve"> (</w:t>
            </w:r>
            <w:hyperlink w:anchor="п11" w:history="1">
              <w:r w:rsidR="007642C2" w:rsidRPr="007642C2">
                <w:rPr>
                  <w:rStyle w:val="af4"/>
                  <w:i/>
                </w:rPr>
                <w:t>Приложение 11</w:t>
              </w:r>
            </w:hyperlink>
            <w:r w:rsidR="007642C2">
              <w:t>)</w:t>
            </w:r>
            <w:r>
              <w:t>.</w:t>
            </w:r>
          </w:p>
        </w:tc>
        <w:tc>
          <w:tcPr>
            <w:tcW w:w="1563" w:type="dxa"/>
            <w:shd w:val="clear" w:color="auto" w:fill="auto"/>
          </w:tcPr>
          <w:p w:rsidR="002A4E89" w:rsidRPr="008E0751" w:rsidRDefault="002A4E89" w:rsidP="0076466D">
            <w:pPr>
              <w:tabs>
                <w:tab w:val="left" w:pos="993"/>
              </w:tabs>
              <w:jc w:val="center"/>
              <w:rPr>
                <w:i/>
              </w:rPr>
            </w:pPr>
          </w:p>
        </w:tc>
        <w:tc>
          <w:tcPr>
            <w:tcW w:w="2269" w:type="dxa"/>
          </w:tcPr>
          <w:p w:rsidR="002A4E89" w:rsidRPr="008E0751" w:rsidRDefault="002A4E89" w:rsidP="0076466D">
            <w:pPr>
              <w:tabs>
                <w:tab w:val="left" w:pos="993"/>
              </w:tabs>
              <w:jc w:val="center"/>
              <w:rPr>
                <w:i/>
              </w:rPr>
            </w:pPr>
          </w:p>
        </w:tc>
      </w:tr>
      <w:tr w:rsidR="002A4E89" w:rsidRPr="008E0751" w:rsidTr="00D17399">
        <w:tc>
          <w:tcPr>
            <w:tcW w:w="816" w:type="dxa"/>
            <w:shd w:val="clear" w:color="auto" w:fill="auto"/>
          </w:tcPr>
          <w:p w:rsidR="002A4E89" w:rsidRPr="008E0751" w:rsidRDefault="002A4E89" w:rsidP="009659A8">
            <w:pPr>
              <w:numPr>
                <w:ilvl w:val="0"/>
                <w:numId w:val="2"/>
              </w:numPr>
              <w:tabs>
                <w:tab w:val="left" w:pos="993"/>
              </w:tabs>
              <w:ind w:left="521" w:hanging="357"/>
              <w:jc w:val="center"/>
            </w:pPr>
          </w:p>
        </w:tc>
        <w:tc>
          <w:tcPr>
            <w:tcW w:w="6094" w:type="dxa"/>
            <w:gridSpan w:val="2"/>
            <w:shd w:val="clear" w:color="auto" w:fill="auto"/>
          </w:tcPr>
          <w:p w:rsidR="002A4E89" w:rsidRPr="008E0751" w:rsidRDefault="002A4E89" w:rsidP="0070076F">
            <w:pPr>
              <w:tabs>
                <w:tab w:val="left" w:pos="993"/>
              </w:tabs>
              <w:jc w:val="both"/>
            </w:pPr>
            <w:r w:rsidRPr="008E0751">
              <w:t>Доля УММ, согласованных с УМО или другими вне</w:t>
            </w:r>
            <w:r w:rsidRPr="008E0751">
              <w:t>ш</w:t>
            </w:r>
            <w:r w:rsidRPr="008E0751">
              <w:t>ними представителями научного сообщества</w:t>
            </w:r>
          </w:p>
        </w:tc>
        <w:tc>
          <w:tcPr>
            <w:tcW w:w="4675" w:type="dxa"/>
          </w:tcPr>
          <w:p w:rsidR="002A4E89" w:rsidRPr="00400D18" w:rsidRDefault="00400D18" w:rsidP="00400D18">
            <w:pPr>
              <w:tabs>
                <w:tab w:val="left" w:pos="993"/>
              </w:tabs>
            </w:pPr>
            <w:r w:rsidRPr="00400D18">
              <w:t xml:space="preserve">Рабочие программы </w:t>
            </w:r>
            <w:r w:rsidR="007642C2">
              <w:t xml:space="preserve">4 </w:t>
            </w:r>
            <w:r w:rsidRPr="00400D18">
              <w:t>базовых дисциплин</w:t>
            </w:r>
            <w:r w:rsidR="007642C2">
              <w:t xml:space="preserve"> из 6(</w:t>
            </w:r>
            <w:r w:rsidR="00CC0BF1">
              <w:t>«</w:t>
            </w:r>
            <w:r w:rsidRPr="00400D18">
              <w:t>История и философия науки и те</w:t>
            </w:r>
            <w:r w:rsidRPr="00400D18">
              <w:t>х</w:t>
            </w:r>
            <w:r w:rsidRPr="00400D18">
              <w:t>ники</w:t>
            </w:r>
            <w:r w:rsidR="00CC0BF1">
              <w:t>»</w:t>
            </w:r>
            <w:r w:rsidRPr="00400D18">
              <w:t xml:space="preserve">, </w:t>
            </w:r>
            <w:r w:rsidR="00CC0BF1">
              <w:t>«</w:t>
            </w:r>
            <w:r w:rsidRPr="00400D18">
              <w:t>Управление инновационными процессами</w:t>
            </w:r>
            <w:r w:rsidR="00CC0BF1">
              <w:t>»</w:t>
            </w:r>
            <w:r w:rsidRPr="00400D18">
              <w:t xml:space="preserve">, </w:t>
            </w:r>
            <w:r w:rsidR="00CC0BF1">
              <w:t>«</w:t>
            </w:r>
            <w:r w:rsidRPr="00400D18">
              <w:t>Управление инновацио</w:t>
            </w:r>
            <w:r w:rsidRPr="00400D18">
              <w:t>н</w:t>
            </w:r>
            <w:r w:rsidRPr="00400D18">
              <w:t>ными проектами и программами</w:t>
            </w:r>
            <w:r w:rsidR="00CC0BF1">
              <w:t>»</w:t>
            </w:r>
            <w:r w:rsidRPr="00400D18">
              <w:t xml:space="preserve">, </w:t>
            </w:r>
            <w:r w:rsidR="00CC0BF1">
              <w:t>«</w:t>
            </w:r>
            <w:r w:rsidRPr="00400D18">
              <w:t>Управление качеством</w:t>
            </w:r>
            <w:r w:rsidR="00CC0BF1">
              <w:t>»</w:t>
            </w:r>
            <w:r w:rsidR="007642C2">
              <w:t>)</w:t>
            </w:r>
            <w:r w:rsidRPr="00400D18">
              <w:t xml:space="preserve"> подготовлены для</w:t>
            </w:r>
            <w:r>
              <w:t xml:space="preserve"> представление в УМС по направл</w:t>
            </w:r>
            <w:r w:rsidRPr="00400D18">
              <w:t>ению «Инноватика» УМС по университетскому политехническому образованию</w:t>
            </w:r>
            <w:r>
              <w:t xml:space="preserve"> для вкл</w:t>
            </w:r>
            <w:r>
              <w:t>ю</w:t>
            </w:r>
            <w:r>
              <w:t>чения в банк рабочих программ учебных дисциплин направления «Инноватика»</w:t>
            </w:r>
            <w:r w:rsidRPr="00400D18">
              <w:t>.</w:t>
            </w:r>
          </w:p>
        </w:tc>
        <w:tc>
          <w:tcPr>
            <w:tcW w:w="1563" w:type="dxa"/>
            <w:shd w:val="clear" w:color="auto" w:fill="auto"/>
          </w:tcPr>
          <w:p w:rsidR="002A4E89" w:rsidRPr="008E0751" w:rsidRDefault="002A4E89" w:rsidP="0076466D">
            <w:pPr>
              <w:tabs>
                <w:tab w:val="left" w:pos="993"/>
              </w:tabs>
              <w:jc w:val="center"/>
            </w:pPr>
          </w:p>
        </w:tc>
        <w:tc>
          <w:tcPr>
            <w:tcW w:w="2269" w:type="dxa"/>
          </w:tcPr>
          <w:p w:rsidR="002A4E89" w:rsidRPr="008E0751" w:rsidRDefault="002A4E89" w:rsidP="0076466D">
            <w:pPr>
              <w:tabs>
                <w:tab w:val="left" w:pos="993"/>
              </w:tabs>
              <w:jc w:val="center"/>
            </w:pPr>
          </w:p>
        </w:tc>
      </w:tr>
      <w:tr w:rsidR="00133D6A" w:rsidRPr="008E0751" w:rsidTr="00D17399">
        <w:tc>
          <w:tcPr>
            <w:tcW w:w="816" w:type="dxa"/>
            <w:shd w:val="clear" w:color="auto" w:fill="auto"/>
          </w:tcPr>
          <w:p w:rsidR="00133D6A" w:rsidRPr="008E0751" w:rsidRDefault="00133D6A" w:rsidP="009659A8">
            <w:pPr>
              <w:numPr>
                <w:ilvl w:val="0"/>
                <w:numId w:val="2"/>
              </w:numPr>
              <w:tabs>
                <w:tab w:val="left" w:pos="993"/>
              </w:tabs>
              <w:ind w:left="521" w:hanging="357"/>
              <w:jc w:val="center"/>
            </w:pPr>
          </w:p>
        </w:tc>
        <w:tc>
          <w:tcPr>
            <w:tcW w:w="6094" w:type="dxa"/>
            <w:gridSpan w:val="2"/>
            <w:shd w:val="clear" w:color="auto" w:fill="auto"/>
          </w:tcPr>
          <w:p w:rsidR="00133D6A" w:rsidRPr="008E0751" w:rsidRDefault="00133D6A" w:rsidP="0070076F">
            <w:pPr>
              <w:tabs>
                <w:tab w:val="left" w:pos="993"/>
              </w:tabs>
              <w:jc w:val="both"/>
            </w:pPr>
            <w:r w:rsidRPr="008E0751">
              <w:t>Докажите, что задания на прохождение производстве</w:t>
            </w:r>
            <w:r w:rsidRPr="008E0751">
              <w:t>н</w:t>
            </w:r>
            <w:r w:rsidRPr="008E0751">
              <w:t>ной и преддипломной практик направлены на получение студентами навыков их практического применения (с</w:t>
            </w:r>
            <w:r w:rsidRPr="008E0751">
              <w:t>о</w:t>
            </w:r>
            <w:r w:rsidRPr="008E0751">
              <w:t>отнести с компетентностной моделью)*</w:t>
            </w:r>
          </w:p>
        </w:tc>
        <w:tc>
          <w:tcPr>
            <w:tcW w:w="4675" w:type="dxa"/>
          </w:tcPr>
          <w:p w:rsidR="00133D6A" w:rsidRPr="00133D6A" w:rsidRDefault="00133D6A" w:rsidP="00133D6A">
            <w:pPr>
              <w:tabs>
                <w:tab w:val="left" w:pos="993"/>
              </w:tabs>
            </w:pPr>
            <w:r w:rsidRPr="00133D6A">
              <w:t>Один из разделов индивидуального зад</w:t>
            </w:r>
            <w:r w:rsidRPr="00133D6A">
              <w:t>а</w:t>
            </w:r>
            <w:r w:rsidRPr="00133D6A">
              <w:t>ния на прохождение практики (наряду с разделами об ознакомлении и сбором и</w:t>
            </w:r>
            <w:r w:rsidRPr="00133D6A">
              <w:t>н</w:t>
            </w:r>
            <w:r w:rsidRPr="00133D6A">
              <w:t>формации) содержит указание на необх</w:t>
            </w:r>
            <w:r w:rsidRPr="00133D6A">
              <w:t>о</w:t>
            </w:r>
            <w:r w:rsidRPr="00133D6A">
              <w:t>димость разработки студентами в процессе прохождения практики собственных рек</w:t>
            </w:r>
            <w:r w:rsidRPr="00133D6A">
              <w:t>о</w:t>
            </w:r>
            <w:r w:rsidRPr="00133D6A">
              <w:t>мендаций по совершенствованию / опт</w:t>
            </w:r>
            <w:r w:rsidRPr="00133D6A">
              <w:t>и</w:t>
            </w:r>
            <w:r w:rsidRPr="00133D6A">
              <w:t>мизации процессов управления исследов</w:t>
            </w:r>
            <w:r w:rsidRPr="00133D6A">
              <w:t>а</w:t>
            </w:r>
            <w:r w:rsidRPr="00133D6A">
              <w:t>ниями, разработками и инновациями пр</w:t>
            </w:r>
            <w:r w:rsidRPr="00133D6A">
              <w:t>и</w:t>
            </w:r>
            <w:r w:rsidRPr="00133D6A">
              <w:t>менительно к условиям конкретной ко</w:t>
            </w:r>
            <w:r w:rsidRPr="00133D6A">
              <w:t>м</w:t>
            </w:r>
            <w:r w:rsidRPr="00133D6A">
              <w:t>пании. Разработка подобных рекоменд</w:t>
            </w:r>
            <w:r w:rsidRPr="00133D6A">
              <w:t>а</w:t>
            </w:r>
            <w:r w:rsidRPr="00133D6A">
              <w:t>ций основывается на анализе возможности их реализации / внедрения в компании, что, в свою очередь, приводит к развитию аналитических навыков по разработке не только самих по себе рекомендаций, но и изучению и учету условий и факторов их успешного применения на практике.</w:t>
            </w:r>
          </w:p>
        </w:tc>
        <w:tc>
          <w:tcPr>
            <w:tcW w:w="1563" w:type="dxa"/>
            <w:shd w:val="clear" w:color="auto" w:fill="auto"/>
          </w:tcPr>
          <w:p w:rsidR="00133D6A" w:rsidRPr="008E0751" w:rsidRDefault="00133D6A" w:rsidP="0076466D">
            <w:pPr>
              <w:tabs>
                <w:tab w:val="left" w:pos="993"/>
              </w:tabs>
              <w:jc w:val="center"/>
            </w:pPr>
          </w:p>
        </w:tc>
        <w:tc>
          <w:tcPr>
            <w:tcW w:w="2269" w:type="dxa"/>
          </w:tcPr>
          <w:p w:rsidR="00133D6A" w:rsidRPr="008E0751" w:rsidRDefault="00133D6A" w:rsidP="0076466D">
            <w:pPr>
              <w:tabs>
                <w:tab w:val="left" w:pos="993"/>
              </w:tabs>
              <w:jc w:val="center"/>
            </w:pPr>
          </w:p>
        </w:tc>
      </w:tr>
      <w:tr w:rsidR="002A4E89" w:rsidRPr="008E0751" w:rsidTr="00D17399">
        <w:tc>
          <w:tcPr>
            <w:tcW w:w="816" w:type="dxa"/>
            <w:shd w:val="clear" w:color="auto" w:fill="auto"/>
          </w:tcPr>
          <w:p w:rsidR="002A4E89" w:rsidRPr="008E0751" w:rsidRDefault="002A4E89" w:rsidP="009659A8">
            <w:pPr>
              <w:numPr>
                <w:ilvl w:val="0"/>
                <w:numId w:val="2"/>
              </w:numPr>
              <w:tabs>
                <w:tab w:val="left" w:pos="993"/>
              </w:tabs>
              <w:ind w:left="521" w:hanging="357"/>
              <w:jc w:val="center"/>
            </w:pPr>
          </w:p>
        </w:tc>
        <w:tc>
          <w:tcPr>
            <w:tcW w:w="6094" w:type="dxa"/>
            <w:gridSpan w:val="2"/>
            <w:shd w:val="clear" w:color="auto" w:fill="auto"/>
          </w:tcPr>
          <w:p w:rsidR="002A4E89" w:rsidRPr="008E0751" w:rsidRDefault="002A4E89" w:rsidP="0076466D">
            <w:pPr>
              <w:pStyle w:val="af3"/>
              <w:tabs>
                <w:tab w:val="left" w:pos="34"/>
                <w:tab w:val="left" w:pos="6345"/>
                <w:tab w:val="left" w:pos="11308"/>
                <w:tab w:val="left" w:pos="12867"/>
              </w:tabs>
              <w:spacing w:after="0" w:line="240" w:lineRule="auto"/>
              <w:ind w:left="34"/>
              <w:jc w:val="both"/>
              <w:rPr>
                <w:rFonts w:ascii="Times New Roman" w:hAnsi="Times New Roman"/>
                <w:sz w:val="24"/>
                <w:szCs w:val="24"/>
              </w:rPr>
            </w:pPr>
            <w:r w:rsidRPr="008E0751">
              <w:rPr>
                <w:rFonts w:ascii="Times New Roman" w:hAnsi="Times New Roman"/>
                <w:sz w:val="24"/>
                <w:szCs w:val="24"/>
              </w:rPr>
              <w:t>Устанавливаются ли задания на преддипломную пра</w:t>
            </w:r>
            <w:r w:rsidRPr="008E0751">
              <w:rPr>
                <w:rFonts w:ascii="Times New Roman" w:hAnsi="Times New Roman"/>
                <w:sz w:val="24"/>
                <w:szCs w:val="24"/>
              </w:rPr>
              <w:t>к</w:t>
            </w:r>
            <w:r w:rsidRPr="008E0751">
              <w:rPr>
                <w:rFonts w:ascii="Times New Roman" w:hAnsi="Times New Roman"/>
                <w:sz w:val="24"/>
                <w:szCs w:val="24"/>
              </w:rPr>
              <w:t>тику с учетом тематики выпускных квалификационных работ</w:t>
            </w:r>
          </w:p>
        </w:tc>
        <w:tc>
          <w:tcPr>
            <w:tcW w:w="4675" w:type="dxa"/>
          </w:tcPr>
          <w:p w:rsidR="00A86A6A" w:rsidRDefault="00A86A6A" w:rsidP="00A86A6A">
            <w:pPr>
              <w:tabs>
                <w:tab w:val="left" w:pos="993"/>
              </w:tabs>
            </w:pPr>
            <w:r>
              <w:t>Задания на научно-исследовательскую практику устанавливаются с учетом тем</w:t>
            </w:r>
            <w:r>
              <w:t>а</w:t>
            </w:r>
            <w:r>
              <w:t>тики выпускных квалификационных работ студентов. Типовое индивидуальное зад</w:t>
            </w:r>
            <w:r>
              <w:t>а</w:t>
            </w:r>
            <w:r>
              <w:t>ние на практику 1-го этапа (1-й год обуч</w:t>
            </w:r>
            <w:r>
              <w:t>е</w:t>
            </w:r>
            <w:r>
              <w:t>ния) студенту включает: (1) ознакомление с состоянием системы управления иннов</w:t>
            </w:r>
            <w:r>
              <w:t>а</w:t>
            </w:r>
            <w:r>
              <w:t>ционной деятельностью в компании и в</w:t>
            </w:r>
            <w:r>
              <w:t>ы</w:t>
            </w:r>
            <w:r>
              <w:t>явить проблемную область для изучения; сбор материалов из открытых источников (включая корпоративные) по проблемной области, обобщение практики инновац</w:t>
            </w:r>
            <w:r>
              <w:t>и</w:t>
            </w:r>
            <w:r>
              <w:t xml:space="preserve">онной деятельности других компаний в отрасли в России и за рубежом; анализ конкретных ситуаций по управлению </w:t>
            </w:r>
            <w:r w:rsidR="00CE40A5">
              <w:t>и</w:t>
            </w:r>
            <w:r w:rsidR="00CE40A5">
              <w:t>н</w:t>
            </w:r>
            <w:r w:rsidR="00CE40A5">
              <w:t>новационной деятельностью; (2) р</w:t>
            </w:r>
            <w:r>
              <w:t>азрабо</w:t>
            </w:r>
            <w:r>
              <w:t>т</w:t>
            </w:r>
            <w:r w:rsidR="00CE40A5">
              <w:t>ка</w:t>
            </w:r>
            <w:r>
              <w:t xml:space="preserve"> подход</w:t>
            </w:r>
            <w:r w:rsidR="00CE40A5">
              <w:t>а</w:t>
            </w:r>
            <w:r>
              <w:t xml:space="preserve"> к описанию и оценке конкре</w:t>
            </w:r>
            <w:r>
              <w:t>т</w:t>
            </w:r>
            <w:r w:rsidR="00CE40A5">
              <w:t>ной ситуации; с</w:t>
            </w:r>
            <w:r>
              <w:t>б</w:t>
            </w:r>
            <w:r w:rsidR="00CE40A5">
              <w:t>ор</w:t>
            </w:r>
            <w:r>
              <w:t xml:space="preserve"> материал</w:t>
            </w:r>
            <w:r w:rsidR="00CE40A5">
              <w:t>а</w:t>
            </w:r>
            <w:r>
              <w:t xml:space="preserve"> для дал</w:t>
            </w:r>
            <w:r>
              <w:t>ь</w:t>
            </w:r>
            <w:r>
              <w:t>нейшей научно-исследовательской работы по предполагаемой теме диссертации.</w:t>
            </w:r>
          </w:p>
          <w:p w:rsidR="002A4E89" w:rsidRPr="008E0751" w:rsidRDefault="00A86A6A" w:rsidP="00CE40A5">
            <w:pPr>
              <w:tabs>
                <w:tab w:val="left" w:pos="993"/>
              </w:tabs>
            </w:pPr>
            <w:r>
              <w:t xml:space="preserve">Индивидуальное задание на практику </w:t>
            </w:r>
            <w:r w:rsidR="00CE40A5">
              <w:t>2-го</w:t>
            </w:r>
            <w:r>
              <w:t xml:space="preserve"> этапа (перед защитой диплома) полностью направлено на задачи, связанные с дор</w:t>
            </w:r>
            <w:r>
              <w:t>а</w:t>
            </w:r>
            <w:r>
              <w:t>боткой магистерской диссертации</w:t>
            </w:r>
            <w:r w:rsidR="00CE40A5">
              <w:t xml:space="preserve"> и вкл</w:t>
            </w:r>
            <w:r w:rsidR="00CE40A5">
              <w:t>ю</w:t>
            </w:r>
            <w:r w:rsidR="00CE40A5">
              <w:t xml:space="preserve">чает: (1) </w:t>
            </w:r>
            <w:r>
              <w:t>апробацию основных выводов, сформулированных на данном этапе нау</w:t>
            </w:r>
            <w:r>
              <w:t>ч</w:t>
            </w:r>
            <w:r>
              <w:t>но-исследовательской работы</w:t>
            </w:r>
            <w:r w:rsidR="00CE40A5">
              <w:t xml:space="preserve">; (2) </w:t>
            </w:r>
            <w:r>
              <w:t>доказ</w:t>
            </w:r>
            <w:r>
              <w:t>а</w:t>
            </w:r>
            <w:r>
              <w:t>тельств</w:t>
            </w:r>
            <w:r w:rsidR="00CE40A5">
              <w:t>о состоятельности</w:t>
            </w:r>
            <w:r>
              <w:t xml:space="preserve"> научной гипот</w:t>
            </w:r>
            <w:r>
              <w:t>е</w:t>
            </w:r>
            <w:r>
              <w:t>зы, представленной в диссертационном исследовании</w:t>
            </w:r>
            <w:r w:rsidR="00CE40A5">
              <w:t>; (2) с</w:t>
            </w:r>
            <w:r>
              <w:t>б</w:t>
            </w:r>
            <w:r w:rsidR="00CE40A5">
              <w:t>ор</w:t>
            </w:r>
            <w:r>
              <w:t xml:space="preserve"> дополнительн</w:t>
            </w:r>
            <w:r w:rsidR="00CE40A5">
              <w:t>ого</w:t>
            </w:r>
            <w:r>
              <w:t xml:space="preserve"> актуальн</w:t>
            </w:r>
            <w:r w:rsidR="00CE40A5">
              <w:t>ого</w:t>
            </w:r>
            <w:r>
              <w:t xml:space="preserve"> практическ</w:t>
            </w:r>
            <w:r w:rsidR="00CE40A5">
              <w:t>ого</w:t>
            </w:r>
            <w:r>
              <w:t xml:space="preserve"> материал</w:t>
            </w:r>
            <w:r w:rsidR="00CE40A5">
              <w:t>а</w:t>
            </w:r>
            <w:r>
              <w:t xml:space="preserve"> для </w:t>
            </w:r>
            <w:r w:rsidR="00CE40A5">
              <w:t>подготовкиВКР</w:t>
            </w:r>
            <w:r>
              <w:t xml:space="preserve"> (магистерской диссерт</w:t>
            </w:r>
            <w:r>
              <w:t>а</w:t>
            </w:r>
            <w:r>
              <w:t>ции).</w:t>
            </w:r>
            <w:r w:rsidR="00A33AA7">
              <w:t xml:space="preserve"> Дневники практики студентов пр</w:t>
            </w:r>
            <w:r w:rsidR="00A33AA7">
              <w:t>е</w:t>
            </w:r>
            <w:r w:rsidR="00A33AA7">
              <w:t>доставлены.</w:t>
            </w:r>
          </w:p>
        </w:tc>
        <w:tc>
          <w:tcPr>
            <w:tcW w:w="1563" w:type="dxa"/>
            <w:shd w:val="clear" w:color="auto" w:fill="auto"/>
          </w:tcPr>
          <w:p w:rsidR="002A4E89" w:rsidRPr="008E0751" w:rsidRDefault="002A4E89" w:rsidP="0076466D">
            <w:pPr>
              <w:tabs>
                <w:tab w:val="left" w:pos="993"/>
              </w:tabs>
              <w:jc w:val="center"/>
            </w:pPr>
          </w:p>
        </w:tc>
        <w:tc>
          <w:tcPr>
            <w:tcW w:w="2269" w:type="dxa"/>
          </w:tcPr>
          <w:p w:rsidR="002A4E89" w:rsidRPr="008E0751" w:rsidRDefault="002A4E89" w:rsidP="0076466D">
            <w:pPr>
              <w:tabs>
                <w:tab w:val="left" w:pos="993"/>
              </w:tabs>
              <w:jc w:val="center"/>
            </w:pPr>
          </w:p>
        </w:tc>
      </w:tr>
      <w:tr w:rsidR="002A4E89" w:rsidRPr="008E0751" w:rsidTr="00D17399">
        <w:tc>
          <w:tcPr>
            <w:tcW w:w="816" w:type="dxa"/>
            <w:shd w:val="clear" w:color="auto" w:fill="auto"/>
          </w:tcPr>
          <w:p w:rsidR="002A4E89" w:rsidRPr="008E0751" w:rsidRDefault="002A4E89" w:rsidP="009659A8">
            <w:pPr>
              <w:numPr>
                <w:ilvl w:val="0"/>
                <w:numId w:val="2"/>
              </w:numPr>
              <w:tabs>
                <w:tab w:val="left" w:pos="993"/>
              </w:tabs>
              <w:ind w:left="521" w:hanging="357"/>
              <w:jc w:val="center"/>
            </w:pPr>
          </w:p>
        </w:tc>
        <w:tc>
          <w:tcPr>
            <w:tcW w:w="6094" w:type="dxa"/>
            <w:gridSpan w:val="2"/>
            <w:shd w:val="clear" w:color="auto" w:fill="auto"/>
          </w:tcPr>
          <w:p w:rsidR="002A4E89" w:rsidRPr="008E0751" w:rsidRDefault="002A4E89" w:rsidP="0076466D">
            <w:pPr>
              <w:pStyle w:val="af3"/>
              <w:tabs>
                <w:tab w:val="left" w:pos="1101"/>
                <w:tab w:val="left" w:pos="1809"/>
                <w:tab w:val="left" w:pos="6345"/>
                <w:tab w:val="left" w:pos="11308"/>
                <w:tab w:val="left" w:pos="12867"/>
              </w:tabs>
              <w:spacing w:after="0" w:line="240" w:lineRule="auto"/>
              <w:ind w:left="0"/>
              <w:jc w:val="both"/>
              <w:rPr>
                <w:rFonts w:ascii="Times New Roman" w:hAnsi="Times New Roman"/>
                <w:sz w:val="24"/>
                <w:szCs w:val="24"/>
              </w:rPr>
            </w:pPr>
            <w:r w:rsidRPr="008E0751">
              <w:rPr>
                <w:rFonts w:ascii="Times New Roman" w:hAnsi="Times New Roman"/>
                <w:sz w:val="24"/>
                <w:szCs w:val="24"/>
              </w:rPr>
              <w:t xml:space="preserve">Полностью ли соответствуют </w:t>
            </w:r>
            <w:r w:rsidRPr="008E0751">
              <w:rPr>
                <w:rFonts w:ascii="Times New Roman" w:hAnsi="Times New Roman"/>
                <w:spacing w:val="-3"/>
                <w:sz w:val="24"/>
                <w:szCs w:val="24"/>
              </w:rPr>
              <w:t xml:space="preserve">вопросы государственного экзамена по специальности (направлению подготовки) </w:t>
            </w:r>
            <w:r w:rsidRPr="008E0751">
              <w:rPr>
                <w:rFonts w:ascii="Times New Roman" w:hAnsi="Times New Roman"/>
                <w:sz w:val="24"/>
                <w:szCs w:val="24"/>
              </w:rPr>
              <w:t>образовательной программы, освоенной выпускником*</w:t>
            </w:r>
          </w:p>
        </w:tc>
        <w:tc>
          <w:tcPr>
            <w:tcW w:w="4675" w:type="dxa"/>
          </w:tcPr>
          <w:p w:rsidR="002A4E89" w:rsidRPr="008E0751" w:rsidRDefault="00DA1CAB" w:rsidP="004D77B6">
            <w:pPr>
              <w:tabs>
                <w:tab w:val="left" w:pos="993"/>
              </w:tabs>
            </w:pPr>
            <w:r>
              <w:t>Гос</w:t>
            </w:r>
            <w:r w:rsidR="004D77B6">
              <w:t xml:space="preserve">ударственный </w:t>
            </w:r>
            <w:r>
              <w:t xml:space="preserve">экзамен </w:t>
            </w:r>
            <w:r w:rsidR="004D77B6">
              <w:t>не входит в п</w:t>
            </w:r>
            <w:r w:rsidR="004D77B6">
              <w:t>е</w:t>
            </w:r>
            <w:r w:rsidR="004D77B6">
              <w:t xml:space="preserve">чень испытаний ИГА, определенной ОС НИУ ВШЭ по направлению 222000 </w:t>
            </w:r>
            <w:r w:rsidR="00A33AA7">
              <w:t>–</w:t>
            </w:r>
            <w:r w:rsidR="004D77B6">
              <w:t xml:space="preserve"> И</w:t>
            </w:r>
            <w:r w:rsidR="004D77B6">
              <w:t>н</w:t>
            </w:r>
            <w:r w:rsidR="004D77B6">
              <w:t>новатика.</w:t>
            </w:r>
          </w:p>
        </w:tc>
        <w:tc>
          <w:tcPr>
            <w:tcW w:w="1563" w:type="dxa"/>
            <w:shd w:val="clear" w:color="auto" w:fill="auto"/>
          </w:tcPr>
          <w:p w:rsidR="002A4E89" w:rsidRPr="008E0751" w:rsidRDefault="002A4E89" w:rsidP="0076466D">
            <w:pPr>
              <w:tabs>
                <w:tab w:val="left" w:pos="993"/>
              </w:tabs>
              <w:jc w:val="center"/>
            </w:pPr>
          </w:p>
        </w:tc>
        <w:tc>
          <w:tcPr>
            <w:tcW w:w="2269" w:type="dxa"/>
          </w:tcPr>
          <w:p w:rsidR="002A4E89" w:rsidRPr="008E0751" w:rsidRDefault="002A4E89" w:rsidP="0076466D">
            <w:pPr>
              <w:tabs>
                <w:tab w:val="left" w:pos="993"/>
              </w:tabs>
              <w:jc w:val="center"/>
            </w:pPr>
          </w:p>
        </w:tc>
      </w:tr>
      <w:tr w:rsidR="002A4E89" w:rsidRPr="008E0751" w:rsidTr="00D17399">
        <w:tc>
          <w:tcPr>
            <w:tcW w:w="816" w:type="dxa"/>
            <w:vMerge w:val="restart"/>
            <w:shd w:val="clear" w:color="auto" w:fill="auto"/>
          </w:tcPr>
          <w:p w:rsidR="002A4E89" w:rsidRPr="008E0751" w:rsidRDefault="002A4E89" w:rsidP="009659A8">
            <w:pPr>
              <w:numPr>
                <w:ilvl w:val="0"/>
                <w:numId w:val="2"/>
              </w:numPr>
              <w:tabs>
                <w:tab w:val="left" w:pos="993"/>
              </w:tabs>
              <w:autoSpaceDE w:val="0"/>
              <w:autoSpaceDN w:val="0"/>
              <w:adjustRightInd w:val="0"/>
              <w:ind w:left="521" w:hanging="357"/>
              <w:jc w:val="center"/>
            </w:pPr>
          </w:p>
        </w:tc>
        <w:tc>
          <w:tcPr>
            <w:tcW w:w="6094" w:type="dxa"/>
            <w:gridSpan w:val="2"/>
            <w:shd w:val="clear" w:color="auto" w:fill="auto"/>
          </w:tcPr>
          <w:p w:rsidR="002A4E89" w:rsidRPr="008E0751" w:rsidRDefault="002A4E89" w:rsidP="0076466D">
            <w:pPr>
              <w:tabs>
                <w:tab w:val="left" w:pos="993"/>
              </w:tabs>
              <w:jc w:val="both"/>
            </w:pPr>
            <w:r w:rsidRPr="008E0751">
              <w:t>УММ, используемые в учебном процессе, обладают:</w:t>
            </w:r>
          </w:p>
        </w:tc>
        <w:tc>
          <w:tcPr>
            <w:tcW w:w="4675" w:type="dxa"/>
            <w:shd w:val="clear" w:color="auto" w:fill="D9D9D9"/>
          </w:tcPr>
          <w:p w:rsidR="002A4E89" w:rsidRPr="008E0751" w:rsidRDefault="004D77B6" w:rsidP="0076466D">
            <w:pPr>
              <w:tabs>
                <w:tab w:val="left" w:pos="993"/>
              </w:tabs>
              <w:jc w:val="center"/>
            </w:pPr>
            <w:r>
              <w:t>Образцы УММ представлены.</w:t>
            </w:r>
          </w:p>
        </w:tc>
        <w:tc>
          <w:tcPr>
            <w:tcW w:w="1563" w:type="dxa"/>
            <w:shd w:val="clear" w:color="auto" w:fill="auto"/>
          </w:tcPr>
          <w:p w:rsidR="002A4E89" w:rsidRPr="008E0751" w:rsidRDefault="002A4E89" w:rsidP="0076466D">
            <w:pPr>
              <w:tabs>
                <w:tab w:val="left" w:pos="993"/>
              </w:tabs>
              <w:jc w:val="center"/>
              <w:rPr>
                <w:b/>
                <w:i/>
              </w:rPr>
            </w:pPr>
            <w:r w:rsidRPr="008E0751">
              <w:rPr>
                <w:b/>
                <w:i/>
              </w:rPr>
              <w:t>Средний балл</w:t>
            </w:r>
          </w:p>
        </w:tc>
        <w:tc>
          <w:tcPr>
            <w:tcW w:w="2269" w:type="dxa"/>
            <w:shd w:val="clear" w:color="auto" w:fill="D9D9D9"/>
          </w:tcPr>
          <w:p w:rsidR="002A4E89" w:rsidRPr="008E0751" w:rsidRDefault="002A4E89" w:rsidP="0076466D">
            <w:pPr>
              <w:tabs>
                <w:tab w:val="left" w:pos="993"/>
              </w:tabs>
              <w:jc w:val="center"/>
            </w:pPr>
          </w:p>
        </w:tc>
      </w:tr>
      <w:tr w:rsidR="002A4E89" w:rsidRPr="008E0751" w:rsidTr="004C73F8">
        <w:tc>
          <w:tcPr>
            <w:tcW w:w="816" w:type="dxa"/>
            <w:vMerge/>
            <w:shd w:val="clear" w:color="auto" w:fill="auto"/>
          </w:tcPr>
          <w:p w:rsidR="002A4E89" w:rsidRPr="008E0751" w:rsidRDefault="002A4E89" w:rsidP="009659A8">
            <w:pPr>
              <w:numPr>
                <w:ilvl w:val="0"/>
                <w:numId w:val="2"/>
              </w:numPr>
              <w:tabs>
                <w:tab w:val="left" w:pos="993"/>
              </w:tabs>
              <w:ind w:left="521" w:hanging="357"/>
              <w:jc w:val="center"/>
            </w:pPr>
          </w:p>
        </w:tc>
        <w:tc>
          <w:tcPr>
            <w:tcW w:w="993" w:type="dxa"/>
            <w:shd w:val="clear" w:color="auto" w:fill="auto"/>
          </w:tcPr>
          <w:p w:rsidR="002A4E89" w:rsidRPr="008E0751" w:rsidRDefault="002A4E89" w:rsidP="009659A8">
            <w:pPr>
              <w:numPr>
                <w:ilvl w:val="0"/>
                <w:numId w:val="23"/>
              </w:numPr>
              <w:tabs>
                <w:tab w:val="left" w:pos="0"/>
              </w:tabs>
              <w:ind w:left="0" w:firstLine="0"/>
              <w:jc w:val="both"/>
            </w:pPr>
          </w:p>
        </w:tc>
        <w:tc>
          <w:tcPr>
            <w:tcW w:w="5101" w:type="dxa"/>
            <w:shd w:val="clear" w:color="auto" w:fill="auto"/>
          </w:tcPr>
          <w:p w:rsidR="002A4E89" w:rsidRPr="008E0751" w:rsidRDefault="002A4E89" w:rsidP="0076466D">
            <w:pPr>
              <w:tabs>
                <w:tab w:val="left" w:pos="993"/>
              </w:tabs>
              <w:jc w:val="both"/>
            </w:pPr>
            <w:r w:rsidRPr="008E0751">
              <w:t>последовательностью и логичностью излож</w:t>
            </w:r>
            <w:r w:rsidRPr="008E0751">
              <w:t>е</w:t>
            </w:r>
            <w:r w:rsidRPr="008E0751">
              <w:t>ния учебного материала</w:t>
            </w:r>
          </w:p>
        </w:tc>
        <w:tc>
          <w:tcPr>
            <w:tcW w:w="4675" w:type="dxa"/>
            <w:shd w:val="clear" w:color="auto" w:fill="FFFFFF"/>
          </w:tcPr>
          <w:p w:rsidR="002A4E89" w:rsidRPr="0090104B" w:rsidRDefault="004D77B6" w:rsidP="0090104B">
            <w:pPr>
              <w:tabs>
                <w:tab w:val="left" w:pos="993"/>
              </w:tabs>
            </w:pPr>
            <w:r w:rsidRPr="0090104B">
              <w:t>В УММ включены презентации теоретич</w:t>
            </w:r>
            <w:r w:rsidRPr="0090104B">
              <w:t>е</w:t>
            </w:r>
            <w:r w:rsidRPr="0090104B">
              <w:t>ского материала и рабочие тетради, на 100% соответствующие программам ди</w:t>
            </w:r>
            <w:r w:rsidRPr="0090104B">
              <w:t>с</w:t>
            </w:r>
            <w:r w:rsidRPr="0090104B">
              <w:t>циплин, что позволяет обеспечить логи</w:t>
            </w:r>
            <w:r w:rsidRPr="0090104B">
              <w:t>ч</w:t>
            </w:r>
            <w:r w:rsidRPr="0090104B">
              <w:t>ность изучения дисциплины на 100%. В УММ включены ссылки на ранее изуче</w:t>
            </w:r>
            <w:r w:rsidRPr="0090104B">
              <w:t>н</w:t>
            </w:r>
            <w:r w:rsidRPr="0090104B">
              <w:t xml:space="preserve">ные дисциплины, а также </w:t>
            </w:r>
            <w:r w:rsidR="0090104B" w:rsidRPr="0090104B">
              <w:t>показаны связи с дисциплинами, изучение которых предп</w:t>
            </w:r>
            <w:r w:rsidR="0090104B" w:rsidRPr="0090104B">
              <w:t>о</w:t>
            </w:r>
            <w:r w:rsidR="0090104B" w:rsidRPr="0090104B">
              <w:t>лагается в следующих учебных модулях что позволяет обеспечить последовател</w:t>
            </w:r>
            <w:r w:rsidR="0090104B" w:rsidRPr="0090104B">
              <w:t>ь</w:t>
            </w:r>
            <w:r w:rsidR="0090104B" w:rsidRPr="0090104B">
              <w:t>ность изучения дис</w:t>
            </w:r>
            <w:r w:rsidR="0090104B">
              <w:t>циплин</w:t>
            </w:r>
            <w:r w:rsidR="0090104B" w:rsidRPr="0090104B">
              <w:t xml:space="preserve"> на 100%.</w:t>
            </w:r>
          </w:p>
        </w:tc>
        <w:tc>
          <w:tcPr>
            <w:tcW w:w="1563" w:type="dxa"/>
            <w:shd w:val="clear" w:color="auto" w:fill="FFFFFF"/>
          </w:tcPr>
          <w:p w:rsidR="002A4E89" w:rsidRPr="008E0751" w:rsidRDefault="002A4E89" w:rsidP="0076466D">
            <w:pPr>
              <w:tabs>
                <w:tab w:val="left" w:pos="993"/>
              </w:tabs>
              <w:jc w:val="center"/>
              <w:rPr>
                <w:i/>
              </w:rPr>
            </w:pPr>
          </w:p>
        </w:tc>
        <w:tc>
          <w:tcPr>
            <w:tcW w:w="2269" w:type="dxa"/>
            <w:shd w:val="clear" w:color="auto" w:fill="FFFFFF"/>
          </w:tcPr>
          <w:p w:rsidR="002A4E89" w:rsidRPr="008E0751" w:rsidRDefault="002A4E89" w:rsidP="0076466D">
            <w:pPr>
              <w:tabs>
                <w:tab w:val="left" w:pos="993"/>
              </w:tabs>
              <w:jc w:val="center"/>
              <w:rPr>
                <w:i/>
              </w:rPr>
            </w:pPr>
          </w:p>
        </w:tc>
      </w:tr>
      <w:tr w:rsidR="002A4E89" w:rsidRPr="008E0751" w:rsidTr="004C73F8">
        <w:tc>
          <w:tcPr>
            <w:tcW w:w="816" w:type="dxa"/>
            <w:vMerge/>
            <w:shd w:val="clear" w:color="auto" w:fill="auto"/>
          </w:tcPr>
          <w:p w:rsidR="002A4E89" w:rsidRPr="008E0751" w:rsidRDefault="002A4E89" w:rsidP="009659A8">
            <w:pPr>
              <w:numPr>
                <w:ilvl w:val="0"/>
                <w:numId w:val="2"/>
              </w:numPr>
              <w:tabs>
                <w:tab w:val="left" w:pos="993"/>
              </w:tabs>
              <w:ind w:left="521" w:hanging="357"/>
              <w:jc w:val="center"/>
            </w:pPr>
          </w:p>
        </w:tc>
        <w:tc>
          <w:tcPr>
            <w:tcW w:w="993" w:type="dxa"/>
            <w:shd w:val="clear" w:color="auto" w:fill="auto"/>
          </w:tcPr>
          <w:p w:rsidR="002A4E89" w:rsidRPr="008E0751" w:rsidRDefault="002A4E89" w:rsidP="009659A8">
            <w:pPr>
              <w:numPr>
                <w:ilvl w:val="0"/>
                <w:numId w:val="23"/>
              </w:numPr>
              <w:tabs>
                <w:tab w:val="left" w:pos="0"/>
              </w:tabs>
              <w:ind w:left="0" w:firstLine="0"/>
              <w:jc w:val="both"/>
            </w:pPr>
          </w:p>
        </w:tc>
        <w:tc>
          <w:tcPr>
            <w:tcW w:w="5101" w:type="dxa"/>
            <w:shd w:val="clear" w:color="auto" w:fill="auto"/>
          </w:tcPr>
          <w:p w:rsidR="002A4E89" w:rsidRPr="008E0751" w:rsidRDefault="002A4E89" w:rsidP="0076466D">
            <w:pPr>
              <w:tabs>
                <w:tab w:val="left" w:pos="993"/>
              </w:tabs>
              <w:jc w:val="both"/>
            </w:pPr>
            <w:r w:rsidRPr="008E0751">
              <w:t>наличием обобщений и выводов</w:t>
            </w:r>
          </w:p>
        </w:tc>
        <w:tc>
          <w:tcPr>
            <w:tcW w:w="4675" w:type="dxa"/>
            <w:shd w:val="clear" w:color="auto" w:fill="FFFFFF"/>
          </w:tcPr>
          <w:p w:rsidR="002A4E89" w:rsidRPr="009D347D" w:rsidRDefault="00DA1CAB" w:rsidP="009D347D">
            <w:pPr>
              <w:tabs>
                <w:tab w:val="left" w:pos="993"/>
              </w:tabs>
            </w:pPr>
            <w:r w:rsidRPr="009D347D">
              <w:t xml:space="preserve">100% </w:t>
            </w:r>
            <w:r w:rsidR="009D347D">
              <w:t>лекций по дисциплинам сопрово</w:t>
            </w:r>
            <w:r w:rsidR="009D347D">
              <w:t>ж</w:t>
            </w:r>
            <w:r w:rsidR="009D347D">
              <w:t xml:space="preserve">даются </w:t>
            </w:r>
            <w:r w:rsidRPr="009D347D">
              <w:t>презентаци</w:t>
            </w:r>
            <w:r w:rsidR="009D347D">
              <w:t>ями, в которых пре</w:t>
            </w:r>
            <w:r w:rsidR="009D347D">
              <w:t>д</w:t>
            </w:r>
            <w:r w:rsidR="009D347D">
              <w:t>ставлены ключевые положения, обобщ</w:t>
            </w:r>
            <w:r w:rsidR="009D347D">
              <w:t>е</w:t>
            </w:r>
            <w:r w:rsidR="009D347D">
              <w:t>ния и выводы по материалам учебной ди</w:t>
            </w:r>
            <w:r w:rsidR="009D347D">
              <w:t>с</w:t>
            </w:r>
            <w:r w:rsidR="009D347D">
              <w:t>циплины.</w:t>
            </w:r>
          </w:p>
        </w:tc>
        <w:tc>
          <w:tcPr>
            <w:tcW w:w="1563" w:type="dxa"/>
            <w:shd w:val="clear" w:color="auto" w:fill="FFFFFF"/>
          </w:tcPr>
          <w:p w:rsidR="002A4E89" w:rsidRPr="008E0751" w:rsidRDefault="002A4E89" w:rsidP="0076466D">
            <w:pPr>
              <w:tabs>
                <w:tab w:val="left" w:pos="993"/>
              </w:tabs>
              <w:jc w:val="center"/>
              <w:rPr>
                <w:i/>
              </w:rPr>
            </w:pPr>
          </w:p>
        </w:tc>
        <w:tc>
          <w:tcPr>
            <w:tcW w:w="2269" w:type="dxa"/>
            <w:shd w:val="clear" w:color="auto" w:fill="FFFFFF"/>
          </w:tcPr>
          <w:p w:rsidR="002A4E89" w:rsidRPr="008E0751" w:rsidRDefault="002A4E89" w:rsidP="0076466D">
            <w:pPr>
              <w:tabs>
                <w:tab w:val="left" w:pos="993"/>
              </w:tabs>
              <w:jc w:val="center"/>
              <w:rPr>
                <w:i/>
              </w:rPr>
            </w:pPr>
          </w:p>
        </w:tc>
      </w:tr>
      <w:tr w:rsidR="002A4E89" w:rsidRPr="008E0751" w:rsidTr="004C73F8">
        <w:tc>
          <w:tcPr>
            <w:tcW w:w="816" w:type="dxa"/>
            <w:vMerge/>
            <w:shd w:val="clear" w:color="auto" w:fill="auto"/>
          </w:tcPr>
          <w:p w:rsidR="002A4E89" w:rsidRPr="008E0751" w:rsidRDefault="002A4E89" w:rsidP="009659A8">
            <w:pPr>
              <w:numPr>
                <w:ilvl w:val="0"/>
                <w:numId w:val="2"/>
              </w:numPr>
              <w:tabs>
                <w:tab w:val="left" w:pos="993"/>
              </w:tabs>
              <w:ind w:left="521" w:hanging="357"/>
              <w:jc w:val="center"/>
            </w:pPr>
          </w:p>
        </w:tc>
        <w:tc>
          <w:tcPr>
            <w:tcW w:w="993" w:type="dxa"/>
            <w:shd w:val="clear" w:color="auto" w:fill="auto"/>
          </w:tcPr>
          <w:p w:rsidR="002A4E89" w:rsidRPr="008E0751" w:rsidRDefault="002A4E89" w:rsidP="009659A8">
            <w:pPr>
              <w:numPr>
                <w:ilvl w:val="0"/>
                <w:numId w:val="23"/>
              </w:numPr>
              <w:tabs>
                <w:tab w:val="left" w:pos="0"/>
              </w:tabs>
              <w:ind w:left="0" w:firstLine="0"/>
              <w:jc w:val="both"/>
            </w:pPr>
          </w:p>
        </w:tc>
        <w:tc>
          <w:tcPr>
            <w:tcW w:w="5101" w:type="dxa"/>
            <w:shd w:val="clear" w:color="auto" w:fill="auto"/>
          </w:tcPr>
          <w:p w:rsidR="002A4E89" w:rsidRPr="008E0751" w:rsidRDefault="002A4E89" w:rsidP="0076466D">
            <w:pPr>
              <w:tabs>
                <w:tab w:val="left" w:pos="993"/>
              </w:tabs>
              <w:jc w:val="both"/>
            </w:pPr>
            <w:r w:rsidRPr="008E0751">
              <w:t>наличием контрольных вопросов и заданий, в том числе тестовых материалов</w:t>
            </w:r>
          </w:p>
        </w:tc>
        <w:tc>
          <w:tcPr>
            <w:tcW w:w="4675" w:type="dxa"/>
            <w:shd w:val="clear" w:color="auto" w:fill="FFFFFF"/>
          </w:tcPr>
          <w:p w:rsidR="002A4E89" w:rsidRPr="009D347D" w:rsidRDefault="00DA1CAB" w:rsidP="009D347D">
            <w:pPr>
              <w:tabs>
                <w:tab w:val="left" w:pos="993"/>
              </w:tabs>
            </w:pPr>
            <w:r w:rsidRPr="009D347D">
              <w:t xml:space="preserve">100% </w:t>
            </w:r>
            <w:r w:rsidR="009D347D">
              <w:t>дисциплин обеспечены рабочими программами, в которых представлены о</w:t>
            </w:r>
            <w:r w:rsidR="009D347D">
              <w:t>с</w:t>
            </w:r>
            <w:r w:rsidR="009D347D">
              <w:t>новные вопросы изучаемых тем (тематич</w:t>
            </w:r>
            <w:r w:rsidR="009D347D">
              <w:t>е</w:t>
            </w:r>
            <w:r w:rsidR="009D347D">
              <w:t>ский план занятий), контрольные вопросы и задания. Ряд дисциплин в качестве ко</w:t>
            </w:r>
            <w:r w:rsidR="009D347D">
              <w:t>н</w:t>
            </w:r>
            <w:r w:rsidR="009D347D">
              <w:t>троля текущей успеваемости обеспечен тестами и тестовыми заданиями, обр</w:t>
            </w:r>
            <w:r w:rsidR="009D347D">
              <w:t>а</w:t>
            </w:r>
            <w:r w:rsidR="009D347D">
              <w:t xml:space="preserve">зующими фонд оценочных средств. Начата работа по размещению тестов в </w:t>
            </w:r>
            <w:r w:rsidR="009D347D">
              <w:rPr>
                <w:lang w:val="en-US"/>
              </w:rPr>
              <w:t>LMS</w:t>
            </w:r>
            <w:r w:rsidR="009D347D">
              <w:t>.</w:t>
            </w:r>
          </w:p>
        </w:tc>
        <w:tc>
          <w:tcPr>
            <w:tcW w:w="1563" w:type="dxa"/>
            <w:shd w:val="clear" w:color="auto" w:fill="FFFFFF"/>
          </w:tcPr>
          <w:p w:rsidR="002A4E89" w:rsidRPr="008E0751" w:rsidRDefault="002A4E89" w:rsidP="0076466D">
            <w:pPr>
              <w:tabs>
                <w:tab w:val="left" w:pos="993"/>
              </w:tabs>
              <w:jc w:val="center"/>
              <w:rPr>
                <w:i/>
              </w:rPr>
            </w:pPr>
          </w:p>
        </w:tc>
        <w:tc>
          <w:tcPr>
            <w:tcW w:w="2269" w:type="dxa"/>
            <w:shd w:val="clear" w:color="auto" w:fill="FFFFFF"/>
          </w:tcPr>
          <w:p w:rsidR="002A4E89" w:rsidRPr="008E0751" w:rsidRDefault="002A4E89" w:rsidP="0076466D">
            <w:pPr>
              <w:tabs>
                <w:tab w:val="left" w:pos="993"/>
              </w:tabs>
              <w:jc w:val="center"/>
              <w:rPr>
                <w:i/>
              </w:rPr>
            </w:pPr>
          </w:p>
        </w:tc>
      </w:tr>
      <w:tr w:rsidR="009D347D" w:rsidRPr="008E0751" w:rsidTr="004C73F8">
        <w:tc>
          <w:tcPr>
            <w:tcW w:w="816" w:type="dxa"/>
            <w:vMerge/>
            <w:shd w:val="clear" w:color="auto" w:fill="auto"/>
          </w:tcPr>
          <w:p w:rsidR="009D347D" w:rsidRPr="008E0751" w:rsidRDefault="009D347D" w:rsidP="009659A8">
            <w:pPr>
              <w:numPr>
                <w:ilvl w:val="0"/>
                <w:numId w:val="2"/>
              </w:numPr>
              <w:tabs>
                <w:tab w:val="left" w:pos="993"/>
              </w:tabs>
              <w:ind w:left="521" w:hanging="357"/>
              <w:jc w:val="center"/>
            </w:pPr>
          </w:p>
        </w:tc>
        <w:tc>
          <w:tcPr>
            <w:tcW w:w="993" w:type="dxa"/>
            <w:shd w:val="clear" w:color="auto" w:fill="auto"/>
          </w:tcPr>
          <w:p w:rsidR="009D347D" w:rsidRPr="008E0751" w:rsidRDefault="009D347D" w:rsidP="009659A8">
            <w:pPr>
              <w:numPr>
                <w:ilvl w:val="0"/>
                <w:numId w:val="23"/>
              </w:numPr>
              <w:tabs>
                <w:tab w:val="left" w:pos="0"/>
              </w:tabs>
              <w:ind w:left="0" w:firstLine="0"/>
              <w:jc w:val="both"/>
            </w:pPr>
          </w:p>
        </w:tc>
        <w:tc>
          <w:tcPr>
            <w:tcW w:w="5101" w:type="dxa"/>
            <w:shd w:val="clear" w:color="auto" w:fill="auto"/>
          </w:tcPr>
          <w:p w:rsidR="009D347D" w:rsidRPr="008E0751" w:rsidRDefault="009D347D" w:rsidP="0076466D">
            <w:pPr>
              <w:tabs>
                <w:tab w:val="left" w:pos="993"/>
              </w:tabs>
              <w:jc w:val="both"/>
            </w:pPr>
            <w:r w:rsidRPr="008E0751">
              <w:t>достаточностью и качеством иллюстративного материала</w:t>
            </w:r>
          </w:p>
        </w:tc>
        <w:tc>
          <w:tcPr>
            <w:tcW w:w="4675" w:type="dxa"/>
            <w:shd w:val="clear" w:color="auto" w:fill="FFFFFF"/>
          </w:tcPr>
          <w:p w:rsidR="009D347D" w:rsidRPr="009D347D" w:rsidRDefault="009D347D" w:rsidP="009D347D">
            <w:pPr>
              <w:tabs>
                <w:tab w:val="left" w:pos="993"/>
              </w:tabs>
            </w:pPr>
            <w:r w:rsidRPr="009D347D">
              <w:t xml:space="preserve">100% </w:t>
            </w:r>
            <w:r>
              <w:t>лекций по дисциплинам сопрово</w:t>
            </w:r>
            <w:r>
              <w:t>ж</w:t>
            </w:r>
            <w:r>
              <w:t xml:space="preserve">даются </w:t>
            </w:r>
            <w:r w:rsidRPr="009D347D">
              <w:t>презентаци</w:t>
            </w:r>
            <w:r>
              <w:t>ями, в которых ключ</w:t>
            </w:r>
            <w:r>
              <w:t>е</w:t>
            </w:r>
            <w:r>
              <w:t>вые положения учебной дисциплиныпр</w:t>
            </w:r>
            <w:r>
              <w:t>о</w:t>
            </w:r>
            <w:r>
              <w:t>иллюстрированы необходимыми рисунк</w:t>
            </w:r>
            <w:r>
              <w:t>а</w:t>
            </w:r>
            <w:r>
              <w:t>ми и графиками, а сравнительный анализ и систематизация теоретического материала обеспечивается на основе таблиц и матриц.</w:t>
            </w:r>
          </w:p>
        </w:tc>
        <w:tc>
          <w:tcPr>
            <w:tcW w:w="1563" w:type="dxa"/>
            <w:shd w:val="clear" w:color="auto" w:fill="FFFFFF"/>
          </w:tcPr>
          <w:p w:rsidR="009D347D" w:rsidRPr="008E0751" w:rsidRDefault="009D347D" w:rsidP="0076466D">
            <w:pPr>
              <w:tabs>
                <w:tab w:val="left" w:pos="993"/>
              </w:tabs>
              <w:jc w:val="center"/>
              <w:rPr>
                <w:i/>
              </w:rPr>
            </w:pPr>
          </w:p>
        </w:tc>
        <w:tc>
          <w:tcPr>
            <w:tcW w:w="2269" w:type="dxa"/>
            <w:shd w:val="clear" w:color="auto" w:fill="FFFFFF"/>
          </w:tcPr>
          <w:p w:rsidR="009D347D" w:rsidRPr="008E0751" w:rsidRDefault="009D347D" w:rsidP="0076466D">
            <w:pPr>
              <w:tabs>
                <w:tab w:val="left" w:pos="993"/>
              </w:tabs>
              <w:jc w:val="center"/>
              <w:rPr>
                <w:i/>
              </w:rPr>
            </w:pPr>
          </w:p>
        </w:tc>
      </w:tr>
      <w:tr w:rsidR="009D347D" w:rsidRPr="008E0751" w:rsidTr="004C73F8">
        <w:tc>
          <w:tcPr>
            <w:tcW w:w="816" w:type="dxa"/>
            <w:vMerge/>
            <w:shd w:val="clear" w:color="auto" w:fill="auto"/>
          </w:tcPr>
          <w:p w:rsidR="009D347D" w:rsidRPr="008E0751" w:rsidRDefault="009D347D" w:rsidP="009659A8">
            <w:pPr>
              <w:numPr>
                <w:ilvl w:val="0"/>
                <w:numId w:val="2"/>
              </w:numPr>
              <w:tabs>
                <w:tab w:val="left" w:pos="993"/>
              </w:tabs>
              <w:ind w:left="521" w:hanging="357"/>
              <w:jc w:val="center"/>
            </w:pPr>
          </w:p>
        </w:tc>
        <w:tc>
          <w:tcPr>
            <w:tcW w:w="993" w:type="dxa"/>
            <w:shd w:val="clear" w:color="auto" w:fill="auto"/>
          </w:tcPr>
          <w:p w:rsidR="009D347D" w:rsidRPr="008E0751" w:rsidRDefault="009D347D" w:rsidP="009659A8">
            <w:pPr>
              <w:numPr>
                <w:ilvl w:val="0"/>
                <w:numId w:val="23"/>
              </w:numPr>
              <w:tabs>
                <w:tab w:val="left" w:pos="0"/>
              </w:tabs>
              <w:ind w:left="0" w:firstLine="0"/>
              <w:jc w:val="both"/>
            </w:pPr>
          </w:p>
        </w:tc>
        <w:tc>
          <w:tcPr>
            <w:tcW w:w="5101" w:type="dxa"/>
            <w:shd w:val="clear" w:color="auto" w:fill="auto"/>
          </w:tcPr>
          <w:p w:rsidR="009D347D" w:rsidRPr="008E0751" w:rsidRDefault="009D347D" w:rsidP="0076466D">
            <w:pPr>
              <w:tabs>
                <w:tab w:val="left" w:pos="993"/>
              </w:tabs>
              <w:jc w:val="both"/>
            </w:pPr>
            <w:r w:rsidRPr="008E0751">
              <w:t>наличием дополнительной литературы для в</w:t>
            </w:r>
            <w:r w:rsidRPr="008E0751">
              <w:t>ы</w:t>
            </w:r>
            <w:r w:rsidRPr="008E0751">
              <w:t>полнения письменных работ</w:t>
            </w:r>
          </w:p>
        </w:tc>
        <w:tc>
          <w:tcPr>
            <w:tcW w:w="4675" w:type="dxa"/>
            <w:shd w:val="clear" w:color="auto" w:fill="FFFFFF"/>
          </w:tcPr>
          <w:p w:rsidR="009D347D" w:rsidRPr="009D347D" w:rsidRDefault="009D347D" w:rsidP="009D347D">
            <w:pPr>
              <w:tabs>
                <w:tab w:val="left" w:pos="993"/>
              </w:tabs>
            </w:pPr>
            <w:r w:rsidRPr="009D347D">
              <w:t xml:space="preserve">100% </w:t>
            </w:r>
            <w:r>
              <w:t>дисциплин, по которым предусмо</w:t>
            </w:r>
            <w:r>
              <w:t>т</w:t>
            </w:r>
            <w:r>
              <w:t>рено выполнение письменных заданий (э</w:t>
            </w:r>
            <w:r>
              <w:t>с</w:t>
            </w:r>
            <w:r>
              <w:t>се и рефераты) в программах содержит достаточно представительный список д</w:t>
            </w:r>
            <w:r>
              <w:t>о</w:t>
            </w:r>
            <w:r>
              <w:t>полнительной литературы (в т.ч. на ин</w:t>
            </w:r>
            <w:r>
              <w:t>о</w:t>
            </w:r>
            <w:r>
              <w:t>странных языках).</w:t>
            </w:r>
          </w:p>
        </w:tc>
        <w:tc>
          <w:tcPr>
            <w:tcW w:w="1563" w:type="dxa"/>
            <w:shd w:val="clear" w:color="auto" w:fill="FFFFFF"/>
          </w:tcPr>
          <w:p w:rsidR="009D347D" w:rsidRPr="008E0751" w:rsidRDefault="009D347D" w:rsidP="0076466D">
            <w:pPr>
              <w:tabs>
                <w:tab w:val="left" w:pos="993"/>
              </w:tabs>
              <w:jc w:val="center"/>
              <w:rPr>
                <w:i/>
              </w:rPr>
            </w:pPr>
          </w:p>
        </w:tc>
        <w:tc>
          <w:tcPr>
            <w:tcW w:w="2269" w:type="dxa"/>
            <w:shd w:val="clear" w:color="auto" w:fill="FFFFFF"/>
          </w:tcPr>
          <w:p w:rsidR="009D347D" w:rsidRPr="008E0751" w:rsidRDefault="009D347D" w:rsidP="0076466D">
            <w:pPr>
              <w:tabs>
                <w:tab w:val="left" w:pos="993"/>
              </w:tabs>
              <w:jc w:val="center"/>
              <w:rPr>
                <w:i/>
              </w:rPr>
            </w:pPr>
          </w:p>
        </w:tc>
      </w:tr>
      <w:tr w:rsidR="009D347D" w:rsidRPr="008E0751" w:rsidTr="004C73F8">
        <w:tc>
          <w:tcPr>
            <w:tcW w:w="816" w:type="dxa"/>
            <w:vMerge/>
            <w:shd w:val="clear" w:color="auto" w:fill="auto"/>
          </w:tcPr>
          <w:p w:rsidR="009D347D" w:rsidRPr="008E0751" w:rsidRDefault="009D347D" w:rsidP="009659A8">
            <w:pPr>
              <w:numPr>
                <w:ilvl w:val="0"/>
                <w:numId w:val="2"/>
              </w:numPr>
              <w:tabs>
                <w:tab w:val="left" w:pos="993"/>
              </w:tabs>
              <w:ind w:left="521" w:hanging="357"/>
              <w:jc w:val="center"/>
            </w:pPr>
          </w:p>
        </w:tc>
        <w:tc>
          <w:tcPr>
            <w:tcW w:w="993" w:type="dxa"/>
            <w:shd w:val="clear" w:color="auto" w:fill="auto"/>
          </w:tcPr>
          <w:p w:rsidR="009D347D" w:rsidRPr="008E0751" w:rsidRDefault="009D347D" w:rsidP="009659A8">
            <w:pPr>
              <w:numPr>
                <w:ilvl w:val="0"/>
                <w:numId w:val="23"/>
              </w:numPr>
              <w:tabs>
                <w:tab w:val="left" w:pos="0"/>
              </w:tabs>
              <w:ind w:left="0" w:firstLine="0"/>
              <w:jc w:val="both"/>
            </w:pPr>
          </w:p>
        </w:tc>
        <w:tc>
          <w:tcPr>
            <w:tcW w:w="5101" w:type="dxa"/>
            <w:shd w:val="clear" w:color="auto" w:fill="auto"/>
          </w:tcPr>
          <w:p w:rsidR="009D347D" w:rsidRPr="008E0751" w:rsidRDefault="009D347D" w:rsidP="0076466D">
            <w:pPr>
              <w:tabs>
                <w:tab w:val="left" w:pos="993"/>
              </w:tabs>
              <w:jc w:val="both"/>
            </w:pPr>
            <w:r w:rsidRPr="008E0751">
              <w:t>методическими разработками, позволяющими сочетать аудиторную и самостоятельную раб</w:t>
            </w:r>
            <w:r w:rsidRPr="008E0751">
              <w:t>о</w:t>
            </w:r>
            <w:r w:rsidRPr="008E0751">
              <w:t>ту</w:t>
            </w:r>
          </w:p>
        </w:tc>
        <w:tc>
          <w:tcPr>
            <w:tcW w:w="4675" w:type="dxa"/>
            <w:shd w:val="clear" w:color="auto" w:fill="FFFFFF"/>
          </w:tcPr>
          <w:p w:rsidR="009D347D" w:rsidRPr="004D77B6" w:rsidRDefault="009D347D" w:rsidP="004D77B6">
            <w:pPr>
              <w:tabs>
                <w:tab w:val="left" w:pos="993"/>
              </w:tabs>
            </w:pPr>
            <w:r>
              <w:t xml:space="preserve">В УММ по дисциплинам программы включен достаточный объем </w:t>
            </w:r>
            <w:r w:rsidRPr="008E0751">
              <w:t>методически</w:t>
            </w:r>
            <w:r>
              <w:t>х</w:t>
            </w:r>
            <w:r w:rsidRPr="008E0751">
              <w:t xml:space="preserve"> разработ</w:t>
            </w:r>
            <w:r>
              <w:t>ок</w:t>
            </w:r>
            <w:r w:rsidRPr="008E0751">
              <w:t>, позволяющи</w:t>
            </w:r>
            <w:r>
              <w:t>х</w:t>
            </w:r>
            <w:r w:rsidRPr="008E0751">
              <w:t xml:space="preserve"> сочетать ауд</w:t>
            </w:r>
            <w:r w:rsidRPr="008E0751">
              <w:t>и</w:t>
            </w:r>
            <w:r w:rsidRPr="008E0751">
              <w:t>торную и самостоятельную работу</w:t>
            </w:r>
            <w:r>
              <w:t xml:space="preserve"> студе</w:t>
            </w:r>
            <w:r>
              <w:t>н</w:t>
            </w:r>
            <w:r>
              <w:t>тов программы на 100%.</w:t>
            </w:r>
          </w:p>
          <w:p w:rsidR="009D347D" w:rsidRPr="00CE40A5" w:rsidRDefault="009D347D" w:rsidP="004D77B6">
            <w:pPr>
              <w:tabs>
                <w:tab w:val="left" w:pos="993"/>
              </w:tabs>
            </w:pPr>
            <w:r w:rsidRPr="00CE40A5">
              <w:t>К методическим разработкам, позволя</w:t>
            </w:r>
            <w:r w:rsidRPr="00CE40A5">
              <w:t>ю</w:t>
            </w:r>
            <w:r w:rsidRPr="00CE40A5">
              <w:t xml:space="preserve">щим в полной мере сочетать аудиторную и самостоятельную работу, относятся кейсы, разработанные в ИМИ </w:t>
            </w:r>
            <w:r>
              <w:t xml:space="preserve">НИУ ВШЭ </w:t>
            </w:r>
            <w:r w:rsidRPr="00CE40A5">
              <w:t>в ра</w:t>
            </w:r>
            <w:r w:rsidRPr="00CE40A5">
              <w:t>м</w:t>
            </w:r>
            <w:r w:rsidRPr="00CE40A5">
              <w:t xml:space="preserve">ках проекта «Фабрика кейсов». </w:t>
            </w:r>
          </w:p>
          <w:p w:rsidR="009D347D" w:rsidRPr="004D77B6" w:rsidRDefault="009D347D" w:rsidP="004D77B6">
            <w:pPr>
              <w:tabs>
                <w:tab w:val="left" w:pos="993"/>
              </w:tabs>
            </w:pPr>
            <w:r w:rsidRPr="004D77B6">
              <w:t>Практические занятия включают выполн</w:t>
            </w:r>
            <w:r w:rsidRPr="004D77B6">
              <w:t>е</w:t>
            </w:r>
            <w:r w:rsidRPr="004D77B6">
              <w:t>ние самостоятельных заданий на основе фактических материалов, полученных ст</w:t>
            </w:r>
            <w:r w:rsidRPr="004D77B6">
              <w:t>у</w:t>
            </w:r>
            <w:r w:rsidRPr="004D77B6">
              <w:t>дентами на своих рабочих местах, а также при прохождении практики.</w:t>
            </w:r>
            <w:r>
              <w:t xml:space="preserve"> Порядок в</w:t>
            </w:r>
            <w:r>
              <w:t>ы</w:t>
            </w:r>
            <w:r>
              <w:t>полнения практических самостоятельных заданий включен в УММ.</w:t>
            </w:r>
          </w:p>
        </w:tc>
        <w:tc>
          <w:tcPr>
            <w:tcW w:w="1563" w:type="dxa"/>
            <w:shd w:val="clear" w:color="auto" w:fill="FFFFFF"/>
          </w:tcPr>
          <w:p w:rsidR="009D347D" w:rsidRPr="008E0751" w:rsidRDefault="009D347D" w:rsidP="0076466D">
            <w:pPr>
              <w:tabs>
                <w:tab w:val="left" w:pos="993"/>
              </w:tabs>
              <w:jc w:val="center"/>
              <w:rPr>
                <w:i/>
              </w:rPr>
            </w:pPr>
          </w:p>
        </w:tc>
        <w:tc>
          <w:tcPr>
            <w:tcW w:w="2269" w:type="dxa"/>
            <w:shd w:val="clear" w:color="auto" w:fill="FFFFFF"/>
          </w:tcPr>
          <w:p w:rsidR="009D347D" w:rsidRPr="008E0751" w:rsidRDefault="009D347D" w:rsidP="0076466D">
            <w:pPr>
              <w:tabs>
                <w:tab w:val="left" w:pos="993"/>
              </w:tabs>
              <w:jc w:val="center"/>
              <w:rPr>
                <w:i/>
              </w:rPr>
            </w:pPr>
          </w:p>
        </w:tc>
      </w:tr>
      <w:tr w:rsidR="009D347D" w:rsidRPr="008E0751" w:rsidTr="004C73F8">
        <w:tc>
          <w:tcPr>
            <w:tcW w:w="816" w:type="dxa"/>
            <w:vMerge/>
            <w:shd w:val="clear" w:color="auto" w:fill="auto"/>
          </w:tcPr>
          <w:p w:rsidR="009D347D" w:rsidRPr="008E0751" w:rsidRDefault="009D347D" w:rsidP="009659A8">
            <w:pPr>
              <w:numPr>
                <w:ilvl w:val="0"/>
                <w:numId w:val="2"/>
              </w:numPr>
              <w:tabs>
                <w:tab w:val="left" w:pos="993"/>
              </w:tabs>
              <w:ind w:left="521" w:hanging="357"/>
              <w:jc w:val="center"/>
            </w:pPr>
          </w:p>
        </w:tc>
        <w:tc>
          <w:tcPr>
            <w:tcW w:w="993" w:type="dxa"/>
            <w:shd w:val="clear" w:color="auto" w:fill="auto"/>
          </w:tcPr>
          <w:p w:rsidR="009D347D" w:rsidRPr="008E0751" w:rsidRDefault="009D347D" w:rsidP="009659A8">
            <w:pPr>
              <w:numPr>
                <w:ilvl w:val="0"/>
                <w:numId w:val="23"/>
              </w:numPr>
              <w:tabs>
                <w:tab w:val="left" w:pos="0"/>
              </w:tabs>
              <w:ind w:left="0" w:firstLine="0"/>
              <w:jc w:val="both"/>
            </w:pPr>
          </w:p>
        </w:tc>
        <w:tc>
          <w:tcPr>
            <w:tcW w:w="5101" w:type="dxa"/>
            <w:shd w:val="clear" w:color="auto" w:fill="auto"/>
          </w:tcPr>
          <w:p w:rsidR="009D347D" w:rsidRPr="008E0751" w:rsidRDefault="009D347D" w:rsidP="0076466D">
            <w:pPr>
              <w:tabs>
                <w:tab w:val="left" w:pos="993"/>
              </w:tabs>
              <w:jc w:val="both"/>
            </w:pPr>
            <w:r w:rsidRPr="008E0751">
              <w:t>УММ позволяют обеспечить проведение ра</w:t>
            </w:r>
            <w:r w:rsidRPr="008E0751">
              <w:t>з</w:t>
            </w:r>
            <w:r w:rsidRPr="008E0751">
              <w:t>ных видов занятий</w:t>
            </w:r>
          </w:p>
        </w:tc>
        <w:tc>
          <w:tcPr>
            <w:tcW w:w="4675" w:type="dxa"/>
            <w:shd w:val="clear" w:color="auto" w:fill="FFFFFF"/>
          </w:tcPr>
          <w:p w:rsidR="009D347D" w:rsidRPr="009D347D" w:rsidRDefault="009D347D" w:rsidP="009D347D">
            <w:pPr>
              <w:tabs>
                <w:tab w:val="left" w:pos="993"/>
              </w:tabs>
            </w:pPr>
            <w:r w:rsidRPr="009D347D">
              <w:t xml:space="preserve">100% </w:t>
            </w:r>
            <w:r>
              <w:t>дисциплин обеспечены рабочими программами, в которых запланированы различные виды аудиторных занятий</w:t>
            </w:r>
            <w:r w:rsidR="00DA12D0">
              <w:t>: ле</w:t>
            </w:r>
            <w:r w:rsidR="00DA12D0">
              <w:t>к</w:t>
            </w:r>
            <w:r w:rsidR="00DA12D0">
              <w:t>ции, семинары, практические занятия.</w:t>
            </w:r>
          </w:p>
        </w:tc>
        <w:tc>
          <w:tcPr>
            <w:tcW w:w="1563" w:type="dxa"/>
            <w:shd w:val="clear" w:color="auto" w:fill="FFFFFF"/>
          </w:tcPr>
          <w:p w:rsidR="009D347D" w:rsidRPr="008E0751" w:rsidRDefault="009D347D" w:rsidP="0076466D">
            <w:pPr>
              <w:tabs>
                <w:tab w:val="left" w:pos="993"/>
              </w:tabs>
              <w:jc w:val="center"/>
              <w:rPr>
                <w:i/>
              </w:rPr>
            </w:pPr>
          </w:p>
        </w:tc>
        <w:tc>
          <w:tcPr>
            <w:tcW w:w="2269" w:type="dxa"/>
            <w:shd w:val="clear" w:color="auto" w:fill="FFFFFF"/>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af3"/>
              <w:tabs>
                <w:tab w:val="left" w:pos="817"/>
              </w:tabs>
              <w:spacing w:after="0" w:line="240" w:lineRule="auto"/>
              <w:ind w:left="0"/>
              <w:jc w:val="both"/>
              <w:rPr>
                <w:rFonts w:ascii="Times New Roman" w:hAnsi="Times New Roman"/>
                <w:sz w:val="24"/>
                <w:szCs w:val="24"/>
              </w:rPr>
            </w:pPr>
            <w:r w:rsidRPr="008E0751">
              <w:rPr>
                <w:rFonts w:ascii="Times New Roman" w:hAnsi="Times New Roman"/>
                <w:sz w:val="24"/>
                <w:szCs w:val="24"/>
              </w:rPr>
              <w:t>Разработанные УММ можно использоваться для всех форм получения образования, реализуемых в рамках программы</w:t>
            </w:r>
          </w:p>
        </w:tc>
        <w:tc>
          <w:tcPr>
            <w:tcW w:w="4675" w:type="dxa"/>
          </w:tcPr>
          <w:p w:rsidR="009D347D" w:rsidRPr="00400D18" w:rsidRDefault="009D347D" w:rsidP="00400D18">
            <w:pPr>
              <w:tabs>
                <w:tab w:val="left" w:pos="993"/>
              </w:tabs>
            </w:pPr>
            <w:r w:rsidRPr="00400D18">
              <w:t>Разработанные УММ используются для проведения занятий со студентами, об</w:t>
            </w:r>
            <w:r w:rsidRPr="00400D18">
              <w:t>у</w:t>
            </w:r>
            <w:r w:rsidRPr="00400D18">
              <w:t>чающимися</w:t>
            </w:r>
            <w:r>
              <w:t xml:space="preserve"> по программе</w:t>
            </w:r>
            <w:r w:rsidRPr="00400D18">
              <w:t xml:space="preserve"> как в очной, так и в очно-заочной форме.</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1F1A8C">
            <w:pPr>
              <w:tabs>
                <w:tab w:val="left" w:pos="817"/>
              </w:tabs>
              <w:jc w:val="both"/>
            </w:pPr>
            <w:r w:rsidRPr="008E0751">
              <w:t>Наличие баз данных, по содержанию соответствующих полному перечню дисциплин программы</w:t>
            </w:r>
          </w:p>
        </w:tc>
        <w:tc>
          <w:tcPr>
            <w:tcW w:w="4675" w:type="dxa"/>
          </w:tcPr>
          <w:p w:rsidR="009D347D" w:rsidRPr="00FA0C68" w:rsidRDefault="009D347D" w:rsidP="0076466D">
            <w:pPr>
              <w:tabs>
                <w:tab w:val="left" w:pos="993"/>
              </w:tabs>
              <w:jc w:val="center"/>
              <w:rPr>
                <w:i/>
              </w:rPr>
            </w:pPr>
            <w:r w:rsidRPr="00FA0C68">
              <w:rPr>
                <w:i/>
              </w:rPr>
              <w:t>Не понимаю</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FA0C68" w:rsidRDefault="00FA0C68" w:rsidP="00FA0C68">
            <w:pPr>
              <w:tabs>
                <w:tab w:val="left" w:pos="993"/>
              </w:tabs>
              <w:jc w:val="center"/>
              <w:rPr>
                <w:color w:val="FF0000"/>
              </w:rPr>
            </w:pPr>
            <w:r w:rsidRPr="00FA0C68">
              <w:rPr>
                <w:color w:val="FF0000"/>
              </w:rPr>
              <w:t>Необходимо ук</w:t>
            </w:r>
            <w:r w:rsidRPr="00FA0C68">
              <w:rPr>
                <w:color w:val="FF0000"/>
              </w:rPr>
              <w:t>а</w:t>
            </w:r>
            <w:r w:rsidRPr="00FA0C68">
              <w:rPr>
                <w:color w:val="FF0000"/>
              </w:rPr>
              <w:t>зать, какие именно официальные базы данных использ</w:t>
            </w:r>
            <w:r>
              <w:rPr>
                <w:color w:val="FF0000"/>
              </w:rPr>
              <w:t>у</w:t>
            </w:r>
            <w:r w:rsidRPr="00FA0C68">
              <w:rPr>
                <w:color w:val="FF0000"/>
              </w:rPr>
              <w:t>ются</w:t>
            </w:r>
            <w:r>
              <w:rPr>
                <w:color w:val="FF0000"/>
              </w:rPr>
              <w:t xml:space="preserve"> </w:t>
            </w:r>
            <w:r w:rsidRPr="00FA0C68">
              <w:rPr>
                <w:color w:val="FF0000"/>
              </w:rPr>
              <w:t>в учебном процессе</w:t>
            </w:r>
          </w:p>
        </w:tc>
      </w:tr>
      <w:tr w:rsidR="00133D6A" w:rsidRPr="008E0751" w:rsidTr="00D17399">
        <w:tc>
          <w:tcPr>
            <w:tcW w:w="816" w:type="dxa"/>
            <w:shd w:val="clear" w:color="auto" w:fill="auto"/>
          </w:tcPr>
          <w:p w:rsidR="00133D6A" w:rsidRPr="008E0751" w:rsidRDefault="00133D6A" w:rsidP="009659A8">
            <w:pPr>
              <w:numPr>
                <w:ilvl w:val="0"/>
                <w:numId w:val="2"/>
              </w:numPr>
              <w:tabs>
                <w:tab w:val="left" w:pos="993"/>
              </w:tabs>
              <w:ind w:left="521" w:hanging="357"/>
              <w:jc w:val="center"/>
            </w:pPr>
          </w:p>
        </w:tc>
        <w:tc>
          <w:tcPr>
            <w:tcW w:w="6094" w:type="dxa"/>
            <w:gridSpan w:val="2"/>
            <w:shd w:val="clear" w:color="auto" w:fill="auto"/>
          </w:tcPr>
          <w:p w:rsidR="00133D6A" w:rsidRPr="008E0751" w:rsidRDefault="00133D6A" w:rsidP="0076466D">
            <w:pPr>
              <w:tabs>
                <w:tab w:val="left" w:pos="817"/>
              </w:tabs>
              <w:jc w:val="both"/>
            </w:pPr>
            <w:r w:rsidRPr="008E0751">
              <w:t>Использование разработанных в рамках программы УММ (учебники, учебные пособия, методические разр</w:t>
            </w:r>
            <w:r w:rsidRPr="008E0751">
              <w:t>а</w:t>
            </w:r>
            <w:r w:rsidRPr="008E0751">
              <w:t xml:space="preserve">ботки, практикумы, перечни приборной базы, методики обучения и др.) другими российскими </w:t>
            </w:r>
            <w:r>
              <w:t>ОО</w:t>
            </w:r>
            <w:r w:rsidRPr="008E0751">
              <w:t>, реализу</w:t>
            </w:r>
            <w:r w:rsidRPr="008E0751">
              <w:t>ю</w:t>
            </w:r>
            <w:r w:rsidRPr="008E0751">
              <w:t>щими аналогичные программы</w:t>
            </w:r>
          </w:p>
        </w:tc>
        <w:tc>
          <w:tcPr>
            <w:tcW w:w="4675" w:type="dxa"/>
          </w:tcPr>
          <w:p w:rsidR="00133D6A" w:rsidRPr="00133D6A" w:rsidRDefault="00133D6A" w:rsidP="00264A75">
            <w:pPr>
              <w:tabs>
                <w:tab w:val="left" w:pos="993"/>
              </w:tabs>
            </w:pPr>
            <w:r w:rsidRPr="00133D6A">
              <w:t>В процессе реализации программы с неп</w:t>
            </w:r>
            <w:r w:rsidRPr="00133D6A">
              <w:t>о</w:t>
            </w:r>
            <w:r w:rsidRPr="00133D6A">
              <w:t>средственным участием преподавателей программы разработан ряд учебно-методических материалов, опубликова</w:t>
            </w:r>
            <w:r w:rsidRPr="00133D6A">
              <w:t>н</w:t>
            </w:r>
            <w:r w:rsidRPr="00133D6A">
              <w:t>ных и предназначенных, в том числе, к и</w:t>
            </w:r>
            <w:r w:rsidRPr="00133D6A">
              <w:t>с</w:t>
            </w:r>
            <w:r w:rsidRPr="00133D6A">
              <w:t>пользованию другими ОО, реализующими аналогичные программы, в частн</w:t>
            </w:r>
            <w:r w:rsidRPr="00133D6A">
              <w:t>о</w:t>
            </w:r>
            <w:r w:rsidRPr="00133D6A">
              <w:t>сти:Ляпина С.Ю., Савелёнок Е.А. и др. Инновационный менеджмент. Учебник для академического бакалавриата / Отв. ред.: С. В. Мальцева; под общ. ред.: С. В. Мал</w:t>
            </w:r>
            <w:r w:rsidRPr="00133D6A">
              <w:t>ь</w:t>
            </w:r>
            <w:r w:rsidRPr="00133D6A">
              <w:t>цева. М. : Юрайт, 2014.Савелёнок Е.А. и др., Малое инновационное предприним</w:t>
            </w:r>
            <w:r w:rsidRPr="00133D6A">
              <w:t>а</w:t>
            </w:r>
            <w:r w:rsidRPr="00133D6A">
              <w:t>тельство. Кейсы российских компаний / Под общ. ред.: Д.С. Медовников. М. : МАКС Пресс, 2013.</w:t>
            </w:r>
            <w:r w:rsidR="00264A75">
              <w:t xml:space="preserve">  С.Ю.Ляпина и др. Теория менеджмента/Под ред. В.Я.Афанасьева. – М.: ЮРАЙТ, 2014.</w:t>
            </w:r>
          </w:p>
        </w:tc>
        <w:tc>
          <w:tcPr>
            <w:tcW w:w="1563" w:type="dxa"/>
            <w:shd w:val="clear" w:color="auto" w:fill="auto"/>
          </w:tcPr>
          <w:p w:rsidR="00133D6A" w:rsidRPr="008E0751" w:rsidRDefault="00133D6A" w:rsidP="0076466D">
            <w:pPr>
              <w:tabs>
                <w:tab w:val="left" w:pos="993"/>
              </w:tabs>
              <w:jc w:val="center"/>
              <w:rPr>
                <w:i/>
              </w:rPr>
            </w:pPr>
          </w:p>
        </w:tc>
        <w:tc>
          <w:tcPr>
            <w:tcW w:w="2269" w:type="dxa"/>
          </w:tcPr>
          <w:p w:rsidR="00133D6A" w:rsidRPr="008E0751" w:rsidRDefault="00133D6A"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tabs>
                <w:tab w:val="left" w:pos="709"/>
                <w:tab w:val="left" w:pos="993"/>
                <w:tab w:val="left" w:pos="1134"/>
              </w:tabs>
              <w:jc w:val="both"/>
              <w:rPr>
                <w:iCs/>
              </w:rPr>
            </w:pPr>
            <w:r w:rsidRPr="008E0751">
              <w:t>Включают ли программы общепрофессиональных и специальных дисциплин (дисциплины профессионал</w:t>
            </w:r>
            <w:r w:rsidRPr="008E0751">
              <w:t>ь</w:t>
            </w:r>
            <w:r w:rsidRPr="008E0751">
              <w:t>ного цикла) современные достижения науки, техники, технологии и управления, в том числе производством, по направлению подготовки (подтвердите примерами)</w:t>
            </w:r>
          </w:p>
        </w:tc>
        <w:tc>
          <w:tcPr>
            <w:tcW w:w="4675" w:type="dxa"/>
          </w:tcPr>
          <w:p w:rsidR="009D347D" w:rsidRPr="00F97AA6" w:rsidRDefault="00F97AA6" w:rsidP="00F97AA6">
            <w:pPr>
              <w:tabs>
                <w:tab w:val="left" w:pos="993"/>
              </w:tabs>
            </w:pPr>
            <w:r>
              <w:t>Направление «Инноватика» ориентиров</w:t>
            </w:r>
            <w:r>
              <w:t>а</w:t>
            </w:r>
            <w:r>
              <w:t xml:space="preserve">но на диссеминацию </w:t>
            </w:r>
            <w:r w:rsidRPr="008E0751">
              <w:t>современны</w:t>
            </w:r>
            <w:r>
              <w:t>х</w:t>
            </w:r>
            <w:r w:rsidRPr="008E0751">
              <w:t xml:space="preserve"> дост</w:t>
            </w:r>
            <w:r w:rsidRPr="008E0751">
              <w:t>и</w:t>
            </w:r>
            <w:r w:rsidRPr="008E0751">
              <w:t>жени</w:t>
            </w:r>
            <w:r>
              <w:t>й</w:t>
            </w:r>
            <w:r w:rsidRPr="008E0751">
              <w:t xml:space="preserve"> науки, техники, технологии и управления</w:t>
            </w:r>
            <w:r>
              <w:t>, поэтому все дисциплины и научно-исследовательский семинар «С</w:t>
            </w:r>
            <w:r>
              <w:t>о</w:t>
            </w:r>
            <w:r>
              <w:t>временные проблемы инноватики» вкл</w:t>
            </w:r>
            <w:r>
              <w:t>ю</w:t>
            </w:r>
            <w:r>
              <w:t>чают примеры прогрессивных совреме</w:t>
            </w:r>
            <w:r>
              <w:t>н</w:t>
            </w:r>
            <w:r>
              <w:t>ных технологий и проблемы их внедрения. Этому, в частности, посвящены разделы базовых дисциплин: «История и филос</w:t>
            </w:r>
            <w:r>
              <w:t>о</w:t>
            </w:r>
            <w:r>
              <w:t>фия науки и техники» (новейшая история), «Теоретическая инноватика» (кейсы), «Стратегическое управление инновацио</w:t>
            </w:r>
            <w:r>
              <w:t>н</w:t>
            </w:r>
            <w:r>
              <w:t>но активной организацией» (кейсы). В п</w:t>
            </w:r>
            <w:r>
              <w:t>е</w:t>
            </w:r>
            <w:r>
              <w:t>речень дисциплин по выбору студентов входит дисциплина«</w:t>
            </w:r>
            <w:r w:rsidRPr="00F97AA6">
              <w:t>Тенденции технол</w:t>
            </w:r>
            <w:r w:rsidRPr="00F97AA6">
              <w:t>о</w:t>
            </w:r>
            <w:r w:rsidRPr="00F97AA6">
              <w:t>гического развития</w:t>
            </w:r>
            <w:r>
              <w:t>», в которой раскрыв</w:t>
            </w:r>
            <w:r>
              <w:t>а</w:t>
            </w:r>
            <w:r>
              <w:t>ются основные направления развития на</w:t>
            </w:r>
            <w:r>
              <w:t>у</w:t>
            </w:r>
            <w:r>
              <w:t>ки, техники и технологий на современном этапе. Дисциплина «Технологический а</w:t>
            </w:r>
            <w:r>
              <w:t>у</w:t>
            </w:r>
            <w:r>
              <w:t>дит» также базируется на сравнении сущ</w:t>
            </w:r>
            <w:r>
              <w:t>е</w:t>
            </w:r>
            <w:r>
              <w:t>ствующего организационно-техничес</w:t>
            </w:r>
            <w:r w:rsidR="001E03F6">
              <w:softHyphen/>
            </w:r>
            <w:r>
              <w:t>кого и производственно-технологического уровня производства и его возможного развития в соответствии с уровнем разв</w:t>
            </w:r>
            <w:r>
              <w:t>и</w:t>
            </w:r>
            <w:r>
              <w:t>тия современных технологий (бенчма</w:t>
            </w:r>
            <w:r>
              <w:t>р</w:t>
            </w:r>
            <w:r>
              <w:t>кинг). Дисциплина «Прогнозирование ра</w:t>
            </w:r>
            <w:r>
              <w:t>з</w:t>
            </w:r>
            <w:r>
              <w:t>вития науки, техники и технологий» ор</w:t>
            </w:r>
            <w:r>
              <w:t>и</w:t>
            </w:r>
            <w:r>
              <w:t>ентирует студентов не только на сущес</w:t>
            </w:r>
            <w:r>
              <w:t>т</w:t>
            </w:r>
            <w:r>
              <w:t>вующие прогрессивные решений в области</w:t>
            </w:r>
            <w:r w:rsidR="001E03F6">
              <w:t xml:space="preserve"> науки и техники, но и формирует пре</w:t>
            </w:r>
            <w:r w:rsidR="001E03F6">
              <w:t>д</w:t>
            </w:r>
            <w:r w:rsidR="001E03F6">
              <w:t>ставления о том, какие достижения в да</w:t>
            </w:r>
            <w:r w:rsidR="001E03F6">
              <w:t>н</w:t>
            </w:r>
            <w:r w:rsidR="001E03F6">
              <w:t>ной области будут сделаны в буд</w:t>
            </w:r>
            <w:r w:rsidR="001E03F6">
              <w:t>у</w:t>
            </w:r>
            <w:r w:rsidR="001E03F6">
              <w:t>щем.</w:t>
            </w:r>
            <w:r w:rsidR="00817721">
              <w:t>Программы дисциплин предоставл</w:t>
            </w:r>
            <w:r w:rsidR="00817721">
              <w:t>е</w:t>
            </w:r>
            <w:r w:rsidR="00817721">
              <w:t>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tabs>
                <w:tab w:val="left" w:pos="709"/>
                <w:tab w:val="left" w:pos="993"/>
                <w:tab w:val="left" w:pos="1134"/>
              </w:tabs>
              <w:jc w:val="both"/>
            </w:pPr>
            <w:r w:rsidRPr="008E0751">
              <w:t>Апеллирует ли информация, составляющая содержание дисциплин к отечественной и зарубежной периодич</w:t>
            </w:r>
            <w:r w:rsidRPr="008E0751">
              <w:t>е</w:t>
            </w:r>
            <w:r w:rsidRPr="008E0751">
              <w:t>ской научной литературе, монографиям и к сетевым р</w:t>
            </w:r>
            <w:r w:rsidRPr="008E0751">
              <w:t>е</w:t>
            </w:r>
            <w:r w:rsidRPr="008E0751">
              <w:t>сурсам</w:t>
            </w:r>
          </w:p>
        </w:tc>
        <w:tc>
          <w:tcPr>
            <w:tcW w:w="4675" w:type="dxa"/>
          </w:tcPr>
          <w:p w:rsidR="009D347D" w:rsidRPr="00817721" w:rsidRDefault="00417A04" w:rsidP="00417A04">
            <w:pPr>
              <w:tabs>
                <w:tab w:val="left" w:pos="993"/>
              </w:tabs>
            </w:pPr>
            <w:r>
              <w:t>В Программах дисциплин</w:t>
            </w:r>
            <w:r w:rsidR="00817721">
              <w:t xml:space="preserve"> в списках д</w:t>
            </w:r>
            <w:r w:rsidR="00817721">
              <w:t>о</w:t>
            </w:r>
            <w:r w:rsidR="00817721">
              <w:t>полнительной литературы представлены статьи из российских и зарубежных нау</w:t>
            </w:r>
            <w:r w:rsidR="00817721">
              <w:t>ч</w:t>
            </w:r>
            <w:r w:rsidR="00817721">
              <w:t>ных журналов, монографии, а также – в случае необходимости сайты професси</w:t>
            </w:r>
            <w:r w:rsidR="00817721">
              <w:t>о</w:t>
            </w:r>
            <w:r w:rsidR="00817721">
              <w:t xml:space="preserve">нальных объединений </w:t>
            </w:r>
            <w:r w:rsidR="00817721" w:rsidRPr="00817721">
              <w:t>(</w:t>
            </w:r>
            <w:r w:rsidR="00817721">
              <w:t>СОВНЕТ – Асс</w:t>
            </w:r>
            <w:r w:rsidR="00817721">
              <w:t>о</w:t>
            </w:r>
            <w:r w:rsidR="00817721">
              <w:t>циация управления проектами, АИРР – Ассоциация инновационных регионов Ро</w:t>
            </w:r>
            <w:r w:rsidR="00817721">
              <w:t>с</w:t>
            </w:r>
            <w:r w:rsidR="00817721">
              <w:t>сии, АМР – Ассоциация менеджеров Ро</w:t>
            </w:r>
            <w:r w:rsidR="00817721">
              <w:t>с</w:t>
            </w:r>
            <w:r w:rsidR="00817721">
              <w:t>сии и др.) и органов государственного управления (Минобрнауки, Минэконо</w:t>
            </w:r>
            <w:r w:rsidR="00817721">
              <w:t>м</w:t>
            </w:r>
            <w:r w:rsidR="00817721">
              <w:t>развития, Росстат и др.). Программы ди</w:t>
            </w:r>
            <w:r w:rsidR="00817721">
              <w:t>с</w:t>
            </w:r>
            <w:r w:rsidR="00817721">
              <w:t>циплин предоставлены.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D9D9D9"/>
          </w:tcPr>
          <w:p w:rsidR="009D347D" w:rsidRPr="008E0751" w:rsidRDefault="009D347D" w:rsidP="0076466D">
            <w:pPr>
              <w:tabs>
                <w:tab w:val="left" w:pos="993"/>
              </w:tabs>
              <w:ind w:left="360"/>
              <w:jc w:val="center"/>
            </w:pPr>
          </w:p>
        </w:tc>
        <w:tc>
          <w:tcPr>
            <w:tcW w:w="14601" w:type="dxa"/>
            <w:gridSpan w:val="5"/>
            <w:shd w:val="clear" w:color="auto" w:fill="D9D9D9"/>
          </w:tcPr>
          <w:p w:rsidR="009D347D" w:rsidRPr="008E0751" w:rsidRDefault="009D347D" w:rsidP="0076466D">
            <w:pPr>
              <w:tabs>
                <w:tab w:val="left" w:pos="993"/>
              </w:tabs>
              <w:jc w:val="center"/>
            </w:pPr>
            <w:r w:rsidRPr="008E0751">
              <w:rPr>
                <w:b/>
              </w:rPr>
              <w:t>Вариативные показатели</w:t>
            </w: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Наличие всех рабочих программ дисциплин (модулей) и программ всех практик</w:t>
            </w:r>
          </w:p>
        </w:tc>
        <w:tc>
          <w:tcPr>
            <w:tcW w:w="4675" w:type="dxa"/>
          </w:tcPr>
          <w:p w:rsidR="009D347D" w:rsidRPr="00FA7442" w:rsidRDefault="009D347D" w:rsidP="00FA7442">
            <w:pPr>
              <w:tabs>
                <w:tab w:val="left" w:pos="993"/>
              </w:tabs>
            </w:pPr>
            <w:r w:rsidRPr="00FA7442">
              <w:t>Рабочие учебные программы дисциплин и практики представлены.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83"/>
              <w:shd w:val="clear" w:color="auto" w:fill="auto"/>
              <w:tabs>
                <w:tab w:val="left" w:pos="158"/>
              </w:tabs>
              <w:spacing w:line="240" w:lineRule="auto"/>
              <w:ind w:right="120"/>
              <w:rPr>
                <w:rFonts w:ascii="Times New Roman" w:hAnsi="Times New Roman"/>
                <w:sz w:val="24"/>
                <w:szCs w:val="24"/>
              </w:rPr>
            </w:pPr>
            <w:r w:rsidRPr="008E0751">
              <w:rPr>
                <w:rFonts w:ascii="Times New Roman" w:hAnsi="Times New Roman"/>
                <w:sz w:val="24"/>
                <w:szCs w:val="24"/>
              </w:rPr>
              <w:t>Наличие в учебной программе дисциплины (модуле) сформулированных конечных результатов обучения в увязке с осваиваемыми знаниями, умениями и прио</w:t>
            </w:r>
            <w:r w:rsidRPr="008E0751">
              <w:rPr>
                <w:rFonts w:ascii="Times New Roman" w:hAnsi="Times New Roman"/>
                <w:sz w:val="24"/>
                <w:szCs w:val="24"/>
              </w:rPr>
              <w:t>б</w:t>
            </w:r>
            <w:r w:rsidRPr="008E0751">
              <w:rPr>
                <w:rFonts w:ascii="Times New Roman" w:hAnsi="Times New Roman"/>
                <w:sz w:val="24"/>
                <w:szCs w:val="24"/>
              </w:rPr>
              <w:t xml:space="preserve">ретаемыми компетенциями в целом по </w:t>
            </w:r>
            <w:r>
              <w:rPr>
                <w:rFonts w:ascii="Times New Roman" w:hAnsi="Times New Roman"/>
                <w:sz w:val="24"/>
                <w:szCs w:val="24"/>
              </w:rPr>
              <w:t>ОПОП</w:t>
            </w:r>
          </w:p>
        </w:tc>
        <w:tc>
          <w:tcPr>
            <w:tcW w:w="4675" w:type="dxa"/>
          </w:tcPr>
          <w:p w:rsidR="009D347D" w:rsidRPr="00CE40A5" w:rsidRDefault="009D347D" w:rsidP="00CE40A5">
            <w:pPr>
              <w:tabs>
                <w:tab w:val="left" w:pos="993"/>
              </w:tabs>
              <w:rPr>
                <w:highlight w:val="cyan"/>
              </w:rPr>
            </w:pPr>
            <w:r w:rsidRPr="00CE40A5">
              <w:t xml:space="preserve">В </w:t>
            </w:r>
            <w:r>
              <w:t xml:space="preserve">рабочих </w:t>
            </w:r>
            <w:r w:rsidRPr="00CE40A5">
              <w:t>программ</w:t>
            </w:r>
            <w:r>
              <w:t>ах</w:t>
            </w:r>
            <w:r w:rsidRPr="00CE40A5">
              <w:t xml:space="preserve"> каждой </w:t>
            </w:r>
            <w:r>
              <w:t xml:space="preserve">из </w:t>
            </w:r>
            <w:r w:rsidRPr="00CE40A5">
              <w:t>дисци</w:t>
            </w:r>
            <w:r w:rsidRPr="00CE40A5">
              <w:t>п</w:t>
            </w:r>
            <w:r w:rsidRPr="00CE40A5">
              <w:t>ли</w:t>
            </w:r>
            <w:r>
              <w:t>н учебного плана</w:t>
            </w:r>
            <w:r w:rsidRPr="00CE40A5">
              <w:t xml:space="preserve"> приводятся конечные результаты обучения в увязке с осваива</w:t>
            </w:r>
            <w:r w:rsidRPr="00CE40A5">
              <w:t>е</w:t>
            </w:r>
            <w:r w:rsidRPr="00CE40A5">
              <w:t xml:space="preserve">мыми компетенциями в форме описания того, </w:t>
            </w:r>
            <w:r>
              <w:t>как</w:t>
            </w:r>
            <w:r w:rsidRPr="00CE40A5">
              <w:t xml:space="preserve"> студент должен </w:t>
            </w:r>
            <w:r>
              <w:t>использовать приобретенные в процессе обучения ко</w:t>
            </w:r>
            <w:r>
              <w:t>м</w:t>
            </w:r>
            <w:r>
              <w:t>петенции</w:t>
            </w:r>
            <w:r w:rsidRPr="00CE40A5">
              <w:t xml:space="preserve"> на практике</w:t>
            </w:r>
            <w:r>
              <w:t xml:space="preserve"> в виде формулиро</w:t>
            </w:r>
            <w:r>
              <w:t>в</w:t>
            </w:r>
            <w:r>
              <w:t>ки цели учебной дисциплины, а также описания знаний, умений и навыков, фо</w:t>
            </w:r>
            <w:r>
              <w:t>р</w:t>
            </w:r>
            <w:r>
              <w:t>мируемых в процессе обучения</w:t>
            </w:r>
            <w:r w:rsidRPr="00CE40A5">
              <w:t>.</w:t>
            </w:r>
            <w:r>
              <w:t xml:space="preserve"> Програ</w:t>
            </w:r>
            <w:r>
              <w:t>м</w:t>
            </w:r>
            <w:r>
              <w:t>мы дисциплин предоставлены.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ConsPlusNonformat"/>
              <w:widowControl/>
              <w:jc w:val="both"/>
              <w:rPr>
                <w:rFonts w:ascii="Times New Roman" w:hAnsi="Times New Roman" w:cs="Times New Roman"/>
                <w:sz w:val="24"/>
                <w:szCs w:val="24"/>
              </w:rPr>
            </w:pPr>
            <w:r w:rsidRPr="008E0751">
              <w:rPr>
                <w:rFonts w:ascii="Times New Roman" w:hAnsi="Times New Roman" w:cs="Times New Roman"/>
                <w:sz w:val="24"/>
                <w:szCs w:val="24"/>
              </w:rPr>
              <w:t xml:space="preserve">Самостоятельно оцените и докажите, что тематика 90% курсовых работ (проектов) соответствует профилю </w:t>
            </w:r>
            <w:r>
              <w:rPr>
                <w:rFonts w:ascii="Times New Roman" w:hAnsi="Times New Roman" w:cs="Times New Roman"/>
                <w:sz w:val="24"/>
                <w:szCs w:val="24"/>
              </w:rPr>
              <w:t>ОПОП</w:t>
            </w:r>
          </w:p>
        </w:tc>
        <w:tc>
          <w:tcPr>
            <w:tcW w:w="4675" w:type="dxa"/>
          </w:tcPr>
          <w:p w:rsidR="009D347D" w:rsidRPr="00CE40A5" w:rsidRDefault="009D347D" w:rsidP="0008279D">
            <w:pPr>
              <w:tabs>
                <w:tab w:val="left" w:pos="993"/>
              </w:tabs>
              <w:rPr>
                <w:highlight w:val="cyan"/>
              </w:rPr>
            </w:pPr>
            <w:r>
              <w:t>Т</w:t>
            </w:r>
            <w:r w:rsidRPr="00CE40A5">
              <w:t>емы курсовых работ студентов, утве</w:t>
            </w:r>
            <w:r w:rsidRPr="00CE40A5">
              <w:t>р</w:t>
            </w:r>
            <w:r w:rsidRPr="00CE40A5">
              <w:t>жденные приказом, соответствуют проф</w:t>
            </w:r>
            <w:r w:rsidRPr="00CE40A5">
              <w:t>и</w:t>
            </w:r>
            <w:r>
              <w:t>лю О</w:t>
            </w:r>
            <w:r w:rsidRPr="00CE40A5">
              <w:t>ОП. При этом 8 из 9 тем раскрываю</w:t>
            </w:r>
            <w:r w:rsidRPr="00CE40A5">
              <w:t>т</w:t>
            </w:r>
            <w:r w:rsidRPr="00CE40A5">
              <w:t>ся на материале деятельности компаний</w:t>
            </w:r>
            <w:r>
              <w:t>, а 1 работа строится на базе анализа и сове</w:t>
            </w:r>
            <w:r>
              <w:t>р</w:t>
            </w:r>
            <w:r>
              <w:t>шенствования управления инновационным развитием конкретного региона, в котором автор курсовой работы работает в админ</w:t>
            </w:r>
            <w:r>
              <w:t>и</w:t>
            </w:r>
            <w:r>
              <w:t>страции, отвечая за региональное иннов</w:t>
            </w:r>
            <w:r>
              <w:t>а</w:t>
            </w:r>
            <w:r>
              <w:t>ционное развитие. Т.о. можно утверждать, что 100% тем курсовых работ соответс</w:t>
            </w:r>
            <w:r>
              <w:t>т</w:t>
            </w:r>
            <w:r>
              <w:t>вуют профилю ООП. Приказ по утвержд</w:t>
            </w:r>
            <w:r>
              <w:t>е</w:t>
            </w:r>
            <w:r>
              <w:t xml:space="preserve">нию тем курсовых работ представлен в </w:t>
            </w:r>
            <w:hyperlink w:anchor="п18" w:history="1">
              <w:r w:rsidRPr="0008279D">
                <w:rPr>
                  <w:rStyle w:val="af4"/>
                  <w:i/>
                </w:rPr>
                <w:t>Приложении 18</w:t>
              </w:r>
            </w:hyperlink>
            <w:r>
              <w:t>.</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ConsPlusNonformat"/>
              <w:widowControl/>
              <w:jc w:val="both"/>
              <w:rPr>
                <w:rFonts w:ascii="Times New Roman" w:hAnsi="Times New Roman" w:cs="Times New Roman"/>
                <w:sz w:val="24"/>
                <w:szCs w:val="24"/>
              </w:rPr>
            </w:pPr>
            <w:r w:rsidRPr="008E0751">
              <w:rPr>
                <w:rFonts w:ascii="Times New Roman" w:hAnsi="Times New Roman" w:cs="Times New Roman"/>
                <w:sz w:val="24"/>
                <w:szCs w:val="24"/>
              </w:rPr>
              <w:t xml:space="preserve">Обеспечение документами всех видов практик по </w:t>
            </w:r>
            <w:r>
              <w:rPr>
                <w:rFonts w:ascii="Times New Roman" w:hAnsi="Times New Roman" w:cs="Times New Roman"/>
                <w:sz w:val="24"/>
                <w:szCs w:val="24"/>
              </w:rPr>
              <w:t>ОПОП</w:t>
            </w:r>
          </w:p>
        </w:tc>
        <w:tc>
          <w:tcPr>
            <w:tcW w:w="4675" w:type="dxa"/>
          </w:tcPr>
          <w:p w:rsidR="009D347D" w:rsidRPr="0008279D" w:rsidRDefault="009D347D" w:rsidP="0008279D">
            <w:pPr>
              <w:tabs>
                <w:tab w:val="left" w:pos="993"/>
              </w:tabs>
              <w:rPr>
                <w:highlight w:val="cyan"/>
              </w:rPr>
            </w:pPr>
            <w:r w:rsidRPr="0008279D">
              <w:t>В процессе подготовки, организации и проведения научно-исследовательской практики студентов оформлены следу</w:t>
            </w:r>
            <w:r w:rsidRPr="0008279D">
              <w:t>ю</w:t>
            </w:r>
            <w:r w:rsidRPr="0008279D">
              <w:t>щие документы:</w:t>
            </w:r>
            <w:r>
              <w:t xml:space="preserve"> (1) </w:t>
            </w:r>
            <w:r w:rsidRPr="0008279D">
              <w:t>Программа научно-исследовательской практики (утверждена ИМИ</w:t>
            </w:r>
            <w:r>
              <w:t xml:space="preserve"> НИУ ВШЭ</w:t>
            </w:r>
            <w:r w:rsidRPr="0008279D">
              <w:t>, пр</w:t>
            </w:r>
            <w:r>
              <w:t>едставлена</w:t>
            </w:r>
            <w:r w:rsidRPr="0008279D">
              <w:t>)</w:t>
            </w:r>
            <w:r>
              <w:t xml:space="preserve">; (2) </w:t>
            </w:r>
            <w:r w:rsidRPr="0008279D">
              <w:t>Зая</w:t>
            </w:r>
            <w:r w:rsidRPr="0008279D">
              <w:t>в</w:t>
            </w:r>
            <w:r w:rsidRPr="0008279D">
              <w:t>ление на прохождение практики (на ка</w:t>
            </w:r>
            <w:r w:rsidRPr="0008279D">
              <w:t>ж</w:t>
            </w:r>
            <w:r w:rsidRPr="0008279D">
              <w:t xml:space="preserve">дый этап практики, </w:t>
            </w:r>
            <w:r>
              <w:t>представлены</w:t>
            </w:r>
            <w:r w:rsidRPr="0008279D">
              <w:t>)</w:t>
            </w:r>
            <w:r>
              <w:t xml:space="preserve">; (3) </w:t>
            </w:r>
            <w:r w:rsidRPr="0008279D">
              <w:t>Д</w:t>
            </w:r>
            <w:r w:rsidRPr="0008279D">
              <w:t>о</w:t>
            </w:r>
            <w:r w:rsidRPr="0008279D">
              <w:t>говор на проведение научно-исследова</w:t>
            </w:r>
            <w:r w:rsidR="00601DE2">
              <w:softHyphen/>
            </w:r>
            <w:r w:rsidRPr="0008279D">
              <w:t>тельской практики с организациями (</w:t>
            </w:r>
            <w:r>
              <w:t>пре</w:t>
            </w:r>
            <w:r>
              <w:t>д</w:t>
            </w:r>
            <w:r>
              <w:t>ставлены</w:t>
            </w:r>
            <w:r w:rsidRPr="0008279D">
              <w:t>)</w:t>
            </w:r>
            <w:r>
              <w:t xml:space="preserve">; (4) </w:t>
            </w:r>
            <w:r w:rsidRPr="0008279D">
              <w:t>Дневники практики (</w:t>
            </w:r>
            <w:r>
              <w:t>пре</w:t>
            </w:r>
            <w:r>
              <w:t>д</w:t>
            </w:r>
            <w:r>
              <w:t>ставлены</w:t>
            </w:r>
            <w:r w:rsidRPr="0008279D">
              <w:t>)</w:t>
            </w:r>
            <w:r>
              <w:t xml:space="preserve">; (5) </w:t>
            </w:r>
            <w:r w:rsidRPr="0008279D">
              <w:t>Отчет</w:t>
            </w:r>
            <w:r>
              <w:t>ы</w:t>
            </w:r>
            <w:r w:rsidRPr="0008279D">
              <w:t xml:space="preserve"> о прохождении практики (</w:t>
            </w:r>
            <w:r>
              <w:t>представлены</w:t>
            </w:r>
            <w:r w:rsidRPr="0008279D">
              <w:t>).</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tabs>
                <w:tab w:val="left" w:pos="993"/>
              </w:tabs>
              <w:jc w:val="both"/>
            </w:pPr>
            <w:r w:rsidRPr="008E0751">
              <w:t>Обеспечение документами организации и проведение государственной (итоговой) аттестации выпускников</w:t>
            </w:r>
          </w:p>
        </w:tc>
        <w:tc>
          <w:tcPr>
            <w:tcW w:w="4675" w:type="dxa"/>
          </w:tcPr>
          <w:p w:rsidR="009D347D" w:rsidRPr="00AE3329" w:rsidRDefault="00AE3329" w:rsidP="00AE3329">
            <w:pPr>
              <w:tabs>
                <w:tab w:val="left" w:pos="993"/>
              </w:tabs>
            </w:pPr>
            <w:r w:rsidRPr="00AE3329">
              <w:t xml:space="preserve">Разработано положение о </w:t>
            </w:r>
            <w:r w:rsidRPr="008E0751">
              <w:t>государственной (итоговой) аттестации выпускников</w:t>
            </w:r>
            <w:r>
              <w:t xml:space="preserve"> и м</w:t>
            </w:r>
            <w:r>
              <w:t>е</w:t>
            </w:r>
            <w:r>
              <w:t>тодические рекомендации по подготовке и защите ВКР (материалы предоставлены).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ConsPlusNonformat"/>
              <w:widowControl/>
              <w:jc w:val="both"/>
              <w:rPr>
                <w:rFonts w:ascii="Times New Roman" w:hAnsi="Times New Roman" w:cs="Times New Roman"/>
                <w:sz w:val="24"/>
                <w:szCs w:val="24"/>
              </w:rPr>
            </w:pPr>
            <w:r w:rsidRPr="008E0751">
              <w:rPr>
                <w:rFonts w:ascii="Times New Roman" w:hAnsi="Times New Roman" w:cs="Times New Roman"/>
                <w:sz w:val="24"/>
                <w:szCs w:val="24"/>
              </w:rPr>
              <w:t>Доля студентов, имеющих положительные оценки по результатам государственной аттестации (за последние три года)</w:t>
            </w:r>
          </w:p>
        </w:tc>
        <w:tc>
          <w:tcPr>
            <w:tcW w:w="4675" w:type="dxa"/>
          </w:tcPr>
          <w:p w:rsidR="009D347D" w:rsidRPr="00400D18" w:rsidRDefault="009D347D" w:rsidP="00DA41A3">
            <w:pPr>
              <w:tabs>
                <w:tab w:val="left" w:pos="993"/>
              </w:tabs>
            </w:pPr>
            <w:r w:rsidRPr="00400D18">
              <w:t>100%</w:t>
            </w:r>
            <w:r>
              <w:t>. Данные об успеваемости студентов предоставлены.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pStyle w:val="ConsPlusNonformat"/>
              <w:widowControl/>
              <w:jc w:val="both"/>
              <w:rPr>
                <w:rFonts w:ascii="Times New Roman" w:hAnsi="Times New Roman" w:cs="Times New Roman"/>
                <w:sz w:val="24"/>
                <w:szCs w:val="24"/>
              </w:rPr>
            </w:pPr>
            <w:r w:rsidRPr="008E0751">
              <w:rPr>
                <w:rFonts w:ascii="Times New Roman" w:hAnsi="Times New Roman" w:cs="Times New Roman"/>
                <w:sz w:val="24"/>
                <w:szCs w:val="24"/>
              </w:rPr>
              <w:t>Опишите, какие виды занятий практикуются при пров</w:t>
            </w:r>
            <w:r w:rsidRPr="008E0751">
              <w:rPr>
                <w:rFonts w:ascii="Times New Roman" w:hAnsi="Times New Roman" w:cs="Times New Roman"/>
                <w:sz w:val="24"/>
                <w:szCs w:val="24"/>
              </w:rPr>
              <w:t>е</w:t>
            </w:r>
            <w:r w:rsidRPr="008E0751">
              <w:rPr>
                <w:rFonts w:ascii="Times New Roman" w:hAnsi="Times New Roman" w:cs="Times New Roman"/>
                <w:sz w:val="24"/>
                <w:szCs w:val="24"/>
              </w:rPr>
              <w:t xml:space="preserve">дении учебного процесса по данной </w:t>
            </w:r>
            <w:r>
              <w:rPr>
                <w:rFonts w:ascii="Times New Roman" w:hAnsi="Times New Roman" w:cs="Times New Roman"/>
                <w:sz w:val="24"/>
                <w:szCs w:val="24"/>
              </w:rPr>
              <w:t>ОПОП</w:t>
            </w:r>
            <w:r w:rsidRPr="008E0751">
              <w:rPr>
                <w:rFonts w:ascii="Times New Roman" w:hAnsi="Times New Roman" w:cs="Times New Roman"/>
                <w:sz w:val="24"/>
                <w:szCs w:val="24"/>
              </w:rPr>
              <w:t>, приведите пример учебно-методической документации (вся док</w:t>
            </w:r>
            <w:r w:rsidRPr="008E0751">
              <w:rPr>
                <w:rFonts w:ascii="Times New Roman" w:hAnsi="Times New Roman" w:cs="Times New Roman"/>
                <w:sz w:val="24"/>
                <w:szCs w:val="24"/>
              </w:rPr>
              <w:t>у</w:t>
            </w:r>
            <w:r w:rsidRPr="008E0751">
              <w:rPr>
                <w:rFonts w:ascii="Times New Roman" w:hAnsi="Times New Roman" w:cs="Times New Roman"/>
                <w:sz w:val="24"/>
                <w:szCs w:val="24"/>
              </w:rPr>
              <w:t>ментация будет изучена в процессе очного визита эк</w:t>
            </w:r>
            <w:r w:rsidRPr="008E0751">
              <w:rPr>
                <w:rFonts w:ascii="Times New Roman" w:hAnsi="Times New Roman" w:cs="Times New Roman"/>
                <w:sz w:val="24"/>
                <w:szCs w:val="24"/>
              </w:rPr>
              <w:t>с</w:t>
            </w:r>
            <w:r w:rsidRPr="008E0751">
              <w:rPr>
                <w:rFonts w:ascii="Times New Roman" w:hAnsi="Times New Roman" w:cs="Times New Roman"/>
                <w:sz w:val="24"/>
                <w:szCs w:val="24"/>
              </w:rPr>
              <w:t xml:space="preserve">пертов АККОРК в </w:t>
            </w:r>
            <w:r>
              <w:rPr>
                <w:rFonts w:ascii="Times New Roman" w:hAnsi="Times New Roman" w:cs="Times New Roman"/>
                <w:sz w:val="24"/>
                <w:szCs w:val="24"/>
              </w:rPr>
              <w:t>ОО</w:t>
            </w:r>
            <w:r w:rsidRPr="008E0751">
              <w:rPr>
                <w:rFonts w:ascii="Times New Roman" w:hAnsi="Times New Roman" w:cs="Times New Roman"/>
                <w:sz w:val="24"/>
                <w:szCs w:val="24"/>
              </w:rPr>
              <w:t>), обеспечивающее проведение всех видов занятий</w:t>
            </w:r>
          </w:p>
        </w:tc>
        <w:tc>
          <w:tcPr>
            <w:tcW w:w="4675" w:type="dxa"/>
          </w:tcPr>
          <w:p w:rsidR="009D347D" w:rsidRPr="00DA41A3" w:rsidRDefault="009D347D" w:rsidP="00DA41A3">
            <w:pPr>
              <w:tabs>
                <w:tab w:val="left" w:pos="993"/>
              </w:tabs>
            </w:pPr>
            <w:r w:rsidRPr="00DA41A3">
              <w:t>Для проведения занятий по ООП разраб</w:t>
            </w:r>
            <w:r w:rsidRPr="00DA41A3">
              <w:t>о</w:t>
            </w:r>
            <w:r w:rsidRPr="00DA41A3">
              <w:t>таны и использую</w:t>
            </w:r>
            <w:r w:rsidR="00817721">
              <w:t>тся рабочие программы дисциплин</w:t>
            </w:r>
            <w:r>
              <w:t>, содержащие методические р</w:t>
            </w:r>
            <w:r>
              <w:t>е</w:t>
            </w:r>
            <w:r>
              <w:t>комендации по изучению дисциплины, включая: (1) тематический план занятий; (2) аннотированное описание основных тем; (3) список литературы; (4) перечень практических и самостоятельных заданий и занятий; (5) вопросы для самоподготовки (в т.ч. тестовые задания); (6) темы НИР, эссе, рефератов и др. (при необходимости). Рабочие программы дисциплин предста</w:t>
            </w:r>
            <w:r>
              <w:t>в</w:t>
            </w:r>
            <w:r>
              <w:t>лены. Каждое занятие сопровождается презентацией материалов. По ряду дисц</w:t>
            </w:r>
            <w:r>
              <w:t>и</w:t>
            </w:r>
            <w:r>
              <w:t>плин используются рабочие тетради (обр</w:t>
            </w:r>
            <w:r>
              <w:t>а</w:t>
            </w:r>
            <w:r>
              <w:t>зец представлен). Ряд дисциплин базир</w:t>
            </w:r>
            <w:r>
              <w:t>у</w:t>
            </w:r>
            <w:r>
              <w:t>ется на учебниках и учебных пособиях, разработанных при непосредственном уч</w:t>
            </w:r>
            <w:r>
              <w:t>а</w:t>
            </w:r>
            <w:r>
              <w:t>стии преподавателей, ведущих занятия по этим дисциплинам (образцы опубликова</w:t>
            </w:r>
            <w:r>
              <w:t>н</w:t>
            </w:r>
            <w:r>
              <w:t>ной учебной литературы представлены). Ведется работа по переводу всех дисци</w:t>
            </w:r>
            <w:r>
              <w:t>п</w:t>
            </w:r>
            <w:r>
              <w:t xml:space="preserve">лин в </w:t>
            </w:r>
            <w:r>
              <w:rPr>
                <w:lang w:val="en-US"/>
              </w:rPr>
              <w:t>LMS</w:t>
            </w:r>
            <w:r>
              <w:t xml:space="preserve">. </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tabs>
                <w:tab w:val="left" w:pos="993"/>
              </w:tabs>
              <w:jc w:val="both"/>
            </w:pPr>
            <w:r w:rsidRPr="008E0751">
              <w:t>Наличие на выпускающей и обеспечивающих кафедрах методических пособий и рекомендаций по всем дисци</w:t>
            </w:r>
            <w:r w:rsidRPr="008E0751">
              <w:t>п</w:t>
            </w:r>
            <w:r w:rsidRPr="008E0751">
              <w:t>линам и по всем видам занятий</w:t>
            </w:r>
          </w:p>
        </w:tc>
        <w:tc>
          <w:tcPr>
            <w:tcW w:w="4675" w:type="dxa"/>
          </w:tcPr>
          <w:p w:rsidR="009D347D" w:rsidRPr="00DA41A3" w:rsidRDefault="009D347D" w:rsidP="00DA41A3">
            <w:pPr>
              <w:tabs>
                <w:tab w:val="left" w:pos="993"/>
              </w:tabs>
            </w:pPr>
            <w:r w:rsidRPr="00DA41A3">
              <w:t>Все дисциплины обеспечены необход</w:t>
            </w:r>
            <w:r w:rsidRPr="00DA41A3">
              <w:t>и</w:t>
            </w:r>
            <w:r w:rsidRPr="00DA41A3">
              <w:t>мыми учебно-методическими материал</w:t>
            </w:r>
            <w:r w:rsidRPr="00DA41A3">
              <w:t>а</w:t>
            </w:r>
            <w:r w:rsidRPr="00DA41A3">
              <w:t>ми</w:t>
            </w:r>
            <w:r>
              <w:t>: рабочими программами учебной ди</w:t>
            </w:r>
            <w:r>
              <w:t>с</w:t>
            </w:r>
            <w:r>
              <w:t>циплины, рабочими тетрадями, тестами, практическими заданиями, кейсами и др. в соответствии с необходимостью для кач</w:t>
            </w:r>
            <w:r>
              <w:t>е</w:t>
            </w:r>
            <w:r>
              <w:t xml:space="preserve">ственного изучения дисциплины. </w:t>
            </w:r>
            <w:r w:rsidRPr="006B656F">
              <w:t>При н</w:t>
            </w:r>
            <w:r w:rsidRPr="006B656F">
              <w:t>е</w:t>
            </w:r>
            <w:r w:rsidRPr="006B656F">
              <w:t>обходимости непосредственно на занятии студентам даются ссылки на печатные и электронные ресурсы для ознакомления с источниками дополнительной литературы</w:t>
            </w:r>
            <w:r>
              <w:t>. Примеры материалов для изучения уче</w:t>
            </w:r>
            <w:r>
              <w:t>б</w:t>
            </w:r>
            <w:r>
              <w:t>ных дисциплин предоставлены.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r w:rsidR="009D347D" w:rsidRPr="008E0751" w:rsidTr="00D17399">
        <w:tc>
          <w:tcPr>
            <w:tcW w:w="816" w:type="dxa"/>
            <w:shd w:val="clear" w:color="auto" w:fill="auto"/>
          </w:tcPr>
          <w:p w:rsidR="009D347D" w:rsidRPr="008E0751" w:rsidRDefault="009D347D" w:rsidP="009659A8">
            <w:pPr>
              <w:numPr>
                <w:ilvl w:val="0"/>
                <w:numId w:val="2"/>
              </w:numPr>
              <w:tabs>
                <w:tab w:val="left" w:pos="993"/>
              </w:tabs>
              <w:ind w:left="521" w:hanging="357"/>
              <w:jc w:val="center"/>
            </w:pPr>
          </w:p>
        </w:tc>
        <w:tc>
          <w:tcPr>
            <w:tcW w:w="6094" w:type="dxa"/>
            <w:gridSpan w:val="2"/>
            <w:shd w:val="clear" w:color="auto" w:fill="auto"/>
          </w:tcPr>
          <w:p w:rsidR="009D347D" w:rsidRPr="008E0751" w:rsidRDefault="009D347D" w:rsidP="0076466D">
            <w:pPr>
              <w:tabs>
                <w:tab w:val="left" w:pos="993"/>
              </w:tabs>
              <w:jc w:val="both"/>
            </w:pPr>
            <w:r w:rsidRPr="008E0751">
              <w:t>Наличие методических пособий и рекомендаций по ку</w:t>
            </w:r>
            <w:r w:rsidRPr="008E0751">
              <w:t>р</w:t>
            </w:r>
            <w:r w:rsidRPr="008E0751">
              <w:t xml:space="preserve">совому и дипломному проектированию, практикам </w:t>
            </w:r>
          </w:p>
        </w:tc>
        <w:tc>
          <w:tcPr>
            <w:tcW w:w="4675" w:type="dxa"/>
          </w:tcPr>
          <w:p w:rsidR="009D347D" w:rsidRPr="006B656F" w:rsidRDefault="009D347D" w:rsidP="006B656F">
            <w:pPr>
              <w:tabs>
                <w:tab w:val="left" w:pos="993"/>
              </w:tabs>
            </w:pPr>
            <w:r w:rsidRPr="006B656F">
              <w:t>Методические рекомендации по курсов</w:t>
            </w:r>
            <w:r w:rsidRPr="006B656F">
              <w:t>о</w:t>
            </w:r>
            <w:r w:rsidRPr="006B656F">
              <w:t>му и дипломному проектированию</w:t>
            </w:r>
            <w:r>
              <w:t xml:space="preserve"> разр</w:t>
            </w:r>
            <w:r>
              <w:t>а</w:t>
            </w:r>
            <w:r>
              <w:t>ботаны и утверждены на заседании кафе</w:t>
            </w:r>
            <w:r>
              <w:t>д</w:t>
            </w:r>
            <w:r>
              <w:t>ры менеджмента инноваций ИМИ НИУ ВШЭ.</w:t>
            </w:r>
            <w:r w:rsidR="00FA0C68">
              <w:t xml:space="preserve"> </w:t>
            </w:r>
            <w:r>
              <w:t>Кроме того, разработана рабочая</w:t>
            </w:r>
            <w:r w:rsidRPr="006B656F">
              <w:t xml:space="preserve"> программ</w:t>
            </w:r>
            <w:r>
              <w:t xml:space="preserve">а </w:t>
            </w:r>
            <w:r w:rsidRPr="006B656F">
              <w:t>Научно-исследовательск</w:t>
            </w:r>
            <w:r>
              <w:t>ого</w:t>
            </w:r>
            <w:r w:rsidRPr="006B656F">
              <w:t xml:space="preserve"> семинар</w:t>
            </w:r>
            <w:r>
              <w:t>а</w:t>
            </w:r>
            <w:r w:rsidRPr="006B656F">
              <w:t xml:space="preserve"> «Современные проблемы инн</w:t>
            </w:r>
            <w:r w:rsidRPr="006B656F">
              <w:t>о</w:t>
            </w:r>
            <w:r w:rsidRPr="006B656F">
              <w:t xml:space="preserve">ватики». </w:t>
            </w:r>
            <w:r>
              <w:t>Разработана программа практики. Методические рекомендации и программы представлены.</w:t>
            </w:r>
          </w:p>
        </w:tc>
        <w:tc>
          <w:tcPr>
            <w:tcW w:w="1563" w:type="dxa"/>
            <w:shd w:val="clear" w:color="auto" w:fill="auto"/>
          </w:tcPr>
          <w:p w:rsidR="009D347D" w:rsidRPr="008E0751" w:rsidRDefault="009D347D" w:rsidP="0076466D">
            <w:pPr>
              <w:tabs>
                <w:tab w:val="left" w:pos="993"/>
              </w:tabs>
              <w:jc w:val="center"/>
              <w:rPr>
                <w:i/>
              </w:rPr>
            </w:pPr>
          </w:p>
        </w:tc>
        <w:tc>
          <w:tcPr>
            <w:tcW w:w="2269" w:type="dxa"/>
          </w:tcPr>
          <w:p w:rsidR="009D347D" w:rsidRPr="008E0751" w:rsidRDefault="009D347D" w:rsidP="0076466D">
            <w:pPr>
              <w:tabs>
                <w:tab w:val="left" w:pos="993"/>
              </w:tabs>
              <w:jc w:val="center"/>
              <w:rPr>
                <w:i/>
              </w:rPr>
            </w:pPr>
          </w:p>
        </w:tc>
      </w:tr>
    </w:tbl>
    <w:p w:rsidR="00673347" w:rsidRPr="0000323B" w:rsidRDefault="00673347" w:rsidP="0076466D">
      <w:pPr>
        <w:tabs>
          <w:tab w:val="left" w:pos="993"/>
        </w:tabs>
        <w:ind w:firstLine="709"/>
      </w:pPr>
    </w:p>
    <w:p w:rsidR="00A025D1" w:rsidRPr="0000323B" w:rsidRDefault="00A025D1" w:rsidP="0076466D">
      <w:pPr>
        <w:tabs>
          <w:tab w:val="left" w:pos="993"/>
        </w:tabs>
        <w:ind w:firstLine="709"/>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3"/>
        <w:gridCol w:w="992"/>
        <w:gridCol w:w="5103"/>
        <w:gridCol w:w="4678"/>
        <w:gridCol w:w="1559"/>
        <w:gridCol w:w="2268"/>
      </w:tblGrid>
      <w:tr w:rsidR="00A025D1" w:rsidRPr="008E0751" w:rsidTr="00FA7442">
        <w:trPr>
          <w:tblHeader/>
        </w:trPr>
        <w:tc>
          <w:tcPr>
            <w:tcW w:w="15523" w:type="dxa"/>
            <w:gridSpan w:val="6"/>
            <w:shd w:val="clear" w:color="auto" w:fill="DDFBFF"/>
          </w:tcPr>
          <w:p w:rsidR="00A025D1" w:rsidRPr="00816B4A" w:rsidRDefault="00A025D1" w:rsidP="00816B4A">
            <w:pPr>
              <w:pStyle w:val="2"/>
              <w:jc w:val="center"/>
              <w:rPr>
                <w:rFonts w:ascii="Times New Roman" w:hAnsi="Times New Roman"/>
                <w:i w:val="0"/>
                <w:sz w:val="24"/>
                <w:szCs w:val="24"/>
              </w:rPr>
            </w:pPr>
            <w:bookmarkStart w:id="8" w:name="_Toc409341367"/>
            <w:r w:rsidRPr="00816B4A">
              <w:rPr>
                <w:rFonts w:ascii="Times New Roman" w:hAnsi="Times New Roman"/>
                <w:i w:val="0"/>
                <w:sz w:val="24"/>
                <w:szCs w:val="24"/>
              </w:rPr>
              <w:t>КРИТЕРИЙ 4. ТЕХНОЛОГИИ И МЕТОДИКИ ОБРАЗОВАТЕЛЬНОЙ ДЕЯТЕЛЬНОСТИ</w:t>
            </w:r>
            <w:bookmarkEnd w:id="8"/>
          </w:p>
        </w:tc>
      </w:tr>
      <w:tr w:rsidR="00A025D1" w:rsidRPr="008E0751" w:rsidTr="00FA7442">
        <w:trPr>
          <w:tblHeader/>
        </w:trPr>
        <w:tc>
          <w:tcPr>
            <w:tcW w:w="923" w:type="dxa"/>
            <w:vAlign w:val="center"/>
          </w:tcPr>
          <w:p w:rsidR="00A025D1" w:rsidRPr="008E0751" w:rsidRDefault="00A025D1" w:rsidP="0076466D">
            <w:pPr>
              <w:tabs>
                <w:tab w:val="left" w:pos="993"/>
              </w:tabs>
              <w:jc w:val="center"/>
              <w:rPr>
                <w:b/>
              </w:rPr>
            </w:pPr>
            <w:r w:rsidRPr="008E0751">
              <w:rPr>
                <w:b/>
              </w:rPr>
              <w:t>№</w:t>
            </w:r>
          </w:p>
        </w:tc>
        <w:tc>
          <w:tcPr>
            <w:tcW w:w="6095" w:type="dxa"/>
            <w:gridSpan w:val="2"/>
            <w:vAlign w:val="center"/>
          </w:tcPr>
          <w:p w:rsidR="00A025D1" w:rsidRPr="008E0751" w:rsidRDefault="00A025D1" w:rsidP="0076466D">
            <w:pPr>
              <w:tabs>
                <w:tab w:val="left" w:pos="993"/>
              </w:tabs>
              <w:jc w:val="center"/>
              <w:rPr>
                <w:b/>
              </w:rPr>
            </w:pPr>
            <w:r w:rsidRPr="008E0751">
              <w:rPr>
                <w:b/>
              </w:rPr>
              <w:t>Показатель</w:t>
            </w:r>
          </w:p>
        </w:tc>
        <w:tc>
          <w:tcPr>
            <w:tcW w:w="4678" w:type="dxa"/>
            <w:vAlign w:val="center"/>
          </w:tcPr>
          <w:p w:rsidR="00A025D1" w:rsidRPr="008E0751" w:rsidRDefault="00766C6F" w:rsidP="0076466D">
            <w:pPr>
              <w:tabs>
                <w:tab w:val="left" w:pos="993"/>
              </w:tabs>
              <w:jc w:val="center"/>
              <w:rPr>
                <w:b/>
              </w:rPr>
            </w:pPr>
            <w:r w:rsidRPr="008E0751">
              <w:rPr>
                <w:b/>
              </w:rPr>
              <w:t>Ответ</w:t>
            </w:r>
          </w:p>
        </w:tc>
        <w:tc>
          <w:tcPr>
            <w:tcW w:w="1559" w:type="dxa"/>
            <w:vAlign w:val="center"/>
          </w:tcPr>
          <w:p w:rsidR="00A025D1" w:rsidRPr="008E0751" w:rsidRDefault="00A025D1" w:rsidP="0076466D">
            <w:pPr>
              <w:tabs>
                <w:tab w:val="left" w:pos="993"/>
              </w:tabs>
              <w:jc w:val="center"/>
              <w:rPr>
                <w:b/>
              </w:rPr>
            </w:pPr>
            <w:r w:rsidRPr="008E0751">
              <w:rPr>
                <w:b/>
              </w:rPr>
              <w:t>Оценка</w:t>
            </w:r>
            <w:r w:rsidR="00EB269D" w:rsidRPr="008E0751">
              <w:rPr>
                <w:b/>
              </w:rPr>
              <w:t xml:space="preserve"> эксперта</w:t>
            </w:r>
          </w:p>
        </w:tc>
        <w:tc>
          <w:tcPr>
            <w:tcW w:w="2268" w:type="dxa"/>
          </w:tcPr>
          <w:p w:rsidR="00A025D1" w:rsidRPr="008E0751" w:rsidRDefault="00A025D1" w:rsidP="0076466D">
            <w:pPr>
              <w:tabs>
                <w:tab w:val="left" w:pos="993"/>
              </w:tabs>
              <w:jc w:val="center"/>
              <w:rPr>
                <w:b/>
              </w:rPr>
            </w:pPr>
            <w:r w:rsidRPr="008E0751">
              <w:rPr>
                <w:b/>
              </w:rPr>
              <w:t>Положительная практика, замеч</w:t>
            </w:r>
            <w:r w:rsidRPr="008E0751">
              <w:rPr>
                <w:b/>
              </w:rPr>
              <w:t>а</w:t>
            </w:r>
            <w:r w:rsidRPr="008E0751">
              <w:rPr>
                <w:b/>
              </w:rPr>
              <w:t>ния, риски, рек</w:t>
            </w:r>
            <w:r w:rsidRPr="008E0751">
              <w:rPr>
                <w:b/>
              </w:rPr>
              <w:t>о</w:t>
            </w:r>
            <w:r w:rsidRPr="008E0751">
              <w:rPr>
                <w:b/>
              </w:rPr>
              <w:t>мендации</w:t>
            </w:r>
            <w:r w:rsidR="00EB269D" w:rsidRPr="008E0751">
              <w:rPr>
                <w:b/>
              </w:rPr>
              <w:t xml:space="preserve"> экспе</w:t>
            </w:r>
            <w:r w:rsidR="00EB269D" w:rsidRPr="008E0751">
              <w:rPr>
                <w:b/>
              </w:rPr>
              <w:t>р</w:t>
            </w:r>
            <w:r w:rsidR="00EB269D" w:rsidRPr="008E0751">
              <w:rPr>
                <w:b/>
              </w:rPr>
              <w:t>та</w:t>
            </w:r>
          </w:p>
        </w:tc>
      </w:tr>
      <w:tr w:rsidR="00D83E40" w:rsidRPr="008E0751" w:rsidTr="00774ACA">
        <w:tc>
          <w:tcPr>
            <w:tcW w:w="923" w:type="dxa"/>
            <w:shd w:val="clear" w:color="auto" w:fill="D9D9D9"/>
          </w:tcPr>
          <w:p w:rsidR="00D83E40" w:rsidRPr="008E0751" w:rsidRDefault="00D83E40" w:rsidP="0076466D">
            <w:pPr>
              <w:tabs>
                <w:tab w:val="left" w:pos="993"/>
              </w:tabs>
              <w:jc w:val="center"/>
            </w:pPr>
          </w:p>
        </w:tc>
        <w:tc>
          <w:tcPr>
            <w:tcW w:w="14600" w:type="dxa"/>
            <w:gridSpan w:val="5"/>
            <w:shd w:val="clear" w:color="auto" w:fill="D9D9D9"/>
          </w:tcPr>
          <w:p w:rsidR="00D83E40" w:rsidRPr="008E0751" w:rsidRDefault="00D83E40" w:rsidP="0076466D">
            <w:pPr>
              <w:tabs>
                <w:tab w:val="left" w:pos="993"/>
              </w:tabs>
              <w:jc w:val="center"/>
              <w:rPr>
                <w:b/>
              </w:rPr>
            </w:pPr>
            <w:r w:rsidRPr="008E0751">
              <w:rPr>
                <w:b/>
              </w:rPr>
              <w:t>Инвариантные показатели</w:t>
            </w:r>
          </w:p>
        </w:tc>
      </w:tr>
      <w:tr w:rsidR="0060019C" w:rsidRPr="008E0751" w:rsidTr="00774ACA">
        <w:tc>
          <w:tcPr>
            <w:tcW w:w="923" w:type="dxa"/>
          </w:tcPr>
          <w:p w:rsidR="0060019C" w:rsidRPr="008E0751" w:rsidRDefault="0060019C" w:rsidP="009659A8">
            <w:pPr>
              <w:numPr>
                <w:ilvl w:val="0"/>
                <w:numId w:val="3"/>
              </w:numPr>
              <w:tabs>
                <w:tab w:val="left" w:pos="993"/>
              </w:tabs>
              <w:jc w:val="center"/>
            </w:pPr>
          </w:p>
        </w:tc>
        <w:tc>
          <w:tcPr>
            <w:tcW w:w="6095" w:type="dxa"/>
            <w:gridSpan w:val="2"/>
          </w:tcPr>
          <w:p w:rsidR="0060019C" w:rsidRPr="008E0751" w:rsidRDefault="0060019C" w:rsidP="00960089">
            <w:pPr>
              <w:tabs>
                <w:tab w:val="left" w:pos="993"/>
              </w:tabs>
              <w:jc w:val="both"/>
            </w:pPr>
            <w:r w:rsidRPr="008E0751">
              <w:t>Докажите, что технологии и методики, применяемые в образовательном процессе, способствуют более полному раскрытию содержания учебных курсов и формиров</w:t>
            </w:r>
            <w:r w:rsidRPr="008E0751">
              <w:t>а</w:t>
            </w:r>
            <w:r w:rsidRPr="008E0751">
              <w:t>нию заявленных компетенций</w:t>
            </w:r>
            <w:r w:rsidR="0070076F" w:rsidRPr="008E0751">
              <w:t>*</w:t>
            </w:r>
          </w:p>
        </w:tc>
        <w:tc>
          <w:tcPr>
            <w:tcW w:w="4678" w:type="dxa"/>
            <w:shd w:val="clear" w:color="auto" w:fill="auto"/>
          </w:tcPr>
          <w:p w:rsidR="0060019C" w:rsidRPr="00F77591" w:rsidRDefault="00F77591" w:rsidP="00F77591">
            <w:pPr>
              <w:tabs>
                <w:tab w:val="left" w:pos="993"/>
              </w:tabs>
            </w:pPr>
            <w:r w:rsidRPr="00F77591">
              <w:t xml:space="preserve">Образовательные технологии </w:t>
            </w:r>
            <w:r>
              <w:t>ООП</w:t>
            </w:r>
            <w:r w:rsidRPr="00F77591">
              <w:t xml:space="preserve"> орие</w:t>
            </w:r>
            <w:r w:rsidRPr="00F77591">
              <w:t>н</w:t>
            </w:r>
            <w:r w:rsidRPr="00F77591">
              <w:t>тированы на проведение таких видов зан</w:t>
            </w:r>
            <w:r w:rsidRPr="00F77591">
              <w:t>я</w:t>
            </w:r>
            <w:r w:rsidRPr="00F77591">
              <w:t>тий, как лек</w:t>
            </w:r>
            <w:r>
              <w:t>ции, прак</w:t>
            </w:r>
            <w:r w:rsidRPr="00F77591">
              <w:t xml:space="preserve">тические занятия и семинары. </w:t>
            </w:r>
            <w:r w:rsidRPr="008844D8">
              <w:rPr>
                <w:i/>
              </w:rPr>
              <w:t>Лекции</w:t>
            </w:r>
            <w:r w:rsidRPr="00F77591">
              <w:t xml:space="preserve"> представляют собой формальные презентации наиболее сло</w:t>
            </w:r>
            <w:r w:rsidRPr="00F77591">
              <w:t>ж</w:t>
            </w:r>
            <w:r w:rsidRPr="00F77591">
              <w:t xml:space="preserve">ных, требующих комментариев со стороны преподавателя, проблемных (не имеющих однозначной интерпретации) вопросов по изучаемым темам. </w:t>
            </w:r>
            <w:r w:rsidRPr="008844D8">
              <w:rPr>
                <w:i/>
              </w:rPr>
              <w:t>Семинары</w:t>
            </w:r>
            <w:r w:rsidRPr="00F77591">
              <w:t xml:space="preserve"> проводятся по методу Сократа – в форме свободных дискуссий, модерируемых преподават</w:t>
            </w:r>
            <w:r w:rsidRPr="00F77591">
              <w:t>е</w:t>
            </w:r>
            <w:r w:rsidRPr="00F77591">
              <w:t>лем. Темы для дискуссий объявляются студентам заранее. Дискуссии направлены на формирование собственной интерпр</w:t>
            </w:r>
            <w:r w:rsidRPr="00F77591">
              <w:t>е</w:t>
            </w:r>
            <w:r w:rsidRPr="00F77591">
              <w:t>тации идей предпринимательства у ст</w:t>
            </w:r>
            <w:r w:rsidRPr="00F77591">
              <w:t>у</w:t>
            </w:r>
            <w:r w:rsidRPr="00F77591">
              <w:t>дентов, а также понимания их применим</w:t>
            </w:r>
            <w:r w:rsidRPr="00F77591">
              <w:t>о</w:t>
            </w:r>
            <w:r w:rsidRPr="00F77591">
              <w:t>сти в современно</w:t>
            </w:r>
            <w:r>
              <w:t>йпрактике управления инновационной деятельности</w:t>
            </w:r>
            <w:r w:rsidRPr="00F77591">
              <w:t xml:space="preserve">. Подобные формы несут в себе существенную долю самостоятельной подготовки со стороны студентов, что также позволит углубить понимание изучаемого предмета. На </w:t>
            </w:r>
            <w:r w:rsidRPr="00C90770">
              <w:rPr>
                <w:i/>
              </w:rPr>
              <w:t>практических занятиях</w:t>
            </w:r>
            <w:r w:rsidRPr="00F77591">
              <w:t xml:space="preserve"> должно обеспеч</w:t>
            </w:r>
            <w:r w:rsidRPr="00F77591">
              <w:t>и</w:t>
            </w:r>
            <w:r w:rsidRPr="00F77591">
              <w:t>ваться применение анализа кейсов или в</w:t>
            </w:r>
            <w:r w:rsidRPr="00F77591">
              <w:t>ы</w:t>
            </w:r>
            <w:r w:rsidRPr="00F77591">
              <w:t>полнение практических заданий, напра</w:t>
            </w:r>
            <w:r w:rsidRPr="00F77591">
              <w:t>в</w:t>
            </w:r>
            <w:r w:rsidRPr="00F77591">
              <w:t>ленных на выработку умений и формир</w:t>
            </w:r>
            <w:r w:rsidRPr="00F77591">
              <w:t>о</w:t>
            </w:r>
            <w:r w:rsidRPr="00F77591">
              <w:t>вания навыков использования инструме</w:t>
            </w:r>
            <w:r w:rsidRPr="00F77591">
              <w:t>н</w:t>
            </w:r>
            <w:r w:rsidRPr="00F77591">
              <w:t xml:space="preserve">тария в области предпринимательства. При обсуждении кейсов и выполнении </w:t>
            </w:r>
            <w:r>
              <w:t>практ</w:t>
            </w:r>
            <w:r>
              <w:t>и</w:t>
            </w:r>
            <w:r>
              <w:t xml:space="preserve">ческих </w:t>
            </w:r>
            <w:r w:rsidRPr="00F77591">
              <w:t>заданий преобладает ориентация на групповую работу студентов. Кейсы стр</w:t>
            </w:r>
            <w:r w:rsidRPr="00F77591">
              <w:t>о</w:t>
            </w:r>
            <w:r w:rsidRPr="00F77591">
              <w:t>ятся на основании материалов из разли</w:t>
            </w:r>
            <w:r w:rsidRPr="00F77591">
              <w:t>ч</w:t>
            </w:r>
            <w:r w:rsidRPr="00F77591">
              <w:t>ных источников, в т.ч. на основе собстве</w:t>
            </w:r>
            <w:r w:rsidRPr="00F77591">
              <w:t>н</w:t>
            </w:r>
            <w:r w:rsidRPr="00F77591">
              <w:t>ной разработки подразделения И</w:t>
            </w:r>
            <w:r>
              <w:t>МИ</w:t>
            </w:r>
            <w:r w:rsidRPr="00F77591">
              <w:t xml:space="preserve"> НИУ ВШЭ – «Фабрика кейсов».</w:t>
            </w:r>
          </w:p>
        </w:tc>
        <w:tc>
          <w:tcPr>
            <w:tcW w:w="1559" w:type="dxa"/>
            <w:shd w:val="clear" w:color="auto" w:fill="auto"/>
          </w:tcPr>
          <w:p w:rsidR="0060019C" w:rsidRPr="008E0751" w:rsidRDefault="0060019C" w:rsidP="0076466D">
            <w:pPr>
              <w:tabs>
                <w:tab w:val="left" w:pos="993"/>
              </w:tabs>
              <w:jc w:val="center"/>
            </w:pPr>
          </w:p>
        </w:tc>
        <w:tc>
          <w:tcPr>
            <w:tcW w:w="2268" w:type="dxa"/>
            <w:shd w:val="clear" w:color="auto" w:fill="auto"/>
          </w:tcPr>
          <w:p w:rsidR="0060019C" w:rsidRPr="008E0751" w:rsidRDefault="0060019C" w:rsidP="0076466D">
            <w:pPr>
              <w:tabs>
                <w:tab w:val="left" w:pos="993"/>
              </w:tabs>
              <w:jc w:val="center"/>
            </w:pPr>
          </w:p>
        </w:tc>
      </w:tr>
      <w:tr w:rsidR="00EA03AE" w:rsidRPr="008E0751" w:rsidTr="00EA03AE">
        <w:trPr>
          <w:trHeight w:val="66"/>
        </w:trPr>
        <w:tc>
          <w:tcPr>
            <w:tcW w:w="923" w:type="dxa"/>
          </w:tcPr>
          <w:p w:rsidR="00EA03AE" w:rsidRPr="008E0751" w:rsidRDefault="00EA03AE" w:rsidP="009659A8">
            <w:pPr>
              <w:numPr>
                <w:ilvl w:val="0"/>
                <w:numId w:val="3"/>
              </w:numPr>
              <w:tabs>
                <w:tab w:val="left" w:pos="993"/>
              </w:tabs>
              <w:jc w:val="center"/>
            </w:pPr>
          </w:p>
        </w:tc>
        <w:tc>
          <w:tcPr>
            <w:tcW w:w="6095" w:type="dxa"/>
            <w:gridSpan w:val="2"/>
          </w:tcPr>
          <w:p w:rsidR="00EA03AE" w:rsidRPr="008E0751" w:rsidRDefault="00EA03AE" w:rsidP="00960089">
            <w:pPr>
              <w:tabs>
                <w:tab w:val="left" w:pos="993"/>
              </w:tabs>
              <w:jc w:val="both"/>
            </w:pPr>
            <w:r w:rsidRPr="008E0751">
              <w:t>Каким образом применяемые технологии и методики образовательной деятельности обеспечены соответс</w:t>
            </w:r>
            <w:r w:rsidRPr="008E0751">
              <w:t>т</w:t>
            </w:r>
            <w:r w:rsidRPr="008E0751">
              <w:t>вующими УММ</w:t>
            </w:r>
          </w:p>
        </w:tc>
        <w:tc>
          <w:tcPr>
            <w:tcW w:w="4678" w:type="dxa"/>
            <w:shd w:val="clear" w:color="auto" w:fill="auto"/>
          </w:tcPr>
          <w:p w:rsidR="00EA03AE" w:rsidRPr="00C90770" w:rsidRDefault="00C90770" w:rsidP="00C90770">
            <w:pPr>
              <w:tabs>
                <w:tab w:val="left" w:pos="993"/>
              </w:tabs>
            </w:pPr>
            <w:r w:rsidRPr="00C90770">
              <w:rPr>
                <w:i/>
              </w:rPr>
              <w:t>Лекции</w:t>
            </w:r>
            <w:r>
              <w:t xml:space="preserve"> сопровождаются презентационным материалом и рекомендациями по более глубокому изучению теоретического мат</w:t>
            </w:r>
            <w:r>
              <w:t>е</w:t>
            </w:r>
            <w:r>
              <w:t>риала (в т.ч. контрольные проблемные в</w:t>
            </w:r>
            <w:r>
              <w:t>о</w:t>
            </w:r>
            <w:r>
              <w:t>просы и перечень дополнительной литер</w:t>
            </w:r>
            <w:r>
              <w:t>а</w:t>
            </w:r>
            <w:r>
              <w:t xml:space="preserve">туры). </w:t>
            </w:r>
            <w:r w:rsidRPr="00C90770">
              <w:rPr>
                <w:i/>
              </w:rPr>
              <w:t>Семинары</w:t>
            </w:r>
            <w:r>
              <w:t xml:space="preserve"> проводятся по заранее объявленным темам, вопросам и рекоме</w:t>
            </w:r>
            <w:r>
              <w:t>н</w:t>
            </w:r>
            <w:r>
              <w:t>дациям по изучению литературных исто</w:t>
            </w:r>
            <w:r>
              <w:t>ч</w:t>
            </w:r>
            <w:r>
              <w:t xml:space="preserve">ников для самостоятельного изучения (в соответствии с программой дисциплины). </w:t>
            </w:r>
            <w:r w:rsidRPr="00C90770">
              <w:rPr>
                <w:i/>
              </w:rPr>
              <w:t>Практические занятия</w:t>
            </w:r>
            <w:r>
              <w:t xml:space="preserve"> базируются на о</w:t>
            </w:r>
            <w:r>
              <w:t>с</w:t>
            </w:r>
            <w:r>
              <w:t>нове заданий для самостоятельного в</w:t>
            </w:r>
            <w:r>
              <w:t>ы</w:t>
            </w:r>
            <w:r>
              <w:t>полнения или анализа кейсов – деловых практических ситуаций. Примеры заданий и кейсов как компоненты УММ предста</w:t>
            </w:r>
            <w:r>
              <w:t>в</w:t>
            </w:r>
            <w:r>
              <w:t>лены.</w:t>
            </w:r>
          </w:p>
        </w:tc>
        <w:tc>
          <w:tcPr>
            <w:tcW w:w="1559" w:type="dxa"/>
            <w:shd w:val="clear" w:color="auto" w:fill="auto"/>
          </w:tcPr>
          <w:p w:rsidR="00EA03AE" w:rsidRPr="008E0751" w:rsidRDefault="00EA03AE" w:rsidP="0076466D">
            <w:pPr>
              <w:tabs>
                <w:tab w:val="left" w:pos="993"/>
              </w:tabs>
              <w:jc w:val="center"/>
            </w:pPr>
          </w:p>
        </w:tc>
        <w:tc>
          <w:tcPr>
            <w:tcW w:w="2268" w:type="dxa"/>
            <w:shd w:val="clear" w:color="auto" w:fill="auto"/>
          </w:tcPr>
          <w:p w:rsidR="00EA03AE" w:rsidRPr="008E0751" w:rsidRDefault="00EA03AE" w:rsidP="0076466D">
            <w:pPr>
              <w:tabs>
                <w:tab w:val="left" w:pos="993"/>
              </w:tabs>
              <w:jc w:val="center"/>
            </w:pPr>
          </w:p>
        </w:tc>
      </w:tr>
      <w:tr w:rsidR="00601DE2" w:rsidRPr="008E0751" w:rsidTr="00774ACA">
        <w:tc>
          <w:tcPr>
            <w:tcW w:w="923" w:type="dxa"/>
          </w:tcPr>
          <w:p w:rsidR="00601DE2" w:rsidRPr="008E0751" w:rsidRDefault="00601DE2" w:rsidP="009659A8">
            <w:pPr>
              <w:numPr>
                <w:ilvl w:val="0"/>
                <w:numId w:val="3"/>
              </w:numPr>
              <w:tabs>
                <w:tab w:val="left" w:pos="993"/>
              </w:tabs>
              <w:jc w:val="center"/>
            </w:pPr>
          </w:p>
        </w:tc>
        <w:tc>
          <w:tcPr>
            <w:tcW w:w="6095" w:type="dxa"/>
            <w:gridSpan w:val="2"/>
          </w:tcPr>
          <w:p w:rsidR="00601DE2" w:rsidRPr="008E0751" w:rsidRDefault="00601DE2" w:rsidP="00960089">
            <w:pPr>
              <w:tabs>
                <w:tab w:val="left" w:pos="993"/>
              </w:tabs>
              <w:jc w:val="both"/>
            </w:pPr>
            <w:r w:rsidRPr="008E0751">
              <w:t xml:space="preserve">Докажите, что при определении (выборе) применяемых в рамках реализации программ технологий и методик принимают участие работодатели </w:t>
            </w:r>
          </w:p>
        </w:tc>
        <w:tc>
          <w:tcPr>
            <w:tcW w:w="4678" w:type="dxa"/>
            <w:shd w:val="clear" w:color="auto" w:fill="auto"/>
          </w:tcPr>
          <w:p w:rsidR="00601DE2" w:rsidRPr="00FA7442" w:rsidRDefault="00601DE2" w:rsidP="004057BB">
            <w:pPr>
              <w:tabs>
                <w:tab w:val="left" w:pos="993"/>
              </w:tabs>
            </w:pPr>
            <w:r w:rsidRPr="00FA7442">
              <w:t>41% учебных дисциплин ООП разработ</w:t>
            </w:r>
            <w:r w:rsidRPr="00FA7442">
              <w:t>а</w:t>
            </w:r>
            <w:r w:rsidRPr="00FA7442">
              <w:t xml:space="preserve">ны и реализуются при непосредственном участии работодателей. Перечень УММ, разработанных при участии работодателей, представлен в </w:t>
            </w:r>
            <w:hyperlink w:anchor="п13" w:history="1">
              <w:r w:rsidRPr="00467F1D">
                <w:rPr>
                  <w:rStyle w:val="af4"/>
                  <w:i/>
                </w:rPr>
                <w:t>Приложении 13</w:t>
              </w:r>
            </w:hyperlink>
            <w:r w:rsidRPr="00FA7442">
              <w:t>. Кроме т</w:t>
            </w:r>
            <w:r w:rsidRPr="00FA7442">
              <w:t>о</w:t>
            </w:r>
            <w:r w:rsidRPr="00FA7442">
              <w:t>го, в составе ФОС основную часть зан</w:t>
            </w:r>
            <w:r w:rsidRPr="00FA7442">
              <w:t>и</w:t>
            </w:r>
            <w:r w:rsidRPr="00FA7442">
              <w:t>мают кейсы (деловые ситуации), разраб</w:t>
            </w:r>
            <w:r w:rsidRPr="00FA7442">
              <w:t>о</w:t>
            </w:r>
            <w:r w:rsidRPr="00FA7442">
              <w:t>танные в структурном подразделении ИМИ НИУ ВШЭ «Фабрика кейсов» по м</w:t>
            </w:r>
            <w:r w:rsidRPr="00FA7442">
              <w:t>а</w:t>
            </w:r>
            <w:r w:rsidRPr="00FA7442">
              <w:t>териалам работодателей.</w:t>
            </w:r>
          </w:p>
        </w:tc>
        <w:tc>
          <w:tcPr>
            <w:tcW w:w="1559" w:type="dxa"/>
            <w:shd w:val="clear" w:color="auto" w:fill="auto"/>
          </w:tcPr>
          <w:p w:rsidR="00601DE2" w:rsidRPr="008E0751" w:rsidRDefault="00601DE2" w:rsidP="0076466D">
            <w:pPr>
              <w:tabs>
                <w:tab w:val="left" w:pos="993"/>
              </w:tabs>
              <w:jc w:val="center"/>
            </w:pPr>
          </w:p>
        </w:tc>
        <w:tc>
          <w:tcPr>
            <w:tcW w:w="2268" w:type="dxa"/>
            <w:shd w:val="clear" w:color="auto" w:fill="auto"/>
          </w:tcPr>
          <w:p w:rsidR="00601DE2" w:rsidRPr="008E0751" w:rsidRDefault="00601DE2" w:rsidP="0076466D">
            <w:pPr>
              <w:tabs>
                <w:tab w:val="left" w:pos="993"/>
              </w:tabs>
              <w:jc w:val="center"/>
            </w:pPr>
          </w:p>
        </w:tc>
      </w:tr>
      <w:tr w:rsidR="00EA03AE" w:rsidRPr="008E0751" w:rsidTr="00774ACA">
        <w:tc>
          <w:tcPr>
            <w:tcW w:w="923" w:type="dxa"/>
            <w:vMerge w:val="restart"/>
          </w:tcPr>
          <w:p w:rsidR="00EA03AE" w:rsidRPr="008E0751" w:rsidRDefault="00EA03AE" w:rsidP="009659A8">
            <w:pPr>
              <w:numPr>
                <w:ilvl w:val="0"/>
                <w:numId w:val="3"/>
              </w:numPr>
              <w:tabs>
                <w:tab w:val="left" w:pos="993"/>
              </w:tabs>
              <w:jc w:val="center"/>
            </w:pPr>
          </w:p>
        </w:tc>
        <w:tc>
          <w:tcPr>
            <w:tcW w:w="6095" w:type="dxa"/>
            <w:gridSpan w:val="2"/>
          </w:tcPr>
          <w:p w:rsidR="00EA03AE" w:rsidRPr="008E0751" w:rsidRDefault="00EA03AE" w:rsidP="00D73022">
            <w:pPr>
              <w:tabs>
                <w:tab w:val="left" w:pos="993"/>
              </w:tabs>
              <w:jc w:val="both"/>
            </w:pPr>
            <w:r w:rsidRPr="008E0751">
              <w:t xml:space="preserve">Отметьте, какие виды учебных занятий используются в образовательном процессе. </w:t>
            </w:r>
          </w:p>
        </w:tc>
        <w:tc>
          <w:tcPr>
            <w:tcW w:w="4678" w:type="dxa"/>
            <w:shd w:val="clear" w:color="auto" w:fill="D9D9D9"/>
          </w:tcPr>
          <w:p w:rsidR="00EA03AE" w:rsidRPr="008E0751" w:rsidRDefault="00EA03AE" w:rsidP="0076466D">
            <w:pPr>
              <w:tabs>
                <w:tab w:val="left" w:pos="993"/>
              </w:tabs>
            </w:pPr>
          </w:p>
        </w:tc>
        <w:tc>
          <w:tcPr>
            <w:tcW w:w="1559" w:type="dxa"/>
            <w:tcBorders>
              <w:right w:val="nil"/>
            </w:tcBorders>
            <w:shd w:val="clear" w:color="auto" w:fill="FFFFFF"/>
          </w:tcPr>
          <w:p w:rsidR="00EA03AE" w:rsidRPr="008E0751" w:rsidRDefault="00EA03AE" w:rsidP="0076466D">
            <w:pPr>
              <w:tabs>
                <w:tab w:val="left" w:pos="993"/>
              </w:tabs>
              <w:jc w:val="center"/>
            </w:pPr>
            <w:r w:rsidRPr="008E0751">
              <w:rPr>
                <w:b/>
                <w:i/>
              </w:rPr>
              <w:t>Средний балл</w:t>
            </w:r>
          </w:p>
        </w:tc>
        <w:tc>
          <w:tcPr>
            <w:tcW w:w="2268" w:type="dxa"/>
            <w:tcBorders>
              <w:right w:val="single" w:sz="4" w:space="0" w:color="auto"/>
            </w:tcBorders>
            <w:shd w:val="clear" w:color="auto" w:fill="D9D9D9"/>
          </w:tcPr>
          <w:p w:rsidR="00EA03AE" w:rsidRPr="008E0751" w:rsidRDefault="00EA03AE" w:rsidP="0076466D">
            <w:pPr>
              <w:tabs>
                <w:tab w:val="left" w:pos="993"/>
              </w:tabs>
            </w:pPr>
          </w:p>
        </w:tc>
      </w:tr>
      <w:tr w:rsidR="00EA03AE" w:rsidRPr="008E0751" w:rsidTr="00FA7442">
        <w:tc>
          <w:tcPr>
            <w:tcW w:w="923" w:type="dxa"/>
            <w:vMerge/>
          </w:tcPr>
          <w:p w:rsidR="00EA03AE" w:rsidRPr="008E0751" w:rsidRDefault="00EA03AE" w:rsidP="009659A8">
            <w:pPr>
              <w:numPr>
                <w:ilvl w:val="0"/>
                <w:numId w:val="3"/>
              </w:numPr>
              <w:tabs>
                <w:tab w:val="left" w:pos="993"/>
              </w:tabs>
              <w:jc w:val="center"/>
            </w:pPr>
          </w:p>
        </w:tc>
        <w:tc>
          <w:tcPr>
            <w:tcW w:w="992" w:type="dxa"/>
          </w:tcPr>
          <w:p w:rsidR="00EA03AE" w:rsidRPr="008E0751" w:rsidRDefault="00EA03AE" w:rsidP="009659A8">
            <w:pPr>
              <w:numPr>
                <w:ilvl w:val="1"/>
                <w:numId w:val="13"/>
              </w:numPr>
              <w:tabs>
                <w:tab w:val="left" w:pos="993"/>
              </w:tabs>
              <w:ind w:left="431" w:hanging="431"/>
              <w:jc w:val="both"/>
            </w:pPr>
          </w:p>
        </w:tc>
        <w:tc>
          <w:tcPr>
            <w:tcW w:w="5103" w:type="dxa"/>
          </w:tcPr>
          <w:p w:rsidR="00EA03AE" w:rsidRPr="008E0751" w:rsidRDefault="00EA03AE" w:rsidP="0076466D">
            <w:pPr>
              <w:tabs>
                <w:tab w:val="left" w:pos="817"/>
                <w:tab w:val="left" w:pos="1276"/>
                <w:tab w:val="left" w:pos="1822"/>
              </w:tabs>
            </w:pPr>
            <w:r w:rsidRPr="008E0751">
              <w:t>лекции</w:t>
            </w:r>
          </w:p>
        </w:tc>
        <w:tc>
          <w:tcPr>
            <w:tcW w:w="4678" w:type="dxa"/>
            <w:shd w:val="clear" w:color="auto" w:fill="auto"/>
            <w:vAlign w:val="center"/>
          </w:tcPr>
          <w:p w:rsidR="00EA03AE" w:rsidRPr="008E0751" w:rsidRDefault="00EA03AE" w:rsidP="00FA7442">
            <w:pPr>
              <w:tabs>
                <w:tab w:val="left" w:pos="993"/>
              </w:tabs>
              <w:ind w:right="61"/>
              <w:jc w:val="center"/>
            </w:pPr>
            <w:r>
              <w:t>Да</w:t>
            </w:r>
            <w:r w:rsidR="00166498">
              <w:t xml:space="preserve"> (все дисциплины)</w:t>
            </w:r>
          </w:p>
        </w:tc>
        <w:tc>
          <w:tcPr>
            <w:tcW w:w="1559" w:type="dxa"/>
            <w:shd w:val="clear" w:color="auto" w:fill="auto"/>
          </w:tcPr>
          <w:p w:rsidR="00EA03AE" w:rsidRPr="008E0751" w:rsidRDefault="00EA03AE" w:rsidP="0076466D">
            <w:pPr>
              <w:tabs>
                <w:tab w:val="left" w:pos="993"/>
              </w:tabs>
              <w:ind w:right="61"/>
            </w:pPr>
          </w:p>
        </w:tc>
        <w:tc>
          <w:tcPr>
            <w:tcW w:w="2268" w:type="dxa"/>
            <w:shd w:val="clear" w:color="auto" w:fill="auto"/>
          </w:tcPr>
          <w:p w:rsidR="00EA03AE" w:rsidRPr="008E0751" w:rsidRDefault="00EA03AE" w:rsidP="0076466D">
            <w:pPr>
              <w:tabs>
                <w:tab w:val="left" w:pos="993"/>
              </w:tabs>
              <w:ind w:right="61"/>
            </w:pPr>
          </w:p>
        </w:tc>
      </w:tr>
      <w:tr w:rsidR="00EA03AE" w:rsidRPr="008E0751" w:rsidTr="00FA7442">
        <w:tc>
          <w:tcPr>
            <w:tcW w:w="923" w:type="dxa"/>
            <w:vMerge/>
          </w:tcPr>
          <w:p w:rsidR="00EA03AE" w:rsidRPr="008E0751" w:rsidRDefault="00EA03AE" w:rsidP="009659A8">
            <w:pPr>
              <w:numPr>
                <w:ilvl w:val="0"/>
                <w:numId w:val="3"/>
              </w:numPr>
              <w:tabs>
                <w:tab w:val="left" w:pos="993"/>
              </w:tabs>
              <w:jc w:val="center"/>
            </w:pPr>
          </w:p>
        </w:tc>
        <w:tc>
          <w:tcPr>
            <w:tcW w:w="992" w:type="dxa"/>
          </w:tcPr>
          <w:p w:rsidR="00EA03AE" w:rsidRPr="008E0751" w:rsidRDefault="00EA03AE" w:rsidP="009659A8">
            <w:pPr>
              <w:numPr>
                <w:ilvl w:val="1"/>
                <w:numId w:val="13"/>
              </w:numPr>
              <w:tabs>
                <w:tab w:val="left" w:pos="993"/>
              </w:tabs>
              <w:ind w:left="431" w:hanging="431"/>
              <w:jc w:val="both"/>
            </w:pPr>
          </w:p>
        </w:tc>
        <w:tc>
          <w:tcPr>
            <w:tcW w:w="5103" w:type="dxa"/>
          </w:tcPr>
          <w:p w:rsidR="00EA03AE" w:rsidRPr="008E0751" w:rsidRDefault="00EA03AE" w:rsidP="0076466D">
            <w:pPr>
              <w:tabs>
                <w:tab w:val="num" w:pos="426"/>
                <w:tab w:val="left" w:pos="993"/>
              </w:tabs>
              <w:ind w:right="61"/>
              <w:jc w:val="both"/>
            </w:pPr>
            <w:r w:rsidRPr="008E0751">
              <w:t>семинары</w:t>
            </w:r>
          </w:p>
        </w:tc>
        <w:tc>
          <w:tcPr>
            <w:tcW w:w="4678" w:type="dxa"/>
            <w:shd w:val="clear" w:color="auto" w:fill="auto"/>
            <w:vAlign w:val="center"/>
          </w:tcPr>
          <w:p w:rsidR="00EA03AE" w:rsidRPr="008E0751" w:rsidRDefault="00EA03AE" w:rsidP="00FA7442">
            <w:pPr>
              <w:tabs>
                <w:tab w:val="num" w:pos="426"/>
                <w:tab w:val="left" w:pos="993"/>
              </w:tabs>
              <w:ind w:right="61"/>
              <w:jc w:val="center"/>
            </w:pPr>
            <w:r>
              <w:t>Да</w:t>
            </w:r>
            <w:r w:rsidR="00166498">
              <w:t xml:space="preserve"> (согласно программе дисциплины)</w:t>
            </w:r>
          </w:p>
        </w:tc>
        <w:tc>
          <w:tcPr>
            <w:tcW w:w="1559" w:type="dxa"/>
            <w:shd w:val="clear" w:color="auto" w:fill="auto"/>
          </w:tcPr>
          <w:p w:rsidR="00EA03AE" w:rsidRPr="008E0751" w:rsidRDefault="00EA03AE" w:rsidP="0076466D">
            <w:pPr>
              <w:tabs>
                <w:tab w:val="num" w:pos="426"/>
                <w:tab w:val="left" w:pos="993"/>
              </w:tabs>
              <w:ind w:right="61"/>
            </w:pPr>
          </w:p>
        </w:tc>
        <w:tc>
          <w:tcPr>
            <w:tcW w:w="2268" w:type="dxa"/>
            <w:shd w:val="clear" w:color="auto" w:fill="auto"/>
          </w:tcPr>
          <w:p w:rsidR="00EA03AE" w:rsidRPr="008E0751" w:rsidRDefault="00EA03AE" w:rsidP="0076466D">
            <w:pPr>
              <w:tabs>
                <w:tab w:val="num" w:pos="426"/>
                <w:tab w:val="left" w:pos="993"/>
              </w:tabs>
              <w:ind w:right="61"/>
            </w:pPr>
          </w:p>
        </w:tc>
      </w:tr>
      <w:tr w:rsidR="00EA03AE" w:rsidRPr="008E0751" w:rsidTr="00FA7442">
        <w:tc>
          <w:tcPr>
            <w:tcW w:w="923" w:type="dxa"/>
            <w:vMerge/>
          </w:tcPr>
          <w:p w:rsidR="00EA03AE" w:rsidRPr="008E0751" w:rsidRDefault="00EA03AE" w:rsidP="009659A8">
            <w:pPr>
              <w:numPr>
                <w:ilvl w:val="0"/>
                <w:numId w:val="3"/>
              </w:numPr>
              <w:tabs>
                <w:tab w:val="left" w:pos="993"/>
              </w:tabs>
              <w:jc w:val="center"/>
            </w:pPr>
          </w:p>
        </w:tc>
        <w:tc>
          <w:tcPr>
            <w:tcW w:w="992" w:type="dxa"/>
          </w:tcPr>
          <w:p w:rsidR="00EA03AE" w:rsidRPr="008E0751" w:rsidRDefault="00EA03AE" w:rsidP="009659A8">
            <w:pPr>
              <w:numPr>
                <w:ilvl w:val="1"/>
                <w:numId w:val="13"/>
              </w:numPr>
              <w:tabs>
                <w:tab w:val="left" w:pos="993"/>
              </w:tabs>
              <w:ind w:left="431" w:hanging="431"/>
              <w:jc w:val="both"/>
            </w:pPr>
          </w:p>
        </w:tc>
        <w:tc>
          <w:tcPr>
            <w:tcW w:w="5103" w:type="dxa"/>
          </w:tcPr>
          <w:p w:rsidR="00EA03AE" w:rsidRPr="008E0751" w:rsidRDefault="00EA03AE" w:rsidP="0076466D">
            <w:pPr>
              <w:tabs>
                <w:tab w:val="num" w:pos="426"/>
                <w:tab w:val="left" w:pos="993"/>
              </w:tabs>
              <w:ind w:right="61"/>
              <w:jc w:val="both"/>
            </w:pPr>
            <w:r w:rsidRPr="008E0751">
              <w:t>лабораторные занятия</w:t>
            </w:r>
          </w:p>
        </w:tc>
        <w:tc>
          <w:tcPr>
            <w:tcW w:w="4678" w:type="dxa"/>
            <w:shd w:val="clear" w:color="auto" w:fill="auto"/>
            <w:vAlign w:val="center"/>
          </w:tcPr>
          <w:p w:rsidR="00EA03AE" w:rsidRPr="008E0751" w:rsidRDefault="00EA03AE" w:rsidP="00FA7442">
            <w:pPr>
              <w:tabs>
                <w:tab w:val="num" w:pos="426"/>
                <w:tab w:val="left" w:pos="993"/>
              </w:tabs>
              <w:ind w:right="61"/>
              <w:jc w:val="center"/>
            </w:pPr>
            <w:r>
              <w:t>Нет</w:t>
            </w:r>
          </w:p>
        </w:tc>
        <w:tc>
          <w:tcPr>
            <w:tcW w:w="1559" w:type="dxa"/>
            <w:shd w:val="clear" w:color="auto" w:fill="auto"/>
          </w:tcPr>
          <w:p w:rsidR="00EA03AE" w:rsidRPr="008E0751" w:rsidRDefault="00EA03AE" w:rsidP="0076466D">
            <w:pPr>
              <w:tabs>
                <w:tab w:val="num" w:pos="426"/>
                <w:tab w:val="left" w:pos="993"/>
              </w:tabs>
              <w:ind w:right="61"/>
            </w:pPr>
          </w:p>
        </w:tc>
        <w:tc>
          <w:tcPr>
            <w:tcW w:w="2268" w:type="dxa"/>
            <w:shd w:val="clear" w:color="auto" w:fill="auto"/>
          </w:tcPr>
          <w:p w:rsidR="00EA03AE" w:rsidRPr="008E0751" w:rsidRDefault="00EA03AE" w:rsidP="0076466D">
            <w:pPr>
              <w:tabs>
                <w:tab w:val="num" w:pos="426"/>
                <w:tab w:val="left" w:pos="993"/>
              </w:tabs>
              <w:ind w:right="61"/>
            </w:pPr>
          </w:p>
        </w:tc>
      </w:tr>
      <w:tr w:rsidR="00166498" w:rsidRPr="008E0751" w:rsidTr="00FA7442">
        <w:tc>
          <w:tcPr>
            <w:tcW w:w="923" w:type="dxa"/>
            <w:vMerge/>
          </w:tcPr>
          <w:p w:rsidR="00166498" w:rsidRPr="008E0751" w:rsidRDefault="00166498" w:rsidP="009659A8">
            <w:pPr>
              <w:numPr>
                <w:ilvl w:val="0"/>
                <w:numId w:val="3"/>
              </w:numPr>
              <w:tabs>
                <w:tab w:val="left" w:pos="993"/>
              </w:tabs>
              <w:jc w:val="center"/>
            </w:pPr>
          </w:p>
        </w:tc>
        <w:tc>
          <w:tcPr>
            <w:tcW w:w="992" w:type="dxa"/>
          </w:tcPr>
          <w:p w:rsidR="00166498" w:rsidRPr="008E0751" w:rsidRDefault="00166498" w:rsidP="009659A8">
            <w:pPr>
              <w:numPr>
                <w:ilvl w:val="1"/>
                <w:numId w:val="13"/>
              </w:numPr>
              <w:tabs>
                <w:tab w:val="left" w:pos="993"/>
              </w:tabs>
              <w:ind w:left="431" w:hanging="431"/>
              <w:jc w:val="both"/>
            </w:pPr>
          </w:p>
        </w:tc>
        <w:tc>
          <w:tcPr>
            <w:tcW w:w="5103" w:type="dxa"/>
          </w:tcPr>
          <w:p w:rsidR="00166498" w:rsidRPr="008E0751" w:rsidRDefault="00166498" w:rsidP="0076466D">
            <w:pPr>
              <w:tabs>
                <w:tab w:val="num" w:pos="426"/>
                <w:tab w:val="left" w:pos="993"/>
              </w:tabs>
              <w:ind w:right="61"/>
              <w:jc w:val="both"/>
            </w:pPr>
            <w:r w:rsidRPr="008E0751">
              <w:t>практикумы по решению задач</w:t>
            </w:r>
          </w:p>
        </w:tc>
        <w:tc>
          <w:tcPr>
            <w:tcW w:w="4678" w:type="dxa"/>
            <w:shd w:val="clear" w:color="auto" w:fill="auto"/>
            <w:vAlign w:val="center"/>
          </w:tcPr>
          <w:p w:rsidR="00166498" w:rsidRPr="008E0751" w:rsidRDefault="00166498" w:rsidP="004057BB">
            <w:pPr>
              <w:tabs>
                <w:tab w:val="num" w:pos="426"/>
                <w:tab w:val="left" w:pos="993"/>
              </w:tabs>
              <w:ind w:right="61"/>
              <w:jc w:val="center"/>
            </w:pPr>
            <w:r>
              <w:t>Да (согласно программе дисциплины)</w:t>
            </w:r>
          </w:p>
        </w:tc>
        <w:tc>
          <w:tcPr>
            <w:tcW w:w="1559" w:type="dxa"/>
            <w:shd w:val="clear" w:color="auto" w:fill="auto"/>
          </w:tcPr>
          <w:p w:rsidR="00166498" w:rsidRPr="008E0751" w:rsidRDefault="00166498" w:rsidP="0076466D">
            <w:pPr>
              <w:tabs>
                <w:tab w:val="num" w:pos="426"/>
                <w:tab w:val="left" w:pos="993"/>
              </w:tabs>
              <w:ind w:right="61"/>
            </w:pPr>
          </w:p>
        </w:tc>
        <w:tc>
          <w:tcPr>
            <w:tcW w:w="2268" w:type="dxa"/>
            <w:shd w:val="clear" w:color="auto" w:fill="auto"/>
          </w:tcPr>
          <w:p w:rsidR="00166498" w:rsidRPr="008E0751" w:rsidRDefault="00166498" w:rsidP="0076466D">
            <w:pPr>
              <w:tabs>
                <w:tab w:val="num" w:pos="426"/>
                <w:tab w:val="left" w:pos="993"/>
              </w:tabs>
              <w:ind w:right="61"/>
            </w:pPr>
          </w:p>
        </w:tc>
      </w:tr>
      <w:tr w:rsidR="00166498" w:rsidRPr="008E0751" w:rsidTr="00FA7442">
        <w:tc>
          <w:tcPr>
            <w:tcW w:w="923" w:type="dxa"/>
            <w:vMerge/>
          </w:tcPr>
          <w:p w:rsidR="00166498" w:rsidRPr="008E0751" w:rsidRDefault="00166498" w:rsidP="009659A8">
            <w:pPr>
              <w:numPr>
                <w:ilvl w:val="0"/>
                <w:numId w:val="3"/>
              </w:numPr>
              <w:tabs>
                <w:tab w:val="left" w:pos="993"/>
              </w:tabs>
              <w:jc w:val="center"/>
            </w:pPr>
          </w:p>
        </w:tc>
        <w:tc>
          <w:tcPr>
            <w:tcW w:w="992" w:type="dxa"/>
          </w:tcPr>
          <w:p w:rsidR="00166498" w:rsidRPr="008E0751" w:rsidRDefault="00166498" w:rsidP="009659A8">
            <w:pPr>
              <w:numPr>
                <w:ilvl w:val="1"/>
                <w:numId w:val="13"/>
              </w:numPr>
              <w:tabs>
                <w:tab w:val="left" w:pos="993"/>
              </w:tabs>
              <w:ind w:left="431" w:hanging="431"/>
              <w:jc w:val="both"/>
            </w:pPr>
          </w:p>
        </w:tc>
        <w:tc>
          <w:tcPr>
            <w:tcW w:w="5103" w:type="dxa"/>
          </w:tcPr>
          <w:p w:rsidR="00166498" w:rsidRPr="008E0751" w:rsidRDefault="00166498" w:rsidP="0076466D">
            <w:pPr>
              <w:tabs>
                <w:tab w:val="num" w:pos="426"/>
                <w:tab w:val="left" w:pos="993"/>
              </w:tabs>
              <w:ind w:right="61"/>
              <w:jc w:val="both"/>
            </w:pPr>
            <w:r w:rsidRPr="008E0751">
              <w:t>коллоквиумы</w:t>
            </w:r>
          </w:p>
        </w:tc>
        <w:tc>
          <w:tcPr>
            <w:tcW w:w="4678" w:type="dxa"/>
            <w:shd w:val="clear" w:color="auto" w:fill="auto"/>
            <w:vAlign w:val="center"/>
          </w:tcPr>
          <w:p w:rsidR="00166498" w:rsidRPr="008E0751" w:rsidRDefault="00166498" w:rsidP="004057BB">
            <w:pPr>
              <w:tabs>
                <w:tab w:val="num" w:pos="426"/>
                <w:tab w:val="left" w:pos="993"/>
              </w:tabs>
              <w:ind w:right="61"/>
              <w:jc w:val="center"/>
            </w:pPr>
            <w:r>
              <w:t>Да (согласно программе дисциплины)</w:t>
            </w:r>
          </w:p>
        </w:tc>
        <w:tc>
          <w:tcPr>
            <w:tcW w:w="1559" w:type="dxa"/>
            <w:shd w:val="clear" w:color="auto" w:fill="auto"/>
          </w:tcPr>
          <w:p w:rsidR="00166498" w:rsidRPr="008E0751" w:rsidRDefault="00166498" w:rsidP="0076466D">
            <w:pPr>
              <w:tabs>
                <w:tab w:val="num" w:pos="426"/>
                <w:tab w:val="left" w:pos="993"/>
              </w:tabs>
              <w:ind w:right="61"/>
            </w:pPr>
          </w:p>
        </w:tc>
        <w:tc>
          <w:tcPr>
            <w:tcW w:w="2268" w:type="dxa"/>
            <w:shd w:val="clear" w:color="auto" w:fill="auto"/>
          </w:tcPr>
          <w:p w:rsidR="00166498" w:rsidRPr="008E0751" w:rsidRDefault="00166498" w:rsidP="0076466D">
            <w:pPr>
              <w:tabs>
                <w:tab w:val="num" w:pos="426"/>
                <w:tab w:val="left" w:pos="993"/>
              </w:tabs>
              <w:ind w:right="61"/>
            </w:pPr>
          </w:p>
        </w:tc>
      </w:tr>
      <w:tr w:rsidR="00166498" w:rsidRPr="008E0751" w:rsidTr="00FA7442">
        <w:tc>
          <w:tcPr>
            <w:tcW w:w="923" w:type="dxa"/>
            <w:vMerge/>
          </w:tcPr>
          <w:p w:rsidR="00166498" w:rsidRPr="008E0751" w:rsidRDefault="00166498" w:rsidP="009659A8">
            <w:pPr>
              <w:numPr>
                <w:ilvl w:val="0"/>
                <w:numId w:val="3"/>
              </w:numPr>
              <w:tabs>
                <w:tab w:val="left" w:pos="993"/>
              </w:tabs>
              <w:jc w:val="center"/>
            </w:pPr>
          </w:p>
        </w:tc>
        <w:tc>
          <w:tcPr>
            <w:tcW w:w="992" w:type="dxa"/>
          </w:tcPr>
          <w:p w:rsidR="00166498" w:rsidRPr="008E0751" w:rsidRDefault="00166498" w:rsidP="009659A8">
            <w:pPr>
              <w:numPr>
                <w:ilvl w:val="1"/>
                <w:numId w:val="13"/>
              </w:numPr>
              <w:tabs>
                <w:tab w:val="left" w:pos="993"/>
              </w:tabs>
              <w:ind w:left="431" w:hanging="431"/>
              <w:jc w:val="both"/>
            </w:pPr>
          </w:p>
        </w:tc>
        <w:tc>
          <w:tcPr>
            <w:tcW w:w="5103" w:type="dxa"/>
          </w:tcPr>
          <w:p w:rsidR="00166498" w:rsidRPr="008E0751" w:rsidRDefault="00166498" w:rsidP="0076466D">
            <w:pPr>
              <w:tabs>
                <w:tab w:val="num" w:pos="426"/>
                <w:tab w:val="left" w:pos="993"/>
              </w:tabs>
              <w:ind w:right="61"/>
              <w:jc w:val="both"/>
            </w:pPr>
            <w:r w:rsidRPr="008E0751">
              <w:t>индивидуальные консультации</w:t>
            </w:r>
          </w:p>
        </w:tc>
        <w:tc>
          <w:tcPr>
            <w:tcW w:w="4678" w:type="dxa"/>
            <w:shd w:val="clear" w:color="auto" w:fill="auto"/>
            <w:vAlign w:val="center"/>
          </w:tcPr>
          <w:p w:rsidR="00166498" w:rsidRPr="008E0751" w:rsidRDefault="00166498" w:rsidP="004057BB">
            <w:pPr>
              <w:tabs>
                <w:tab w:val="left" w:pos="993"/>
              </w:tabs>
              <w:ind w:right="61"/>
              <w:jc w:val="center"/>
            </w:pPr>
            <w:r>
              <w:t>Да (все дисциплины, курсовая работа, ВКР)</w:t>
            </w:r>
          </w:p>
        </w:tc>
        <w:tc>
          <w:tcPr>
            <w:tcW w:w="1559" w:type="dxa"/>
            <w:shd w:val="clear" w:color="auto" w:fill="auto"/>
          </w:tcPr>
          <w:p w:rsidR="00166498" w:rsidRPr="008E0751" w:rsidRDefault="00166498" w:rsidP="0076466D">
            <w:pPr>
              <w:tabs>
                <w:tab w:val="num" w:pos="426"/>
                <w:tab w:val="left" w:pos="993"/>
              </w:tabs>
              <w:ind w:right="61"/>
            </w:pPr>
          </w:p>
        </w:tc>
        <w:tc>
          <w:tcPr>
            <w:tcW w:w="2268" w:type="dxa"/>
            <w:shd w:val="clear" w:color="auto" w:fill="auto"/>
          </w:tcPr>
          <w:p w:rsidR="00166498" w:rsidRPr="008E0751" w:rsidRDefault="00166498" w:rsidP="0076466D">
            <w:pPr>
              <w:tabs>
                <w:tab w:val="num" w:pos="426"/>
                <w:tab w:val="left" w:pos="993"/>
              </w:tabs>
              <w:ind w:right="61"/>
            </w:pPr>
          </w:p>
        </w:tc>
      </w:tr>
      <w:tr w:rsidR="00166498" w:rsidRPr="008E0751" w:rsidTr="00FA7442">
        <w:tc>
          <w:tcPr>
            <w:tcW w:w="923" w:type="dxa"/>
            <w:vMerge/>
          </w:tcPr>
          <w:p w:rsidR="00166498" w:rsidRPr="008E0751" w:rsidRDefault="00166498" w:rsidP="009659A8">
            <w:pPr>
              <w:numPr>
                <w:ilvl w:val="0"/>
                <w:numId w:val="3"/>
              </w:numPr>
              <w:tabs>
                <w:tab w:val="left" w:pos="993"/>
              </w:tabs>
              <w:jc w:val="center"/>
            </w:pPr>
          </w:p>
        </w:tc>
        <w:tc>
          <w:tcPr>
            <w:tcW w:w="992" w:type="dxa"/>
          </w:tcPr>
          <w:p w:rsidR="00166498" w:rsidRPr="008E0751" w:rsidRDefault="00166498" w:rsidP="009659A8">
            <w:pPr>
              <w:numPr>
                <w:ilvl w:val="1"/>
                <w:numId w:val="13"/>
              </w:numPr>
              <w:tabs>
                <w:tab w:val="left" w:pos="993"/>
              </w:tabs>
              <w:ind w:left="431" w:hanging="431"/>
              <w:jc w:val="both"/>
            </w:pPr>
          </w:p>
        </w:tc>
        <w:tc>
          <w:tcPr>
            <w:tcW w:w="5103" w:type="dxa"/>
          </w:tcPr>
          <w:p w:rsidR="00166498" w:rsidRPr="008E0751" w:rsidRDefault="00166498" w:rsidP="0076466D">
            <w:pPr>
              <w:tabs>
                <w:tab w:val="num" w:pos="426"/>
                <w:tab w:val="left" w:pos="993"/>
              </w:tabs>
              <w:ind w:right="61"/>
              <w:jc w:val="both"/>
            </w:pPr>
            <w:r w:rsidRPr="008E0751">
              <w:t>тренинги</w:t>
            </w:r>
          </w:p>
        </w:tc>
        <w:tc>
          <w:tcPr>
            <w:tcW w:w="4678" w:type="dxa"/>
            <w:shd w:val="clear" w:color="auto" w:fill="auto"/>
            <w:vAlign w:val="center"/>
          </w:tcPr>
          <w:p w:rsidR="00166498" w:rsidRPr="008E0751" w:rsidRDefault="00166498" w:rsidP="00FA7442">
            <w:pPr>
              <w:tabs>
                <w:tab w:val="num" w:pos="426"/>
                <w:tab w:val="left" w:pos="993"/>
              </w:tabs>
              <w:ind w:right="61"/>
              <w:jc w:val="center"/>
            </w:pPr>
            <w:r>
              <w:t>Да (в рамках НИС «Современные пробл</w:t>
            </w:r>
            <w:r>
              <w:t>е</w:t>
            </w:r>
            <w:r>
              <w:t>мы инноватики»)</w:t>
            </w:r>
          </w:p>
        </w:tc>
        <w:tc>
          <w:tcPr>
            <w:tcW w:w="1559" w:type="dxa"/>
            <w:shd w:val="clear" w:color="auto" w:fill="auto"/>
          </w:tcPr>
          <w:p w:rsidR="00166498" w:rsidRPr="008E0751" w:rsidRDefault="00166498" w:rsidP="0076466D">
            <w:pPr>
              <w:tabs>
                <w:tab w:val="num" w:pos="426"/>
                <w:tab w:val="left" w:pos="993"/>
              </w:tabs>
              <w:ind w:right="61"/>
            </w:pPr>
          </w:p>
        </w:tc>
        <w:tc>
          <w:tcPr>
            <w:tcW w:w="2268" w:type="dxa"/>
            <w:shd w:val="clear" w:color="auto" w:fill="auto"/>
          </w:tcPr>
          <w:p w:rsidR="00166498" w:rsidRPr="008E0751" w:rsidRDefault="00166498" w:rsidP="0076466D">
            <w:pPr>
              <w:tabs>
                <w:tab w:val="num" w:pos="426"/>
                <w:tab w:val="left" w:pos="993"/>
              </w:tabs>
              <w:ind w:right="61"/>
            </w:pPr>
          </w:p>
        </w:tc>
      </w:tr>
      <w:tr w:rsidR="00166498" w:rsidRPr="008E0751" w:rsidTr="00166498">
        <w:tc>
          <w:tcPr>
            <w:tcW w:w="923" w:type="dxa"/>
            <w:vMerge/>
          </w:tcPr>
          <w:p w:rsidR="00166498" w:rsidRPr="008E0751" w:rsidRDefault="00166498" w:rsidP="009659A8">
            <w:pPr>
              <w:numPr>
                <w:ilvl w:val="0"/>
                <w:numId w:val="3"/>
              </w:numPr>
              <w:tabs>
                <w:tab w:val="left" w:pos="993"/>
              </w:tabs>
              <w:jc w:val="center"/>
            </w:pPr>
          </w:p>
        </w:tc>
        <w:tc>
          <w:tcPr>
            <w:tcW w:w="992" w:type="dxa"/>
          </w:tcPr>
          <w:p w:rsidR="00166498" w:rsidRPr="008E0751" w:rsidRDefault="00166498" w:rsidP="009659A8">
            <w:pPr>
              <w:numPr>
                <w:ilvl w:val="1"/>
                <w:numId w:val="13"/>
              </w:numPr>
              <w:tabs>
                <w:tab w:val="left" w:pos="993"/>
              </w:tabs>
              <w:ind w:left="431" w:hanging="431"/>
              <w:jc w:val="both"/>
            </w:pPr>
          </w:p>
        </w:tc>
        <w:tc>
          <w:tcPr>
            <w:tcW w:w="5103" w:type="dxa"/>
          </w:tcPr>
          <w:p w:rsidR="00166498" w:rsidRPr="008E0751" w:rsidRDefault="00166498" w:rsidP="0076466D">
            <w:pPr>
              <w:pStyle w:val="af3"/>
              <w:snapToGrid w:val="0"/>
              <w:spacing w:after="0" w:line="240" w:lineRule="auto"/>
              <w:ind w:left="0"/>
              <w:jc w:val="both"/>
              <w:rPr>
                <w:rFonts w:ascii="Times New Roman" w:hAnsi="Times New Roman"/>
                <w:sz w:val="24"/>
                <w:szCs w:val="24"/>
              </w:rPr>
            </w:pPr>
            <w:r w:rsidRPr="008E0751">
              <w:rPr>
                <w:rFonts w:ascii="Times New Roman" w:hAnsi="Times New Roman"/>
                <w:sz w:val="24"/>
                <w:szCs w:val="24"/>
              </w:rPr>
              <w:t>Занятия с использованием различных технол</w:t>
            </w:r>
            <w:r w:rsidRPr="008E0751">
              <w:rPr>
                <w:rFonts w:ascii="Times New Roman" w:hAnsi="Times New Roman"/>
                <w:sz w:val="24"/>
                <w:szCs w:val="24"/>
              </w:rPr>
              <w:t>о</w:t>
            </w:r>
            <w:r w:rsidRPr="008E0751">
              <w:rPr>
                <w:rFonts w:ascii="Times New Roman" w:hAnsi="Times New Roman"/>
                <w:sz w:val="24"/>
                <w:szCs w:val="24"/>
              </w:rPr>
              <w:t>гий в т.ч.:</w:t>
            </w:r>
          </w:p>
          <w:p w:rsidR="00166498" w:rsidRPr="004C73F8" w:rsidRDefault="00166498" w:rsidP="009659A8">
            <w:pPr>
              <w:pStyle w:val="af3"/>
              <w:numPr>
                <w:ilvl w:val="0"/>
                <w:numId w:val="27"/>
              </w:numPr>
              <w:spacing w:after="0" w:line="240" w:lineRule="auto"/>
              <w:ind w:left="714" w:hanging="357"/>
              <w:jc w:val="both"/>
              <w:rPr>
                <w:rFonts w:ascii="Times New Roman" w:hAnsi="Times New Roman"/>
                <w:sz w:val="24"/>
                <w:szCs w:val="24"/>
              </w:rPr>
            </w:pPr>
            <w:r w:rsidRPr="004C73F8">
              <w:rPr>
                <w:rFonts w:ascii="Times New Roman" w:hAnsi="Times New Roman"/>
                <w:sz w:val="24"/>
                <w:szCs w:val="24"/>
              </w:rPr>
              <w:t>деловые, ролевые игры;</w:t>
            </w:r>
          </w:p>
          <w:p w:rsidR="00166498" w:rsidRPr="004C73F8" w:rsidRDefault="00166498" w:rsidP="009659A8">
            <w:pPr>
              <w:pStyle w:val="af3"/>
              <w:numPr>
                <w:ilvl w:val="0"/>
                <w:numId w:val="27"/>
              </w:numPr>
              <w:spacing w:after="0" w:line="240" w:lineRule="auto"/>
              <w:ind w:left="714" w:hanging="357"/>
              <w:jc w:val="both"/>
              <w:rPr>
                <w:rFonts w:ascii="Times New Roman" w:hAnsi="Times New Roman"/>
                <w:sz w:val="24"/>
                <w:szCs w:val="24"/>
              </w:rPr>
            </w:pPr>
            <w:r w:rsidRPr="004C73F8">
              <w:rPr>
                <w:rFonts w:ascii="Times New Roman" w:hAnsi="Times New Roman"/>
                <w:sz w:val="24"/>
                <w:szCs w:val="24"/>
              </w:rPr>
              <w:t>организационно-деятельностные, игры, групповые проблемные работы;</w:t>
            </w:r>
          </w:p>
          <w:p w:rsidR="00166498" w:rsidRPr="004C73F8" w:rsidRDefault="00166498" w:rsidP="009659A8">
            <w:pPr>
              <w:pStyle w:val="af3"/>
              <w:numPr>
                <w:ilvl w:val="0"/>
                <w:numId w:val="27"/>
              </w:numPr>
              <w:spacing w:after="0" w:line="240" w:lineRule="auto"/>
              <w:ind w:left="714" w:hanging="357"/>
              <w:jc w:val="both"/>
              <w:rPr>
                <w:rFonts w:ascii="Times New Roman" w:hAnsi="Times New Roman"/>
                <w:sz w:val="24"/>
                <w:szCs w:val="24"/>
              </w:rPr>
            </w:pPr>
            <w:r w:rsidRPr="004C73F8">
              <w:rPr>
                <w:rFonts w:ascii="Times New Roman" w:hAnsi="Times New Roman"/>
                <w:sz w:val="24"/>
                <w:szCs w:val="24"/>
              </w:rPr>
              <w:t>дискуссии;</w:t>
            </w:r>
          </w:p>
          <w:p w:rsidR="00166498" w:rsidRPr="004C73F8" w:rsidRDefault="00166498" w:rsidP="009659A8">
            <w:pPr>
              <w:pStyle w:val="af3"/>
              <w:numPr>
                <w:ilvl w:val="0"/>
                <w:numId w:val="27"/>
              </w:numPr>
              <w:spacing w:after="0" w:line="240" w:lineRule="auto"/>
              <w:ind w:left="714" w:hanging="357"/>
              <w:jc w:val="both"/>
              <w:rPr>
                <w:rFonts w:ascii="Times New Roman" w:hAnsi="Times New Roman"/>
                <w:sz w:val="24"/>
                <w:szCs w:val="24"/>
              </w:rPr>
            </w:pPr>
            <w:r w:rsidRPr="004C73F8">
              <w:rPr>
                <w:rFonts w:ascii="Times New Roman" w:hAnsi="Times New Roman"/>
                <w:sz w:val="24"/>
                <w:szCs w:val="24"/>
              </w:rPr>
              <w:t>технология «Мозговой штурм»;</w:t>
            </w:r>
          </w:p>
          <w:p w:rsidR="00166498" w:rsidRPr="008E0751" w:rsidRDefault="00166498" w:rsidP="009659A8">
            <w:pPr>
              <w:pStyle w:val="af3"/>
              <w:numPr>
                <w:ilvl w:val="0"/>
                <w:numId w:val="27"/>
              </w:numPr>
              <w:tabs>
                <w:tab w:val="left" w:pos="-108"/>
              </w:tabs>
              <w:spacing w:after="0" w:line="240" w:lineRule="auto"/>
              <w:ind w:left="714" w:hanging="357"/>
              <w:jc w:val="both"/>
            </w:pPr>
            <w:r w:rsidRPr="004C73F8">
              <w:rPr>
                <w:rFonts w:ascii="Times New Roman" w:hAnsi="Times New Roman"/>
                <w:sz w:val="24"/>
                <w:szCs w:val="24"/>
              </w:rPr>
              <w:t>анализ реальных ситуаций професси</w:t>
            </w:r>
            <w:r w:rsidRPr="004C73F8">
              <w:rPr>
                <w:rFonts w:ascii="Times New Roman" w:hAnsi="Times New Roman"/>
                <w:sz w:val="24"/>
                <w:szCs w:val="24"/>
              </w:rPr>
              <w:t>о</w:t>
            </w:r>
            <w:r w:rsidRPr="004C73F8">
              <w:rPr>
                <w:rFonts w:ascii="Times New Roman" w:hAnsi="Times New Roman"/>
                <w:sz w:val="24"/>
                <w:szCs w:val="24"/>
              </w:rPr>
              <w:t>нальной деятельности.</w:t>
            </w:r>
          </w:p>
        </w:tc>
        <w:tc>
          <w:tcPr>
            <w:tcW w:w="4678" w:type="dxa"/>
            <w:shd w:val="clear" w:color="auto" w:fill="auto"/>
          </w:tcPr>
          <w:p w:rsidR="00166498" w:rsidRDefault="00166498" w:rsidP="00166498">
            <w:pPr>
              <w:tabs>
                <w:tab w:val="num" w:pos="426"/>
                <w:tab w:val="left" w:pos="993"/>
              </w:tabs>
              <w:ind w:right="61"/>
              <w:jc w:val="center"/>
            </w:pPr>
            <w:r>
              <w:br/>
            </w:r>
          </w:p>
          <w:p w:rsidR="00166498" w:rsidRPr="008E0751" w:rsidRDefault="00166498" w:rsidP="00166498">
            <w:pPr>
              <w:tabs>
                <w:tab w:val="num" w:pos="426"/>
                <w:tab w:val="left" w:pos="993"/>
              </w:tabs>
              <w:ind w:right="61"/>
              <w:jc w:val="center"/>
            </w:pPr>
            <w:r>
              <w:t>Да (ТРИЗ)</w:t>
            </w:r>
            <w:r>
              <w:br/>
              <w:t>Да (Дисциплины с практ. занятиями)</w:t>
            </w:r>
            <w:r>
              <w:br/>
            </w:r>
            <w:r>
              <w:br/>
              <w:t>Да (Дисциплины с семинарами)</w:t>
            </w:r>
            <w:r>
              <w:br/>
              <w:t>Да (Дисциплины с практ. занятиями)</w:t>
            </w:r>
            <w:r>
              <w:br/>
              <w:t>Да (Дисциплины с практ. занятиями)</w:t>
            </w:r>
            <w:r>
              <w:br/>
            </w:r>
          </w:p>
        </w:tc>
        <w:tc>
          <w:tcPr>
            <w:tcW w:w="1559" w:type="dxa"/>
            <w:shd w:val="clear" w:color="auto" w:fill="auto"/>
          </w:tcPr>
          <w:p w:rsidR="00166498" w:rsidRPr="008E0751" w:rsidRDefault="00166498" w:rsidP="0076466D">
            <w:pPr>
              <w:tabs>
                <w:tab w:val="num" w:pos="426"/>
                <w:tab w:val="left" w:pos="993"/>
              </w:tabs>
              <w:ind w:right="61"/>
            </w:pPr>
          </w:p>
        </w:tc>
        <w:tc>
          <w:tcPr>
            <w:tcW w:w="2268" w:type="dxa"/>
            <w:shd w:val="clear" w:color="auto" w:fill="auto"/>
          </w:tcPr>
          <w:p w:rsidR="00166498" w:rsidRPr="008E0751" w:rsidRDefault="00166498" w:rsidP="0076466D">
            <w:pPr>
              <w:tabs>
                <w:tab w:val="num" w:pos="426"/>
                <w:tab w:val="left" w:pos="993"/>
              </w:tabs>
              <w:ind w:right="61"/>
            </w:pPr>
          </w:p>
        </w:tc>
      </w:tr>
      <w:tr w:rsidR="008844D8" w:rsidRPr="008E0751" w:rsidTr="00FA7442">
        <w:tc>
          <w:tcPr>
            <w:tcW w:w="923" w:type="dxa"/>
            <w:vMerge/>
          </w:tcPr>
          <w:p w:rsidR="008844D8" w:rsidRPr="008E0751" w:rsidRDefault="008844D8" w:rsidP="009659A8">
            <w:pPr>
              <w:numPr>
                <w:ilvl w:val="0"/>
                <w:numId w:val="3"/>
              </w:numPr>
              <w:tabs>
                <w:tab w:val="left" w:pos="993"/>
              </w:tabs>
              <w:jc w:val="center"/>
            </w:pPr>
          </w:p>
        </w:tc>
        <w:tc>
          <w:tcPr>
            <w:tcW w:w="992" w:type="dxa"/>
          </w:tcPr>
          <w:p w:rsidR="008844D8" w:rsidRPr="008E0751" w:rsidRDefault="008844D8" w:rsidP="009659A8">
            <w:pPr>
              <w:numPr>
                <w:ilvl w:val="1"/>
                <w:numId w:val="13"/>
              </w:numPr>
              <w:tabs>
                <w:tab w:val="left" w:pos="993"/>
              </w:tabs>
              <w:ind w:left="431" w:hanging="431"/>
              <w:jc w:val="both"/>
            </w:pPr>
          </w:p>
        </w:tc>
        <w:tc>
          <w:tcPr>
            <w:tcW w:w="5103" w:type="dxa"/>
          </w:tcPr>
          <w:p w:rsidR="008844D8" w:rsidRPr="008E0751" w:rsidRDefault="008844D8" w:rsidP="0076466D">
            <w:pPr>
              <w:tabs>
                <w:tab w:val="left" w:pos="742"/>
                <w:tab w:val="left" w:pos="817"/>
                <w:tab w:val="left" w:pos="1822"/>
              </w:tabs>
            </w:pPr>
            <w:r w:rsidRPr="008E0751">
              <w:t>кейс-метод</w:t>
            </w:r>
          </w:p>
        </w:tc>
        <w:tc>
          <w:tcPr>
            <w:tcW w:w="4678" w:type="dxa"/>
            <w:shd w:val="clear" w:color="auto" w:fill="auto"/>
            <w:vAlign w:val="center"/>
          </w:tcPr>
          <w:p w:rsidR="008844D8" w:rsidRPr="008E0751" w:rsidRDefault="008844D8" w:rsidP="004057BB">
            <w:pPr>
              <w:tabs>
                <w:tab w:val="num" w:pos="426"/>
                <w:tab w:val="left" w:pos="993"/>
              </w:tabs>
              <w:ind w:right="61"/>
              <w:jc w:val="center"/>
            </w:pPr>
            <w:r>
              <w:t>Да (согласно программе дисциплины)</w:t>
            </w:r>
          </w:p>
        </w:tc>
        <w:tc>
          <w:tcPr>
            <w:tcW w:w="1559" w:type="dxa"/>
            <w:shd w:val="clear" w:color="auto" w:fill="auto"/>
          </w:tcPr>
          <w:p w:rsidR="008844D8" w:rsidRPr="008E0751" w:rsidRDefault="008844D8" w:rsidP="0076466D">
            <w:pPr>
              <w:tabs>
                <w:tab w:val="num" w:pos="426"/>
                <w:tab w:val="left" w:pos="993"/>
              </w:tabs>
              <w:ind w:right="61"/>
            </w:pPr>
          </w:p>
        </w:tc>
        <w:tc>
          <w:tcPr>
            <w:tcW w:w="2268" w:type="dxa"/>
            <w:shd w:val="clear" w:color="auto" w:fill="auto"/>
          </w:tcPr>
          <w:p w:rsidR="008844D8" w:rsidRPr="008E0751" w:rsidRDefault="008844D8" w:rsidP="0076466D">
            <w:pPr>
              <w:tabs>
                <w:tab w:val="num" w:pos="426"/>
                <w:tab w:val="left" w:pos="993"/>
              </w:tabs>
              <w:ind w:right="61"/>
            </w:pPr>
          </w:p>
        </w:tc>
      </w:tr>
      <w:tr w:rsidR="008844D8" w:rsidRPr="008E0751" w:rsidTr="00FA7442">
        <w:tc>
          <w:tcPr>
            <w:tcW w:w="923" w:type="dxa"/>
            <w:vMerge/>
          </w:tcPr>
          <w:p w:rsidR="008844D8" w:rsidRPr="008E0751" w:rsidRDefault="008844D8" w:rsidP="009659A8">
            <w:pPr>
              <w:numPr>
                <w:ilvl w:val="0"/>
                <w:numId w:val="3"/>
              </w:numPr>
              <w:tabs>
                <w:tab w:val="left" w:pos="993"/>
              </w:tabs>
              <w:jc w:val="center"/>
            </w:pPr>
          </w:p>
        </w:tc>
        <w:tc>
          <w:tcPr>
            <w:tcW w:w="992" w:type="dxa"/>
          </w:tcPr>
          <w:p w:rsidR="008844D8" w:rsidRPr="008E0751" w:rsidRDefault="008844D8" w:rsidP="009659A8">
            <w:pPr>
              <w:numPr>
                <w:ilvl w:val="1"/>
                <w:numId w:val="13"/>
              </w:numPr>
              <w:tabs>
                <w:tab w:val="left" w:pos="993"/>
              </w:tabs>
              <w:ind w:left="431" w:hanging="431"/>
              <w:jc w:val="both"/>
            </w:pPr>
          </w:p>
        </w:tc>
        <w:tc>
          <w:tcPr>
            <w:tcW w:w="5103" w:type="dxa"/>
          </w:tcPr>
          <w:p w:rsidR="008844D8" w:rsidRPr="008E0751" w:rsidRDefault="008844D8" w:rsidP="0076466D">
            <w:pPr>
              <w:tabs>
                <w:tab w:val="left" w:pos="742"/>
                <w:tab w:val="left" w:pos="817"/>
                <w:tab w:val="left" w:pos="1822"/>
              </w:tabs>
            </w:pPr>
            <w:r w:rsidRPr="008E0751">
              <w:t>метод проектов</w:t>
            </w:r>
          </w:p>
        </w:tc>
        <w:tc>
          <w:tcPr>
            <w:tcW w:w="4678" w:type="dxa"/>
            <w:shd w:val="clear" w:color="auto" w:fill="auto"/>
            <w:vAlign w:val="center"/>
          </w:tcPr>
          <w:p w:rsidR="008844D8" w:rsidRPr="008E0751" w:rsidRDefault="008844D8" w:rsidP="00FA7442">
            <w:pPr>
              <w:tabs>
                <w:tab w:val="num" w:pos="426"/>
                <w:tab w:val="left" w:pos="993"/>
              </w:tabs>
              <w:ind w:right="61"/>
              <w:jc w:val="center"/>
            </w:pPr>
            <w:r>
              <w:t>Да («Управление инновационными прое</w:t>
            </w:r>
            <w:r>
              <w:t>к</w:t>
            </w:r>
            <w:r>
              <w:t>тами и программами», курсовая работа, ВКР)</w:t>
            </w:r>
          </w:p>
        </w:tc>
        <w:tc>
          <w:tcPr>
            <w:tcW w:w="1559" w:type="dxa"/>
            <w:shd w:val="clear" w:color="auto" w:fill="auto"/>
          </w:tcPr>
          <w:p w:rsidR="008844D8" w:rsidRPr="008E0751" w:rsidRDefault="008844D8" w:rsidP="0076466D">
            <w:pPr>
              <w:tabs>
                <w:tab w:val="num" w:pos="426"/>
                <w:tab w:val="left" w:pos="993"/>
              </w:tabs>
              <w:ind w:right="61"/>
            </w:pPr>
          </w:p>
        </w:tc>
        <w:tc>
          <w:tcPr>
            <w:tcW w:w="2268" w:type="dxa"/>
            <w:shd w:val="clear" w:color="auto" w:fill="auto"/>
          </w:tcPr>
          <w:p w:rsidR="008844D8" w:rsidRPr="008E0751" w:rsidRDefault="008844D8" w:rsidP="0076466D">
            <w:pPr>
              <w:tabs>
                <w:tab w:val="num" w:pos="426"/>
                <w:tab w:val="left" w:pos="993"/>
              </w:tabs>
              <w:ind w:right="61"/>
            </w:pPr>
          </w:p>
        </w:tc>
      </w:tr>
      <w:tr w:rsidR="008844D8" w:rsidRPr="008E0751" w:rsidTr="00FA7442">
        <w:tc>
          <w:tcPr>
            <w:tcW w:w="923" w:type="dxa"/>
            <w:vMerge/>
          </w:tcPr>
          <w:p w:rsidR="008844D8" w:rsidRPr="008E0751" w:rsidRDefault="008844D8" w:rsidP="009659A8">
            <w:pPr>
              <w:numPr>
                <w:ilvl w:val="0"/>
                <w:numId w:val="3"/>
              </w:numPr>
              <w:tabs>
                <w:tab w:val="left" w:pos="993"/>
              </w:tabs>
              <w:jc w:val="center"/>
            </w:pPr>
          </w:p>
        </w:tc>
        <w:tc>
          <w:tcPr>
            <w:tcW w:w="992" w:type="dxa"/>
          </w:tcPr>
          <w:p w:rsidR="008844D8" w:rsidRPr="008E0751" w:rsidRDefault="008844D8" w:rsidP="009659A8">
            <w:pPr>
              <w:numPr>
                <w:ilvl w:val="1"/>
                <w:numId w:val="13"/>
              </w:numPr>
              <w:tabs>
                <w:tab w:val="left" w:pos="993"/>
              </w:tabs>
              <w:ind w:left="431" w:hanging="431"/>
              <w:jc w:val="both"/>
            </w:pPr>
          </w:p>
        </w:tc>
        <w:tc>
          <w:tcPr>
            <w:tcW w:w="5103" w:type="dxa"/>
          </w:tcPr>
          <w:p w:rsidR="008844D8" w:rsidRPr="008E0751" w:rsidRDefault="008844D8" w:rsidP="0076466D">
            <w:pPr>
              <w:tabs>
                <w:tab w:val="left" w:pos="742"/>
                <w:tab w:val="left" w:pos="817"/>
                <w:tab w:val="left" w:pos="1822"/>
              </w:tabs>
            </w:pPr>
            <w:r w:rsidRPr="008E0751">
              <w:t>лекция одновременно двух лекторов</w:t>
            </w:r>
          </w:p>
        </w:tc>
        <w:tc>
          <w:tcPr>
            <w:tcW w:w="4678" w:type="dxa"/>
            <w:shd w:val="clear" w:color="auto" w:fill="auto"/>
            <w:vAlign w:val="center"/>
          </w:tcPr>
          <w:p w:rsidR="008844D8" w:rsidRPr="008E0751" w:rsidRDefault="008844D8" w:rsidP="006B656F">
            <w:pPr>
              <w:tabs>
                <w:tab w:val="num" w:pos="426"/>
                <w:tab w:val="left" w:pos="993"/>
              </w:tabs>
              <w:ind w:right="61"/>
              <w:jc w:val="center"/>
            </w:pPr>
            <w:r>
              <w:t>Да (мастер-классы при проведении зан</w:t>
            </w:r>
            <w:r>
              <w:t>я</w:t>
            </w:r>
            <w:r>
              <w:t>тий на НИС)</w:t>
            </w:r>
          </w:p>
        </w:tc>
        <w:tc>
          <w:tcPr>
            <w:tcW w:w="1559" w:type="dxa"/>
            <w:shd w:val="clear" w:color="auto" w:fill="auto"/>
          </w:tcPr>
          <w:p w:rsidR="008844D8" w:rsidRPr="008E0751" w:rsidRDefault="008844D8" w:rsidP="0076466D">
            <w:pPr>
              <w:tabs>
                <w:tab w:val="num" w:pos="426"/>
                <w:tab w:val="left" w:pos="993"/>
              </w:tabs>
              <w:ind w:right="61"/>
            </w:pPr>
          </w:p>
        </w:tc>
        <w:tc>
          <w:tcPr>
            <w:tcW w:w="2268" w:type="dxa"/>
            <w:shd w:val="clear" w:color="auto" w:fill="auto"/>
          </w:tcPr>
          <w:p w:rsidR="008844D8" w:rsidRPr="008E0751" w:rsidRDefault="008844D8" w:rsidP="0076466D">
            <w:pPr>
              <w:tabs>
                <w:tab w:val="num" w:pos="426"/>
                <w:tab w:val="left" w:pos="993"/>
              </w:tabs>
              <w:ind w:right="61"/>
            </w:pPr>
          </w:p>
        </w:tc>
      </w:tr>
      <w:tr w:rsidR="008844D8" w:rsidRPr="008E0751" w:rsidTr="00FA7442">
        <w:tc>
          <w:tcPr>
            <w:tcW w:w="923" w:type="dxa"/>
            <w:vMerge/>
          </w:tcPr>
          <w:p w:rsidR="008844D8" w:rsidRPr="008E0751" w:rsidRDefault="008844D8" w:rsidP="009659A8">
            <w:pPr>
              <w:numPr>
                <w:ilvl w:val="0"/>
                <w:numId w:val="3"/>
              </w:numPr>
              <w:tabs>
                <w:tab w:val="left" w:pos="993"/>
              </w:tabs>
              <w:jc w:val="center"/>
            </w:pPr>
          </w:p>
        </w:tc>
        <w:tc>
          <w:tcPr>
            <w:tcW w:w="992" w:type="dxa"/>
          </w:tcPr>
          <w:p w:rsidR="008844D8" w:rsidRPr="008E0751" w:rsidRDefault="008844D8" w:rsidP="009659A8">
            <w:pPr>
              <w:numPr>
                <w:ilvl w:val="1"/>
                <w:numId w:val="13"/>
              </w:numPr>
              <w:tabs>
                <w:tab w:val="left" w:pos="993"/>
              </w:tabs>
              <w:ind w:left="431" w:hanging="431"/>
              <w:jc w:val="both"/>
            </w:pPr>
          </w:p>
        </w:tc>
        <w:tc>
          <w:tcPr>
            <w:tcW w:w="5103" w:type="dxa"/>
          </w:tcPr>
          <w:p w:rsidR="008844D8" w:rsidRPr="008E0751" w:rsidRDefault="008844D8" w:rsidP="0076466D">
            <w:pPr>
              <w:tabs>
                <w:tab w:val="left" w:pos="742"/>
                <w:tab w:val="left" w:pos="817"/>
                <w:tab w:val="left" w:pos="1822"/>
              </w:tabs>
            </w:pPr>
            <w:r w:rsidRPr="008E0751">
              <w:t>лекция с заранее запланированными ошибками</w:t>
            </w:r>
          </w:p>
        </w:tc>
        <w:tc>
          <w:tcPr>
            <w:tcW w:w="4678" w:type="dxa"/>
            <w:shd w:val="clear" w:color="auto" w:fill="auto"/>
            <w:vAlign w:val="center"/>
          </w:tcPr>
          <w:p w:rsidR="008844D8" w:rsidRPr="008E0751" w:rsidRDefault="008844D8" w:rsidP="004057BB">
            <w:pPr>
              <w:tabs>
                <w:tab w:val="num" w:pos="426"/>
                <w:tab w:val="left" w:pos="993"/>
              </w:tabs>
              <w:ind w:right="61"/>
              <w:jc w:val="center"/>
            </w:pPr>
            <w:r>
              <w:t>Да (согласно программе дисциплины)</w:t>
            </w:r>
          </w:p>
        </w:tc>
        <w:tc>
          <w:tcPr>
            <w:tcW w:w="1559" w:type="dxa"/>
            <w:shd w:val="clear" w:color="auto" w:fill="auto"/>
          </w:tcPr>
          <w:p w:rsidR="008844D8" w:rsidRPr="008E0751" w:rsidRDefault="008844D8" w:rsidP="0076466D">
            <w:pPr>
              <w:tabs>
                <w:tab w:val="num" w:pos="426"/>
                <w:tab w:val="left" w:pos="993"/>
              </w:tabs>
              <w:ind w:right="61"/>
            </w:pPr>
          </w:p>
        </w:tc>
        <w:tc>
          <w:tcPr>
            <w:tcW w:w="2268" w:type="dxa"/>
            <w:shd w:val="clear" w:color="auto" w:fill="auto"/>
          </w:tcPr>
          <w:p w:rsidR="008844D8" w:rsidRPr="008E0751" w:rsidRDefault="008844D8" w:rsidP="0076466D">
            <w:pPr>
              <w:tabs>
                <w:tab w:val="num" w:pos="426"/>
                <w:tab w:val="left" w:pos="993"/>
              </w:tabs>
              <w:ind w:right="61"/>
            </w:pPr>
          </w:p>
        </w:tc>
      </w:tr>
      <w:tr w:rsidR="008844D8" w:rsidRPr="008E0751" w:rsidTr="00FA7442">
        <w:tc>
          <w:tcPr>
            <w:tcW w:w="923" w:type="dxa"/>
            <w:vMerge/>
          </w:tcPr>
          <w:p w:rsidR="008844D8" w:rsidRPr="008E0751" w:rsidRDefault="008844D8" w:rsidP="009659A8">
            <w:pPr>
              <w:numPr>
                <w:ilvl w:val="0"/>
                <w:numId w:val="3"/>
              </w:numPr>
              <w:tabs>
                <w:tab w:val="left" w:pos="993"/>
              </w:tabs>
              <w:jc w:val="center"/>
            </w:pPr>
          </w:p>
        </w:tc>
        <w:tc>
          <w:tcPr>
            <w:tcW w:w="992" w:type="dxa"/>
          </w:tcPr>
          <w:p w:rsidR="008844D8" w:rsidRPr="008E0751" w:rsidRDefault="008844D8" w:rsidP="009659A8">
            <w:pPr>
              <w:numPr>
                <w:ilvl w:val="1"/>
                <w:numId w:val="13"/>
              </w:numPr>
              <w:tabs>
                <w:tab w:val="left" w:pos="993"/>
              </w:tabs>
              <w:ind w:left="431" w:hanging="431"/>
              <w:jc w:val="both"/>
            </w:pPr>
          </w:p>
        </w:tc>
        <w:tc>
          <w:tcPr>
            <w:tcW w:w="5103" w:type="dxa"/>
          </w:tcPr>
          <w:p w:rsidR="008844D8" w:rsidRPr="008E0751" w:rsidRDefault="008844D8" w:rsidP="0076466D">
            <w:pPr>
              <w:tabs>
                <w:tab w:val="num" w:pos="426"/>
                <w:tab w:val="left" w:pos="993"/>
              </w:tabs>
              <w:ind w:right="61"/>
              <w:jc w:val="both"/>
            </w:pPr>
            <w:r w:rsidRPr="008E0751">
              <w:t>мастер-классы</w:t>
            </w:r>
          </w:p>
        </w:tc>
        <w:tc>
          <w:tcPr>
            <w:tcW w:w="4678" w:type="dxa"/>
            <w:shd w:val="clear" w:color="auto" w:fill="auto"/>
            <w:vAlign w:val="center"/>
          </w:tcPr>
          <w:p w:rsidR="008844D8" w:rsidRPr="008E0751" w:rsidRDefault="008844D8" w:rsidP="00FA7442">
            <w:pPr>
              <w:tabs>
                <w:tab w:val="num" w:pos="426"/>
                <w:tab w:val="left" w:pos="993"/>
              </w:tabs>
              <w:ind w:right="61"/>
              <w:jc w:val="center"/>
            </w:pPr>
            <w:r>
              <w:t>Да</w:t>
            </w:r>
          </w:p>
        </w:tc>
        <w:tc>
          <w:tcPr>
            <w:tcW w:w="1559" w:type="dxa"/>
            <w:shd w:val="clear" w:color="auto" w:fill="auto"/>
          </w:tcPr>
          <w:p w:rsidR="008844D8" w:rsidRPr="008E0751" w:rsidRDefault="008844D8" w:rsidP="0076466D">
            <w:pPr>
              <w:tabs>
                <w:tab w:val="num" w:pos="426"/>
                <w:tab w:val="left" w:pos="993"/>
              </w:tabs>
              <w:ind w:right="61"/>
            </w:pPr>
          </w:p>
        </w:tc>
        <w:tc>
          <w:tcPr>
            <w:tcW w:w="2268" w:type="dxa"/>
            <w:shd w:val="clear" w:color="auto" w:fill="auto"/>
          </w:tcPr>
          <w:p w:rsidR="008844D8" w:rsidRPr="008E0751" w:rsidRDefault="008844D8" w:rsidP="0076466D">
            <w:pPr>
              <w:tabs>
                <w:tab w:val="num" w:pos="426"/>
                <w:tab w:val="left" w:pos="993"/>
              </w:tabs>
              <w:ind w:right="61"/>
            </w:pPr>
          </w:p>
        </w:tc>
      </w:tr>
      <w:tr w:rsidR="008844D8" w:rsidRPr="008E0751" w:rsidTr="00774ACA">
        <w:tc>
          <w:tcPr>
            <w:tcW w:w="923" w:type="dxa"/>
            <w:vMerge/>
          </w:tcPr>
          <w:p w:rsidR="008844D8" w:rsidRPr="008E0751" w:rsidRDefault="008844D8" w:rsidP="009659A8">
            <w:pPr>
              <w:numPr>
                <w:ilvl w:val="0"/>
                <w:numId w:val="3"/>
              </w:numPr>
              <w:tabs>
                <w:tab w:val="left" w:pos="993"/>
              </w:tabs>
              <w:jc w:val="center"/>
            </w:pPr>
          </w:p>
        </w:tc>
        <w:tc>
          <w:tcPr>
            <w:tcW w:w="992" w:type="dxa"/>
          </w:tcPr>
          <w:p w:rsidR="008844D8" w:rsidRPr="008E0751" w:rsidRDefault="008844D8" w:rsidP="009659A8">
            <w:pPr>
              <w:numPr>
                <w:ilvl w:val="1"/>
                <w:numId w:val="13"/>
              </w:numPr>
              <w:tabs>
                <w:tab w:val="left" w:pos="993"/>
              </w:tabs>
              <w:ind w:left="431" w:hanging="431"/>
              <w:jc w:val="both"/>
            </w:pPr>
          </w:p>
        </w:tc>
        <w:tc>
          <w:tcPr>
            <w:tcW w:w="5103" w:type="dxa"/>
          </w:tcPr>
          <w:p w:rsidR="008844D8" w:rsidRPr="008E0751" w:rsidRDefault="008844D8" w:rsidP="0076466D">
            <w:pPr>
              <w:tabs>
                <w:tab w:val="num" w:pos="426"/>
                <w:tab w:val="left" w:pos="993"/>
              </w:tabs>
              <w:ind w:right="61"/>
              <w:jc w:val="both"/>
            </w:pPr>
            <w:r w:rsidRPr="008E0751">
              <w:t>другие (укажите)______________________</w:t>
            </w:r>
          </w:p>
          <w:p w:rsidR="008844D8" w:rsidRPr="008E0751" w:rsidRDefault="008844D8" w:rsidP="0076466D">
            <w:pPr>
              <w:tabs>
                <w:tab w:val="num" w:pos="426"/>
                <w:tab w:val="left" w:pos="993"/>
              </w:tabs>
              <w:ind w:right="61"/>
              <w:jc w:val="both"/>
            </w:pPr>
          </w:p>
        </w:tc>
        <w:tc>
          <w:tcPr>
            <w:tcW w:w="4678" w:type="dxa"/>
            <w:shd w:val="clear" w:color="auto" w:fill="auto"/>
          </w:tcPr>
          <w:p w:rsidR="008844D8" w:rsidRPr="00811258" w:rsidRDefault="00811258" w:rsidP="00811258">
            <w:pPr>
              <w:tabs>
                <w:tab w:val="num" w:pos="426"/>
                <w:tab w:val="left" w:pos="993"/>
              </w:tabs>
              <w:ind w:right="61"/>
              <w:jc w:val="center"/>
            </w:pPr>
            <w:r w:rsidRPr="00811258">
              <w:t>Да (экскурсии с целью ознакомления с производством, встречи с руководителями компаний, успешными предпринимател</w:t>
            </w:r>
            <w:r w:rsidRPr="00811258">
              <w:t>я</w:t>
            </w:r>
            <w:r w:rsidRPr="00811258">
              <w:t>ми в рамках проведения занятий на НИС)</w:t>
            </w:r>
          </w:p>
        </w:tc>
        <w:tc>
          <w:tcPr>
            <w:tcW w:w="1559" w:type="dxa"/>
            <w:shd w:val="clear" w:color="auto" w:fill="auto"/>
          </w:tcPr>
          <w:p w:rsidR="008844D8" w:rsidRPr="008E0751" w:rsidRDefault="008844D8" w:rsidP="0076466D">
            <w:pPr>
              <w:tabs>
                <w:tab w:val="num" w:pos="426"/>
                <w:tab w:val="left" w:pos="993"/>
              </w:tabs>
              <w:ind w:right="61"/>
            </w:pPr>
          </w:p>
        </w:tc>
        <w:tc>
          <w:tcPr>
            <w:tcW w:w="2268" w:type="dxa"/>
            <w:shd w:val="clear" w:color="auto" w:fill="auto"/>
          </w:tcPr>
          <w:p w:rsidR="008844D8" w:rsidRPr="008E0751" w:rsidRDefault="008844D8" w:rsidP="0076466D">
            <w:pPr>
              <w:tabs>
                <w:tab w:val="num" w:pos="426"/>
                <w:tab w:val="left" w:pos="993"/>
              </w:tabs>
              <w:ind w:right="61"/>
            </w:pPr>
          </w:p>
        </w:tc>
      </w:tr>
      <w:tr w:rsidR="008844D8" w:rsidRPr="008E0751" w:rsidTr="00774ACA">
        <w:tc>
          <w:tcPr>
            <w:tcW w:w="923" w:type="dxa"/>
          </w:tcPr>
          <w:p w:rsidR="008844D8" w:rsidRPr="008E0751" w:rsidRDefault="008844D8" w:rsidP="009659A8">
            <w:pPr>
              <w:numPr>
                <w:ilvl w:val="0"/>
                <w:numId w:val="3"/>
              </w:numPr>
              <w:tabs>
                <w:tab w:val="left" w:pos="993"/>
              </w:tabs>
              <w:jc w:val="center"/>
            </w:pPr>
          </w:p>
        </w:tc>
        <w:tc>
          <w:tcPr>
            <w:tcW w:w="6095" w:type="dxa"/>
            <w:gridSpan w:val="2"/>
          </w:tcPr>
          <w:p w:rsidR="008844D8" w:rsidRPr="008E0751" w:rsidRDefault="008844D8" w:rsidP="0076466D">
            <w:pPr>
              <w:tabs>
                <w:tab w:val="left" w:pos="993"/>
              </w:tabs>
              <w:jc w:val="both"/>
            </w:pPr>
            <w:r w:rsidRPr="008E0751">
              <w:t>Приведите пример пяти специальных дисциплин, и ук</w:t>
            </w:r>
            <w:r w:rsidRPr="008E0751">
              <w:t>а</w:t>
            </w:r>
            <w:r w:rsidRPr="008E0751">
              <w:t>жите долю тренингов в этих дисциплинах</w:t>
            </w:r>
          </w:p>
        </w:tc>
        <w:tc>
          <w:tcPr>
            <w:tcW w:w="4678" w:type="dxa"/>
            <w:shd w:val="clear" w:color="auto" w:fill="FFFFFF"/>
          </w:tcPr>
          <w:p w:rsidR="008844D8" w:rsidRPr="008E0751" w:rsidRDefault="004D320D" w:rsidP="004D320D">
            <w:pPr>
              <w:tabs>
                <w:tab w:val="left" w:pos="993"/>
              </w:tabs>
            </w:pPr>
            <w:r>
              <w:t>В учебный план ООП включены такие б</w:t>
            </w:r>
            <w:r>
              <w:t>а</w:t>
            </w:r>
            <w:r>
              <w:t>зовые дисциплины, как «Стратегическое управление инновационно активной орг</w:t>
            </w:r>
            <w:r>
              <w:t>а</w:t>
            </w:r>
            <w:r>
              <w:t>низацией» (тренинг по разработке страт</w:t>
            </w:r>
            <w:r>
              <w:t>е</w:t>
            </w:r>
            <w:r>
              <w:t>гии инновационного развития и формир</w:t>
            </w:r>
            <w:r>
              <w:t>о</w:t>
            </w:r>
            <w:r>
              <w:t>ванию технологической стратегии комп</w:t>
            </w:r>
            <w:r>
              <w:t>а</w:t>
            </w:r>
            <w:r>
              <w:t>нии); «Управление инновационными пр</w:t>
            </w:r>
            <w:r>
              <w:t>о</w:t>
            </w:r>
            <w:r>
              <w:t>цессами» (тренинг по проектированию и</w:t>
            </w:r>
            <w:r>
              <w:t>н</w:t>
            </w:r>
            <w:r>
              <w:t>новационного процесса), «Управление и</w:t>
            </w:r>
            <w:r>
              <w:t>н</w:t>
            </w:r>
            <w:r>
              <w:t>новационного проекта» (тренинг по разр</w:t>
            </w:r>
            <w:r>
              <w:t>а</w:t>
            </w:r>
            <w:r>
              <w:t>ботке и оптимизации инновационных пр</w:t>
            </w:r>
            <w:r>
              <w:t>о</w:t>
            </w:r>
            <w:r>
              <w:t>ектов), «Управление качеством» (тренинг по разработке системы менеджмента кач</w:t>
            </w:r>
            <w:r>
              <w:t>е</w:t>
            </w:r>
            <w:r>
              <w:t>ства). По ряду вариативных дисциплин также проводятся тренинги, например, по ТРИЗу – развитие креативного мышления, принятие нестандартных решений и др.</w:t>
            </w:r>
          </w:p>
        </w:tc>
        <w:tc>
          <w:tcPr>
            <w:tcW w:w="1559" w:type="dxa"/>
            <w:shd w:val="clear" w:color="auto" w:fill="FFFFFF"/>
          </w:tcPr>
          <w:p w:rsidR="008844D8" w:rsidRPr="008E0751" w:rsidRDefault="008844D8" w:rsidP="0076466D">
            <w:pPr>
              <w:tabs>
                <w:tab w:val="left" w:pos="993"/>
              </w:tabs>
              <w:jc w:val="center"/>
            </w:pPr>
          </w:p>
        </w:tc>
        <w:tc>
          <w:tcPr>
            <w:tcW w:w="2268" w:type="dxa"/>
            <w:shd w:val="clear" w:color="auto" w:fill="FFFFFF"/>
          </w:tcPr>
          <w:p w:rsidR="008844D8" w:rsidRPr="008E0751" w:rsidRDefault="008844D8" w:rsidP="0076466D">
            <w:pPr>
              <w:tabs>
                <w:tab w:val="left" w:pos="993"/>
              </w:tabs>
              <w:jc w:val="center"/>
            </w:pPr>
          </w:p>
        </w:tc>
      </w:tr>
      <w:tr w:rsidR="008844D8" w:rsidRPr="008E0751" w:rsidTr="00774ACA">
        <w:tc>
          <w:tcPr>
            <w:tcW w:w="923" w:type="dxa"/>
          </w:tcPr>
          <w:p w:rsidR="008844D8" w:rsidRPr="008E0751" w:rsidRDefault="008844D8" w:rsidP="009659A8">
            <w:pPr>
              <w:numPr>
                <w:ilvl w:val="0"/>
                <w:numId w:val="3"/>
              </w:numPr>
              <w:tabs>
                <w:tab w:val="left" w:pos="993"/>
              </w:tabs>
              <w:jc w:val="center"/>
            </w:pPr>
          </w:p>
        </w:tc>
        <w:tc>
          <w:tcPr>
            <w:tcW w:w="6095" w:type="dxa"/>
            <w:gridSpan w:val="2"/>
          </w:tcPr>
          <w:p w:rsidR="008844D8" w:rsidRPr="008E0751" w:rsidRDefault="008844D8" w:rsidP="0076466D">
            <w:pPr>
              <w:tabs>
                <w:tab w:val="left" w:pos="993"/>
              </w:tabs>
              <w:jc w:val="both"/>
            </w:pPr>
            <w:r w:rsidRPr="008E0751">
              <w:t xml:space="preserve">Является ли внедрение </w:t>
            </w:r>
            <w:r w:rsidRPr="008E0751">
              <w:rPr>
                <w:lang w:val="en-US"/>
              </w:rPr>
              <w:t>e</w:t>
            </w:r>
            <w:r w:rsidRPr="008E0751">
              <w:t>-learning на программном уро</w:t>
            </w:r>
            <w:r w:rsidRPr="008E0751">
              <w:t>в</w:t>
            </w:r>
            <w:r w:rsidRPr="008E0751">
              <w:t>не частью стратегии вуза по повышению качества и до</w:t>
            </w:r>
            <w:r w:rsidRPr="008E0751">
              <w:t>с</w:t>
            </w:r>
            <w:r w:rsidRPr="008E0751">
              <w:t xml:space="preserve">тупности обучения. Опишите, каким образом внедрение </w:t>
            </w:r>
            <w:r w:rsidRPr="008E0751">
              <w:rPr>
                <w:lang w:val="en-US"/>
              </w:rPr>
              <w:t>e</w:t>
            </w:r>
            <w:r w:rsidRPr="008E0751">
              <w:t>-learning отразилось на процессах формирования: уче</w:t>
            </w:r>
            <w:r w:rsidRPr="008E0751">
              <w:t>б</w:t>
            </w:r>
            <w:r w:rsidRPr="008E0751">
              <w:t xml:space="preserve">но-методического сопровождения учебного процесса, подготовки ППС, организации мультимедийного </w:t>
            </w:r>
            <w:r w:rsidRPr="008E0751">
              <w:rPr>
                <w:lang w:val="en-US"/>
              </w:rPr>
              <w:t>on</w:t>
            </w:r>
            <w:r w:rsidRPr="008E0751">
              <w:t>-</w:t>
            </w:r>
            <w:r w:rsidRPr="008E0751">
              <w:rPr>
                <w:lang w:val="en-US"/>
              </w:rPr>
              <w:t>line</w:t>
            </w:r>
            <w:r w:rsidRPr="008E0751">
              <w:t xml:space="preserve"> и </w:t>
            </w:r>
            <w:r w:rsidRPr="008E0751">
              <w:rPr>
                <w:lang w:val="en-US"/>
              </w:rPr>
              <w:t>off</w:t>
            </w:r>
            <w:r w:rsidRPr="008E0751">
              <w:t>-</w:t>
            </w:r>
            <w:r w:rsidRPr="008E0751">
              <w:rPr>
                <w:lang w:val="en-US"/>
              </w:rPr>
              <w:t>line</w:t>
            </w:r>
            <w:r w:rsidRPr="008E0751">
              <w:t xml:space="preserve"> обучения</w:t>
            </w:r>
          </w:p>
        </w:tc>
        <w:tc>
          <w:tcPr>
            <w:tcW w:w="4678" w:type="dxa"/>
            <w:shd w:val="clear" w:color="auto" w:fill="FFFFFF"/>
          </w:tcPr>
          <w:p w:rsidR="000F096B" w:rsidRDefault="000F096B" w:rsidP="000F096B">
            <w:pPr>
              <w:tabs>
                <w:tab w:val="left" w:pos="993"/>
              </w:tabs>
            </w:pPr>
            <w:r>
              <w:t>Программа развития Г</w:t>
            </w:r>
            <w:r w:rsidR="004D320D">
              <w:t>У</w:t>
            </w:r>
            <w:r>
              <w:t xml:space="preserve"> – </w:t>
            </w:r>
            <w:r w:rsidR="004D320D">
              <w:t>ВШЭ</w:t>
            </w:r>
            <w:r>
              <w:t>на период 2009-2015 гг. и до 2020 г. (разработанная на основании Распоряжения Правительс</w:t>
            </w:r>
            <w:r>
              <w:t>т</w:t>
            </w:r>
            <w:r>
              <w:t>ва Российской Федерации от 12</w:t>
            </w:r>
            <w:r w:rsidR="004D320D">
              <w:t>.08.</w:t>
            </w:r>
            <w:r>
              <w:t xml:space="preserve"> 2008№ 1177-р) (</w:t>
            </w:r>
            <w:hyperlink r:id="rId23" w:history="1">
              <w:r w:rsidRPr="00B819B7">
                <w:rPr>
                  <w:rStyle w:val="af4"/>
                </w:rPr>
                <w:t>http://strategy.hse.ru/program20</w:t>
              </w:r>
            </w:hyperlink>
            <w:r>
              <w:t>) предусматривает развитие среды для об</w:t>
            </w:r>
            <w:r>
              <w:t>у</w:t>
            </w:r>
            <w:r>
              <w:t>чения студентов с использованием эле</w:t>
            </w:r>
            <w:r>
              <w:t>к</w:t>
            </w:r>
            <w:r>
              <w:t>тронных средств и интернета, активизацию деятельности в области дистанционных курсов, а также развитие новых образов</w:t>
            </w:r>
            <w:r>
              <w:t>а</w:t>
            </w:r>
            <w:r>
              <w:t>тельных технологий. В частности, разв</w:t>
            </w:r>
            <w:r>
              <w:t>и</w:t>
            </w:r>
            <w:r>
              <w:t>тие единой информационной образов</w:t>
            </w:r>
            <w:r>
              <w:t>а</w:t>
            </w:r>
            <w:r>
              <w:t>тельной среды (LMS, Learning Management System) осуществляется с 2010 г, главная цель этой работы — повышение уровня и качества методической, дидактической, информационной поддержки организации учебного процесса для студентов, преп</w:t>
            </w:r>
            <w:r>
              <w:t>о</w:t>
            </w:r>
            <w:r>
              <w:t>давателей и административных работн</w:t>
            </w:r>
            <w:r>
              <w:t>и</w:t>
            </w:r>
            <w:r>
              <w:t>ков факультетов. LMS предполагает:</w:t>
            </w:r>
          </w:p>
          <w:p w:rsidR="000F096B" w:rsidRDefault="000F096B" w:rsidP="000F096B">
            <w:pPr>
              <w:tabs>
                <w:tab w:val="left" w:pos="993"/>
              </w:tabs>
            </w:pPr>
            <w:r>
              <w:t>– вовлечение студентов в активный уче</w:t>
            </w:r>
            <w:r>
              <w:t>б</w:t>
            </w:r>
            <w:r>
              <w:t>ный процесс,</w:t>
            </w:r>
          </w:p>
          <w:p w:rsidR="000F096B" w:rsidRDefault="000F096B" w:rsidP="000F096B">
            <w:pPr>
              <w:tabs>
                <w:tab w:val="left" w:pos="993"/>
              </w:tabs>
            </w:pPr>
            <w:r>
              <w:t>– создание условий для активного взаим</w:t>
            </w:r>
            <w:r>
              <w:t>о</w:t>
            </w:r>
            <w:r>
              <w:t>действия студентов и преподавателей,</w:t>
            </w:r>
          </w:p>
          <w:p w:rsidR="008844D8" w:rsidRPr="000F096B" w:rsidRDefault="000F096B" w:rsidP="000F096B">
            <w:pPr>
              <w:tabs>
                <w:tab w:val="left" w:pos="993"/>
              </w:tabs>
              <w:rPr>
                <w:highlight w:val="yellow"/>
              </w:rPr>
            </w:pPr>
            <w:r>
              <w:t>– обучение в активной среде взаимодейс</w:t>
            </w:r>
            <w:r>
              <w:t>т</w:t>
            </w:r>
            <w:r>
              <w:t>вия всех участников образовательного процесса в офф-лайне и он-лайне.</w:t>
            </w:r>
          </w:p>
        </w:tc>
        <w:tc>
          <w:tcPr>
            <w:tcW w:w="1559" w:type="dxa"/>
            <w:shd w:val="clear" w:color="auto" w:fill="FFFFFF"/>
          </w:tcPr>
          <w:p w:rsidR="008844D8" w:rsidRPr="008E0751" w:rsidRDefault="008844D8" w:rsidP="0076466D">
            <w:pPr>
              <w:tabs>
                <w:tab w:val="left" w:pos="993"/>
              </w:tabs>
              <w:jc w:val="center"/>
            </w:pPr>
          </w:p>
        </w:tc>
        <w:tc>
          <w:tcPr>
            <w:tcW w:w="2268" w:type="dxa"/>
            <w:shd w:val="clear" w:color="auto" w:fill="FFFFFF"/>
          </w:tcPr>
          <w:p w:rsidR="008844D8" w:rsidRPr="008E0751" w:rsidRDefault="008844D8" w:rsidP="0076466D">
            <w:pPr>
              <w:tabs>
                <w:tab w:val="left" w:pos="993"/>
              </w:tabs>
              <w:jc w:val="center"/>
            </w:pPr>
          </w:p>
        </w:tc>
      </w:tr>
      <w:tr w:rsidR="008844D8" w:rsidRPr="008E0751" w:rsidTr="00774ACA">
        <w:tc>
          <w:tcPr>
            <w:tcW w:w="923" w:type="dxa"/>
          </w:tcPr>
          <w:p w:rsidR="008844D8" w:rsidRPr="008E0751" w:rsidRDefault="008844D8" w:rsidP="009659A8">
            <w:pPr>
              <w:numPr>
                <w:ilvl w:val="0"/>
                <w:numId w:val="3"/>
              </w:numPr>
              <w:tabs>
                <w:tab w:val="left" w:pos="993"/>
              </w:tabs>
              <w:jc w:val="center"/>
            </w:pPr>
          </w:p>
        </w:tc>
        <w:tc>
          <w:tcPr>
            <w:tcW w:w="6095" w:type="dxa"/>
            <w:gridSpan w:val="2"/>
          </w:tcPr>
          <w:p w:rsidR="008844D8" w:rsidRPr="008E0751" w:rsidRDefault="008844D8" w:rsidP="0076466D">
            <w:pPr>
              <w:tabs>
                <w:tab w:val="left" w:pos="993"/>
              </w:tabs>
              <w:jc w:val="both"/>
            </w:pPr>
            <w:r w:rsidRPr="008E0751">
              <w:t>Оцените, позволяет ли уровень развития e-learning в вузе использовать на программном уровне для повышения качества и доступности обучения новые образовател</w:t>
            </w:r>
            <w:r w:rsidRPr="008E0751">
              <w:t>ь</w:t>
            </w:r>
            <w:r w:rsidRPr="008E0751">
              <w:t>ные методики, такие как: методики распределенных с</w:t>
            </w:r>
            <w:r w:rsidRPr="008E0751">
              <w:t>е</w:t>
            </w:r>
            <w:r w:rsidRPr="008E0751">
              <w:t>минаров и групповых мероприятий; обучение и тренинг на рабочем месте по производственным и ситуационным кейсам; организация обучения с помощью электронных репозитариев; формирование индивидуальных траект</w:t>
            </w:r>
            <w:r w:rsidRPr="008E0751">
              <w:t>о</w:t>
            </w:r>
            <w:r w:rsidRPr="008E0751">
              <w:t>рий обучения</w:t>
            </w:r>
          </w:p>
        </w:tc>
        <w:tc>
          <w:tcPr>
            <w:tcW w:w="4678" w:type="dxa"/>
            <w:shd w:val="clear" w:color="auto" w:fill="FFFFFF"/>
          </w:tcPr>
          <w:p w:rsidR="000F096B" w:rsidRDefault="000F096B" w:rsidP="000F096B">
            <w:r>
              <w:t xml:space="preserve">Все студенты НИУ ВШЭ автоматически зарегистрированы в </w:t>
            </w:r>
            <w:hyperlink r:id="rId24" w:history="1">
              <w:r w:rsidRPr="00DC1DC5">
                <w:t>LMS</w:t>
              </w:r>
            </w:hyperlink>
            <w:r>
              <w:t xml:space="preserve"> и имеют адреса корпоративной почты, привязанные к а</w:t>
            </w:r>
            <w:r>
              <w:t>к</w:t>
            </w:r>
            <w:r>
              <w:t xml:space="preserve">каунтам в </w:t>
            </w:r>
            <w:hyperlink r:id="rId25" w:history="1">
              <w:r w:rsidRPr="00DC1DC5">
                <w:t>LMS</w:t>
              </w:r>
            </w:hyperlink>
            <w:r>
              <w:t>; это позволяет осущест</w:t>
            </w:r>
            <w:r>
              <w:t>в</w:t>
            </w:r>
            <w:r>
              <w:t>лять рассылки и гарантирует доставку учебной информации в рамках поддержки учебных дисциплин.</w:t>
            </w:r>
          </w:p>
          <w:p w:rsidR="008844D8" w:rsidRPr="008E0751" w:rsidRDefault="000F096B" w:rsidP="002329CA">
            <w:r>
              <w:t>Все дисциплины из учебных планов, нач</w:t>
            </w:r>
            <w:r>
              <w:t>и</w:t>
            </w:r>
            <w:r>
              <w:t>ная с 2011 уч. г., имеют автоматически созданные сайты в LMS; их наполнение зависит от преподавателей, ведущих ко</w:t>
            </w:r>
            <w:r>
              <w:t>н</w:t>
            </w:r>
            <w:r>
              <w:t xml:space="preserve">кретные дисциплины. </w:t>
            </w:r>
            <w:r w:rsidRPr="000F096B">
              <w:rPr>
                <w:i/>
              </w:rPr>
              <w:t>Преподаватели</w:t>
            </w:r>
            <w:r>
              <w:t>и</w:t>
            </w:r>
            <w:r>
              <w:t xml:space="preserve">меют в </w:t>
            </w:r>
            <w:hyperlink r:id="rId26" w:history="1">
              <w:r w:rsidRPr="00DC1DC5">
                <w:t>LMS</w:t>
              </w:r>
            </w:hyperlink>
            <w:r>
              <w:t xml:space="preserve"> личный виртуальный рабочий кабинет, в котором </w:t>
            </w:r>
            <w:r w:rsidRPr="008103F8">
              <w:t>могут</w:t>
            </w:r>
            <w:r>
              <w:t xml:space="preserve"> р</w:t>
            </w:r>
            <w:r w:rsidRPr="008103F8">
              <w:t>азмещать уче</w:t>
            </w:r>
            <w:r w:rsidRPr="008103F8">
              <w:t>б</w:t>
            </w:r>
            <w:r w:rsidRPr="008103F8">
              <w:t>ные материалы на сайтах дисциплин</w:t>
            </w:r>
            <w:r>
              <w:t xml:space="preserve"> (включая видео, аудиофайлы, презентации и т.п.);п</w:t>
            </w:r>
            <w:r w:rsidRPr="00BD045C">
              <w:t>ользоваться расширенными во</w:t>
            </w:r>
            <w:r w:rsidRPr="00BD045C">
              <w:t>з</w:t>
            </w:r>
            <w:r w:rsidRPr="00BD045C">
              <w:t>можностями текстового редактора (фо</w:t>
            </w:r>
            <w:r w:rsidRPr="00BD045C">
              <w:t>р</w:t>
            </w:r>
            <w:r w:rsidRPr="00BD045C">
              <w:t>мулы, спец.символы)</w:t>
            </w:r>
            <w:r>
              <w:t>; с</w:t>
            </w:r>
            <w:r w:rsidRPr="008103F8">
              <w:t>обирать результаты выполнения домашних заданий (эссе, р</w:t>
            </w:r>
            <w:r w:rsidRPr="008103F8">
              <w:t>е</w:t>
            </w:r>
            <w:r w:rsidRPr="008103F8">
              <w:t>фераты, курсовые работы)</w:t>
            </w:r>
            <w:r>
              <w:t>; о</w:t>
            </w:r>
            <w:r w:rsidRPr="008103F8">
              <w:t>бсуждать со студентами изучаемые темы в форумах</w:t>
            </w:r>
            <w:r>
              <w:t xml:space="preserve"> по каждой учебной дисциплине; самосто</w:t>
            </w:r>
            <w:r>
              <w:t>я</w:t>
            </w:r>
            <w:r>
              <w:t>тельно создавать тесты для студентов и п</w:t>
            </w:r>
            <w:r w:rsidRPr="008103F8">
              <w:t xml:space="preserve">роводить тестирование </w:t>
            </w:r>
            <w:r>
              <w:t>он-лайн и офф-лайн; а</w:t>
            </w:r>
            <w:r w:rsidRPr="00BD045C">
              <w:t>нализировать результаты выпо</w:t>
            </w:r>
            <w:r w:rsidRPr="00BD045C">
              <w:t>л</w:t>
            </w:r>
            <w:r w:rsidRPr="00BD045C">
              <w:t>ненных тестов и контрольных работ в комплексе</w:t>
            </w:r>
            <w:r>
              <w:t>; о</w:t>
            </w:r>
            <w:r w:rsidRPr="00BD045C">
              <w:t>тправлять созданные тесты в общую базу данных тестовых заданий и тестов</w:t>
            </w:r>
            <w:r>
              <w:t>; в</w:t>
            </w:r>
            <w:r w:rsidRPr="008103F8">
              <w:t>ести журнал оценок по группам студентов</w:t>
            </w:r>
            <w:r>
              <w:t>; и</w:t>
            </w:r>
            <w:r w:rsidRPr="008103F8">
              <w:t xml:space="preserve">нформировать студентов по </w:t>
            </w:r>
            <w:r w:rsidRPr="008103F8">
              <w:rPr>
                <w:lang w:val="en-US"/>
              </w:rPr>
              <w:t>e</w:t>
            </w:r>
            <w:r>
              <w:noBreakHyphen/>
            </w:r>
            <w:r w:rsidRPr="008103F8">
              <w:rPr>
                <w:lang w:val="en-US"/>
              </w:rPr>
              <w:t>mail</w:t>
            </w:r>
            <w:r w:rsidRPr="008103F8">
              <w:t>, направлять сообщения и размещать объявления, связанные с учебным проце</w:t>
            </w:r>
            <w:r w:rsidRPr="008103F8">
              <w:t>с</w:t>
            </w:r>
            <w:r w:rsidRPr="008103F8">
              <w:t>сом</w:t>
            </w:r>
            <w:r>
              <w:t>, группе студентов  или каждому ст</w:t>
            </w:r>
            <w:r>
              <w:t>у</w:t>
            </w:r>
            <w:r>
              <w:t xml:space="preserve">денту в отдельности; публиковать </w:t>
            </w:r>
            <w:r w:rsidRPr="008103F8">
              <w:t>мат</w:t>
            </w:r>
            <w:r w:rsidRPr="008103F8">
              <w:t>е</w:t>
            </w:r>
            <w:r w:rsidRPr="008103F8">
              <w:t>риалы к занятиям: лекции, презентации, ссылки</w:t>
            </w:r>
            <w:r>
              <w:t>; н</w:t>
            </w:r>
            <w:r w:rsidRPr="00BD045C">
              <w:t>астроить журнал оценок в соо</w:t>
            </w:r>
            <w:r w:rsidRPr="00BD045C">
              <w:t>т</w:t>
            </w:r>
            <w:r w:rsidRPr="00BD045C">
              <w:t xml:space="preserve">ветствии процедурами </w:t>
            </w:r>
            <w:r>
              <w:t>НИУ ВШЭ и ли</w:t>
            </w:r>
            <w:r>
              <w:t>ч</w:t>
            </w:r>
            <w:r>
              <w:t>ными</w:t>
            </w:r>
            <w:r w:rsidRPr="00BD045C">
              <w:t xml:space="preserve"> предпочтениями в оценивании</w:t>
            </w:r>
            <w:r>
              <w:t>; с</w:t>
            </w:r>
            <w:r w:rsidRPr="00BD045C">
              <w:t>о</w:t>
            </w:r>
            <w:r w:rsidRPr="00BD045C">
              <w:t xml:space="preserve">единить личный кабинет в </w:t>
            </w:r>
            <w:r w:rsidRPr="00BD045C">
              <w:rPr>
                <w:lang w:val="en-US"/>
              </w:rPr>
              <w:t>LMSc</w:t>
            </w:r>
            <w:r w:rsidRPr="00BD045C">
              <w:t>о стран</w:t>
            </w:r>
            <w:r w:rsidRPr="00BD045C">
              <w:t>и</w:t>
            </w:r>
            <w:r w:rsidRPr="00BD045C">
              <w:t>цей на портале НИУ ВШЭ, профилями в контактных сетях</w:t>
            </w:r>
            <w:r>
              <w:t>; н</w:t>
            </w:r>
            <w:r w:rsidRPr="00BD045C">
              <w:t>азначать, проверять и комментировать этапы выполнения прое</w:t>
            </w:r>
            <w:r w:rsidRPr="00BD045C">
              <w:t>к</w:t>
            </w:r>
            <w:r w:rsidRPr="00BD045C">
              <w:t>тов, курсовых работ и диссертаций</w:t>
            </w:r>
            <w:r>
              <w:t xml:space="preserve"> (в сл</w:t>
            </w:r>
            <w:r>
              <w:t>у</w:t>
            </w:r>
            <w:r>
              <w:t>чае с проектами – в групповых формах); п</w:t>
            </w:r>
            <w:r w:rsidRPr="00BD045C">
              <w:t>роводить вебинары со студентами</w:t>
            </w:r>
            <w:r>
              <w:t>; о</w:t>
            </w:r>
            <w:r w:rsidRPr="00BD045C">
              <w:t>рг</w:t>
            </w:r>
            <w:r w:rsidRPr="00BD045C">
              <w:t>а</w:t>
            </w:r>
            <w:r w:rsidRPr="00BD045C">
              <w:t>низовать совместную работу студентов в среде коллективного редактирования те</w:t>
            </w:r>
            <w:r w:rsidRPr="00BD045C">
              <w:t>к</w:t>
            </w:r>
            <w:r w:rsidRPr="00BD045C">
              <w:t>стов</w:t>
            </w:r>
            <w:r>
              <w:t>; п</w:t>
            </w:r>
            <w:r w:rsidRPr="00BD045C">
              <w:t>олучить и распечатать экзаменац</w:t>
            </w:r>
            <w:r w:rsidRPr="00BD045C">
              <w:t>и</w:t>
            </w:r>
            <w:r w:rsidRPr="00BD045C">
              <w:t xml:space="preserve">онную ведомость  через личный кабинет </w:t>
            </w:r>
            <w:r w:rsidRPr="00BD045C">
              <w:rPr>
                <w:lang w:val="en-US"/>
              </w:rPr>
              <w:t>LMS</w:t>
            </w:r>
            <w:r>
              <w:t>; и</w:t>
            </w:r>
            <w:r w:rsidRPr="00BD045C">
              <w:t xml:space="preserve">з любой точки мира подготовить и выложить материалы в </w:t>
            </w:r>
            <w:r w:rsidRPr="00846A79">
              <w:rPr>
                <w:lang w:val="en-US"/>
              </w:rPr>
              <w:t>LMS</w:t>
            </w:r>
            <w:r w:rsidRPr="00BD045C">
              <w:t xml:space="preserve"> для своих студентов на будущий учеб</w:t>
            </w:r>
            <w:r>
              <w:t>ный год; в</w:t>
            </w:r>
            <w:r w:rsidRPr="006C2FFA">
              <w:t>и</w:t>
            </w:r>
            <w:r w:rsidRPr="006C2FFA">
              <w:t>деть списки студентов, которые должны изучать дисциплину;получать отчет об а</w:t>
            </w:r>
            <w:r w:rsidRPr="006C2FFA">
              <w:t>к</w:t>
            </w:r>
            <w:r w:rsidRPr="006C2FFA">
              <w:t>тивности каждого студента по изучению дисциплины онлайн</w:t>
            </w:r>
            <w:r>
              <w:t xml:space="preserve">; </w:t>
            </w:r>
            <w:r w:rsidRPr="006C2FFA">
              <w:t>анализировать ход освоения учебного материала группой ст</w:t>
            </w:r>
            <w:r w:rsidRPr="006C2FFA">
              <w:t>у</w:t>
            </w:r>
            <w:r w:rsidRPr="006C2FFA">
              <w:t>дентов</w:t>
            </w:r>
            <w:r>
              <w:t xml:space="preserve">. </w:t>
            </w:r>
            <w:r w:rsidRPr="000F096B">
              <w:rPr>
                <w:i/>
              </w:rPr>
              <w:t>Студенты</w:t>
            </w:r>
            <w:r w:rsidRPr="008103F8">
              <w:t xml:space="preserve">могут: </w:t>
            </w:r>
            <w:r>
              <w:t>п</w:t>
            </w:r>
            <w:r w:rsidRPr="008103F8">
              <w:t>росматривать, копировать, распечатывать и комментир</w:t>
            </w:r>
            <w:r w:rsidRPr="008103F8">
              <w:t>о</w:t>
            </w:r>
            <w:r w:rsidRPr="008103F8">
              <w:t>вать учебные материалы</w:t>
            </w:r>
            <w:r w:rsidR="002329CA">
              <w:t>; в</w:t>
            </w:r>
            <w:r w:rsidRPr="008103F8">
              <w:t>ыполнять и присылать исправленные варианты д</w:t>
            </w:r>
            <w:r w:rsidRPr="008103F8">
              <w:t>о</w:t>
            </w:r>
            <w:r w:rsidRPr="008103F8">
              <w:t>машних заданий в срок, определенный преподавателем</w:t>
            </w:r>
            <w:r>
              <w:t>;</w:t>
            </w:r>
            <w:r w:rsidR="002329CA">
              <w:t xml:space="preserve"> з</w:t>
            </w:r>
            <w:r w:rsidRPr="008103F8">
              <w:t>адавать вопросы и обс</w:t>
            </w:r>
            <w:r w:rsidRPr="008103F8">
              <w:t>у</w:t>
            </w:r>
            <w:r w:rsidRPr="008103F8">
              <w:t>ждать изучаемые темы с преподавателем и другими студентами</w:t>
            </w:r>
            <w:r>
              <w:t>;</w:t>
            </w:r>
            <w:r w:rsidR="002329CA">
              <w:t xml:space="preserve"> п</w:t>
            </w:r>
            <w:r w:rsidRPr="008103F8">
              <w:t>олучать сообщения от преподавателей по корпоративному а</w:t>
            </w:r>
            <w:r w:rsidRPr="008103F8">
              <w:t>д</w:t>
            </w:r>
            <w:r w:rsidRPr="008103F8">
              <w:t xml:space="preserve">ресу электронной почты </w:t>
            </w:r>
            <w:r w:rsidRPr="008103F8">
              <w:rPr>
                <w:lang w:val="en-US"/>
              </w:rPr>
              <w:t>live</w:t>
            </w:r>
            <w:r w:rsidRPr="008103F8">
              <w:t>@</w:t>
            </w:r>
            <w:r w:rsidRPr="008103F8">
              <w:rPr>
                <w:lang w:val="en-US"/>
              </w:rPr>
              <w:t>edu</w:t>
            </w:r>
            <w:r>
              <w:t>;</w:t>
            </w:r>
            <w:r w:rsidR="002329CA">
              <w:t xml:space="preserve"> з</w:t>
            </w:r>
            <w:r w:rsidRPr="008103F8">
              <w:t>нак</w:t>
            </w:r>
            <w:r w:rsidRPr="008103F8">
              <w:t>о</w:t>
            </w:r>
            <w:r w:rsidRPr="008103F8">
              <w:t>миться с информацией о полученных оценках по каждой из форм контроля зн</w:t>
            </w:r>
            <w:r w:rsidRPr="008103F8">
              <w:t>а</w:t>
            </w:r>
            <w:r w:rsidRPr="008103F8">
              <w:t xml:space="preserve">ний,  которые были проведены в </w:t>
            </w:r>
            <w:r w:rsidRPr="008103F8">
              <w:rPr>
                <w:lang w:val="en-US"/>
              </w:rPr>
              <w:t>LMS</w:t>
            </w:r>
            <w:r w:rsidRPr="008103F8">
              <w:t xml:space="preserve"> в течение изучения дисциплины</w:t>
            </w:r>
            <w:r>
              <w:t>;</w:t>
            </w:r>
            <w:r w:rsidR="002329CA">
              <w:t xml:space="preserve"> в</w:t>
            </w:r>
            <w:r w:rsidRPr="00BD045C">
              <w:t>ыбирать дисциплины по выбору для своего инд</w:t>
            </w:r>
            <w:r w:rsidRPr="00BD045C">
              <w:t>и</w:t>
            </w:r>
            <w:r w:rsidRPr="00BD045C">
              <w:t xml:space="preserve">видуального плана в </w:t>
            </w:r>
            <w:r w:rsidRPr="00BD045C">
              <w:rPr>
                <w:lang w:val="en-US"/>
              </w:rPr>
              <w:t>LMS</w:t>
            </w:r>
            <w:r>
              <w:t>;</w:t>
            </w:r>
            <w:r w:rsidR="002329CA">
              <w:t xml:space="preserve"> п</w:t>
            </w:r>
            <w:r w:rsidRPr="00BD045C">
              <w:t>ередавать в</w:t>
            </w:r>
            <w:r w:rsidRPr="00BD045C">
              <w:t>ы</w:t>
            </w:r>
            <w:r w:rsidRPr="00BD045C">
              <w:t>бранный ИУП в учебную часть для его у</w:t>
            </w:r>
            <w:r w:rsidRPr="00BD045C">
              <w:t>т</w:t>
            </w:r>
            <w:r w:rsidRPr="00BD045C">
              <w:t>верждения</w:t>
            </w:r>
            <w:r>
              <w:t>;</w:t>
            </w:r>
            <w:r w:rsidR="002329CA">
              <w:t xml:space="preserve"> с</w:t>
            </w:r>
            <w:r w:rsidRPr="00BD045C">
              <w:t xml:space="preserve">оединить личный кабинет в </w:t>
            </w:r>
            <w:r w:rsidRPr="00BD045C">
              <w:rPr>
                <w:lang w:val="en-US"/>
              </w:rPr>
              <w:t>LMS</w:t>
            </w:r>
            <w:r w:rsidRPr="00BD045C">
              <w:t xml:space="preserve"> с профилями в социальных сетях и получать  информацию о дедлайнах по курсовым и проектам, объявлениях уче</w:t>
            </w:r>
            <w:r w:rsidRPr="00BD045C">
              <w:t>б</w:t>
            </w:r>
            <w:r w:rsidRPr="00BD045C">
              <w:t>ных частей непосредственно на «стену»</w:t>
            </w:r>
            <w:r>
              <w:t>;</w:t>
            </w:r>
            <w:r w:rsidR="002329CA">
              <w:t xml:space="preserve"> у</w:t>
            </w:r>
            <w:r w:rsidRPr="00BD045C">
              <w:t>частвовать в вебинарах в режиме удале</w:t>
            </w:r>
            <w:r w:rsidRPr="00BD045C">
              <w:t>н</w:t>
            </w:r>
            <w:r w:rsidRPr="00BD045C">
              <w:t>ного доступа</w:t>
            </w:r>
            <w:r>
              <w:t>;</w:t>
            </w:r>
            <w:r w:rsidR="002329CA">
              <w:t xml:space="preserve"> к</w:t>
            </w:r>
            <w:r w:rsidRPr="00BD045C">
              <w:t>оллективно работать над учебными материалами по заданию преп</w:t>
            </w:r>
            <w:r w:rsidRPr="00BD045C">
              <w:t>о</w:t>
            </w:r>
            <w:r w:rsidRPr="00BD045C">
              <w:t>давателя</w:t>
            </w:r>
            <w:r>
              <w:t>;</w:t>
            </w:r>
            <w:r w:rsidR="002329CA">
              <w:t xml:space="preserve"> п</w:t>
            </w:r>
            <w:r w:rsidRPr="00BD045C">
              <w:t>олучить доступ к изученным материалам  в течение летних каникул и подготовиться к следующему году обуч</w:t>
            </w:r>
            <w:r w:rsidRPr="00BD045C">
              <w:t>е</w:t>
            </w:r>
            <w:r w:rsidRPr="00BD045C">
              <w:t>ния</w:t>
            </w:r>
            <w:r>
              <w:t>.</w:t>
            </w:r>
            <w:r w:rsidRPr="003A4D70">
              <w:t xml:space="preserve">На странице официального сайта НИУ ВШЭ «Справочник учебного процесса» в разделе </w:t>
            </w:r>
            <w:r w:rsidRPr="006C2FFA">
              <w:t>Инструкция по работе с адресами студентов – в Справочнике учебного пр</w:t>
            </w:r>
            <w:r w:rsidRPr="006C2FFA">
              <w:t>о</w:t>
            </w:r>
            <w:r w:rsidRPr="006C2FFA">
              <w:t xml:space="preserve">цесса </w:t>
            </w:r>
            <w:r>
              <w:t>есть подробная инструкция испол</w:t>
            </w:r>
            <w:r>
              <w:t>ь</w:t>
            </w:r>
            <w:r>
              <w:t xml:space="preserve">зования </w:t>
            </w:r>
            <w:r>
              <w:rPr>
                <w:lang w:val="en-US"/>
              </w:rPr>
              <w:t>LMS</w:t>
            </w:r>
            <w:r>
              <w:t xml:space="preserve"> (</w:t>
            </w:r>
            <w:hyperlink r:id="rId27" w:history="1">
              <w:r w:rsidRPr="006C2FFA">
                <w:rPr>
                  <w:rStyle w:val="af4"/>
                  <w:lang w:val="en-US"/>
                </w:rPr>
                <w:t>http</w:t>
              </w:r>
              <w:r w:rsidRPr="006C2FFA">
                <w:rPr>
                  <w:rStyle w:val="af4"/>
                </w:rPr>
                <w:t>://</w:t>
              </w:r>
              <w:r w:rsidRPr="006C2FFA">
                <w:rPr>
                  <w:rStyle w:val="af4"/>
                  <w:lang w:val="en-US"/>
                </w:rPr>
                <w:t>www</w:t>
              </w:r>
              <w:r w:rsidRPr="006C2FFA">
                <w:rPr>
                  <w:rStyle w:val="af4"/>
                </w:rPr>
                <w:t>.</w:t>
              </w:r>
              <w:r w:rsidRPr="006C2FFA">
                <w:rPr>
                  <w:rStyle w:val="af4"/>
                  <w:lang w:val="en-US"/>
                </w:rPr>
                <w:t>hse</w:t>
              </w:r>
              <w:r w:rsidRPr="006C2FFA">
                <w:rPr>
                  <w:rStyle w:val="af4"/>
                </w:rPr>
                <w:t>.</w:t>
              </w:r>
              <w:r w:rsidRPr="006C2FFA">
                <w:rPr>
                  <w:rStyle w:val="af4"/>
                  <w:lang w:val="en-US"/>
                </w:rPr>
                <w:t>ru</w:t>
              </w:r>
              <w:r w:rsidRPr="006C2FFA">
                <w:rPr>
                  <w:rStyle w:val="af4"/>
                </w:rPr>
                <w:t>/</w:t>
              </w:r>
              <w:r w:rsidRPr="006C2FFA">
                <w:rPr>
                  <w:rStyle w:val="af4"/>
                  <w:lang w:val="en-US"/>
                </w:rPr>
                <w:t>studyspravka</w:t>
              </w:r>
              <w:r w:rsidRPr="006C2FFA">
                <w:rPr>
                  <w:rStyle w:val="af4"/>
                </w:rPr>
                <w:t>/</w:t>
              </w:r>
              <w:r w:rsidRPr="006C2FFA">
                <w:rPr>
                  <w:rStyle w:val="af4"/>
                  <w:lang w:val="en-US"/>
                </w:rPr>
                <w:t>corpemail</w:t>
              </w:r>
            </w:hyperlink>
            <w:r>
              <w:rPr>
                <w:rStyle w:val="af4"/>
              </w:rPr>
              <w:t>)</w:t>
            </w:r>
          </w:p>
        </w:tc>
        <w:tc>
          <w:tcPr>
            <w:tcW w:w="1559" w:type="dxa"/>
            <w:shd w:val="clear" w:color="auto" w:fill="FFFFFF"/>
          </w:tcPr>
          <w:p w:rsidR="008844D8" w:rsidRPr="008E0751" w:rsidRDefault="008844D8" w:rsidP="0076466D">
            <w:pPr>
              <w:tabs>
                <w:tab w:val="left" w:pos="993"/>
              </w:tabs>
              <w:jc w:val="center"/>
            </w:pPr>
          </w:p>
        </w:tc>
        <w:tc>
          <w:tcPr>
            <w:tcW w:w="2268" w:type="dxa"/>
            <w:shd w:val="clear" w:color="auto" w:fill="FFFFFF"/>
          </w:tcPr>
          <w:p w:rsidR="008844D8" w:rsidRPr="008E0751" w:rsidRDefault="008844D8" w:rsidP="0076466D">
            <w:pPr>
              <w:tabs>
                <w:tab w:val="left" w:pos="993"/>
              </w:tabs>
              <w:jc w:val="center"/>
            </w:pPr>
          </w:p>
        </w:tc>
      </w:tr>
      <w:tr w:rsidR="008844D8" w:rsidRPr="008E0751" w:rsidTr="00774ACA">
        <w:tc>
          <w:tcPr>
            <w:tcW w:w="923" w:type="dxa"/>
          </w:tcPr>
          <w:p w:rsidR="008844D8" w:rsidRPr="008E0751" w:rsidRDefault="008844D8" w:rsidP="009659A8">
            <w:pPr>
              <w:numPr>
                <w:ilvl w:val="0"/>
                <w:numId w:val="3"/>
              </w:numPr>
              <w:tabs>
                <w:tab w:val="left" w:pos="993"/>
              </w:tabs>
              <w:jc w:val="center"/>
            </w:pPr>
          </w:p>
        </w:tc>
        <w:tc>
          <w:tcPr>
            <w:tcW w:w="6095" w:type="dxa"/>
            <w:gridSpan w:val="2"/>
          </w:tcPr>
          <w:p w:rsidR="008844D8" w:rsidRPr="008E0751" w:rsidRDefault="008844D8" w:rsidP="00960089">
            <w:pPr>
              <w:tabs>
                <w:tab w:val="left" w:pos="993"/>
              </w:tabs>
              <w:jc w:val="both"/>
            </w:pPr>
            <w:r w:rsidRPr="008E0751">
              <w:t>Доля учебных дисциплин (курсов), проводимых работ</w:t>
            </w:r>
            <w:r w:rsidRPr="008E0751">
              <w:t>о</w:t>
            </w:r>
            <w:r w:rsidRPr="008E0751">
              <w:t>дателями</w:t>
            </w:r>
          </w:p>
        </w:tc>
        <w:tc>
          <w:tcPr>
            <w:tcW w:w="4678" w:type="dxa"/>
            <w:shd w:val="clear" w:color="auto" w:fill="FFFFFF"/>
          </w:tcPr>
          <w:p w:rsidR="008844D8" w:rsidRPr="00400D18" w:rsidRDefault="008844D8" w:rsidP="00400D18">
            <w:pPr>
              <w:tabs>
                <w:tab w:val="left" w:pos="993"/>
              </w:tabs>
            </w:pPr>
            <w:r>
              <w:t>2 вариативные дисциплины (</w:t>
            </w:r>
            <w:r w:rsidR="00601DE2">
              <w:t>«</w:t>
            </w:r>
            <w:r>
              <w:t>Управление исследованиями и разработками</w:t>
            </w:r>
            <w:r w:rsidR="00601DE2">
              <w:t>»</w:t>
            </w:r>
            <w:r>
              <w:t xml:space="preserve"> и </w:t>
            </w:r>
            <w:r w:rsidR="00601DE2">
              <w:t>«</w:t>
            </w:r>
            <w:r>
              <w:t>И</w:t>
            </w:r>
            <w:r>
              <w:t>н</w:t>
            </w:r>
            <w:r>
              <w:t>жиниринг</w:t>
            </w:r>
            <w:r w:rsidR="00601DE2">
              <w:t>»</w:t>
            </w:r>
            <w:r>
              <w:t xml:space="preserve">) проводятся преподавателями - работодателями, что составляет </w:t>
            </w:r>
            <w:r w:rsidRPr="00400D18">
              <w:t>12,5%</w:t>
            </w:r>
            <w:r>
              <w:t xml:space="preserve"> трудоемкости теоретического блока об</w:t>
            </w:r>
            <w:r>
              <w:t>у</w:t>
            </w:r>
            <w:r>
              <w:t>чения.</w:t>
            </w:r>
          </w:p>
        </w:tc>
        <w:tc>
          <w:tcPr>
            <w:tcW w:w="1559" w:type="dxa"/>
            <w:shd w:val="clear" w:color="auto" w:fill="FFFFFF"/>
          </w:tcPr>
          <w:p w:rsidR="008844D8" w:rsidRPr="008E0751" w:rsidRDefault="008844D8" w:rsidP="0076466D">
            <w:pPr>
              <w:tabs>
                <w:tab w:val="left" w:pos="993"/>
              </w:tabs>
              <w:jc w:val="center"/>
            </w:pPr>
          </w:p>
        </w:tc>
        <w:tc>
          <w:tcPr>
            <w:tcW w:w="2268" w:type="dxa"/>
            <w:shd w:val="clear" w:color="auto" w:fill="FFFFFF"/>
          </w:tcPr>
          <w:p w:rsidR="008844D8" w:rsidRPr="008E0751" w:rsidRDefault="008844D8" w:rsidP="0076466D">
            <w:pPr>
              <w:tabs>
                <w:tab w:val="left" w:pos="993"/>
              </w:tabs>
              <w:jc w:val="center"/>
            </w:pPr>
          </w:p>
        </w:tc>
      </w:tr>
      <w:tr w:rsidR="008844D8" w:rsidRPr="008E0751" w:rsidTr="00774ACA">
        <w:tc>
          <w:tcPr>
            <w:tcW w:w="923" w:type="dxa"/>
          </w:tcPr>
          <w:p w:rsidR="008844D8" w:rsidRPr="008E0751" w:rsidRDefault="008844D8" w:rsidP="009659A8">
            <w:pPr>
              <w:numPr>
                <w:ilvl w:val="0"/>
                <w:numId w:val="3"/>
              </w:numPr>
              <w:tabs>
                <w:tab w:val="left" w:pos="993"/>
              </w:tabs>
              <w:jc w:val="center"/>
            </w:pPr>
          </w:p>
        </w:tc>
        <w:tc>
          <w:tcPr>
            <w:tcW w:w="6095" w:type="dxa"/>
            <w:gridSpan w:val="2"/>
          </w:tcPr>
          <w:p w:rsidR="008844D8" w:rsidRPr="008E0751" w:rsidRDefault="008844D8" w:rsidP="00960089">
            <w:pPr>
              <w:tabs>
                <w:tab w:val="left" w:pos="993"/>
              </w:tabs>
              <w:jc w:val="both"/>
            </w:pPr>
            <w:r w:rsidRPr="008E0751">
              <w:t>Количество мастер-классов в текущем учебном году, проводимых представителями работодателей (и/или другими участниками профессионального сообщества).</w:t>
            </w:r>
          </w:p>
        </w:tc>
        <w:tc>
          <w:tcPr>
            <w:tcW w:w="4678" w:type="dxa"/>
            <w:shd w:val="clear" w:color="auto" w:fill="FFFFFF"/>
          </w:tcPr>
          <w:p w:rsidR="008844D8" w:rsidRPr="00400D18" w:rsidRDefault="008844D8" w:rsidP="00601DE2">
            <w:pPr>
              <w:tabs>
                <w:tab w:val="left" w:pos="993"/>
              </w:tabs>
            </w:pPr>
            <w:r w:rsidRPr="00400D18">
              <w:t xml:space="preserve">В текущем учебном году мастер-классы не предусмотрены, </w:t>
            </w:r>
            <w:r w:rsidR="00601DE2">
              <w:t>т.к. 3-й курс</w:t>
            </w:r>
            <w:r w:rsidR="00FA0C68">
              <w:t xml:space="preserve"> </w:t>
            </w:r>
            <w:r w:rsidR="00601DE2">
              <w:t>ориентирован на</w:t>
            </w:r>
            <w:r w:rsidRPr="00400D18">
              <w:t xml:space="preserve"> написани</w:t>
            </w:r>
            <w:r w:rsidR="00601DE2">
              <w:t>е</w:t>
            </w:r>
            <w:r w:rsidRPr="00400D18">
              <w:t xml:space="preserve"> ВКР</w:t>
            </w:r>
            <w:r>
              <w:t xml:space="preserve">, однако </w:t>
            </w:r>
            <w:r w:rsidR="00601DE2">
              <w:t xml:space="preserve">на 2-м курсе </w:t>
            </w:r>
            <w:r>
              <w:t>в рамках научно-исследовательского сем</w:t>
            </w:r>
            <w:r>
              <w:t>и</w:t>
            </w:r>
            <w:r>
              <w:t>нара «Современные проблемы инноват</w:t>
            </w:r>
            <w:r>
              <w:t>и</w:t>
            </w:r>
            <w:r>
              <w:t>ки» было проведено 25 мастер-классов представителями бизнес-сообщества и и</w:t>
            </w:r>
            <w:r>
              <w:t>н</w:t>
            </w:r>
            <w:r>
              <w:t>ститутов развития.</w:t>
            </w:r>
          </w:p>
        </w:tc>
        <w:tc>
          <w:tcPr>
            <w:tcW w:w="1559" w:type="dxa"/>
            <w:shd w:val="clear" w:color="auto" w:fill="FFFFFF"/>
          </w:tcPr>
          <w:p w:rsidR="008844D8" w:rsidRPr="008E0751" w:rsidRDefault="008844D8" w:rsidP="0076466D">
            <w:pPr>
              <w:tabs>
                <w:tab w:val="left" w:pos="993"/>
              </w:tabs>
              <w:jc w:val="center"/>
            </w:pPr>
          </w:p>
        </w:tc>
        <w:tc>
          <w:tcPr>
            <w:tcW w:w="2268" w:type="dxa"/>
            <w:shd w:val="clear" w:color="auto" w:fill="FFFFFF"/>
          </w:tcPr>
          <w:p w:rsidR="008844D8" w:rsidRPr="008E0751" w:rsidRDefault="008844D8" w:rsidP="0076466D">
            <w:pPr>
              <w:tabs>
                <w:tab w:val="left" w:pos="993"/>
              </w:tabs>
              <w:jc w:val="center"/>
            </w:pPr>
          </w:p>
        </w:tc>
      </w:tr>
    </w:tbl>
    <w:p w:rsidR="00601DE2" w:rsidRPr="00083408" w:rsidRDefault="00601DE2">
      <w:pPr>
        <w:rPr>
          <w:sz w:val="2"/>
          <w:szCs w:val="2"/>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5954"/>
        <w:gridCol w:w="73"/>
        <w:gridCol w:w="4746"/>
        <w:gridCol w:w="1559"/>
        <w:gridCol w:w="2268"/>
      </w:tblGrid>
      <w:tr w:rsidR="00070C28" w:rsidRPr="008E0751" w:rsidTr="00477CEA">
        <w:trPr>
          <w:tblHeader/>
        </w:trPr>
        <w:tc>
          <w:tcPr>
            <w:tcW w:w="15593" w:type="dxa"/>
            <w:gridSpan w:val="6"/>
            <w:shd w:val="clear" w:color="auto" w:fill="DDFBFF"/>
            <w:vAlign w:val="center"/>
          </w:tcPr>
          <w:p w:rsidR="00070C28" w:rsidRPr="00816B4A" w:rsidRDefault="002A2866" w:rsidP="00816B4A">
            <w:pPr>
              <w:pStyle w:val="2"/>
              <w:jc w:val="center"/>
              <w:rPr>
                <w:rFonts w:ascii="Times New Roman" w:hAnsi="Times New Roman"/>
                <w:i w:val="0"/>
                <w:sz w:val="24"/>
                <w:szCs w:val="24"/>
              </w:rPr>
            </w:pPr>
            <w:bookmarkStart w:id="9" w:name="_Toc409341368"/>
            <w:r w:rsidRPr="00816B4A">
              <w:rPr>
                <w:rFonts w:ascii="Times New Roman" w:hAnsi="Times New Roman"/>
                <w:i w:val="0"/>
                <w:sz w:val="24"/>
                <w:szCs w:val="24"/>
              </w:rPr>
              <w:t>КРИТЕРИЙ 5. ПРОФЕССОРСКО-ПРЕПОДАВАТЕЛЬСКИЙ СОСТАВ</w:t>
            </w:r>
            <w:bookmarkEnd w:id="9"/>
          </w:p>
        </w:tc>
      </w:tr>
      <w:tr w:rsidR="00766C6F" w:rsidRPr="008E0751" w:rsidTr="006B656F">
        <w:trPr>
          <w:tblHeader/>
        </w:trPr>
        <w:tc>
          <w:tcPr>
            <w:tcW w:w="993" w:type="dxa"/>
            <w:vAlign w:val="center"/>
          </w:tcPr>
          <w:p w:rsidR="00766C6F" w:rsidRPr="008E0751" w:rsidRDefault="00766C6F" w:rsidP="0076466D">
            <w:pPr>
              <w:tabs>
                <w:tab w:val="left" w:pos="993"/>
              </w:tabs>
              <w:jc w:val="center"/>
              <w:rPr>
                <w:b/>
              </w:rPr>
            </w:pPr>
            <w:r w:rsidRPr="008E0751">
              <w:rPr>
                <w:b/>
              </w:rPr>
              <w:t>№</w:t>
            </w:r>
          </w:p>
        </w:tc>
        <w:tc>
          <w:tcPr>
            <w:tcW w:w="5954" w:type="dxa"/>
            <w:vAlign w:val="center"/>
          </w:tcPr>
          <w:p w:rsidR="00766C6F" w:rsidRPr="008E0751" w:rsidRDefault="00766C6F" w:rsidP="0076466D">
            <w:pPr>
              <w:tabs>
                <w:tab w:val="left" w:pos="993"/>
              </w:tabs>
              <w:jc w:val="center"/>
              <w:rPr>
                <w:b/>
              </w:rPr>
            </w:pPr>
            <w:r w:rsidRPr="008E0751">
              <w:rPr>
                <w:b/>
              </w:rPr>
              <w:t>Показатели</w:t>
            </w:r>
          </w:p>
        </w:tc>
        <w:tc>
          <w:tcPr>
            <w:tcW w:w="4819" w:type="dxa"/>
            <w:gridSpan w:val="2"/>
            <w:vAlign w:val="center"/>
          </w:tcPr>
          <w:p w:rsidR="00766C6F" w:rsidRPr="008E0751" w:rsidRDefault="00766C6F" w:rsidP="006B656F">
            <w:pPr>
              <w:tabs>
                <w:tab w:val="left" w:pos="993"/>
              </w:tabs>
              <w:jc w:val="center"/>
              <w:rPr>
                <w:b/>
              </w:rPr>
            </w:pPr>
            <w:r w:rsidRPr="008E0751">
              <w:rPr>
                <w:b/>
              </w:rPr>
              <w:t>Ответ</w:t>
            </w:r>
          </w:p>
        </w:tc>
        <w:tc>
          <w:tcPr>
            <w:tcW w:w="1559" w:type="dxa"/>
            <w:tcBorders>
              <w:bottom w:val="single" w:sz="4" w:space="0" w:color="auto"/>
            </w:tcBorders>
            <w:vAlign w:val="center"/>
          </w:tcPr>
          <w:p w:rsidR="00766C6F" w:rsidRPr="008E0751" w:rsidRDefault="00766C6F" w:rsidP="0076466D">
            <w:pPr>
              <w:tabs>
                <w:tab w:val="left" w:pos="993"/>
              </w:tabs>
              <w:jc w:val="center"/>
              <w:rPr>
                <w:b/>
              </w:rPr>
            </w:pPr>
            <w:r w:rsidRPr="008E0751">
              <w:rPr>
                <w:b/>
              </w:rPr>
              <w:t>Оценка</w:t>
            </w:r>
          </w:p>
          <w:p w:rsidR="00190C0A" w:rsidRPr="008E0751" w:rsidRDefault="00190C0A" w:rsidP="0076466D">
            <w:pPr>
              <w:tabs>
                <w:tab w:val="left" w:pos="993"/>
              </w:tabs>
              <w:jc w:val="center"/>
              <w:rPr>
                <w:b/>
              </w:rPr>
            </w:pPr>
            <w:r w:rsidRPr="008E0751">
              <w:rPr>
                <w:b/>
              </w:rPr>
              <w:t>эксперта</w:t>
            </w:r>
          </w:p>
        </w:tc>
        <w:tc>
          <w:tcPr>
            <w:tcW w:w="2268" w:type="dxa"/>
            <w:tcBorders>
              <w:bottom w:val="single" w:sz="4" w:space="0" w:color="auto"/>
            </w:tcBorders>
          </w:tcPr>
          <w:p w:rsidR="00766C6F" w:rsidRPr="008E0751" w:rsidRDefault="00766C6F" w:rsidP="0076466D">
            <w:pPr>
              <w:tabs>
                <w:tab w:val="left" w:pos="993"/>
              </w:tabs>
              <w:jc w:val="center"/>
              <w:rPr>
                <w:b/>
              </w:rPr>
            </w:pPr>
            <w:r w:rsidRPr="008E0751">
              <w:rPr>
                <w:b/>
              </w:rPr>
              <w:t>Положительная практика, замеч</w:t>
            </w:r>
            <w:r w:rsidRPr="008E0751">
              <w:rPr>
                <w:b/>
              </w:rPr>
              <w:t>а</w:t>
            </w:r>
            <w:r w:rsidRPr="008E0751">
              <w:rPr>
                <w:b/>
              </w:rPr>
              <w:t>ния, риски, рек</w:t>
            </w:r>
            <w:r w:rsidRPr="008E0751">
              <w:rPr>
                <w:b/>
              </w:rPr>
              <w:t>о</w:t>
            </w:r>
            <w:r w:rsidRPr="008E0751">
              <w:rPr>
                <w:b/>
              </w:rPr>
              <w:t>мендации</w:t>
            </w:r>
          </w:p>
        </w:tc>
      </w:tr>
      <w:tr w:rsidR="00B374D6" w:rsidRPr="008E0751" w:rsidTr="00774ACA">
        <w:tc>
          <w:tcPr>
            <w:tcW w:w="993" w:type="dxa"/>
            <w:shd w:val="clear" w:color="auto" w:fill="D9D9D9"/>
          </w:tcPr>
          <w:p w:rsidR="00B374D6" w:rsidRPr="008E0751" w:rsidRDefault="00B374D6" w:rsidP="0076466D">
            <w:pPr>
              <w:tabs>
                <w:tab w:val="left" w:pos="993"/>
              </w:tabs>
              <w:jc w:val="center"/>
            </w:pPr>
          </w:p>
        </w:tc>
        <w:tc>
          <w:tcPr>
            <w:tcW w:w="14600" w:type="dxa"/>
            <w:gridSpan w:val="5"/>
            <w:shd w:val="clear" w:color="auto" w:fill="D9D9D9"/>
          </w:tcPr>
          <w:p w:rsidR="00B374D6" w:rsidRPr="008E0751" w:rsidRDefault="00B374D6" w:rsidP="0076466D">
            <w:pPr>
              <w:tabs>
                <w:tab w:val="left" w:pos="993"/>
              </w:tabs>
              <w:jc w:val="center"/>
              <w:rPr>
                <w:b/>
              </w:rPr>
            </w:pPr>
            <w:r w:rsidRPr="008E0751">
              <w:rPr>
                <w:b/>
              </w:rPr>
              <w:t>Инвариантные показатели</w:t>
            </w:r>
          </w:p>
        </w:tc>
      </w:tr>
      <w:tr w:rsidR="00D430AD" w:rsidRPr="008E0751" w:rsidTr="00236F08">
        <w:tc>
          <w:tcPr>
            <w:tcW w:w="993" w:type="dxa"/>
            <w:shd w:val="clear" w:color="auto" w:fill="FFFFFF"/>
          </w:tcPr>
          <w:p w:rsidR="00D430AD" w:rsidRPr="008E0751" w:rsidRDefault="00D430AD" w:rsidP="009659A8">
            <w:pPr>
              <w:numPr>
                <w:ilvl w:val="0"/>
                <w:numId w:val="4"/>
              </w:numPr>
              <w:tabs>
                <w:tab w:val="left" w:pos="993"/>
              </w:tabs>
              <w:jc w:val="center"/>
            </w:pPr>
          </w:p>
        </w:tc>
        <w:tc>
          <w:tcPr>
            <w:tcW w:w="5954" w:type="dxa"/>
            <w:shd w:val="clear" w:color="auto" w:fill="FFFFFF"/>
          </w:tcPr>
          <w:p w:rsidR="00D430AD" w:rsidRPr="008E0751" w:rsidRDefault="00960089" w:rsidP="00236F08">
            <w:pPr>
              <w:tabs>
                <w:tab w:val="left" w:pos="993"/>
              </w:tabs>
            </w:pPr>
            <w:r w:rsidRPr="008E0751">
              <w:t>Докажите, что к образовательному процессу привл</w:t>
            </w:r>
            <w:r w:rsidRPr="008E0751">
              <w:t>е</w:t>
            </w:r>
            <w:r w:rsidRPr="008E0751">
              <w:t>каются кадры, квалификация которых позволяет реал</w:t>
            </w:r>
            <w:r w:rsidRPr="008E0751">
              <w:t>и</w:t>
            </w:r>
            <w:r w:rsidRPr="008E0751">
              <w:t>зовывать учебный процесс с использованием утве</w:t>
            </w:r>
            <w:r w:rsidRPr="008E0751">
              <w:t>р</w:t>
            </w:r>
            <w:r w:rsidRPr="008E0751">
              <w:t>жденных технологий и методик образовательной де</w:t>
            </w:r>
            <w:r w:rsidRPr="008E0751">
              <w:t>я</w:t>
            </w:r>
            <w:r w:rsidRPr="008E0751">
              <w:t>тельности</w:t>
            </w:r>
            <w:r w:rsidR="0070076F" w:rsidRPr="008E0751">
              <w:t>*</w:t>
            </w:r>
          </w:p>
        </w:tc>
        <w:tc>
          <w:tcPr>
            <w:tcW w:w="4819" w:type="dxa"/>
            <w:gridSpan w:val="2"/>
          </w:tcPr>
          <w:p w:rsidR="00D430AD" w:rsidRPr="001E3005" w:rsidRDefault="00236F08" w:rsidP="00F02ECC">
            <w:pPr>
              <w:tabs>
                <w:tab w:val="left" w:pos="993"/>
              </w:tabs>
              <w:rPr>
                <w:highlight w:val="cyan"/>
              </w:rPr>
            </w:pPr>
            <w:r>
              <w:t>Учебный процесс по О</w:t>
            </w:r>
            <w:r w:rsidR="006B656F">
              <w:t>ОП обеспечивают квалифицированные преподаватели, име</w:t>
            </w:r>
            <w:r w:rsidR="006B656F">
              <w:t>ю</w:t>
            </w:r>
            <w:r w:rsidR="006B656F">
              <w:t>щие высшее профессиональное образов</w:t>
            </w:r>
            <w:r w:rsidR="006B656F">
              <w:t>а</w:t>
            </w:r>
            <w:r w:rsidR="006B656F">
              <w:t>ние, соответствующее профилю препод</w:t>
            </w:r>
            <w:r w:rsidR="006B656F">
              <w:t>а</w:t>
            </w:r>
            <w:r w:rsidR="006B656F">
              <w:t>ваемой дисциплины, занимающиеся научно-исследовательской работой, имеющие уч</w:t>
            </w:r>
            <w:r w:rsidR="006B656F">
              <w:t>е</w:t>
            </w:r>
            <w:r w:rsidR="006B656F">
              <w:t>ные степени и/или ученые звания. В преп</w:t>
            </w:r>
            <w:r w:rsidR="006B656F">
              <w:t>о</w:t>
            </w:r>
            <w:r w:rsidR="006B656F">
              <w:t>давании некоторых дисциплин также учас</w:t>
            </w:r>
            <w:r w:rsidR="006B656F">
              <w:t>т</w:t>
            </w:r>
            <w:r w:rsidR="006B656F">
              <w:t>вуют руководители и ведущие специалисты российских компаний. Качество кадрового обеспечения учебного процесса определяе</w:t>
            </w:r>
            <w:r w:rsidR="006B656F">
              <w:t>т</w:t>
            </w:r>
            <w:r w:rsidR="006B656F">
              <w:t>ся как качественным составом ППС, пр</w:t>
            </w:r>
            <w:r w:rsidR="006B656F">
              <w:t>и</w:t>
            </w:r>
            <w:r w:rsidR="006B656F">
              <w:t>влекаемого к образовательному процессу, так и укомплектованностью штата. Профе</w:t>
            </w:r>
            <w:r w:rsidR="006B656F">
              <w:t>с</w:t>
            </w:r>
            <w:r w:rsidR="006B656F">
              <w:t>сорско-преподавательский состав направл</w:t>
            </w:r>
            <w:r w:rsidR="006B656F">
              <w:t>е</w:t>
            </w:r>
            <w:r w:rsidR="006B656F">
              <w:t>ния подготовки формируется из следующих категорий: (1) Преподаватели НИУ ВШЭ, занимающиеся преимущественно академ</w:t>
            </w:r>
            <w:r w:rsidR="006B656F">
              <w:t>и</w:t>
            </w:r>
            <w:r w:rsidR="006B656F">
              <w:t>ческой работой (штатные и совместители); (2) Преподаватели-практики.Основной с</w:t>
            </w:r>
            <w:r w:rsidR="006B656F">
              <w:t>о</w:t>
            </w:r>
            <w:r w:rsidR="006B656F">
              <w:t>став профессорско-преподавательского с</w:t>
            </w:r>
            <w:r w:rsidR="006B656F">
              <w:t>о</w:t>
            </w:r>
            <w:r w:rsidR="006B656F">
              <w:t>става (63%) имеет базовое профильное о</w:t>
            </w:r>
            <w:r w:rsidR="006B656F">
              <w:t>б</w:t>
            </w:r>
            <w:r w:rsidR="006B656F">
              <w:t>разование по профилю преподаваемых ди</w:t>
            </w:r>
            <w:r w:rsidR="006B656F">
              <w:t>с</w:t>
            </w:r>
            <w:r w:rsidR="006B656F">
              <w:t>циплин. Доля преподавателей, имеющих ученую степень и ученое звание, составляет 96,9% и 97,5% соответственно.</w:t>
            </w:r>
          </w:p>
        </w:tc>
        <w:tc>
          <w:tcPr>
            <w:tcW w:w="1559" w:type="dxa"/>
            <w:shd w:val="clear" w:color="auto" w:fill="auto"/>
          </w:tcPr>
          <w:p w:rsidR="00D430AD" w:rsidRPr="008E0751" w:rsidRDefault="00D430AD" w:rsidP="0076466D">
            <w:pPr>
              <w:tabs>
                <w:tab w:val="left" w:pos="993"/>
              </w:tabs>
              <w:jc w:val="center"/>
            </w:pPr>
          </w:p>
        </w:tc>
        <w:tc>
          <w:tcPr>
            <w:tcW w:w="2268" w:type="dxa"/>
          </w:tcPr>
          <w:p w:rsidR="00D430AD" w:rsidRPr="008E0751" w:rsidRDefault="00D430AD" w:rsidP="0076466D">
            <w:pPr>
              <w:tabs>
                <w:tab w:val="left" w:pos="993"/>
              </w:tabs>
              <w:jc w:val="center"/>
            </w:pPr>
          </w:p>
        </w:tc>
      </w:tr>
      <w:tr w:rsidR="00AA0493" w:rsidRPr="008E0751" w:rsidTr="00F02ECC">
        <w:tc>
          <w:tcPr>
            <w:tcW w:w="993" w:type="dxa"/>
            <w:shd w:val="clear" w:color="auto" w:fill="FFFFFF"/>
          </w:tcPr>
          <w:p w:rsidR="00AA0493" w:rsidRPr="008E0751" w:rsidRDefault="00AA0493" w:rsidP="009659A8">
            <w:pPr>
              <w:numPr>
                <w:ilvl w:val="0"/>
                <w:numId w:val="4"/>
              </w:numPr>
              <w:tabs>
                <w:tab w:val="left" w:pos="993"/>
              </w:tabs>
              <w:jc w:val="center"/>
            </w:pPr>
          </w:p>
        </w:tc>
        <w:tc>
          <w:tcPr>
            <w:tcW w:w="5954" w:type="dxa"/>
            <w:shd w:val="clear" w:color="auto" w:fill="FFFFFF"/>
          </w:tcPr>
          <w:p w:rsidR="00AA0493" w:rsidRPr="008E0751" w:rsidRDefault="00AA0493" w:rsidP="00F02ECC">
            <w:pPr>
              <w:tabs>
                <w:tab w:val="left" w:pos="993"/>
              </w:tabs>
            </w:pPr>
            <w:r w:rsidRPr="008E0751">
              <w:t>Приведите распределение возрастного состава шта</w:t>
            </w:r>
            <w:r w:rsidRPr="008E0751">
              <w:t>т</w:t>
            </w:r>
            <w:r w:rsidRPr="008E0751">
              <w:t>ных преподавателей (%%):</w:t>
            </w:r>
          </w:p>
          <w:p w:rsidR="00AA0493" w:rsidRPr="004C73F8" w:rsidRDefault="004C73F8" w:rsidP="009659A8">
            <w:pPr>
              <w:pStyle w:val="af3"/>
              <w:numPr>
                <w:ilvl w:val="0"/>
                <w:numId w:val="26"/>
              </w:numPr>
              <w:tabs>
                <w:tab w:val="left" w:pos="993"/>
              </w:tabs>
              <w:spacing w:after="0" w:line="240" w:lineRule="auto"/>
              <w:ind w:left="714" w:hanging="357"/>
              <w:rPr>
                <w:rFonts w:ascii="Times New Roman" w:hAnsi="Times New Roman"/>
                <w:sz w:val="24"/>
                <w:szCs w:val="24"/>
              </w:rPr>
            </w:pPr>
            <w:r>
              <w:rPr>
                <w:rFonts w:ascii="Times New Roman" w:hAnsi="Times New Roman"/>
                <w:sz w:val="24"/>
                <w:szCs w:val="24"/>
              </w:rPr>
              <w:t>д</w:t>
            </w:r>
            <w:r w:rsidR="00AA0493" w:rsidRPr="004C73F8">
              <w:rPr>
                <w:rFonts w:ascii="Times New Roman" w:hAnsi="Times New Roman"/>
                <w:sz w:val="24"/>
                <w:szCs w:val="24"/>
              </w:rPr>
              <w:t>о 30 лет</w:t>
            </w:r>
          </w:p>
          <w:p w:rsidR="00AA0493" w:rsidRPr="004C73F8" w:rsidRDefault="00AA0493" w:rsidP="009659A8">
            <w:pPr>
              <w:pStyle w:val="af3"/>
              <w:numPr>
                <w:ilvl w:val="0"/>
                <w:numId w:val="26"/>
              </w:numPr>
              <w:tabs>
                <w:tab w:val="left" w:pos="993"/>
              </w:tabs>
              <w:spacing w:after="0" w:line="240" w:lineRule="auto"/>
              <w:ind w:left="714" w:hanging="357"/>
              <w:rPr>
                <w:rFonts w:ascii="Times New Roman" w:hAnsi="Times New Roman"/>
                <w:sz w:val="24"/>
                <w:szCs w:val="24"/>
              </w:rPr>
            </w:pPr>
            <w:r w:rsidRPr="004C73F8">
              <w:rPr>
                <w:rFonts w:ascii="Times New Roman" w:hAnsi="Times New Roman"/>
                <w:sz w:val="24"/>
                <w:szCs w:val="24"/>
              </w:rPr>
              <w:t>31-45 лет</w:t>
            </w:r>
          </w:p>
          <w:p w:rsidR="00AA0493" w:rsidRPr="004C73F8" w:rsidRDefault="00AA0493" w:rsidP="009659A8">
            <w:pPr>
              <w:pStyle w:val="af3"/>
              <w:numPr>
                <w:ilvl w:val="0"/>
                <w:numId w:val="26"/>
              </w:numPr>
              <w:tabs>
                <w:tab w:val="left" w:pos="993"/>
              </w:tabs>
              <w:spacing w:after="0" w:line="240" w:lineRule="auto"/>
              <w:ind w:left="714" w:hanging="357"/>
              <w:rPr>
                <w:rFonts w:ascii="Times New Roman" w:hAnsi="Times New Roman"/>
                <w:sz w:val="24"/>
                <w:szCs w:val="24"/>
              </w:rPr>
            </w:pPr>
            <w:r w:rsidRPr="004C73F8">
              <w:rPr>
                <w:rFonts w:ascii="Times New Roman" w:hAnsi="Times New Roman"/>
                <w:sz w:val="24"/>
                <w:szCs w:val="24"/>
              </w:rPr>
              <w:t>46-55 лет</w:t>
            </w:r>
          </w:p>
          <w:p w:rsidR="00AA0493" w:rsidRPr="004C73F8" w:rsidRDefault="00AA0493" w:rsidP="009659A8">
            <w:pPr>
              <w:pStyle w:val="af3"/>
              <w:numPr>
                <w:ilvl w:val="0"/>
                <w:numId w:val="26"/>
              </w:numPr>
              <w:tabs>
                <w:tab w:val="left" w:pos="993"/>
              </w:tabs>
              <w:spacing w:after="0" w:line="240" w:lineRule="auto"/>
              <w:ind w:left="714" w:hanging="357"/>
              <w:rPr>
                <w:rFonts w:ascii="Times New Roman" w:hAnsi="Times New Roman"/>
                <w:sz w:val="24"/>
                <w:szCs w:val="24"/>
              </w:rPr>
            </w:pPr>
            <w:r w:rsidRPr="004C73F8">
              <w:rPr>
                <w:rFonts w:ascii="Times New Roman" w:hAnsi="Times New Roman"/>
                <w:sz w:val="24"/>
                <w:szCs w:val="24"/>
              </w:rPr>
              <w:t>56-70 лет</w:t>
            </w:r>
          </w:p>
          <w:p w:rsidR="00AA0493" w:rsidRPr="008E0751" w:rsidRDefault="004C73F8" w:rsidP="009659A8">
            <w:pPr>
              <w:pStyle w:val="af3"/>
              <w:numPr>
                <w:ilvl w:val="0"/>
                <w:numId w:val="26"/>
              </w:numPr>
              <w:tabs>
                <w:tab w:val="left" w:pos="993"/>
              </w:tabs>
              <w:spacing w:after="0" w:line="240" w:lineRule="auto"/>
              <w:ind w:left="714" w:hanging="357"/>
            </w:pPr>
            <w:r>
              <w:rPr>
                <w:rFonts w:ascii="Times New Roman" w:hAnsi="Times New Roman"/>
                <w:sz w:val="24"/>
                <w:szCs w:val="24"/>
              </w:rPr>
              <w:t>б</w:t>
            </w:r>
            <w:r w:rsidR="00AA0493" w:rsidRPr="004C73F8">
              <w:rPr>
                <w:rFonts w:ascii="Times New Roman" w:hAnsi="Times New Roman"/>
                <w:sz w:val="24"/>
                <w:szCs w:val="24"/>
              </w:rPr>
              <w:t>олее 70 лет</w:t>
            </w:r>
          </w:p>
        </w:tc>
        <w:tc>
          <w:tcPr>
            <w:tcW w:w="4819" w:type="dxa"/>
            <w:gridSpan w:val="2"/>
          </w:tcPr>
          <w:p w:rsidR="00AA0493" w:rsidRPr="00F02ECC" w:rsidRDefault="00F02ECC" w:rsidP="00F02ECC">
            <w:pPr>
              <w:tabs>
                <w:tab w:val="left" w:pos="993"/>
              </w:tabs>
            </w:pPr>
            <w:r w:rsidRPr="00F02ECC">
              <w:t>100% преподавателей программы</w:t>
            </w:r>
            <w:r w:rsidR="00F10542">
              <w:t xml:space="preserve"> (</w:t>
            </w:r>
            <w:r w:rsidR="00AE3329">
              <w:t>24</w:t>
            </w:r>
            <w:r w:rsidR="00F10542">
              <w:t xml:space="preserve"> чел.)</w:t>
            </w:r>
            <w:r w:rsidRPr="00F02ECC">
              <w:t xml:space="preserve"> по возрасту охватывают группы от 31 до 70 лет:</w:t>
            </w:r>
          </w:p>
          <w:p w:rsidR="00F02ECC" w:rsidRPr="00AE3329" w:rsidRDefault="00F02ECC" w:rsidP="00F02ECC">
            <w:pPr>
              <w:tabs>
                <w:tab w:val="left" w:pos="993"/>
              </w:tabs>
            </w:pPr>
            <w:r w:rsidRPr="00AE3329">
              <w:t>- до 30 лет: 0 чел., или 0%;</w:t>
            </w:r>
          </w:p>
          <w:p w:rsidR="00F02ECC" w:rsidRPr="00AE3329" w:rsidRDefault="00F02ECC" w:rsidP="00F02ECC">
            <w:pPr>
              <w:tabs>
                <w:tab w:val="left" w:pos="993"/>
              </w:tabs>
            </w:pPr>
            <w:r w:rsidRPr="00AE3329">
              <w:t>- 31 – 45 лет:</w:t>
            </w:r>
            <w:r w:rsidR="00FA0C68">
              <w:t xml:space="preserve"> </w:t>
            </w:r>
            <w:r w:rsidR="00AE3329" w:rsidRPr="00AE3329">
              <w:t>16</w:t>
            </w:r>
            <w:r w:rsidR="00F10542" w:rsidRPr="00AE3329">
              <w:t xml:space="preserve"> чел., или </w:t>
            </w:r>
            <w:r w:rsidR="00AE3329" w:rsidRPr="00AE3329">
              <w:t>67</w:t>
            </w:r>
            <w:r w:rsidR="00F10542" w:rsidRPr="00AE3329">
              <w:t>%;</w:t>
            </w:r>
          </w:p>
          <w:p w:rsidR="00F02ECC" w:rsidRPr="00AE3329" w:rsidRDefault="00F02ECC" w:rsidP="00F02ECC">
            <w:pPr>
              <w:tabs>
                <w:tab w:val="left" w:pos="993"/>
              </w:tabs>
            </w:pPr>
            <w:r w:rsidRPr="00AE3329">
              <w:t>- 46 – 55 лет:</w:t>
            </w:r>
            <w:r w:rsidR="00FA0C68">
              <w:t xml:space="preserve"> </w:t>
            </w:r>
            <w:r w:rsidR="00AE3329" w:rsidRPr="00AE3329">
              <w:t>6</w:t>
            </w:r>
            <w:r w:rsidR="00F10542" w:rsidRPr="00AE3329">
              <w:t xml:space="preserve"> чел., или 2</w:t>
            </w:r>
            <w:r w:rsidR="00AE3329" w:rsidRPr="00AE3329">
              <w:t>5</w:t>
            </w:r>
            <w:r w:rsidR="00F10542" w:rsidRPr="00AE3329">
              <w:t>%;</w:t>
            </w:r>
          </w:p>
          <w:p w:rsidR="00F02ECC" w:rsidRPr="00AE3329" w:rsidRDefault="00F02ECC" w:rsidP="00F02ECC">
            <w:pPr>
              <w:tabs>
                <w:tab w:val="left" w:pos="993"/>
              </w:tabs>
            </w:pPr>
            <w:r w:rsidRPr="00AE3329">
              <w:t>- 56 – 70 лет:</w:t>
            </w:r>
            <w:r w:rsidR="00FA0C68">
              <w:t xml:space="preserve"> </w:t>
            </w:r>
            <w:r w:rsidR="00AE3329" w:rsidRPr="00AE3329">
              <w:t>2</w:t>
            </w:r>
            <w:r w:rsidR="00F10542" w:rsidRPr="00AE3329">
              <w:t xml:space="preserve"> чел., или </w:t>
            </w:r>
            <w:r w:rsidR="00AE3329" w:rsidRPr="00AE3329">
              <w:t>8</w:t>
            </w:r>
            <w:r w:rsidR="00F10542" w:rsidRPr="00AE3329">
              <w:t>%;</w:t>
            </w:r>
          </w:p>
          <w:p w:rsidR="00F02ECC" w:rsidRPr="00AE3329" w:rsidRDefault="00F02ECC" w:rsidP="00F02ECC">
            <w:pPr>
              <w:tabs>
                <w:tab w:val="left" w:pos="993"/>
              </w:tabs>
            </w:pPr>
            <w:r w:rsidRPr="00AE3329">
              <w:t>более 70 лет: 0 чел., или 0%.</w:t>
            </w:r>
          </w:p>
          <w:p w:rsidR="00F02ECC" w:rsidRPr="00F02ECC" w:rsidRDefault="00F02ECC" w:rsidP="00F02ECC">
            <w:pPr>
              <w:tabs>
                <w:tab w:val="left" w:pos="993"/>
              </w:tabs>
            </w:pPr>
            <w:r w:rsidRPr="00AE3329">
              <w:t xml:space="preserve">В т.ч. </w:t>
            </w:r>
            <w:r w:rsidR="00AE3329" w:rsidRPr="00AE3329">
              <w:t>12</w:t>
            </w:r>
            <w:r w:rsidRPr="00AE3329">
              <w:t xml:space="preserve"> чел. – муж. (</w:t>
            </w:r>
            <w:r w:rsidR="00AE3329" w:rsidRPr="00AE3329">
              <w:t>50</w:t>
            </w:r>
            <w:r w:rsidRPr="00AE3329">
              <w:t xml:space="preserve">%), </w:t>
            </w:r>
            <w:r w:rsidR="00AE3329" w:rsidRPr="00AE3329">
              <w:t>12</w:t>
            </w:r>
            <w:r w:rsidR="00F10542" w:rsidRPr="00AE3329">
              <w:t xml:space="preserve"> чел. – </w:t>
            </w:r>
            <w:r w:rsidRPr="00AE3329">
              <w:t>жен. (</w:t>
            </w:r>
            <w:r w:rsidR="00F10542" w:rsidRPr="00AE3329">
              <w:t>5</w:t>
            </w:r>
            <w:r w:rsidR="00AE3329" w:rsidRPr="00AE3329">
              <w:t>0</w:t>
            </w:r>
            <w:r w:rsidRPr="00AE3329">
              <w:t>%).</w:t>
            </w:r>
            <w:r w:rsidR="00F10542" w:rsidRPr="00AE3329">
              <w:t xml:space="preserve"> Штатные </w:t>
            </w:r>
            <w:r w:rsidR="00AE3329" w:rsidRPr="00AE3329">
              <w:t xml:space="preserve">преподаватели НИУ ВШЭ – </w:t>
            </w:r>
            <w:r w:rsidR="00F10542" w:rsidRPr="00AE3329">
              <w:t>6 чел. (</w:t>
            </w:r>
            <w:r w:rsidR="00AE3329" w:rsidRPr="00AE3329">
              <w:t>25</w:t>
            </w:r>
            <w:r w:rsidR="00F10542" w:rsidRPr="00AE3329">
              <w:t xml:space="preserve">%), совместители – </w:t>
            </w:r>
            <w:r w:rsidR="00AE3329" w:rsidRPr="00AE3329">
              <w:t>18</w:t>
            </w:r>
            <w:r w:rsidR="00F10542" w:rsidRPr="00AE3329">
              <w:t xml:space="preserve"> чел. (7</w:t>
            </w:r>
            <w:r w:rsidR="00AE3329" w:rsidRPr="00AE3329">
              <w:t>5</w:t>
            </w:r>
            <w:r w:rsidR="00F10542" w:rsidRPr="00AE3329">
              <w:t>%).</w:t>
            </w:r>
          </w:p>
          <w:p w:rsidR="00F02ECC" w:rsidRPr="00F02ECC" w:rsidRDefault="00F02ECC" w:rsidP="00F02ECC">
            <w:pPr>
              <w:tabs>
                <w:tab w:val="left" w:pos="993"/>
              </w:tabs>
            </w:pPr>
            <w:r>
              <w:t>Данные о составе ППС по программе пр</w:t>
            </w:r>
            <w:r>
              <w:t>и</w:t>
            </w:r>
            <w:r>
              <w:t>ведены в</w:t>
            </w:r>
            <w:r w:rsidR="00FA0C68">
              <w:t xml:space="preserve"> </w:t>
            </w:r>
            <w:hyperlink w:anchor="п19" w:history="1">
              <w:r w:rsidRPr="00AE3329">
                <w:rPr>
                  <w:rStyle w:val="af4"/>
                  <w:i/>
                </w:rPr>
                <w:t>Приложении 19</w:t>
              </w:r>
            </w:hyperlink>
            <w:r w:rsidRPr="00AE3329">
              <w:rPr>
                <w:rStyle w:val="af4"/>
                <w:i/>
              </w:rPr>
              <w:t>.</w:t>
            </w:r>
          </w:p>
        </w:tc>
        <w:tc>
          <w:tcPr>
            <w:tcW w:w="1559" w:type="dxa"/>
            <w:shd w:val="clear" w:color="auto" w:fill="auto"/>
          </w:tcPr>
          <w:p w:rsidR="00AA0493" w:rsidRPr="008E0751" w:rsidRDefault="00AA0493" w:rsidP="0076466D">
            <w:pPr>
              <w:tabs>
                <w:tab w:val="left" w:pos="993"/>
              </w:tabs>
              <w:jc w:val="center"/>
            </w:pPr>
          </w:p>
        </w:tc>
        <w:tc>
          <w:tcPr>
            <w:tcW w:w="2268" w:type="dxa"/>
          </w:tcPr>
          <w:p w:rsidR="00AA0493" w:rsidRPr="008E0751" w:rsidRDefault="00AA0493" w:rsidP="0076466D">
            <w:pPr>
              <w:tabs>
                <w:tab w:val="left" w:pos="993"/>
              </w:tabs>
              <w:jc w:val="center"/>
            </w:pPr>
          </w:p>
        </w:tc>
      </w:tr>
      <w:tr w:rsidR="00D430AD" w:rsidRPr="008E0751" w:rsidTr="006B656F">
        <w:tc>
          <w:tcPr>
            <w:tcW w:w="993" w:type="dxa"/>
            <w:shd w:val="clear" w:color="auto" w:fill="FFFFFF"/>
          </w:tcPr>
          <w:p w:rsidR="00D430AD" w:rsidRPr="008E0751" w:rsidRDefault="00D430AD" w:rsidP="009659A8">
            <w:pPr>
              <w:numPr>
                <w:ilvl w:val="0"/>
                <w:numId w:val="4"/>
              </w:numPr>
              <w:tabs>
                <w:tab w:val="left" w:pos="993"/>
              </w:tabs>
              <w:jc w:val="center"/>
            </w:pPr>
          </w:p>
        </w:tc>
        <w:tc>
          <w:tcPr>
            <w:tcW w:w="5954" w:type="dxa"/>
            <w:shd w:val="clear" w:color="auto" w:fill="FFFFFF"/>
            <w:vAlign w:val="center"/>
          </w:tcPr>
          <w:p w:rsidR="00D430AD" w:rsidRPr="008E0751" w:rsidRDefault="0044302C" w:rsidP="0076466D">
            <w:pPr>
              <w:tabs>
                <w:tab w:val="left" w:pos="993"/>
              </w:tabs>
              <w:jc w:val="both"/>
            </w:pPr>
            <w:r w:rsidRPr="008E0751">
              <w:t>Опишите, систему внутреннего мониторинга деятел</w:t>
            </w:r>
            <w:r w:rsidRPr="008E0751">
              <w:t>ь</w:t>
            </w:r>
            <w:r w:rsidRPr="008E0751">
              <w:t>ности ППС и АУП, ее взаимосвязь с системой мотив</w:t>
            </w:r>
            <w:r w:rsidRPr="008E0751">
              <w:t>а</w:t>
            </w:r>
            <w:r w:rsidRPr="008E0751">
              <w:t>ции. Привести примеры нормативно-правовых актов, регламентирующих данный процесс</w:t>
            </w:r>
            <w:r w:rsidR="005116C9" w:rsidRPr="008E0751">
              <w:t>*</w:t>
            </w:r>
          </w:p>
        </w:tc>
        <w:tc>
          <w:tcPr>
            <w:tcW w:w="4819" w:type="dxa"/>
            <w:gridSpan w:val="2"/>
          </w:tcPr>
          <w:p w:rsidR="00083408" w:rsidRDefault="00083408" w:rsidP="00083408">
            <w:pPr>
              <w:tabs>
                <w:tab w:val="left" w:pos="993"/>
              </w:tabs>
            </w:pPr>
            <w:r>
              <w:t>Внутренний мониторинг деятельности ППС и АУП реализуется через систему аттест</w:t>
            </w:r>
            <w:r>
              <w:t>а</w:t>
            </w:r>
            <w:r>
              <w:t>ции (в т.ч. в конкурсных формах) и через систему оценок со стороны основных цел</w:t>
            </w:r>
            <w:r>
              <w:t>е</w:t>
            </w:r>
            <w:r>
              <w:t>вых групп (студентов, других преподават</w:t>
            </w:r>
            <w:r>
              <w:t>е</w:t>
            </w:r>
            <w:r>
              <w:t xml:space="preserve">лей и сотрудников). </w:t>
            </w:r>
          </w:p>
          <w:p w:rsidR="00083408" w:rsidRDefault="00083408" w:rsidP="00083408">
            <w:pPr>
              <w:tabs>
                <w:tab w:val="left" w:pos="993"/>
              </w:tabs>
            </w:pPr>
            <w:r>
              <w:t>Для ППС:</w:t>
            </w:r>
          </w:p>
          <w:p w:rsidR="00083408" w:rsidRDefault="00083408" w:rsidP="00083408">
            <w:pPr>
              <w:tabs>
                <w:tab w:val="left" w:pos="993"/>
              </w:tabs>
            </w:pPr>
            <w:r>
              <w:t>В соотв. со ст. 332 ТК РФ «в целях по</w:t>
            </w:r>
            <w:r>
              <w:t>д</w:t>
            </w:r>
            <w:r>
              <w:t>тверждения соответствия работника зан</w:t>
            </w:r>
            <w:r>
              <w:t>и</w:t>
            </w:r>
            <w:r>
              <w:t>маемой им должности педагогического р</w:t>
            </w:r>
            <w:r>
              <w:t>а</w:t>
            </w:r>
            <w:r>
              <w:t>ботника, относящегося к профессорско-преподавательскому составу (за исключен</w:t>
            </w:r>
            <w:r>
              <w:t>и</w:t>
            </w:r>
            <w:r>
              <w:t>ем работников, трудовой договор с котор</w:t>
            </w:r>
            <w:r>
              <w:t>ы</w:t>
            </w:r>
            <w:r>
              <w:t>ми заключен на определенный срок), один раз в пять лет проводится аттестация», как правило, в форме прохождения конкурса. С 2014 года набор новых и продление ко</w:t>
            </w:r>
            <w:r>
              <w:t>н</w:t>
            </w:r>
            <w:r>
              <w:t>трактов действующих преподавателей в ВШЭ проводится по аналогии с процедур</w:t>
            </w:r>
            <w:r>
              <w:t>а</w:t>
            </w:r>
            <w:r>
              <w:t>ми международного рекрутинга. Лучшие профессора по направлениям отбирают ка</w:t>
            </w:r>
            <w:r>
              <w:t>н</w:t>
            </w:r>
            <w:r>
              <w:t>дидатов, оценивая результаты их предшес</w:t>
            </w:r>
            <w:r>
              <w:t>т</w:t>
            </w:r>
            <w:r>
              <w:t>вующей работы, в первую очередь качество научных публикаций. Первый конкурс пр</w:t>
            </w:r>
            <w:r>
              <w:t>о</w:t>
            </w:r>
            <w:r>
              <w:t>фессорско-преподавательского состава в новом формате прошел с 31.01.2014 по 28.02.2014. В дополнение к заочному ра</w:t>
            </w:r>
            <w:r>
              <w:t>с</w:t>
            </w:r>
            <w:r>
              <w:t>смотрению документов претендентов пр</w:t>
            </w:r>
            <w:r>
              <w:t>е</w:t>
            </w:r>
            <w:r>
              <w:t>дусмотрено проведение интервью, собес</w:t>
            </w:r>
            <w:r>
              <w:t>е</w:t>
            </w:r>
            <w:r>
              <w:t>дований и открытых лекций, докладов на научных семинарах. Личные встречи по р</w:t>
            </w:r>
            <w:r>
              <w:t>е</w:t>
            </w:r>
            <w:r>
              <w:t>шению кадровой комиссии могут быть о</w:t>
            </w:r>
            <w:r>
              <w:t>р</w:t>
            </w:r>
            <w:r>
              <w:t>ганизованы с любым участником конкур</w:t>
            </w:r>
            <w:r>
              <w:t>с</w:t>
            </w:r>
            <w:r>
              <w:t>ного отбора, и, возможно, частично инте</w:t>
            </w:r>
            <w:r>
              <w:t>р</w:t>
            </w:r>
            <w:r>
              <w:t>вью пройдет на иностранном языке. Все представленные научные работы реценз</w:t>
            </w:r>
            <w:r>
              <w:t>и</w:t>
            </w:r>
            <w:r>
              <w:t>руются анонимными экспертами (как в ак</w:t>
            </w:r>
            <w:r>
              <w:t>а</w:t>
            </w:r>
            <w:r>
              <w:t>демических журналах). На конкурс прин</w:t>
            </w:r>
            <w:r>
              <w:t>и</w:t>
            </w:r>
            <w:r>
              <w:t>маются также неопубликованные научные работы, если кандидат считает их соотве</w:t>
            </w:r>
            <w:r>
              <w:t>т</w:t>
            </w:r>
            <w:r>
              <w:t>ствующими высоким научным стандартам. Требуется соблюдение правил академич</w:t>
            </w:r>
            <w:r>
              <w:t>е</w:t>
            </w:r>
            <w:r>
              <w:t>ской этики: публикации в низкокачестве</w:t>
            </w:r>
            <w:r>
              <w:t>н</w:t>
            </w:r>
            <w:r>
              <w:t>ных псевдонаучных журналах и тем более плагиат неприемлемы. Ключевую роль в оценке кандидатов играют не руководители подразделений, а лучшие профессора по н</w:t>
            </w:r>
            <w:r>
              <w:t>а</w:t>
            </w:r>
            <w:r>
              <w:t>правлениям. Именно им, прежде всего, предстоит оценивать квалификацию кажд</w:t>
            </w:r>
            <w:r>
              <w:t>о</w:t>
            </w:r>
            <w:r>
              <w:t>го соискателя на продолжение контракта.</w:t>
            </w:r>
          </w:p>
          <w:p w:rsidR="00083408" w:rsidRDefault="00083408" w:rsidP="00083408">
            <w:pPr>
              <w:tabs>
                <w:tab w:val="left" w:pos="993"/>
              </w:tabs>
            </w:pPr>
            <w:r>
              <w:t>От количественной оценки деятельности (для каждой должности ППС— не менее определенного числа публикаций за три г</w:t>
            </w:r>
            <w:r>
              <w:t>о</w:t>
            </w:r>
            <w:r>
              <w:t>да) в НИУ ВШЭ переходят к качественной, установив критерии отбора изданий, где п</w:t>
            </w:r>
            <w:r>
              <w:t>е</w:t>
            </w:r>
            <w:r>
              <w:t>чатались кандидаты. Также оценивается п</w:t>
            </w:r>
            <w:r>
              <w:t>о</w:t>
            </w:r>
            <w:r>
              <w:t>пулярность преподавателей ВШЭ у студе</w:t>
            </w:r>
            <w:r>
              <w:t>н</w:t>
            </w:r>
            <w:r>
              <w:t>тов (результаты конкурса лучших препод</w:t>
            </w:r>
            <w:r>
              <w:t>а</w:t>
            </w:r>
            <w:r>
              <w:t>вателей). Система мотивации академич</w:t>
            </w:r>
            <w:r>
              <w:t>е</w:t>
            </w:r>
            <w:r>
              <w:t>ской деятельности ППС по основному месту работы поддерживает основные критерии, установленные для оценки деятельности ППС, как в материальном, так и не в мат</w:t>
            </w:r>
            <w:r>
              <w:t>е</w:t>
            </w:r>
            <w:r>
              <w:t>риальном плане: поощрение преподавателей совмещать преподавание с научной де</w:t>
            </w:r>
            <w:r>
              <w:t>я</w:t>
            </w:r>
            <w:r>
              <w:t>тельностью, публикации статей в рефер</w:t>
            </w:r>
            <w:r>
              <w:t>и</w:t>
            </w:r>
            <w:r>
              <w:t xml:space="preserve">руемых журналах, защиты кандидатской, докторской диссертации, получения степени PhD в зарубежном университете. </w:t>
            </w:r>
          </w:p>
          <w:p w:rsidR="00083408" w:rsidRDefault="00083408" w:rsidP="00083408">
            <w:pPr>
              <w:tabs>
                <w:tab w:val="left" w:pos="993"/>
              </w:tabs>
            </w:pPr>
            <w:r>
              <w:t>Данный процесс регламентирован следу</w:t>
            </w:r>
            <w:r>
              <w:t>ю</w:t>
            </w:r>
            <w:r>
              <w:t>щими нормативно-правовыми актами:</w:t>
            </w:r>
          </w:p>
          <w:p w:rsidR="00083408" w:rsidRDefault="00083408" w:rsidP="00083408">
            <w:pPr>
              <w:tabs>
                <w:tab w:val="left" w:pos="993"/>
              </w:tabs>
            </w:pPr>
            <w:r>
              <w:t>1.Регламент установления преподавател</w:t>
            </w:r>
            <w:r>
              <w:t>ь</w:t>
            </w:r>
            <w:r>
              <w:t>ских надбавок в НИУ ВШЭ (</w:t>
            </w:r>
            <w:hyperlink r:id="rId28" w:history="1">
              <w:r w:rsidR="005556B7" w:rsidRPr="00B819B7">
                <w:rPr>
                  <w:rStyle w:val="af4"/>
                </w:rPr>
                <w:t>http://www.hse.ru/docs/125556998.html</w:t>
              </w:r>
            </w:hyperlink>
            <w:r>
              <w:t>) Данный Регламент вводится с целью усил</w:t>
            </w:r>
            <w:r>
              <w:t>е</w:t>
            </w:r>
            <w:r>
              <w:t>ния стимулирования достижений в препод</w:t>
            </w:r>
            <w:r>
              <w:t>а</w:t>
            </w:r>
            <w:r>
              <w:t>вании путем введения специальных надб</w:t>
            </w:r>
            <w:r>
              <w:t>а</w:t>
            </w:r>
            <w:r>
              <w:t>вок для лучших работников профессорско-преподавательского состава (далее – преп</w:t>
            </w:r>
            <w:r>
              <w:t>о</w:t>
            </w:r>
            <w:r>
              <w:t>даватели) НИУ ВШЭ. Задача Регламента – предложить систему отбора лучших преп</w:t>
            </w:r>
            <w:r>
              <w:t>о</w:t>
            </w:r>
            <w:r>
              <w:t xml:space="preserve">давателей и определить порядок выплаты надбавок (далее </w:t>
            </w:r>
            <w:r w:rsidR="005556B7">
              <w:t>–</w:t>
            </w:r>
            <w:r>
              <w:t xml:space="preserve"> преподавательские на</w:t>
            </w:r>
            <w:r>
              <w:t>д</w:t>
            </w:r>
            <w:r>
              <w:t>бавки). 2.Регламент оценки публикационной активности научных работников НИУ ВШЭ (</w:t>
            </w:r>
            <w:hyperlink r:id="rId29" w:history="1">
              <w:r w:rsidR="005556B7" w:rsidRPr="00B819B7">
                <w:rPr>
                  <w:rStyle w:val="af4"/>
                </w:rPr>
                <w:t>http://www.hse.ru/science/evaluation</w:t>
              </w:r>
            </w:hyperlink>
            <w:r>
              <w:t>)3.Рекомендации Ученого совета ГУ-ВШЭ «Общие и специальные требования к претендентам на должности ППС» (</w:t>
            </w:r>
            <w:hyperlink r:id="rId30" w:history="1">
              <w:r w:rsidR="005556B7" w:rsidRPr="00B819B7">
                <w:rPr>
                  <w:rStyle w:val="af4"/>
                </w:rPr>
                <w:t>http://www.hse.ru/docs/11062609.html</w:t>
              </w:r>
            </w:hyperlink>
            <w:r>
              <w:t>)</w:t>
            </w:r>
            <w:r w:rsidR="005556B7">
              <w:t xml:space="preserve">; </w:t>
            </w:r>
            <w:r>
              <w:t>4. Положение о премировании (установлении поощрительных выплат) работников гос</w:t>
            </w:r>
            <w:r>
              <w:t>у</w:t>
            </w:r>
            <w:r>
              <w:t>дарственного образовательного учреждения высшего профессионального образования ГУ-ВШЭ (приказ от 31.03.2009 №31-04/276).5. Положение о программе «Фонд образовательных инноваций» (ФОИ) Гос</w:t>
            </w:r>
            <w:r>
              <w:t>у</w:t>
            </w:r>
            <w:r>
              <w:t xml:space="preserve">дарственного университета </w:t>
            </w:r>
            <w:r w:rsidR="005556B7">
              <w:t>–</w:t>
            </w:r>
            <w:r>
              <w:t xml:space="preserve"> Высшей шк</w:t>
            </w:r>
            <w:r>
              <w:t>о</w:t>
            </w:r>
            <w:r>
              <w:t>лы экономики (</w:t>
            </w:r>
            <w:hyperlink r:id="rId31" w:history="1">
              <w:r w:rsidR="005556B7" w:rsidRPr="00B819B7">
                <w:rPr>
                  <w:rStyle w:val="af4"/>
                </w:rPr>
                <w:t>http://foi.hse.ru/regulation</w:t>
              </w:r>
            </w:hyperlink>
            <w:r>
              <w:t>)</w:t>
            </w:r>
          </w:p>
          <w:p w:rsidR="00083408" w:rsidRDefault="00083408" w:rsidP="00083408">
            <w:pPr>
              <w:tabs>
                <w:tab w:val="left" w:pos="993"/>
              </w:tabs>
            </w:pPr>
            <w:r>
              <w:t>Положение раскрывает основные принц</w:t>
            </w:r>
            <w:r>
              <w:t>и</w:t>
            </w:r>
            <w:r>
              <w:t>пы, задачи и нормы реализации программы поддержки образовательных инициатив преподавателей НИУ ВШЭ. Перечень по</w:t>
            </w:r>
            <w:r>
              <w:t>д</w:t>
            </w:r>
            <w:r>
              <w:t>держиваемых инициатив  определяется с</w:t>
            </w:r>
            <w:r>
              <w:t>о</w:t>
            </w:r>
            <w:r>
              <w:t>ветом ФОИ и актуализируется в соответс</w:t>
            </w:r>
            <w:r>
              <w:t>т</w:t>
            </w:r>
            <w:r>
              <w:t>вии с основными направлениями развития университета. Так, к поддерживаемым ин</w:t>
            </w:r>
            <w:r>
              <w:t>и</w:t>
            </w:r>
            <w:r>
              <w:t>циативам относятся, например, разработка и реализация учебных дисциплин на англи</w:t>
            </w:r>
            <w:r>
              <w:t>й</w:t>
            </w:r>
            <w:r>
              <w:t>ском языке, разработка совместных англо</w:t>
            </w:r>
            <w:r>
              <w:t>я</w:t>
            </w:r>
            <w:r>
              <w:t>зычных образовательных программ, учебно-методические разработки в области орган</w:t>
            </w:r>
            <w:r>
              <w:t>и</w:t>
            </w:r>
            <w:r>
              <w:t>зации научно-исследовательских семинаров, развития академических компетенций ст</w:t>
            </w:r>
            <w:r>
              <w:t>у</w:t>
            </w:r>
            <w:r>
              <w:t>дентов, новых форм организации семина</w:t>
            </w:r>
            <w:r>
              <w:t>р</w:t>
            </w:r>
            <w:r>
              <w:t>ских занятий и т.п.К нематериальным сре</w:t>
            </w:r>
            <w:r>
              <w:t>д</w:t>
            </w:r>
            <w:r>
              <w:t>ствам мотивации повышения качества раб</w:t>
            </w:r>
            <w:r>
              <w:t>о</w:t>
            </w:r>
            <w:r>
              <w:t>ты ППС можно отнести возможности уч</w:t>
            </w:r>
            <w:r>
              <w:t>а</w:t>
            </w:r>
            <w:r>
              <w:t>стия в программе «Кадровый резерв»  по категориям:«Будущие профессора»,«Новые преподаватели»,«Новые исследоват</w:t>
            </w:r>
            <w:r>
              <w:t>е</w:t>
            </w:r>
            <w:r>
              <w:t>ли»,«Будущие преподаватели».Участие в различных активностях Кадрового резерва (таких, как методические мастерские, о</w:t>
            </w:r>
            <w:r>
              <w:t>т</w:t>
            </w:r>
            <w:r>
              <w:t>крытые семинары, экспертные обсуждения и т.п.) дает бонусы в рамках программы «Академическая малина» (возможность войти в экспертный совет кадрового резе</w:t>
            </w:r>
            <w:r>
              <w:t>р</w:t>
            </w:r>
            <w:r>
              <w:t>ва) и учитывается в конкурсных процедурах на замещение преподавательских должн</w:t>
            </w:r>
            <w:r>
              <w:t>о</w:t>
            </w:r>
            <w:r>
              <w:t>стей, на зарубежные стажировки и т.п.</w:t>
            </w:r>
          </w:p>
          <w:p w:rsidR="00083408" w:rsidRDefault="00083408" w:rsidP="00083408">
            <w:pPr>
              <w:tabs>
                <w:tab w:val="left" w:pos="993"/>
              </w:tabs>
            </w:pPr>
            <w:r>
              <w:t>Для АУП:</w:t>
            </w:r>
          </w:p>
          <w:p w:rsidR="00D430AD" w:rsidRPr="008E0751" w:rsidRDefault="00083408" w:rsidP="00A7087D">
            <w:pPr>
              <w:tabs>
                <w:tab w:val="left" w:pos="993"/>
              </w:tabs>
            </w:pPr>
            <w:r>
              <w:t>С 2013 г</w:t>
            </w:r>
            <w:r w:rsidR="00A7087D">
              <w:t>.</w:t>
            </w:r>
            <w:r>
              <w:t xml:space="preserve"> в НИУ ВШЭ в связи со стратегией выхода на международные образовательные рынки и образованием мегафакультетов реализуется проект </w:t>
            </w:r>
            <w:r w:rsidR="005556B7">
              <w:t>«</w:t>
            </w:r>
            <w:r>
              <w:t>Учебные офисы</w:t>
            </w:r>
            <w:r w:rsidR="005556B7">
              <w:t>»</w:t>
            </w:r>
            <w:r>
              <w:t xml:space="preserve"> (</w:t>
            </w:r>
            <w:hyperlink r:id="rId32" w:history="1">
              <w:r w:rsidR="005556B7" w:rsidRPr="00B819B7">
                <w:rPr>
                  <w:rStyle w:val="af4"/>
                </w:rPr>
                <w:t>http://www.hse.ru/studyspravka2/news/</w:t>
              </w:r>
            </w:hyperlink>
            <w:r>
              <w:t>). Проект предусматривает повышение и внутренний мониторинг качества сопров</w:t>
            </w:r>
            <w:r>
              <w:t>о</w:t>
            </w:r>
            <w:r>
              <w:t>ждения учебного процесса со стороны учебно-вспомогательного и администрати</w:t>
            </w:r>
            <w:r>
              <w:t>в</w:t>
            </w:r>
            <w:r>
              <w:t>но-управленческого персонала. Мониторинг  качества построен на системе аттестацио</w:t>
            </w:r>
            <w:r>
              <w:t>н</w:t>
            </w:r>
            <w:r>
              <w:t>ных испытаний (каждый сотрудник учебн</w:t>
            </w:r>
            <w:r>
              <w:t>о</w:t>
            </w:r>
            <w:r>
              <w:t>го офиса при приеме на работу или при по</w:t>
            </w:r>
            <w:r>
              <w:t>д</w:t>
            </w:r>
            <w:r>
              <w:t>тверждении квалификации выполняет с</w:t>
            </w:r>
            <w:r>
              <w:t>е</w:t>
            </w:r>
            <w:r>
              <w:t>рию тестовых заданий, проверяющих ум</w:t>
            </w:r>
            <w:r>
              <w:t>е</w:t>
            </w:r>
            <w:r>
              <w:t>ния работать с офисными приложениями, знание основ делового и сетевого этикета, умение работать с большими объемами и</w:t>
            </w:r>
            <w:r>
              <w:t>н</w:t>
            </w:r>
            <w:r>
              <w:t>формации, знание норм русского языка, те</w:t>
            </w:r>
            <w:r>
              <w:t>с</w:t>
            </w:r>
            <w:r>
              <w:t>тирование на уровень владения английским) и результатах оценки работы АУП осно</w:t>
            </w:r>
            <w:r>
              <w:t>в</w:t>
            </w:r>
            <w:r>
              <w:t>ных контактных целевых групп (клиент</w:t>
            </w:r>
            <w:r>
              <w:t>о</w:t>
            </w:r>
            <w:r>
              <w:t>ориентированность). Материальные мот</w:t>
            </w:r>
            <w:r>
              <w:t>и</w:t>
            </w:r>
            <w:r>
              <w:t xml:space="preserve">вационные стимулы </w:t>
            </w:r>
            <w:r w:rsidR="00A7087D">
              <w:t>–</w:t>
            </w:r>
            <w:r>
              <w:t xml:space="preserve"> уровень заработной платы определяется эффективностью раб</w:t>
            </w:r>
            <w:r>
              <w:t>о</w:t>
            </w:r>
            <w:r>
              <w:t>ты и результатами аттестации. Нематер</w:t>
            </w:r>
            <w:r>
              <w:t>и</w:t>
            </w:r>
            <w:r>
              <w:t>альные стимулы: поощрения от коллег и р</w:t>
            </w:r>
            <w:r>
              <w:t>у</w:t>
            </w:r>
            <w:r>
              <w:t>ководства в профессиональной сети «Pryaniky.com» (</w:t>
            </w:r>
            <w:hyperlink r:id="rId33" w:history="1">
              <w:r w:rsidR="00A7087D" w:rsidRPr="00B819B7">
                <w:rPr>
                  <w:rStyle w:val="af4"/>
                </w:rPr>
                <w:t>https://hse.pryaniky.com</w:t>
              </w:r>
            </w:hyperlink>
            <w:r>
              <w:t>; участие в зарубежных стажировках и сем</w:t>
            </w:r>
            <w:r>
              <w:t>и</w:t>
            </w:r>
            <w:r>
              <w:t>нарах для лучших сотрудников и т.п. С 2015 г</w:t>
            </w:r>
            <w:r w:rsidR="00A7087D">
              <w:t>.</w:t>
            </w:r>
            <w:r>
              <w:t xml:space="preserve"> планируется реализации программы ка</w:t>
            </w:r>
            <w:r>
              <w:t>д</w:t>
            </w:r>
            <w:r>
              <w:t>рового резерва и для АУП.</w:t>
            </w:r>
          </w:p>
        </w:tc>
        <w:tc>
          <w:tcPr>
            <w:tcW w:w="1559" w:type="dxa"/>
            <w:shd w:val="clear" w:color="auto" w:fill="auto"/>
          </w:tcPr>
          <w:p w:rsidR="00D430AD" w:rsidRPr="008E0751" w:rsidRDefault="00D430AD" w:rsidP="0076466D">
            <w:pPr>
              <w:tabs>
                <w:tab w:val="left" w:pos="993"/>
              </w:tabs>
              <w:jc w:val="center"/>
            </w:pPr>
          </w:p>
        </w:tc>
        <w:tc>
          <w:tcPr>
            <w:tcW w:w="2268" w:type="dxa"/>
          </w:tcPr>
          <w:p w:rsidR="00D430AD" w:rsidRPr="008E0751" w:rsidRDefault="00D430AD" w:rsidP="0076466D">
            <w:pPr>
              <w:tabs>
                <w:tab w:val="left" w:pos="993"/>
              </w:tabs>
              <w:jc w:val="center"/>
            </w:pPr>
          </w:p>
        </w:tc>
      </w:tr>
      <w:tr w:rsidR="00960089" w:rsidRPr="008E0751" w:rsidTr="006B656F">
        <w:tc>
          <w:tcPr>
            <w:tcW w:w="993" w:type="dxa"/>
            <w:shd w:val="clear" w:color="auto" w:fill="FFFFFF"/>
          </w:tcPr>
          <w:p w:rsidR="00960089" w:rsidRPr="008E0751" w:rsidRDefault="00960089" w:rsidP="009659A8">
            <w:pPr>
              <w:numPr>
                <w:ilvl w:val="0"/>
                <w:numId w:val="4"/>
              </w:numPr>
              <w:tabs>
                <w:tab w:val="left" w:pos="993"/>
              </w:tabs>
              <w:jc w:val="center"/>
            </w:pPr>
          </w:p>
        </w:tc>
        <w:tc>
          <w:tcPr>
            <w:tcW w:w="5954" w:type="dxa"/>
            <w:shd w:val="clear" w:color="auto" w:fill="FFFFFF"/>
            <w:vAlign w:val="center"/>
          </w:tcPr>
          <w:p w:rsidR="00960089" w:rsidRPr="008E0751" w:rsidRDefault="00960089" w:rsidP="002A2866">
            <w:pPr>
              <w:tabs>
                <w:tab w:val="left" w:pos="993"/>
              </w:tabs>
              <w:jc w:val="both"/>
            </w:pPr>
            <w:r w:rsidRPr="008E0751">
              <w:t>Докажите, что система подготовки и переподготовки ППС позволяет поддерживать компетенции преподав</w:t>
            </w:r>
            <w:r w:rsidRPr="008E0751">
              <w:t>а</w:t>
            </w:r>
            <w:r w:rsidRPr="008E0751">
              <w:t>телей на уровне, достаточном для реализации пр</w:t>
            </w:r>
            <w:r w:rsidRPr="008E0751">
              <w:t>о</w:t>
            </w:r>
            <w:r w:rsidRPr="008E0751">
              <w:t>граммы, ориентированной на современные запросы рынка труда</w:t>
            </w:r>
          </w:p>
        </w:tc>
        <w:tc>
          <w:tcPr>
            <w:tcW w:w="4819" w:type="dxa"/>
            <w:gridSpan w:val="2"/>
          </w:tcPr>
          <w:p w:rsidR="00A7087D" w:rsidRDefault="00A7087D" w:rsidP="00A7087D">
            <w:pPr>
              <w:tabs>
                <w:tab w:val="left" w:pos="993"/>
              </w:tabs>
            </w:pPr>
            <w:r>
              <w:t>В НИУ ВШЭ создана система подготовки и переподготовки, позволяющая поддерж</w:t>
            </w:r>
            <w:r>
              <w:t>и</w:t>
            </w:r>
            <w:r>
              <w:t>вать совокупность компетенций профессо</w:t>
            </w:r>
            <w:r>
              <w:t>р</w:t>
            </w:r>
            <w:r>
              <w:t>ско-преподавательского состава (ППС), среди которых наиболее значимыми явл</w:t>
            </w:r>
            <w:r>
              <w:t>я</w:t>
            </w:r>
            <w:r>
              <w:t>ются: область общепрофессиональных ко</w:t>
            </w:r>
            <w:r>
              <w:t>м</w:t>
            </w:r>
            <w:r>
              <w:t>петенций, компетенции в области образов</w:t>
            </w:r>
            <w:r>
              <w:t>а</w:t>
            </w:r>
            <w:r>
              <w:t>тельной деятельности, компетенции в о</w:t>
            </w:r>
            <w:r>
              <w:t>б</w:t>
            </w:r>
            <w:r>
              <w:t>ласти научно-исследовательской деятельн</w:t>
            </w:r>
            <w:r>
              <w:t>о</w:t>
            </w:r>
            <w:r>
              <w:t>сти (в том числе, научно-исследовательской работе – НИР), компетенции в области м</w:t>
            </w:r>
            <w:r>
              <w:t>е</w:t>
            </w:r>
            <w:r>
              <w:t>тодической деятельности.</w:t>
            </w:r>
          </w:p>
          <w:p w:rsidR="00A7087D" w:rsidRDefault="00A7087D" w:rsidP="00A7087D">
            <w:pPr>
              <w:tabs>
                <w:tab w:val="left" w:pos="993"/>
              </w:tabs>
            </w:pPr>
            <w:r>
              <w:t>1. Область общепрофессиональных комп</w:t>
            </w:r>
            <w:r>
              <w:t>е</w:t>
            </w:r>
            <w:r>
              <w:t>тенций, характеризующаяся умением ос</w:t>
            </w:r>
            <w:r>
              <w:t>у</w:t>
            </w:r>
            <w:r>
              <w:t>ществлять профессиональную деятельность в соответствии с занимаемой должностью и нормативами Университета и высшего о</w:t>
            </w:r>
            <w:r>
              <w:t>б</w:t>
            </w:r>
            <w:r>
              <w:t>разования в целом, способностью к поиску, обработке и представлению информации, готовностью к профессиональному росту и саморазвитию, способностью к построению карьерной перспективы.</w:t>
            </w:r>
          </w:p>
          <w:p w:rsidR="00A7087D" w:rsidRDefault="00A7087D" w:rsidP="00A7087D">
            <w:pPr>
              <w:tabs>
                <w:tab w:val="left" w:pos="993"/>
              </w:tabs>
            </w:pPr>
            <w:r>
              <w:t>2. Компетенции в области образовательной деятельности (собственно преподавание или учебная работа), умение выстраивать обр</w:t>
            </w:r>
            <w:r>
              <w:t>а</w:t>
            </w:r>
            <w:r>
              <w:t>зовательный процесс в соответствии с ко</w:t>
            </w:r>
            <w:r>
              <w:t>м</w:t>
            </w:r>
            <w:r>
              <w:t>петентностным подходом; способность к формированию у студентов устойчивой м</w:t>
            </w:r>
            <w:r>
              <w:t>о</w:t>
            </w:r>
            <w:r>
              <w:t>тивации к учебной и будущей професси</w:t>
            </w:r>
            <w:r>
              <w:t>о</w:t>
            </w:r>
            <w:r>
              <w:t>нальной деятельности; умение в процессе преподавания учебных курсов раскрывать глубину и современность научно-теорети</w:t>
            </w:r>
            <w:r>
              <w:softHyphen/>
              <w:t>ческой и профессионально-практической информации; умение конструировать с</w:t>
            </w:r>
            <w:r>
              <w:t>о</w:t>
            </w:r>
            <w:r>
              <w:t>держание учебных курсов основываясь на логичности и достоверности предлагаемой информации; умение целесообразно выб</w:t>
            </w:r>
            <w:r>
              <w:t>и</w:t>
            </w:r>
            <w:r>
              <w:t>рать и уместно применять способы и формы организации образовательной деятельности студентов; владение навыками последов</w:t>
            </w:r>
            <w:r>
              <w:t>а</w:t>
            </w:r>
            <w:r>
              <w:t>тельной реализации предъявляемой системы требований и объективности при оценке р</w:t>
            </w:r>
            <w:r>
              <w:t>е</w:t>
            </w:r>
            <w:r>
              <w:t>зультатов; владение грамотной професси</w:t>
            </w:r>
            <w:r>
              <w:t>о</w:t>
            </w:r>
            <w:r>
              <w:t>нальной речью; умение доступно излагать материал, учитывая уровень подготовки студентов; умение устанавливать контакт, выбирать адекватные способы общения и взаимодействия со студентами; владение навыками тактичного поддержания порядка, необходимого для конкретных видов уче</w:t>
            </w:r>
            <w:r>
              <w:t>б</w:t>
            </w:r>
            <w:r>
              <w:t>ных занятий; способность к творческой о</w:t>
            </w:r>
            <w:r>
              <w:t>р</w:t>
            </w:r>
            <w:r>
              <w:t>ганизации деятельности студентов; облад</w:t>
            </w:r>
            <w:r>
              <w:t>а</w:t>
            </w:r>
            <w:r>
              <w:t>ние профессионально-педагогической инд</w:t>
            </w:r>
            <w:r>
              <w:t>и</w:t>
            </w:r>
            <w:r>
              <w:t>видуальностью.</w:t>
            </w:r>
          </w:p>
          <w:p w:rsidR="00A7087D" w:rsidRDefault="00A7087D" w:rsidP="00A7087D">
            <w:pPr>
              <w:tabs>
                <w:tab w:val="left" w:pos="993"/>
              </w:tabs>
            </w:pPr>
            <w:r>
              <w:t>3. Компетенции в области научно-исследо</w:t>
            </w:r>
            <w:r>
              <w:softHyphen/>
              <w:t>вательской деятельности (или научно-исследовательской работы – НИР): спосо</w:t>
            </w:r>
            <w:r>
              <w:t>б</w:t>
            </w:r>
            <w:r>
              <w:t>ность определять методологические хара</w:t>
            </w:r>
            <w:r>
              <w:t>к</w:t>
            </w:r>
            <w:r>
              <w:t>теристики научного исследования; умение представлять результаты научного исслед</w:t>
            </w:r>
            <w:r>
              <w:t>о</w:t>
            </w:r>
            <w:r>
              <w:t>вания профессиональному сообществу; сп</w:t>
            </w:r>
            <w:r>
              <w:t>о</w:t>
            </w:r>
            <w:r>
              <w:t>собность осуществлять рефлексию резул</w:t>
            </w:r>
            <w:r>
              <w:t>ь</w:t>
            </w:r>
            <w:r>
              <w:t>татов НИР и определять перспективы дал</w:t>
            </w:r>
            <w:r>
              <w:t>ь</w:t>
            </w:r>
            <w:r>
              <w:t>нейших исследований; способность к вн</w:t>
            </w:r>
            <w:r>
              <w:t>е</w:t>
            </w:r>
            <w:r>
              <w:t>дрению результатов научных исследований в образовательную деятельность, науку, с</w:t>
            </w:r>
            <w:r>
              <w:t>о</w:t>
            </w:r>
            <w:r>
              <w:t>циальную, экономическую и производс</w:t>
            </w:r>
            <w:r>
              <w:t>т</w:t>
            </w:r>
            <w:r>
              <w:t>венную сферы; готовность участвовать в грантовых проектах; умение представлять процесс и результат научных исследований в форме научных тезисов и статей в пери</w:t>
            </w:r>
            <w:r>
              <w:t>о</w:t>
            </w:r>
            <w:r>
              <w:t>дике (газеты, журналы) и СМИ (Интернет-издания); способность осуществлять эффе</w:t>
            </w:r>
            <w:r>
              <w:t>к</w:t>
            </w:r>
            <w:r>
              <w:t>тивное научное руководство деятельностью магистрантов, аспирантов, соискателей, докторантов; умение организовывать нау</w:t>
            </w:r>
            <w:r>
              <w:t>ч</w:t>
            </w:r>
            <w:r>
              <w:t>но- исследовательскую деятельность ст</w:t>
            </w:r>
            <w:r>
              <w:t>у</w:t>
            </w:r>
            <w:r>
              <w:t xml:space="preserve">дентов. </w:t>
            </w:r>
          </w:p>
          <w:p w:rsidR="00A7087D" w:rsidRDefault="00A7087D" w:rsidP="00A7087D">
            <w:pPr>
              <w:tabs>
                <w:tab w:val="left" w:pos="993"/>
              </w:tabs>
            </w:pPr>
            <w:r>
              <w:t>4. Компетенции в области методической деятельности, способность разрабатывать учебно-методические материалы (УММ) в соответствии с компетентностной моделью; умение разрабатывать и внедрять в образ</w:t>
            </w:r>
            <w:r>
              <w:t>о</w:t>
            </w:r>
            <w:r>
              <w:t>вательный процесс интерактивные формы и методы обучения; способность составлять учебно-методические материалы к практ</w:t>
            </w:r>
            <w:r>
              <w:t>и</w:t>
            </w:r>
            <w:r>
              <w:t>ческим, семинарским, лабораторным зан</w:t>
            </w:r>
            <w:r>
              <w:t>я</w:t>
            </w:r>
            <w:r>
              <w:t>тиям по дисциплине, отражающие содерж</w:t>
            </w:r>
            <w:r>
              <w:t>а</w:t>
            </w:r>
            <w:r>
              <w:t>ние профессиональных задач, к решению которых готовится выпускник; способность составлять учебно-методические материалы по выполнению курсовых, выпускных кв</w:t>
            </w:r>
            <w:r>
              <w:t>а</w:t>
            </w:r>
            <w:r>
              <w:t>лификационных работ, научно-исследо</w:t>
            </w:r>
            <w:r>
              <w:softHyphen/>
              <w:t>вательских проектов; готовность обновлять и дополнять УММ современными разрабо</w:t>
            </w:r>
            <w:r>
              <w:t>т</w:t>
            </w:r>
            <w:r>
              <w:t>ками в области науки и практики; гото</w:t>
            </w:r>
            <w:r>
              <w:t>в</w:t>
            </w:r>
            <w:r>
              <w:t>ность участвовать в работе научно-методических объединений на уровне вуза, региона, международного уровня; спосо</w:t>
            </w:r>
            <w:r>
              <w:t>б</w:t>
            </w:r>
            <w:r>
              <w:t>ность составлять учебно-методические м</w:t>
            </w:r>
            <w:r>
              <w:t>а</w:t>
            </w:r>
            <w:r>
              <w:t>териалы к учебной и производственной практике на основе понимания актуальных потребностей рынка труда.</w:t>
            </w:r>
          </w:p>
          <w:p w:rsidR="00A7087D" w:rsidRDefault="00A7087D" w:rsidP="00A7087D">
            <w:pPr>
              <w:tabs>
                <w:tab w:val="left" w:pos="993"/>
              </w:tabs>
            </w:pPr>
            <w:r>
              <w:t>Система подготовки и переподготовки ППС в НИУ ВШЭ включает мероприятия, пров</w:t>
            </w:r>
            <w:r>
              <w:t>о</w:t>
            </w:r>
            <w:r>
              <w:t>димые: Центром повышения квалификации НИУ ВШЭ (ЦПК) – краткосрочные и долг</w:t>
            </w:r>
            <w:r>
              <w:t>о</w:t>
            </w:r>
            <w:r>
              <w:t>срочные программы повышения квалиф</w:t>
            </w:r>
            <w:r>
              <w:t>и</w:t>
            </w:r>
            <w:r>
              <w:t>кации; Методическим центром – кратк</w:t>
            </w:r>
            <w:r>
              <w:t>о</w:t>
            </w:r>
            <w:r>
              <w:t>срочные семинары в рамках проектов по актуальным направлениям развития Ун</w:t>
            </w:r>
            <w:r>
              <w:t>и</w:t>
            </w:r>
            <w:r>
              <w:t>верситета и системы высшего образования в целом (цикл «Методические среды», сем</w:t>
            </w:r>
            <w:r>
              <w:t>и</w:t>
            </w:r>
            <w:r>
              <w:t>нары для разработчиков образовательных стандартов (ОС НИУ ВШЭ, ФГОС ВО) и контрольно-измерительных материалов к ним, по реализации компететностного по</w:t>
            </w:r>
            <w:r>
              <w:t>д</w:t>
            </w:r>
            <w:r>
              <w:t>хода и т.п.). Центром развития образов</w:t>
            </w:r>
            <w:r>
              <w:t>а</w:t>
            </w:r>
            <w:r>
              <w:t>тельной среды ( обучение использованию инструментов информационно-образо</w:t>
            </w:r>
            <w:r>
              <w:softHyphen/>
              <w:t>вательной среды – LMS, АСАВ и т.п.);</w:t>
            </w:r>
          </w:p>
          <w:p w:rsidR="00A7087D" w:rsidRDefault="00A7087D" w:rsidP="00A7087D">
            <w:pPr>
              <w:tabs>
                <w:tab w:val="left" w:pos="993"/>
              </w:tabs>
            </w:pPr>
            <w:r>
              <w:t>Управлением академического развития – методическая мастерская Profi-T по обмену опытом для кадрового резерва ППС. Кроме того, в НИУ ВШЭ регулярно проводятся открытые мастер-классы ведущих предст</w:t>
            </w:r>
            <w:r>
              <w:t>а</w:t>
            </w:r>
            <w:r>
              <w:t>вителей бизнеса (российского междунаро</w:t>
            </w:r>
            <w:r>
              <w:t>д</w:t>
            </w:r>
            <w:r>
              <w:t>ного), мировых ученых, на которых ППС могут актуализировать представления о с</w:t>
            </w:r>
            <w:r>
              <w:t>о</w:t>
            </w:r>
            <w:r>
              <w:t>временных направлениях развития науки и производства в выбранной сфере, повышать научную и преподавательскую квалифик</w:t>
            </w:r>
            <w:r>
              <w:t>а</w:t>
            </w:r>
            <w:r>
              <w:t>цию. Подробнее о мероприятиях ЦПК: это программы повышения квалификации ра</w:t>
            </w:r>
            <w:r>
              <w:t>з</w:t>
            </w:r>
            <w:r>
              <w:t>личной продолжительности, проводимые на базе подразделений (факультетов, кафедр, институтов) НИУ ВШЭ; краткосрочные программы повышения квалификации (до 20 ч), включая лекционно-семинарские ци</w:t>
            </w:r>
            <w:r>
              <w:t>к</w:t>
            </w:r>
            <w:r>
              <w:t>лы, мастер-классы, групповые тренинги, проводимые на базе профильных подразд</w:t>
            </w:r>
            <w:r>
              <w:t>е</w:t>
            </w:r>
            <w:r>
              <w:t>лений НИУ ВШЭ или его филиалов; выез</w:t>
            </w:r>
            <w:r>
              <w:t>д</w:t>
            </w:r>
            <w:r>
              <w:t>ные мероприятия по повышению квалиф</w:t>
            </w:r>
            <w:r>
              <w:t>и</w:t>
            </w:r>
            <w:r>
              <w:t>кации, включая летние школы, краткосро</w:t>
            </w:r>
            <w:r>
              <w:t>ч</w:t>
            </w:r>
            <w:r>
              <w:t>ные курсы и семинары в филиалах, пров</w:t>
            </w:r>
            <w:r>
              <w:t>о</w:t>
            </w:r>
            <w:r>
              <w:t>димые сотрудниками НИУ ВШЭ; дистанц</w:t>
            </w:r>
            <w:r>
              <w:t>и</w:t>
            </w:r>
            <w:r>
              <w:t>онное интерактивное обучение, в т.ч. ма</w:t>
            </w:r>
            <w:r>
              <w:t>с</w:t>
            </w:r>
            <w:r>
              <w:t>тер-классы, курсы обучения, семинары, групповые тренинги, проводимые подразд</w:t>
            </w:r>
            <w:r>
              <w:t>е</w:t>
            </w:r>
            <w:r>
              <w:t>лениями НИУ ВШЭ; индивидуальные ст</w:t>
            </w:r>
            <w:r>
              <w:t>а</w:t>
            </w:r>
            <w:r>
              <w:t>жировки в подразделениях НИУ ВШЭ или его филиалах; совместная научно-иссле</w:t>
            </w:r>
            <w:r>
              <w:softHyphen/>
              <w:t>довательская или проектная деятельность, в том числе с участием работников других вузов, а также зарубежных специалистов;</w:t>
            </w:r>
          </w:p>
          <w:p w:rsidR="00A7087D" w:rsidRDefault="00A7087D" w:rsidP="00A7087D">
            <w:pPr>
              <w:tabs>
                <w:tab w:val="left" w:pos="993"/>
              </w:tabs>
            </w:pPr>
            <w:r>
              <w:t>программы повышения квалификации, пр</w:t>
            </w:r>
            <w:r>
              <w:t>о</w:t>
            </w:r>
            <w:r>
              <w:t>водимые приглашенными специалистами, другими вузами или специализированными организациями, в том числе зарубежными, на базе НИУ ВШЭ и его филиалов; курсы повышения квалификации на базе других вузов, научных центров и специализирова</w:t>
            </w:r>
            <w:r>
              <w:t>н</w:t>
            </w:r>
            <w:r>
              <w:t>ных организаций, в том числе зарубежных;</w:t>
            </w:r>
          </w:p>
          <w:p w:rsidR="00A7087D" w:rsidRDefault="00A7087D" w:rsidP="00A7087D">
            <w:pPr>
              <w:tabs>
                <w:tab w:val="left" w:pos="993"/>
              </w:tabs>
            </w:pPr>
            <w:r>
              <w:t>педагогические и научные стажировки, ц</w:t>
            </w:r>
            <w:r>
              <w:t>е</w:t>
            </w:r>
            <w:r>
              <w:t>левые стажировки (для административно-управленческого персонала) в других вузах, исследовательских центрах и специализир</w:t>
            </w:r>
            <w:r>
              <w:t>о</w:t>
            </w:r>
            <w:r>
              <w:t>ванных организациях, в том числе зарубе</w:t>
            </w:r>
            <w:r>
              <w:t>ж</w:t>
            </w:r>
            <w:r>
              <w:t>ных, а также участие в конференциях и др</w:t>
            </w:r>
            <w:r>
              <w:t>у</w:t>
            </w:r>
            <w:r>
              <w:t>гих научных мероприятиях. С точки зрения учета современных запросов рынка труда наиболее интересны следующие формы п</w:t>
            </w:r>
            <w:r>
              <w:t>о</w:t>
            </w:r>
            <w:r>
              <w:t>вышения квалификации ППС: программы тематических и проблемных семинаров (от 72 до 100 ч) по актуальным проблемам в предметных областях деятельности слуш</w:t>
            </w:r>
            <w:r>
              <w:t>а</w:t>
            </w:r>
            <w:r>
              <w:t>телей (со сдачей соответствующего экзам</w:t>
            </w:r>
            <w:r>
              <w:t>е</w:t>
            </w:r>
            <w:r>
              <w:t>на, зачета или защитой реферата и посл</w:t>
            </w:r>
            <w:r>
              <w:t>е</w:t>
            </w:r>
            <w:r>
              <w:t>дующей выдачей слушателям, успешно з</w:t>
            </w:r>
            <w:r>
              <w:t>а</w:t>
            </w:r>
            <w:r>
              <w:t>вершившим курс обучения, удостоверения о повышении квалификации); программы длительного (свыше 100 ч) обучения сп</w:t>
            </w:r>
            <w:r>
              <w:t>е</w:t>
            </w:r>
            <w:r>
              <w:t>циалистов для углубленного изучения  акт</w:t>
            </w:r>
            <w:r>
              <w:t>у</w:t>
            </w:r>
            <w:r>
              <w:t>альных проблем в предметных областях деятельности слушателей (со сдачей соо</w:t>
            </w:r>
            <w:r>
              <w:t>т</w:t>
            </w:r>
            <w:r>
              <w:t>ветствующего экзамена, зачета или защитой реферата и с последующей выдачей слуш</w:t>
            </w:r>
            <w:r>
              <w:t>а</w:t>
            </w:r>
            <w:r>
              <w:t>телям, успешно завершившим курс обуч</w:t>
            </w:r>
            <w:r>
              <w:t>е</w:t>
            </w:r>
            <w:r>
              <w:t>ния, свидетельства о повышении квалиф</w:t>
            </w:r>
            <w:r>
              <w:t>и</w:t>
            </w:r>
            <w:r>
              <w:t>кации). Программы повышения квалифик</w:t>
            </w:r>
            <w:r>
              <w:t>а</w:t>
            </w:r>
            <w:r>
              <w:t>ции, реализованные в 2010</w:t>
            </w:r>
            <w:r w:rsidR="00F95220">
              <w:t xml:space="preserve"> – </w:t>
            </w:r>
            <w:r>
              <w:t>2014 гг. Це</w:t>
            </w:r>
            <w:r>
              <w:t>н</w:t>
            </w:r>
            <w:r>
              <w:t xml:space="preserve">тром повышения квалификации НИУ ВШЭ –см. подробнее </w:t>
            </w:r>
            <w:hyperlink r:id="rId34" w:history="1">
              <w:r w:rsidR="00F95220" w:rsidRPr="00B819B7">
                <w:rPr>
                  <w:rStyle w:val="af4"/>
                </w:rPr>
                <w:t>http://www.hse.ru/cpk/past</w:t>
              </w:r>
            </w:hyperlink>
            <w:r>
              <w:t>, примеры: «Организация работы с библи</w:t>
            </w:r>
            <w:r>
              <w:t>о</w:t>
            </w:r>
            <w:r>
              <w:t>графией с помощью программы Zotero»</w:t>
            </w:r>
            <w:r w:rsidR="00F95220">
              <w:t xml:space="preserve">; </w:t>
            </w:r>
            <w:r>
              <w:t>«Стратегия «смешанных» исследований: интеграция качественных и количественных методов» (с участием профессора Госуда</w:t>
            </w:r>
            <w:r>
              <w:t>р</w:t>
            </w:r>
            <w:r>
              <w:t>ственного университета Портленда (США) Дэвида Л. Моргана)</w:t>
            </w:r>
            <w:r w:rsidR="00F95220">
              <w:t xml:space="preserve">; </w:t>
            </w:r>
            <w:r>
              <w:t>«Академическое пис</w:t>
            </w:r>
            <w:r>
              <w:t>ь</w:t>
            </w:r>
            <w:r>
              <w:t>мо и сопутствующие компетенции»</w:t>
            </w:r>
            <w:r w:rsidR="00F95220">
              <w:t>;</w:t>
            </w:r>
            <w:r>
              <w:t xml:space="preserve"> «Пр</w:t>
            </w:r>
            <w:r>
              <w:t>и</w:t>
            </w:r>
            <w:r>
              <w:t>менение коммуникативной методики для преподавания студентам высшей школы»</w:t>
            </w:r>
            <w:r w:rsidR="00F95220">
              <w:t xml:space="preserve">; </w:t>
            </w:r>
            <w:r>
              <w:t>«Практические навыки работы с данными социологических опросов. Ретроспективный анализ данных на базе Единого архива эк</w:t>
            </w:r>
            <w:r>
              <w:t>о</w:t>
            </w:r>
            <w:r>
              <w:t>номических и социологических данных»</w:t>
            </w:r>
            <w:r w:rsidR="00F95220">
              <w:t xml:space="preserve">; </w:t>
            </w:r>
            <w:r>
              <w:t>«SPSS: базовый уровень»</w:t>
            </w:r>
            <w:r w:rsidR="00F95220">
              <w:t>;</w:t>
            </w:r>
            <w:r>
              <w:t xml:space="preserve"> «Работа с данн</w:t>
            </w:r>
            <w:r>
              <w:t>ы</w:t>
            </w:r>
            <w:r>
              <w:t>ми и автоматизация работы в SPSS»,тренинги по программам Института практической психологии НИУ ВШЭ, ди</w:t>
            </w:r>
            <w:r>
              <w:t>с</w:t>
            </w:r>
            <w:r>
              <w:t>танционные программы Института повыш</w:t>
            </w:r>
            <w:r>
              <w:t>е</w:t>
            </w:r>
            <w:r>
              <w:t>ния квалификации и переподготовки сп</w:t>
            </w:r>
            <w:r>
              <w:t>е</w:t>
            </w:r>
            <w:r>
              <w:t>циалистов, например: «Базовые управленч</w:t>
            </w:r>
            <w:r>
              <w:t>е</w:t>
            </w:r>
            <w:r>
              <w:t>ские навыки»</w:t>
            </w:r>
            <w:r w:rsidR="00F95220">
              <w:t>;</w:t>
            </w:r>
            <w:r>
              <w:t xml:space="preserve"> «Навыки эффективной ко</w:t>
            </w:r>
            <w:r>
              <w:t>м</w:t>
            </w:r>
            <w:r>
              <w:t>муникации»</w:t>
            </w:r>
            <w:r w:rsidR="00F95220">
              <w:t>;</w:t>
            </w:r>
            <w:r>
              <w:t xml:space="preserve"> «Ораторское мастерство»</w:t>
            </w:r>
            <w:r w:rsidR="00F95220">
              <w:t>;</w:t>
            </w:r>
            <w:r>
              <w:t xml:space="preserve"> «Работа с базой данных RLMS»</w:t>
            </w:r>
            <w:r w:rsidR="00F95220">
              <w:t xml:space="preserve">; </w:t>
            </w:r>
            <w:r>
              <w:t>Основы бухгалтерского учета в коммерческих орг</w:t>
            </w:r>
            <w:r>
              <w:t>а</w:t>
            </w:r>
            <w:r>
              <w:t>низациях</w:t>
            </w:r>
            <w:r w:rsidR="00F95220">
              <w:t xml:space="preserve">; </w:t>
            </w:r>
            <w:r>
              <w:t>Международные стандарты ф</w:t>
            </w:r>
            <w:r>
              <w:t>и</w:t>
            </w:r>
            <w:r>
              <w:t>нансовой отчетности</w:t>
            </w:r>
            <w:r w:rsidR="00F95220">
              <w:t xml:space="preserve">; </w:t>
            </w:r>
            <w:r>
              <w:t>Основы управленч</w:t>
            </w:r>
            <w:r>
              <w:t>е</w:t>
            </w:r>
            <w:r>
              <w:t>ского учета</w:t>
            </w:r>
            <w:r w:rsidR="00F95220">
              <w:t xml:space="preserve">; </w:t>
            </w:r>
            <w:r>
              <w:t>Экспресс-анализ финансового состояния компании</w:t>
            </w:r>
            <w:r w:rsidR="00F95220">
              <w:t xml:space="preserve">; </w:t>
            </w:r>
            <w:r>
              <w:t>Основы финансового менеджмента</w:t>
            </w:r>
            <w:r w:rsidR="00F95220">
              <w:t xml:space="preserve">; </w:t>
            </w:r>
            <w:r>
              <w:t>Стратегический финансовый анализ</w:t>
            </w:r>
            <w:r w:rsidR="00F95220">
              <w:t xml:space="preserve">; </w:t>
            </w:r>
            <w:r>
              <w:t>Корпоративные финансы. Подро</w:t>
            </w:r>
            <w:r>
              <w:t>б</w:t>
            </w:r>
            <w:r>
              <w:t>нее о семинарах Методического центра Д</w:t>
            </w:r>
            <w:r>
              <w:t>и</w:t>
            </w:r>
            <w:r>
              <w:t>рекции основных образовательных пр</w:t>
            </w:r>
            <w:r>
              <w:t>о</w:t>
            </w:r>
            <w:r>
              <w:t>грамм НИУ ВШЭ:  цикл проблемных сем</w:t>
            </w:r>
            <w:r>
              <w:t>и</w:t>
            </w:r>
            <w:r>
              <w:t xml:space="preserve">наров  «Методические среды»   (подробнее </w:t>
            </w:r>
            <w:hyperlink r:id="rId35" w:history="1">
              <w:r w:rsidR="00F95220" w:rsidRPr="00B819B7">
                <w:rPr>
                  <w:rStyle w:val="af4"/>
                </w:rPr>
                <w:t>http://www.hse.ru/deprog/methodsr</w:t>
              </w:r>
            </w:hyperlink>
            <w:r>
              <w:t>), прим</w:t>
            </w:r>
            <w:r>
              <w:t>е</w:t>
            </w:r>
            <w:r>
              <w:t>ры:Технологии разработки и применения кейсов в обучении</w:t>
            </w:r>
            <w:r w:rsidR="00F95220">
              <w:t xml:space="preserve">; </w:t>
            </w:r>
            <w:r>
              <w:t>Взаимодействие с раб</w:t>
            </w:r>
            <w:r>
              <w:t>о</w:t>
            </w:r>
            <w:r>
              <w:t>тодателями про проектировании, реализ</w:t>
            </w:r>
            <w:r>
              <w:t>а</w:t>
            </w:r>
            <w:r>
              <w:t>ции и оценке образовательных программ</w:t>
            </w:r>
            <w:r w:rsidR="00F95220">
              <w:t xml:space="preserve">; </w:t>
            </w:r>
            <w:r>
              <w:t>Тьюторинг в высшем образовании</w:t>
            </w:r>
            <w:r w:rsidR="00F95220">
              <w:t>; «</w:t>
            </w:r>
            <w:r>
              <w:t>Пра</w:t>
            </w:r>
            <w:r>
              <w:t>к</w:t>
            </w:r>
            <w:r>
              <w:t>тика: формы, организация, проведение</w:t>
            </w:r>
            <w:r w:rsidR="00F95220">
              <w:t>»;</w:t>
            </w:r>
            <w:r>
              <w:t xml:space="preserve"> «Определение компетенций, развиваемых в рамках дисциплины»</w:t>
            </w:r>
            <w:r w:rsidR="00F95220">
              <w:t xml:space="preserve">; </w:t>
            </w:r>
            <w:r>
              <w:t>«Научно-исследо</w:t>
            </w:r>
            <w:r w:rsidR="00F95220">
              <w:softHyphen/>
            </w:r>
            <w:r>
              <w:t>вательский семинар: организация, провед</w:t>
            </w:r>
            <w:r>
              <w:t>е</w:t>
            </w:r>
            <w:r>
              <w:t>ние»</w:t>
            </w:r>
            <w:r w:rsidR="00F95220">
              <w:t>.</w:t>
            </w:r>
            <w:r>
              <w:t xml:space="preserve"> Подробнее о семинарах Центра разв</w:t>
            </w:r>
            <w:r>
              <w:t>и</w:t>
            </w:r>
            <w:r>
              <w:t>тия образовательной среды Дирекции о</w:t>
            </w:r>
            <w:r>
              <w:t>с</w:t>
            </w:r>
            <w:r>
              <w:t xml:space="preserve">новных образовательных программ НИУ ВШЭ (см. </w:t>
            </w:r>
            <w:hyperlink r:id="rId36" w:history="1">
              <w:r w:rsidR="00F95220" w:rsidRPr="00B819B7">
                <w:rPr>
                  <w:rStyle w:val="af4"/>
                </w:rPr>
                <w:t>http://www.hse.ru/deprog/Department4</w:t>
              </w:r>
            </w:hyperlink>
            <w:r>
              <w:t>), пр</w:t>
            </w:r>
            <w:r>
              <w:t>и</w:t>
            </w:r>
            <w:r>
              <w:t>меры: Проекты по использованию MOOCs (Массовые открытые онлайн-курсы) на платформе Coursera в учебном проце</w:t>
            </w:r>
            <w:r>
              <w:t>с</w:t>
            </w:r>
            <w:r>
              <w:t>се;</w:t>
            </w:r>
            <w:r w:rsidR="00FA0C68">
              <w:t xml:space="preserve"> </w:t>
            </w:r>
            <w:r>
              <w:t>Внедрение информационных систем в управление учебным процессом универс</w:t>
            </w:r>
            <w:r>
              <w:t>и</w:t>
            </w:r>
            <w:r>
              <w:t>тета (АСАВ, расписание, LMS);Работа с преподавателями, ассистентами и внешними партнерами по вопросам создания MOOCs;</w:t>
            </w:r>
          </w:p>
          <w:p w:rsidR="00960089" w:rsidRPr="008E0751" w:rsidRDefault="00A7087D" w:rsidP="00F95220">
            <w:pPr>
              <w:tabs>
                <w:tab w:val="left" w:pos="993"/>
              </w:tabs>
            </w:pPr>
            <w:r>
              <w:t>Анализ и проектирование информационных систем по поддержке учебных процессов в образовательной среде; и др. Добавить ко</w:t>
            </w:r>
            <w:r>
              <w:t>н</w:t>
            </w:r>
            <w:r>
              <w:t>кретику ОП про мастер-классы ведущих р</w:t>
            </w:r>
            <w:r>
              <w:t>а</w:t>
            </w:r>
            <w:r>
              <w:t>ботодателей и ученых.</w:t>
            </w:r>
          </w:p>
        </w:tc>
        <w:tc>
          <w:tcPr>
            <w:tcW w:w="1559" w:type="dxa"/>
            <w:shd w:val="clear" w:color="auto" w:fill="auto"/>
          </w:tcPr>
          <w:p w:rsidR="00960089" w:rsidRPr="008E0751" w:rsidRDefault="00960089" w:rsidP="005100AB">
            <w:pPr>
              <w:tabs>
                <w:tab w:val="left" w:pos="993"/>
              </w:tabs>
              <w:jc w:val="center"/>
            </w:pPr>
          </w:p>
        </w:tc>
        <w:tc>
          <w:tcPr>
            <w:tcW w:w="2268" w:type="dxa"/>
          </w:tcPr>
          <w:p w:rsidR="00960089" w:rsidRPr="008E0751" w:rsidRDefault="00960089" w:rsidP="005100AB">
            <w:pPr>
              <w:tabs>
                <w:tab w:val="left" w:pos="993"/>
              </w:tabs>
              <w:jc w:val="center"/>
            </w:pPr>
          </w:p>
        </w:tc>
      </w:tr>
      <w:tr w:rsidR="00F95220" w:rsidRPr="008E0751" w:rsidTr="006B656F">
        <w:tc>
          <w:tcPr>
            <w:tcW w:w="993" w:type="dxa"/>
            <w:shd w:val="clear" w:color="auto" w:fill="FFFFFF"/>
          </w:tcPr>
          <w:p w:rsidR="00F95220" w:rsidRPr="008E0751" w:rsidRDefault="00F95220" w:rsidP="009659A8">
            <w:pPr>
              <w:numPr>
                <w:ilvl w:val="0"/>
                <w:numId w:val="4"/>
              </w:numPr>
              <w:tabs>
                <w:tab w:val="left" w:pos="993"/>
              </w:tabs>
              <w:jc w:val="center"/>
            </w:pPr>
          </w:p>
        </w:tc>
        <w:tc>
          <w:tcPr>
            <w:tcW w:w="5954" w:type="dxa"/>
            <w:shd w:val="clear" w:color="auto" w:fill="FFFFFF"/>
            <w:vAlign w:val="center"/>
          </w:tcPr>
          <w:p w:rsidR="00F95220" w:rsidRPr="008E0751" w:rsidRDefault="00F95220" w:rsidP="002A2866">
            <w:pPr>
              <w:jc w:val="both"/>
            </w:pPr>
            <w:r w:rsidRPr="008E0751">
              <w:t>Опишите систему финансовой и нефинансовой мот</w:t>
            </w:r>
            <w:r w:rsidRPr="008E0751">
              <w:t>и</w:t>
            </w:r>
            <w:r w:rsidRPr="008E0751">
              <w:t>вации ППС, приведите нормативно-правовые докуме</w:t>
            </w:r>
            <w:r w:rsidRPr="008E0751">
              <w:t>н</w:t>
            </w:r>
            <w:r w:rsidRPr="008E0751">
              <w:t>ты, регламентирующие данную деятельность</w:t>
            </w:r>
          </w:p>
        </w:tc>
        <w:tc>
          <w:tcPr>
            <w:tcW w:w="4819" w:type="dxa"/>
            <w:gridSpan w:val="2"/>
          </w:tcPr>
          <w:p w:rsidR="00F95220" w:rsidRDefault="00F95220" w:rsidP="009A5C78">
            <w:pPr>
              <w:tabs>
                <w:tab w:val="left" w:pos="993"/>
              </w:tabs>
            </w:pPr>
            <w:r w:rsidRPr="00C01F50">
              <w:t>В НИУ ВШЭ институциализирована сист</w:t>
            </w:r>
            <w:r w:rsidRPr="00C01F50">
              <w:t>е</w:t>
            </w:r>
            <w:r w:rsidRPr="00C01F50">
              <w:t>ма мотивации академической деятельности ППС</w:t>
            </w:r>
            <w:r>
              <w:t>, основанная на ключевых направлен</w:t>
            </w:r>
            <w:r>
              <w:t>и</w:t>
            </w:r>
            <w:r>
              <w:t>ях развития университета</w:t>
            </w:r>
            <w:r w:rsidRPr="00C01F50">
              <w:t>: поощрение пр</w:t>
            </w:r>
            <w:r w:rsidRPr="00C01F50">
              <w:t>е</w:t>
            </w:r>
            <w:r w:rsidRPr="00C01F50">
              <w:t>подавателей совмещать преподавание с н</w:t>
            </w:r>
            <w:r w:rsidRPr="00C01F50">
              <w:t>а</w:t>
            </w:r>
            <w:r w:rsidRPr="00C01F50">
              <w:t>учной деятельностью, публикации статей в реферируемых журналах, защиты кандида</w:t>
            </w:r>
            <w:r w:rsidRPr="00C01F50">
              <w:t>т</w:t>
            </w:r>
            <w:r w:rsidRPr="00C01F50">
              <w:t>ской, докторской диссертации, получения степени PhD в зарубежном университете</w:t>
            </w:r>
            <w:r>
              <w:t>, развитие лучших практик преподавания</w:t>
            </w:r>
            <w:r w:rsidRPr="00C01F50">
              <w:t>.</w:t>
            </w:r>
          </w:p>
          <w:p w:rsidR="00F95220" w:rsidRPr="00F95220" w:rsidRDefault="00F95220" w:rsidP="009A5C78">
            <w:pPr>
              <w:tabs>
                <w:tab w:val="left" w:pos="993"/>
              </w:tabs>
              <w:rPr>
                <w:i/>
              </w:rPr>
            </w:pPr>
            <w:r w:rsidRPr="00F95220">
              <w:rPr>
                <w:i/>
              </w:rPr>
              <w:t>Материальные способы мотивации:</w:t>
            </w:r>
          </w:p>
          <w:p w:rsidR="00F95220" w:rsidRPr="00F04297"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F04297">
              <w:rPr>
                <w:rFonts w:ascii="Times New Roman" w:eastAsia="Times New Roman" w:hAnsi="Times New Roman"/>
                <w:sz w:val="24"/>
                <w:szCs w:val="24"/>
                <w:lang w:eastAsia="ru-RU"/>
              </w:rPr>
              <w:t>Установленные на год ежемесячные надбавки для победителей конкурса лучших преподавателей, цель которого стимулировать именно преподавател</w:t>
            </w:r>
            <w:r w:rsidRPr="00F04297">
              <w:rPr>
                <w:rFonts w:ascii="Times New Roman" w:eastAsia="Times New Roman" w:hAnsi="Times New Roman"/>
                <w:sz w:val="24"/>
                <w:szCs w:val="24"/>
                <w:lang w:eastAsia="ru-RU"/>
              </w:rPr>
              <w:t>ь</w:t>
            </w:r>
            <w:r w:rsidRPr="00F04297">
              <w:rPr>
                <w:rFonts w:ascii="Times New Roman" w:eastAsia="Times New Roman" w:hAnsi="Times New Roman"/>
                <w:sz w:val="24"/>
                <w:szCs w:val="24"/>
                <w:lang w:eastAsia="ru-RU"/>
              </w:rPr>
              <w:t>скую деятельность. Лучшие преподав</w:t>
            </w:r>
            <w:r w:rsidRPr="00F04297">
              <w:rPr>
                <w:rFonts w:ascii="Times New Roman" w:eastAsia="Times New Roman" w:hAnsi="Times New Roman"/>
                <w:sz w:val="24"/>
                <w:szCs w:val="24"/>
                <w:lang w:eastAsia="ru-RU"/>
              </w:rPr>
              <w:t>а</w:t>
            </w:r>
            <w:r w:rsidRPr="00F04297">
              <w:rPr>
                <w:rFonts w:ascii="Times New Roman" w:eastAsia="Times New Roman" w:hAnsi="Times New Roman"/>
                <w:sz w:val="24"/>
                <w:szCs w:val="24"/>
                <w:lang w:eastAsia="ru-RU"/>
              </w:rPr>
              <w:t>тели определяются голосованием ст</w:t>
            </w:r>
            <w:r w:rsidRPr="00F04297">
              <w:rPr>
                <w:rFonts w:ascii="Times New Roman" w:eastAsia="Times New Roman" w:hAnsi="Times New Roman"/>
                <w:sz w:val="24"/>
                <w:szCs w:val="24"/>
                <w:lang w:eastAsia="ru-RU"/>
              </w:rPr>
              <w:t>у</w:t>
            </w:r>
            <w:r w:rsidRPr="00F04297">
              <w:rPr>
                <w:rFonts w:ascii="Times New Roman" w:eastAsia="Times New Roman" w:hAnsi="Times New Roman"/>
                <w:sz w:val="24"/>
                <w:szCs w:val="24"/>
                <w:lang w:eastAsia="ru-RU"/>
              </w:rPr>
              <w:t xml:space="preserve">дентов. За период 2009 </w:t>
            </w:r>
            <w:r w:rsidR="009A5C78">
              <w:rPr>
                <w:rFonts w:ascii="Times New Roman" w:eastAsia="Times New Roman" w:hAnsi="Times New Roman"/>
                <w:sz w:val="24"/>
                <w:szCs w:val="24"/>
                <w:lang w:eastAsia="ru-RU"/>
              </w:rPr>
              <w:t>–</w:t>
            </w:r>
            <w:r w:rsidRPr="00F04297">
              <w:rPr>
                <w:rFonts w:ascii="Times New Roman" w:eastAsia="Times New Roman" w:hAnsi="Times New Roman"/>
                <w:sz w:val="24"/>
                <w:szCs w:val="24"/>
                <w:lang w:eastAsia="ru-RU"/>
              </w:rPr>
              <w:t xml:space="preserve"> 2013 г</w:t>
            </w:r>
            <w:r w:rsidR="009A5C78">
              <w:rPr>
                <w:rFonts w:ascii="Times New Roman" w:eastAsia="Times New Roman" w:hAnsi="Times New Roman"/>
                <w:sz w:val="24"/>
                <w:szCs w:val="24"/>
                <w:lang w:eastAsia="ru-RU"/>
              </w:rPr>
              <w:t>г.</w:t>
            </w:r>
            <w:r w:rsidRPr="00F04297">
              <w:rPr>
                <w:rFonts w:ascii="Times New Roman" w:eastAsia="Times New Roman" w:hAnsi="Times New Roman"/>
                <w:sz w:val="24"/>
                <w:szCs w:val="24"/>
                <w:lang w:eastAsia="ru-RU"/>
              </w:rPr>
              <w:t xml:space="preserve"> на о</w:t>
            </w:r>
            <w:r w:rsidRPr="00F04297">
              <w:rPr>
                <w:rFonts w:ascii="Times New Roman" w:eastAsia="Times New Roman" w:hAnsi="Times New Roman"/>
                <w:sz w:val="24"/>
                <w:szCs w:val="24"/>
                <w:lang w:eastAsia="ru-RU"/>
              </w:rPr>
              <w:t>с</w:t>
            </w:r>
            <w:r w:rsidRPr="00F04297">
              <w:rPr>
                <w:rFonts w:ascii="Times New Roman" w:eastAsia="Times New Roman" w:hAnsi="Times New Roman"/>
                <w:sz w:val="24"/>
                <w:szCs w:val="24"/>
                <w:lang w:eastAsia="ru-RU"/>
              </w:rPr>
              <w:t>нове прямого добровольного и анони</w:t>
            </w:r>
            <w:r w:rsidRPr="00F04297">
              <w:rPr>
                <w:rFonts w:ascii="Times New Roman" w:eastAsia="Times New Roman" w:hAnsi="Times New Roman"/>
                <w:sz w:val="24"/>
                <w:szCs w:val="24"/>
                <w:lang w:eastAsia="ru-RU"/>
              </w:rPr>
              <w:t>м</w:t>
            </w:r>
            <w:r w:rsidRPr="00F04297">
              <w:rPr>
                <w:rFonts w:ascii="Times New Roman" w:eastAsia="Times New Roman" w:hAnsi="Times New Roman"/>
                <w:sz w:val="24"/>
                <w:szCs w:val="24"/>
                <w:lang w:eastAsia="ru-RU"/>
              </w:rPr>
              <w:t>ного голосования студентов за лучших преподавателей, читавших лекции и проводивших семинарские/практические занятия на данном курсе в течение т</w:t>
            </w:r>
            <w:r w:rsidRPr="00F04297">
              <w:rPr>
                <w:rFonts w:ascii="Times New Roman" w:eastAsia="Times New Roman" w:hAnsi="Times New Roman"/>
                <w:sz w:val="24"/>
                <w:szCs w:val="24"/>
                <w:lang w:eastAsia="ru-RU"/>
              </w:rPr>
              <w:t>е</w:t>
            </w:r>
            <w:r w:rsidRPr="00F04297">
              <w:rPr>
                <w:rFonts w:ascii="Times New Roman" w:eastAsia="Times New Roman" w:hAnsi="Times New Roman"/>
                <w:sz w:val="24"/>
                <w:szCs w:val="24"/>
                <w:lang w:eastAsia="ru-RU"/>
              </w:rPr>
              <w:t>кущего учебного года, независимо от кафедр и факультетов, на которых раб</w:t>
            </w:r>
            <w:r w:rsidRPr="00F04297">
              <w:rPr>
                <w:rFonts w:ascii="Times New Roman" w:eastAsia="Times New Roman" w:hAnsi="Times New Roman"/>
                <w:sz w:val="24"/>
                <w:szCs w:val="24"/>
                <w:lang w:eastAsia="ru-RU"/>
              </w:rPr>
              <w:t>о</w:t>
            </w:r>
            <w:r w:rsidRPr="00F04297">
              <w:rPr>
                <w:rFonts w:ascii="Times New Roman" w:eastAsia="Times New Roman" w:hAnsi="Times New Roman"/>
                <w:sz w:val="24"/>
                <w:szCs w:val="24"/>
                <w:lang w:eastAsia="ru-RU"/>
              </w:rPr>
              <w:t>тают преподаватели</w:t>
            </w:r>
            <w:r w:rsidRPr="009A5C78">
              <w:rPr>
                <w:rFonts w:ascii="Times New Roman" w:eastAsia="Times New Roman" w:hAnsi="Times New Roman"/>
                <w:sz w:val="24"/>
                <w:szCs w:val="24"/>
                <w:vertAlign w:val="superscript"/>
                <w:lang w:eastAsia="ru-RU"/>
              </w:rPr>
              <w:footnoteReference w:id="7"/>
            </w:r>
            <w:r w:rsidRPr="00F04297">
              <w:rPr>
                <w:rFonts w:ascii="Times New Roman" w:eastAsia="Times New Roman" w:hAnsi="Times New Roman"/>
                <w:sz w:val="24"/>
                <w:szCs w:val="24"/>
                <w:lang w:eastAsia="ru-RU"/>
              </w:rPr>
              <w:t>, было выбрано 9 сотрудников, из которых по 3 чел. одн</w:t>
            </w:r>
            <w:r w:rsidRPr="00F04297">
              <w:rPr>
                <w:rFonts w:ascii="Times New Roman" w:eastAsia="Times New Roman" w:hAnsi="Times New Roman"/>
                <w:sz w:val="24"/>
                <w:szCs w:val="24"/>
                <w:lang w:eastAsia="ru-RU"/>
              </w:rPr>
              <w:t>о</w:t>
            </w:r>
            <w:r w:rsidRPr="00F04297">
              <w:rPr>
                <w:rFonts w:ascii="Times New Roman" w:eastAsia="Times New Roman" w:hAnsi="Times New Roman"/>
                <w:sz w:val="24"/>
                <w:szCs w:val="24"/>
                <w:lang w:eastAsia="ru-RU"/>
              </w:rPr>
              <w:t xml:space="preserve">кратно стали лауреатами студенческого голосования, дважды и трижды. </w:t>
            </w:r>
          </w:p>
          <w:p w:rsidR="00F95220" w:rsidRPr="00F04297"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F04297">
              <w:rPr>
                <w:rFonts w:ascii="Times New Roman" w:eastAsia="Times New Roman" w:hAnsi="Times New Roman"/>
                <w:sz w:val="24"/>
                <w:szCs w:val="24"/>
                <w:lang w:eastAsia="ru-RU"/>
              </w:rPr>
              <w:t>Материальные поощрения и доплаты победителям конкурсов Фонда образов</w:t>
            </w:r>
            <w:r w:rsidRPr="00F04297">
              <w:rPr>
                <w:rFonts w:ascii="Times New Roman" w:eastAsia="Times New Roman" w:hAnsi="Times New Roman"/>
                <w:sz w:val="24"/>
                <w:szCs w:val="24"/>
                <w:lang w:eastAsia="ru-RU"/>
              </w:rPr>
              <w:t>а</w:t>
            </w:r>
            <w:r w:rsidRPr="00F04297">
              <w:rPr>
                <w:rFonts w:ascii="Times New Roman" w:eastAsia="Times New Roman" w:hAnsi="Times New Roman"/>
                <w:sz w:val="24"/>
                <w:szCs w:val="24"/>
                <w:lang w:eastAsia="ru-RU"/>
              </w:rPr>
              <w:t>тельных инноваций (ФОИ). ФОИ создан в целях улучшения качества образов</w:t>
            </w:r>
            <w:r w:rsidRPr="00F04297">
              <w:rPr>
                <w:rFonts w:ascii="Times New Roman" w:eastAsia="Times New Roman" w:hAnsi="Times New Roman"/>
                <w:sz w:val="24"/>
                <w:szCs w:val="24"/>
                <w:lang w:eastAsia="ru-RU"/>
              </w:rPr>
              <w:t>а</w:t>
            </w:r>
            <w:r w:rsidRPr="00F04297">
              <w:rPr>
                <w:rFonts w:ascii="Times New Roman" w:eastAsia="Times New Roman" w:hAnsi="Times New Roman"/>
                <w:sz w:val="24"/>
                <w:szCs w:val="24"/>
                <w:lang w:eastAsia="ru-RU"/>
              </w:rPr>
              <w:t>тельных программ в НИУ ВШЭ, в ра</w:t>
            </w:r>
            <w:r w:rsidRPr="00F04297">
              <w:rPr>
                <w:rFonts w:ascii="Times New Roman" w:eastAsia="Times New Roman" w:hAnsi="Times New Roman"/>
                <w:sz w:val="24"/>
                <w:szCs w:val="24"/>
                <w:lang w:eastAsia="ru-RU"/>
              </w:rPr>
              <w:t>м</w:t>
            </w:r>
            <w:r w:rsidRPr="00F04297">
              <w:rPr>
                <w:rFonts w:ascii="Times New Roman" w:eastAsia="Times New Roman" w:hAnsi="Times New Roman"/>
                <w:sz w:val="24"/>
                <w:szCs w:val="24"/>
                <w:lang w:eastAsia="ru-RU"/>
              </w:rPr>
              <w:t>ках его программ на конкурсной основе выявляются и поощряются лучшие пр</w:t>
            </w:r>
            <w:r w:rsidRPr="00F04297">
              <w:rPr>
                <w:rFonts w:ascii="Times New Roman" w:eastAsia="Times New Roman" w:hAnsi="Times New Roman"/>
                <w:sz w:val="24"/>
                <w:szCs w:val="24"/>
                <w:lang w:eastAsia="ru-RU"/>
              </w:rPr>
              <w:t>е</w:t>
            </w:r>
            <w:r w:rsidRPr="00F04297">
              <w:rPr>
                <w:rFonts w:ascii="Times New Roman" w:eastAsia="Times New Roman" w:hAnsi="Times New Roman"/>
                <w:sz w:val="24"/>
                <w:szCs w:val="24"/>
                <w:lang w:eastAsia="ru-RU"/>
              </w:rPr>
              <w:t>подаватели образовательных программ, а также стимулируются разработка и распространение образовательных инн</w:t>
            </w:r>
            <w:r w:rsidRPr="00F04297">
              <w:rPr>
                <w:rFonts w:ascii="Times New Roman" w:eastAsia="Times New Roman" w:hAnsi="Times New Roman"/>
                <w:sz w:val="24"/>
                <w:szCs w:val="24"/>
                <w:lang w:eastAsia="ru-RU"/>
              </w:rPr>
              <w:t>о</w:t>
            </w:r>
            <w:r w:rsidRPr="00F04297">
              <w:rPr>
                <w:rFonts w:ascii="Times New Roman" w:eastAsia="Times New Roman" w:hAnsi="Times New Roman"/>
                <w:sz w:val="24"/>
                <w:szCs w:val="24"/>
                <w:lang w:eastAsia="ru-RU"/>
              </w:rPr>
              <w:t>ваций и лучших образцов учебных пра</w:t>
            </w:r>
            <w:r w:rsidRPr="00F04297">
              <w:rPr>
                <w:rFonts w:ascii="Times New Roman" w:eastAsia="Times New Roman" w:hAnsi="Times New Roman"/>
                <w:sz w:val="24"/>
                <w:szCs w:val="24"/>
                <w:lang w:eastAsia="ru-RU"/>
              </w:rPr>
              <w:t>к</w:t>
            </w:r>
            <w:r w:rsidRPr="00F04297">
              <w:rPr>
                <w:rFonts w:ascii="Times New Roman" w:eastAsia="Times New Roman" w:hAnsi="Times New Roman"/>
                <w:sz w:val="24"/>
                <w:szCs w:val="24"/>
                <w:lang w:eastAsia="ru-RU"/>
              </w:rPr>
              <w:t>тик. Заявки на разработку инновацио</w:t>
            </w:r>
            <w:r w:rsidRPr="00F04297">
              <w:rPr>
                <w:rFonts w:ascii="Times New Roman" w:eastAsia="Times New Roman" w:hAnsi="Times New Roman"/>
                <w:sz w:val="24"/>
                <w:szCs w:val="24"/>
                <w:lang w:eastAsia="ru-RU"/>
              </w:rPr>
              <w:t>н</w:t>
            </w:r>
            <w:r w:rsidRPr="00F04297">
              <w:rPr>
                <w:rFonts w:ascii="Times New Roman" w:eastAsia="Times New Roman" w:hAnsi="Times New Roman"/>
                <w:sz w:val="24"/>
                <w:szCs w:val="24"/>
                <w:lang w:eastAsia="ru-RU"/>
              </w:rPr>
              <w:t>ных образовательных продуктов под</w:t>
            </w:r>
            <w:r w:rsidRPr="00F04297">
              <w:rPr>
                <w:rFonts w:ascii="Times New Roman" w:eastAsia="Times New Roman" w:hAnsi="Times New Roman"/>
                <w:sz w:val="24"/>
                <w:szCs w:val="24"/>
                <w:lang w:eastAsia="ru-RU"/>
              </w:rPr>
              <w:t>а</w:t>
            </w:r>
            <w:r w:rsidRPr="00F04297">
              <w:rPr>
                <w:rFonts w:ascii="Times New Roman" w:eastAsia="Times New Roman" w:hAnsi="Times New Roman"/>
                <w:sz w:val="24"/>
                <w:szCs w:val="24"/>
                <w:lang w:eastAsia="ru-RU"/>
              </w:rPr>
              <w:t>ются авторами на инициативной основе, по направлениям, определенным Сов</w:t>
            </w:r>
            <w:r w:rsidRPr="00F04297">
              <w:rPr>
                <w:rFonts w:ascii="Times New Roman" w:eastAsia="Times New Roman" w:hAnsi="Times New Roman"/>
                <w:sz w:val="24"/>
                <w:szCs w:val="24"/>
                <w:lang w:eastAsia="ru-RU"/>
              </w:rPr>
              <w:t>е</w:t>
            </w:r>
            <w:r w:rsidRPr="00F04297">
              <w:rPr>
                <w:rFonts w:ascii="Times New Roman" w:eastAsia="Times New Roman" w:hAnsi="Times New Roman"/>
                <w:sz w:val="24"/>
                <w:szCs w:val="24"/>
                <w:lang w:eastAsia="ru-RU"/>
              </w:rPr>
              <w:t>том ФОИ.</w:t>
            </w:r>
            <w:r w:rsidRPr="00C607A5">
              <w:rPr>
                <w:rFonts w:ascii="Times New Roman" w:eastAsia="Times New Roman" w:hAnsi="Times New Roman"/>
                <w:sz w:val="24"/>
                <w:szCs w:val="24"/>
                <w:lang w:eastAsia="ru-RU"/>
              </w:rPr>
              <w:t xml:space="preserve"> Регламентируется Полож</w:t>
            </w:r>
            <w:r w:rsidRPr="00C607A5">
              <w:rPr>
                <w:rFonts w:ascii="Times New Roman" w:eastAsia="Times New Roman" w:hAnsi="Times New Roman"/>
                <w:sz w:val="24"/>
                <w:szCs w:val="24"/>
                <w:lang w:eastAsia="ru-RU"/>
              </w:rPr>
              <w:t>е</w:t>
            </w:r>
            <w:r w:rsidRPr="00C607A5">
              <w:rPr>
                <w:rFonts w:ascii="Times New Roman" w:eastAsia="Times New Roman" w:hAnsi="Times New Roman"/>
                <w:sz w:val="24"/>
                <w:szCs w:val="24"/>
                <w:lang w:eastAsia="ru-RU"/>
              </w:rPr>
              <w:t>ниемо программе «Фонд образовател</w:t>
            </w:r>
            <w:r w:rsidRPr="00C607A5">
              <w:rPr>
                <w:rFonts w:ascii="Times New Roman" w:eastAsia="Times New Roman" w:hAnsi="Times New Roman"/>
                <w:sz w:val="24"/>
                <w:szCs w:val="24"/>
                <w:lang w:eastAsia="ru-RU"/>
              </w:rPr>
              <w:t>ь</w:t>
            </w:r>
            <w:r w:rsidRPr="00C607A5">
              <w:rPr>
                <w:rFonts w:ascii="Times New Roman" w:eastAsia="Times New Roman" w:hAnsi="Times New Roman"/>
                <w:sz w:val="24"/>
                <w:szCs w:val="24"/>
                <w:lang w:eastAsia="ru-RU"/>
              </w:rPr>
              <w:t>ных инноваций» Г</w:t>
            </w:r>
            <w:r>
              <w:rPr>
                <w:rFonts w:ascii="Times New Roman" w:eastAsia="Times New Roman" w:hAnsi="Times New Roman"/>
                <w:sz w:val="24"/>
                <w:szCs w:val="24"/>
                <w:lang w:eastAsia="ru-RU"/>
              </w:rPr>
              <w:t>У–</w:t>
            </w:r>
            <w:r w:rsidRPr="00C607A5">
              <w:rPr>
                <w:rFonts w:ascii="Times New Roman" w:eastAsia="Times New Roman" w:hAnsi="Times New Roman"/>
                <w:sz w:val="24"/>
                <w:szCs w:val="24"/>
                <w:lang w:eastAsia="ru-RU"/>
              </w:rPr>
              <w:t xml:space="preserve"> В</w:t>
            </w:r>
            <w:r>
              <w:rPr>
                <w:rFonts w:ascii="Times New Roman" w:eastAsia="Times New Roman" w:hAnsi="Times New Roman"/>
                <w:sz w:val="24"/>
                <w:szCs w:val="24"/>
                <w:lang w:eastAsia="ru-RU"/>
              </w:rPr>
              <w:t>ШЭ</w:t>
            </w:r>
            <w:r w:rsidRPr="00C607A5">
              <w:rPr>
                <w:rFonts w:ascii="Times New Roman" w:eastAsia="Times New Roman" w:hAnsi="Times New Roman"/>
                <w:sz w:val="24"/>
                <w:szCs w:val="24"/>
                <w:lang w:eastAsia="ru-RU"/>
              </w:rPr>
              <w:t xml:space="preserve"> (</w:t>
            </w:r>
            <w:hyperlink r:id="rId37" w:history="1">
              <w:r w:rsidRPr="00B819B7">
                <w:rPr>
                  <w:rStyle w:val="af4"/>
                  <w:rFonts w:ascii="Times New Roman" w:eastAsia="Times New Roman" w:hAnsi="Times New Roman"/>
                  <w:sz w:val="24"/>
                  <w:szCs w:val="24"/>
                  <w:lang w:eastAsia="ru-RU"/>
                </w:rPr>
                <w:t>http://foi.hse.ru/regulation</w:t>
              </w:r>
            </w:hyperlink>
            <w:r w:rsidRPr="00C607A5">
              <w:rPr>
                <w:rFonts w:ascii="Times New Roman" w:eastAsia="Times New Roman" w:hAnsi="Times New Roman"/>
                <w:sz w:val="24"/>
                <w:szCs w:val="24"/>
                <w:lang w:eastAsia="ru-RU"/>
              </w:rPr>
              <w:t>);</w:t>
            </w:r>
          </w:p>
          <w:p w:rsidR="00F95220" w:rsidRPr="00F04297"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F04297">
              <w:rPr>
                <w:rFonts w:ascii="Times New Roman" w:eastAsia="Times New Roman" w:hAnsi="Times New Roman"/>
                <w:sz w:val="24"/>
                <w:szCs w:val="24"/>
                <w:lang w:eastAsia="ru-RU"/>
              </w:rPr>
              <w:t>Специальные надбавки для лучших пр</w:t>
            </w:r>
            <w:r w:rsidRPr="00F04297">
              <w:rPr>
                <w:rFonts w:ascii="Times New Roman" w:eastAsia="Times New Roman" w:hAnsi="Times New Roman"/>
                <w:sz w:val="24"/>
                <w:szCs w:val="24"/>
                <w:lang w:eastAsia="ru-RU"/>
              </w:rPr>
              <w:t>е</w:t>
            </w:r>
            <w:r w:rsidRPr="00F04297">
              <w:rPr>
                <w:rFonts w:ascii="Times New Roman" w:eastAsia="Times New Roman" w:hAnsi="Times New Roman"/>
                <w:sz w:val="24"/>
                <w:szCs w:val="24"/>
                <w:lang w:eastAsia="ru-RU"/>
              </w:rPr>
              <w:t>подавателей; регламентируются спец</w:t>
            </w:r>
            <w:r w:rsidRPr="00F04297">
              <w:rPr>
                <w:rFonts w:ascii="Times New Roman" w:eastAsia="Times New Roman" w:hAnsi="Times New Roman"/>
                <w:sz w:val="24"/>
                <w:szCs w:val="24"/>
                <w:lang w:eastAsia="ru-RU"/>
              </w:rPr>
              <w:t>и</w:t>
            </w:r>
            <w:r w:rsidRPr="00F04297">
              <w:rPr>
                <w:rFonts w:ascii="Times New Roman" w:eastAsia="Times New Roman" w:hAnsi="Times New Roman"/>
                <w:sz w:val="24"/>
                <w:szCs w:val="24"/>
                <w:lang w:eastAsia="ru-RU"/>
              </w:rPr>
              <w:t xml:space="preserve">альными документами, такими как: </w:t>
            </w:r>
          </w:p>
          <w:p w:rsidR="00F95220" w:rsidRPr="00F95220" w:rsidRDefault="00F95220" w:rsidP="00474FA3">
            <w:pPr>
              <w:pStyle w:val="af3"/>
              <w:numPr>
                <w:ilvl w:val="0"/>
                <w:numId w:val="50"/>
              </w:numPr>
              <w:tabs>
                <w:tab w:val="left" w:pos="993"/>
              </w:tabs>
              <w:spacing w:after="0" w:line="240" w:lineRule="auto"/>
              <w:rPr>
                <w:rFonts w:ascii="Times New Roman" w:eastAsia="Times New Roman" w:hAnsi="Times New Roman"/>
                <w:sz w:val="24"/>
                <w:szCs w:val="24"/>
                <w:lang w:eastAsia="ru-RU"/>
              </w:rPr>
            </w:pPr>
            <w:r w:rsidRPr="00F95220">
              <w:rPr>
                <w:rFonts w:ascii="Times New Roman" w:eastAsia="Times New Roman" w:hAnsi="Times New Roman"/>
                <w:sz w:val="24"/>
                <w:szCs w:val="24"/>
                <w:lang w:eastAsia="ru-RU"/>
              </w:rPr>
              <w:t>Регламент установления преподавател</w:t>
            </w:r>
            <w:r w:rsidRPr="00F95220">
              <w:rPr>
                <w:rFonts w:ascii="Times New Roman" w:eastAsia="Times New Roman" w:hAnsi="Times New Roman"/>
                <w:sz w:val="24"/>
                <w:szCs w:val="24"/>
                <w:lang w:eastAsia="ru-RU"/>
              </w:rPr>
              <w:t>ь</w:t>
            </w:r>
            <w:r w:rsidRPr="00F95220">
              <w:rPr>
                <w:rFonts w:ascii="Times New Roman" w:eastAsia="Times New Roman" w:hAnsi="Times New Roman"/>
                <w:sz w:val="24"/>
                <w:szCs w:val="24"/>
                <w:lang w:eastAsia="ru-RU"/>
              </w:rPr>
              <w:t>ских надбавок в НИУ ВШЭ (</w:t>
            </w:r>
            <w:hyperlink r:id="rId38" w:history="1">
              <w:r w:rsidRPr="00F95220">
                <w:rPr>
                  <w:rStyle w:val="af4"/>
                  <w:rFonts w:ascii="Times New Roman" w:eastAsia="Times New Roman" w:hAnsi="Times New Roman"/>
                  <w:sz w:val="24"/>
                  <w:szCs w:val="24"/>
                  <w:lang w:eastAsia="ru-RU"/>
                </w:rPr>
                <w:t>http://www.hse.ru/docs/125556998.html</w:t>
              </w:r>
            </w:hyperlink>
            <w:r w:rsidRPr="00F95220">
              <w:rPr>
                <w:rFonts w:ascii="Times New Roman" w:eastAsia="Times New Roman" w:hAnsi="Times New Roman"/>
                <w:sz w:val="24"/>
                <w:szCs w:val="24"/>
                <w:lang w:eastAsia="ru-RU"/>
              </w:rPr>
              <w:t>) Данный Регламент вводится с целью усиления стимулирования достижений в преподавании путем введения специал</w:t>
            </w:r>
            <w:r w:rsidRPr="00F95220">
              <w:rPr>
                <w:rFonts w:ascii="Times New Roman" w:eastAsia="Times New Roman" w:hAnsi="Times New Roman"/>
                <w:sz w:val="24"/>
                <w:szCs w:val="24"/>
                <w:lang w:eastAsia="ru-RU"/>
              </w:rPr>
              <w:t>ь</w:t>
            </w:r>
            <w:r w:rsidRPr="00F95220">
              <w:rPr>
                <w:rFonts w:ascii="Times New Roman" w:eastAsia="Times New Roman" w:hAnsi="Times New Roman"/>
                <w:sz w:val="24"/>
                <w:szCs w:val="24"/>
                <w:lang w:eastAsia="ru-RU"/>
              </w:rPr>
              <w:t>ных  надбавок для лучших работников профессорско-преподавательского с</w:t>
            </w:r>
            <w:r w:rsidRPr="00F95220">
              <w:rPr>
                <w:rFonts w:ascii="Times New Roman" w:eastAsia="Times New Roman" w:hAnsi="Times New Roman"/>
                <w:sz w:val="24"/>
                <w:szCs w:val="24"/>
                <w:lang w:eastAsia="ru-RU"/>
              </w:rPr>
              <w:t>о</w:t>
            </w:r>
            <w:r w:rsidRPr="00F95220">
              <w:rPr>
                <w:rFonts w:ascii="Times New Roman" w:eastAsia="Times New Roman" w:hAnsi="Times New Roman"/>
                <w:sz w:val="24"/>
                <w:szCs w:val="24"/>
                <w:lang w:eastAsia="ru-RU"/>
              </w:rPr>
              <w:t xml:space="preserve">става (далее – преподаватели) НИУ ВШЭ. Задача Регламента – предложить систему отбора лучших преподавателей и определить порядок выплаты надбавок (далее </w:t>
            </w:r>
            <w:r w:rsidR="005611F1">
              <w:rPr>
                <w:rFonts w:ascii="Times New Roman" w:eastAsia="Times New Roman" w:hAnsi="Times New Roman"/>
                <w:sz w:val="24"/>
                <w:szCs w:val="24"/>
                <w:lang w:eastAsia="ru-RU"/>
              </w:rPr>
              <w:t>–</w:t>
            </w:r>
            <w:r w:rsidRPr="00F95220">
              <w:rPr>
                <w:rFonts w:ascii="Times New Roman" w:eastAsia="Times New Roman" w:hAnsi="Times New Roman"/>
                <w:sz w:val="24"/>
                <w:szCs w:val="24"/>
                <w:lang w:eastAsia="ru-RU"/>
              </w:rPr>
              <w:t xml:space="preserve"> преподавательские надбавки); </w:t>
            </w:r>
          </w:p>
          <w:p w:rsidR="00F95220" w:rsidRPr="00F04297" w:rsidRDefault="00F95220" w:rsidP="00474FA3">
            <w:pPr>
              <w:pStyle w:val="af3"/>
              <w:numPr>
                <w:ilvl w:val="0"/>
                <w:numId w:val="50"/>
              </w:numPr>
              <w:shd w:val="clear" w:color="auto" w:fill="FFFFFF"/>
              <w:tabs>
                <w:tab w:val="left" w:pos="993"/>
              </w:tabs>
              <w:spacing w:after="0" w:line="240" w:lineRule="auto"/>
              <w:rPr>
                <w:rFonts w:ascii="Times New Roman" w:eastAsia="Times New Roman" w:hAnsi="Times New Roman"/>
                <w:sz w:val="24"/>
                <w:szCs w:val="24"/>
                <w:lang w:eastAsia="ru-RU"/>
              </w:rPr>
            </w:pPr>
            <w:r w:rsidRPr="00F04297">
              <w:rPr>
                <w:rFonts w:ascii="Times New Roman" w:eastAsia="Times New Roman" w:hAnsi="Times New Roman"/>
                <w:sz w:val="24"/>
                <w:szCs w:val="24"/>
                <w:lang w:eastAsia="ru-RU"/>
              </w:rPr>
              <w:t>Регламент оценки публикационной а</w:t>
            </w:r>
            <w:r w:rsidRPr="00F04297">
              <w:rPr>
                <w:rFonts w:ascii="Times New Roman" w:eastAsia="Times New Roman" w:hAnsi="Times New Roman"/>
                <w:sz w:val="24"/>
                <w:szCs w:val="24"/>
                <w:lang w:eastAsia="ru-RU"/>
              </w:rPr>
              <w:t>к</w:t>
            </w:r>
            <w:r w:rsidRPr="00F04297">
              <w:rPr>
                <w:rFonts w:ascii="Times New Roman" w:eastAsia="Times New Roman" w:hAnsi="Times New Roman"/>
                <w:sz w:val="24"/>
                <w:szCs w:val="24"/>
                <w:lang w:eastAsia="ru-RU"/>
              </w:rPr>
              <w:t>тивности научных работников НИУ ВШЭ (</w:t>
            </w:r>
            <w:hyperlink r:id="rId39" w:history="1">
              <w:r w:rsidR="005611F1" w:rsidRPr="00B819B7">
                <w:rPr>
                  <w:rStyle w:val="af4"/>
                  <w:rFonts w:ascii="Times New Roman" w:eastAsia="Times New Roman" w:hAnsi="Times New Roman"/>
                  <w:sz w:val="24"/>
                  <w:szCs w:val="24"/>
                  <w:lang w:eastAsia="ru-RU"/>
                </w:rPr>
                <w:t>http://www.hse.ru/science/evaluation</w:t>
              </w:r>
            </w:hyperlink>
            <w:r w:rsidRPr="00F04297">
              <w:rPr>
                <w:rFonts w:ascii="Times New Roman" w:eastAsia="Times New Roman" w:hAnsi="Times New Roman"/>
                <w:sz w:val="24"/>
                <w:szCs w:val="24"/>
                <w:lang w:eastAsia="ru-RU"/>
              </w:rPr>
              <w:t>);</w:t>
            </w:r>
          </w:p>
          <w:p w:rsidR="00F95220" w:rsidRPr="00C607A5" w:rsidRDefault="00F95220" w:rsidP="00474FA3">
            <w:pPr>
              <w:pStyle w:val="af3"/>
              <w:numPr>
                <w:ilvl w:val="0"/>
                <w:numId w:val="50"/>
              </w:numPr>
              <w:shd w:val="clear" w:color="auto" w:fill="FFFFFF"/>
              <w:tabs>
                <w:tab w:val="left" w:pos="993"/>
              </w:tabs>
              <w:spacing w:after="0" w:line="240" w:lineRule="auto"/>
              <w:rPr>
                <w:rFonts w:ascii="Times New Roman" w:eastAsia="Times New Roman" w:hAnsi="Times New Roman"/>
                <w:sz w:val="24"/>
                <w:szCs w:val="24"/>
                <w:lang w:eastAsia="ru-RU"/>
              </w:rPr>
            </w:pPr>
            <w:r w:rsidRPr="00F04297">
              <w:rPr>
                <w:rFonts w:ascii="Times New Roman" w:eastAsia="Times New Roman" w:hAnsi="Times New Roman"/>
                <w:sz w:val="24"/>
                <w:szCs w:val="24"/>
                <w:lang w:eastAsia="ru-RU"/>
              </w:rPr>
              <w:t>Положение о поощрении авторов лу</w:t>
            </w:r>
            <w:r w:rsidRPr="00F04297">
              <w:rPr>
                <w:rFonts w:ascii="Times New Roman" w:eastAsia="Times New Roman" w:hAnsi="Times New Roman"/>
                <w:sz w:val="24"/>
                <w:szCs w:val="24"/>
                <w:lang w:eastAsia="ru-RU"/>
              </w:rPr>
              <w:t>ч</w:t>
            </w:r>
            <w:r w:rsidRPr="00F04297">
              <w:rPr>
                <w:rFonts w:ascii="Times New Roman" w:eastAsia="Times New Roman" w:hAnsi="Times New Roman"/>
                <w:sz w:val="24"/>
                <w:szCs w:val="24"/>
                <w:lang w:eastAsia="ru-RU"/>
              </w:rPr>
              <w:t>ших выпускных квалификационных р</w:t>
            </w:r>
            <w:r w:rsidRPr="00F04297">
              <w:rPr>
                <w:rFonts w:ascii="Times New Roman" w:eastAsia="Times New Roman" w:hAnsi="Times New Roman"/>
                <w:sz w:val="24"/>
                <w:szCs w:val="24"/>
                <w:lang w:eastAsia="ru-RU"/>
              </w:rPr>
              <w:t>а</w:t>
            </w:r>
            <w:r w:rsidRPr="00F04297">
              <w:rPr>
                <w:rFonts w:ascii="Times New Roman" w:eastAsia="Times New Roman" w:hAnsi="Times New Roman"/>
                <w:sz w:val="24"/>
                <w:szCs w:val="24"/>
                <w:lang w:eastAsia="ru-RU"/>
              </w:rPr>
              <w:t xml:space="preserve">бот и их научных руководителей в ГУ-ВШЭ </w:t>
            </w:r>
            <w:r w:rsidRPr="00C607A5">
              <w:rPr>
                <w:rFonts w:ascii="Times New Roman" w:eastAsia="Times New Roman" w:hAnsi="Times New Roman"/>
                <w:sz w:val="24"/>
                <w:szCs w:val="24"/>
                <w:lang w:eastAsia="ru-RU"/>
              </w:rPr>
              <w:t>(</w:t>
            </w:r>
            <w:hyperlink r:id="rId40" w:history="1">
              <w:r w:rsidRPr="005611F1">
                <w:rPr>
                  <w:rStyle w:val="af4"/>
                  <w:rFonts w:ascii="Times New Roman" w:eastAsia="Times New Roman" w:hAnsi="Times New Roman"/>
                  <w:sz w:val="24"/>
                  <w:szCs w:val="24"/>
                  <w:lang w:eastAsia="ru-RU"/>
                </w:rPr>
                <w:t>http://www.hse.ru/docs/11119003.html</w:t>
              </w:r>
            </w:hyperlink>
            <w:r w:rsidR="005611F1">
              <w:rPr>
                <w:rFonts w:ascii="Times New Roman" w:eastAsia="Times New Roman" w:hAnsi="Times New Roman"/>
                <w:sz w:val="24"/>
                <w:szCs w:val="24"/>
                <w:lang w:eastAsia="ru-RU"/>
              </w:rPr>
              <w:t>)</w:t>
            </w:r>
            <w:r w:rsidRPr="00C607A5">
              <w:rPr>
                <w:rFonts w:ascii="Times New Roman" w:eastAsia="Times New Roman" w:hAnsi="Times New Roman"/>
                <w:sz w:val="24"/>
                <w:szCs w:val="24"/>
                <w:lang w:eastAsia="ru-RU"/>
              </w:rPr>
              <w:t>;</w:t>
            </w:r>
          </w:p>
          <w:p w:rsidR="00F95220"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C607A5">
              <w:rPr>
                <w:rFonts w:ascii="Times New Roman" w:eastAsia="Times New Roman" w:hAnsi="Times New Roman"/>
                <w:sz w:val="24"/>
                <w:szCs w:val="24"/>
                <w:lang w:eastAsia="ru-RU"/>
              </w:rPr>
              <w:t>Поддержка инициативных образов</w:t>
            </w:r>
            <w:r w:rsidRPr="00C607A5">
              <w:rPr>
                <w:rFonts w:ascii="Times New Roman" w:eastAsia="Times New Roman" w:hAnsi="Times New Roman"/>
                <w:sz w:val="24"/>
                <w:szCs w:val="24"/>
                <w:lang w:eastAsia="ru-RU"/>
              </w:rPr>
              <w:t>а</w:t>
            </w:r>
            <w:r w:rsidRPr="00C607A5">
              <w:rPr>
                <w:rFonts w:ascii="Times New Roman" w:eastAsia="Times New Roman" w:hAnsi="Times New Roman"/>
                <w:sz w:val="24"/>
                <w:szCs w:val="24"/>
                <w:lang w:eastAsia="ru-RU"/>
              </w:rPr>
              <w:t>тельных проектов кадрового резерва НИУ ВШЭ по конкурсу «Ресурсы и инициативы в помощь молодому преп</w:t>
            </w:r>
            <w:r w:rsidRPr="00C607A5">
              <w:rPr>
                <w:rFonts w:ascii="Times New Roman" w:eastAsia="Times New Roman" w:hAnsi="Times New Roman"/>
                <w:sz w:val="24"/>
                <w:szCs w:val="24"/>
                <w:lang w:eastAsia="ru-RU"/>
              </w:rPr>
              <w:t>о</w:t>
            </w:r>
            <w:r w:rsidRPr="00C607A5">
              <w:rPr>
                <w:rFonts w:ascii="Times New Roman" w:eastAsia="Times New Roman" w:hAnsi="Times New Roman"/>
                <w:sz w:val="24"/>
                <w:szCs w:val="24"/>
                <w:lang w:eastAsia="ru-RU"/>
              </w:rPr>
              <w:t>давателю и исследователю» группы в</w:t>
            </w:r>
            <w:r w:rsidRPr="00C607A5">
              <w:rPr>
                <w:rFonts w:ascii="Times New Roman" w:eastAsia="Times New Roman" w:hAnsi="Times New Roman"/>
                <w:sz w:val="24"/>
                <w:szCs w:val="24"/>
                <w:lang w:eastAsia="ru-RU"/>
              </w:rPr>
              <w:t>ы</w:t>
            </w:r>
            <w:r w:rsidRPr="00C607A5">
              <w:rPr>
                <w:rFonts w:ascii="Times New Roman" w:eastAsia="Times New Roman" w:hAnsi="Times New Roman"/>
                <w:sz w:val="24"/>
                <w:szCs w:val="24"/>
                <w:lang w:eastAsia="ru-RU"/>
              </w:rPr>
              <w:t>сокого профессионального потенциала (кадрового резерва) Национального и</w:t>
            </w:r>
            <w:r w:rsidRPr="00C607A5">
              <w:rPr>
                <w:rFonts w:ascii="Times New Roman" w:eastAsia="Times New Roman" w:hAnsi="Times New Roman"/>
                <w:sz w:val="24"/>
                <w:szCs w:val="24"/>
                <w:lang w:eastAsia="ru-RU"/>
              </w:rPr>
              <w:t>с</w:t>
            </w:r>
            <w:r w:rsidRPr="00C607A5">
              <w:rPr>
                <w:rFonts w:ascii="Times New Roman" w:eastAsia="Times New Roman" w:hAnsi="Times New Roman"/>
                <w:sz w:val="24"/>
                <w:szCs w:val="24"/>
                <w:lang w:eastAsia="ru-RU"/>
              </w:rPr>
              <w:t>следовательского университета «Высшая школа экономики»; регламентируется Положением о конкурсе на выполнение инициативных образовательных прое</w:t>
            </w:r>
            <w:r w:rsidRPr="00C607A5">
              <w:rPr>
                <w:rFonts w:ascii="Times New Roman" w:eastAsia="Times New Roman" w:hAnsi="Times New Roman"/>
                <w:sz w:val="24"/>
                <w:szCs w:val="24"/>
                <w:lang w:eastAsia="ru-RU"/>
              </w:rPr>
              <w:t>к</w:t>
            </w:r>
            <w:r w:rsidRPr="00C607A5">
              <w:rPr>
                <w:rFonts w:ascii="Times New Roman" w:eastAsia="Times New Roman" w:hAnsi="Times New Roman"/>
                <w:sz w:val="24"/>
                <w:szCs w:val="24"/>
                <w:lang w:eastAsia="ru-RU"/>
              </w:rPr>
              <w:t>тов «Ресурсы и инициативы в помощь молодому преподавателю и исследов</w:t>
            </w:r>
            <w:r w:rsidRPr="00C607A5">
              <w:rPr>
                <w:rFonts w:ascii="Times New Roman" w:eastAsia="Times New Roman" w:hAnsi="Times New Roman"/>
                <w:sz w:val="24"/>
                <w:szCs w:val="24"/>
                <w:lang w:eastAsia="ru-RU"/>
              </w:rPr>
              <w:t>а</w:t>
            </w:r>
            <w:r w:rsidRPr="00C607A5">
              <w:rPr>
                <w:rFonts w:ascii="Times New Roman" w:eastAsia="Times New Roman" w:hAnsi="Times New Roman"/>
                <w:sz w:val="24"/>
                <w:szCs w:val="24"/>
                <w:lang w:eastAsia="ru-RU"/>
              </w:rPr>
              <w:t>телю» группы высокого профессионал</w:t>
            </w:r>
            <w:r w:rsidRPr="00C607A5">
              <w:rPr>
                <w:rFonts w:ascii="Times New Roman" w:eastAsia="Times New Roman" w:hAnsi="Times New Roman"/>
                <w:sz w:val="24"/>
                <w:szCs w:val="24"/>
                <w:lang w:eastAsia="ru-RU"/>
              </w:rPr>
              <w:t>ь</w:t>
            </w:r>
            <w:r w:rsidRPr="00C607A5">
              <w:rPr>
                <w:rFonts w:ascii="Times New Roman" w:eastAsia="Times New Roman" w:hAnsi="Times New Roman"/>
                <w:sz w:val="24"/>
                <w:szCs w:val="24"/>
                <w:lang w:eastAsia="ru-RU"/>
              </w:rPr>
              <w:t>ного потенциала (кадрового резерва) Национального исследовательского ун</w:t>
            </w:r>
            <w:r w:rsidRPr="00C607A5">
              <w:rPr>
                <w:rFonts w:ascii="Times New Roman" w:eastAsia="Times New Roman" w:hAnsi="Times New Roman"/>
                <w:sz w:val="24"/>
                <w:szCs w:val="24"/>
                <w:lang w:eastAsia="ru-RU"/>
              </w:rPr>
              <w:t>и</w:t>
            </w:r>
            <w:r w:rsidRPr="00C607A5">
              <w:rPr>
                <w:rFonts w:ascii="Times New Roman" w:eastAsia="Times New Roman" w:hAnsi="Times New Roman"/>
                <w:sz w:val="24"/>
                <w:szCs w:val="24"/>
                <w:lang w:eastAsia="ru-RU"/>
              </w:rPr>
              <w:t>верситета «Высшая школа экономики» (</w:t>
            </w:r>
            <w:hyperlink r:id="rId41" w:history="1">
              <w:r w:rsidRPr="005611F1">
                <w:rPr>
                  <w:rStyle w:val="af4"/>
                  <w:rFonts w:ascii="Times New Roman" w:eastAsia="Times New Roman" w:hAnsi="Times New Roman"/>
                  <w:sz w:val="24"/>
                  <w:szCs w:val="24"/>
                  <w:lang w:eastAsia="ru-RU"/>
                </w:rPr>
                <w:t>http://www.hse.ru/docs/126758846.html</w:t>
              </w:r>
            </w:hyperlink>
            <w:r w:rsidRPr="00C607A5">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F95220"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Программа </w:t>
            </w:r>
            <w:r w:rsidRPr="00C607A5">
              <w:rPr>
                <w:rFonts w:ascii="Times New Roman" w:eastAsia="Times New Roman" w:hAnsi="Times New Roman"/>
                <w:sz w:val="24"/>
                <w:szCs w:val="24"/>
                <w:lang w:eastAsia="ru-RU"/>
              </w:rPr>
              <w:t>поддержк</w:t>
            </w:r>
            <w:r>
              <w:rPr>
                <w:rFonts w:ascii="Times New Roman" w:eastAsia="Times New Roman" w:hAnsi="Times New Roman"/>
                <w:sz w:val="24"/>
                <w:szCs w:val="24"/>
                <w:lang w:eastAsia="ru-RU"/>
              </w:rPr>
              <w:t>и</w:t>
            </w:r>
            <w:r w:rsidRPr="00C607A5">
              <w:rPr>
                <w:rFonts w:ascii="Times New Roman" w:eastAsia="Times New Roman" w:hAnsi="Times New Roman"/>
                <w:sz w:val="24"/>
                <w:szCs w:val="24"/>
                <w:lang w:eastAsia="ru-RU"/>
              </w:rPr>
              <w:t xml:space="preserve"> и стимулиров</w:t>
            </w:r>
            <w:r w:rsidRPr="00C607A5">
              <w:rPr>
                <w:rFonts w:ascii="Times New Roman" w:eastAsia="Times New Roman" w:hAnsi="Times New Roman"/>
                <w:sz w:val="24"/>
                <w:szCs w:val="24"/>
                <w:lang w:eastAsia="ru-RU"/>
              </w:rPr>
              <w:t>а</w:t>
            </w:r>
            <w:r w:rsidRPr="00C607A5">
              <w:rPr>
                <w:rFonts w:ascii="Times New Roman" w:eastAsia="Times New Roman" w:hAnsi="Times New Roman"/>
                <w:sz w:val="24"/>
                <w:szCs w:val="24"/>
                <w:lang w:eastAsia="ru-RU"/>
              </w:rPr>
              <w:t>ни</w:t>
            </w:r>
            <w:r>
              <w:rPr>
                <w:rFonts w:ascii="Times New Roman" w:eastAsia="Times New Roman" w:hAnsi="Times New Roman"/>
                <w:sz w:val="24"/>
                <w:szCs w:val="24"/>
                <w:lang w:eastAsia="ru-RU"/>
              </w:rPr>
              <w:t xml:space="preserve">я </w:t>
            </w:r>
            <w:r w:rsidRPr="00C607A5">
              <w:rPr>
                <w:rFonts w:ascii="Times New Roman" w:eastAsia="Times New Roman" w:hAnsi="Times New Roman"/>
                <w:sz w:val="24"/>
                <w:szCs w:val="24"/>
                <w:lang w:eastAsia="ru-RU"/>
              </w:rPr>
              <w:t xml:space="preserve"> академической активности научно-педагогических работников НИУ ВШЭ«Научный фонд Национального исследовательского университета «Высшая школа экономики»</w:t>
            </w:r>
            <w:r>
              <w:rPr>
                <w:rFonts w:ascii="Times New Roman" w:eastAsia="Times New Roman" w:hAnsi="Times New Roman"/>
                <w:sz w:val="24"/>
                <w:szCs w:val="24"/>
                <w:lang w:eastAsia="ru-RU"/>
              </w:rPr>
              <w:t>.</w:t>
            </w:r>
            <w:r w:rsidRPr="00C607A5">
              <w:rPr>
                <w:rFonts w:ascii="Times New Roman" w:eastAsia="Times New Roman" w:hAnsi="Times New Roman"/>
                <w:sz w:val="24"/>
                <w:szCs w:val="24"/>
                <w:lang w:eastAsia="ru-RU"/>
              </w:rPr>
              <w:t xml:space="preserve"> Основной целью Фонда является обеспечение и</w:t>
            </w:r>
            <w:r w:rsidRPr="00C607A5">
              <w:rPr>
                <w:rFonts w:ascii="Times New Roman" w:eastAsia="Times New Roman" w:hAnsi="Times New Roman"/>
                <w:sz w:val="24"/>
                <w:szCs w:val="24"/>
                <w:lang w:eastAsia="ru-RU"/>
              </w:rPr>
              <w:t>н</w:t>
            </w:r>
            <w:r w:rsidRPr="00C607A5">
              <w:rPr>
                <w:rFonts w:ascii="Times New Roman" w:eastAsia="Times New Roman" w:hAnsi="Times New Roman"/>
                <w:sz w:val="24"/>
                <w:szCs w:val="24"/>
                <w:lang w:eastAsia="ru-RU"/>
              </w:rPr>
              <w:t>теграции результатов научной деятел</w:t>
            </w:r>
            <w:r w:rsidRPr="00C607A5">
              <w:rPr>
                <w:rFonts w:ascii="Times New Roman" w:eastAsia="Times New Roman" w:hAnsi="Times New Roman"/>
                <w:sz w:val="24"/>
                <w:szCs w:val="24"/>
                <w:lang w:eastAsia="ru-RU"/>
              </w:rPr>
              <w:t>ь</w:t>
            </w:r>
            <w:r w:rsidRPr="00C607A5">
              <w:rPr>
                <w:rFonts w:ascii="Times New Roman" w:eastAsia="Times New Roman" w:hAnsi="Times New Roman"/>
                <w:sz w:val="24"/>
                <w:szCs w:val="24"/>
                <w:lang w:eastAsia="ru-RU"/>
              </w:rPr>
              <w:t>ности в образовательный процесс, обе</w:t>
            </w:r>
            <w:r w:rsidRPr="00C607A5">
              <w:rPr>
                <w:rFonts w:ascii="Times New Roman" w:eastAsia="Times New Roman" w:hAnsi="Times New Roman"/>
                <w:sz w:val="24"/>
                <w:szCs w:val="24"/>
                <w:lang w:eastAsia="ru-RU"/>
              </w:rPr>
              <w:t>с</w:t>
            </w:r>
            <w:r w:rsidRPr="00C607A5">
              <w:rPr>
                <w:rFonts w:ascii="Times New Roman" w:eastAsia="Times New Roman" w:hAnsi="Times New Roman"/>
                <w:sz w:val="24"/>
                <w:szCs w:val="24"/>
                <w:lang w:eastAsia="ru-RU"/>
              </w:rPr>
              <w:t>печение связи научных исследований с образовательным процессом путем ш</w:t>
            </w:r>
            <w:r w:rsidRPr="00C607A5">
              <w:rPr>
                <w:rFonts w:ascii="Times New Roman" w:eastAsia="Times New Roman" w:hAnsi="Times New Roman"/>
                <w:sz w:val="24"/>
                <w:szCs w:val="24"/>
                <w:lang w:eastAsia="ru-RU"/>
              </w:rPr>
              <w:t>и</w:t>
            </w:r>
            <w:r w:rsidRPr="00C607A5">
              <w:rPr>
                <w:rFonts w:ascii="Times New Roman" w:eastAsia="Times New Roman" w:hAnsi="Times New Roman"/>
                <w:sz w:val="24"/>
                <w:szCs w:val="24"/>
                <w:lang w:eastAsia="ru-RU"/>
              </w:rPr>
              <w:t>рокого привлечения преподавателей, студентов и аспирантов к научно-исследовательской работе</w:t>
            </w:r>
            <w:r>
              <w:rPr>
                <w:rFonts w:ascii="Times New Roman" w:eastAsia="Times New Roman" w:hAnsi="Times New Roman"/>
                <w:sz w:val="24"/>
                <w:szCs w:val="24"/>
                <w:lang w:eastAsia="ru-RU"/>
              </w:rPr>
              <w:t>. Регламент</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руется </w:t>
            </w:r>
            <w:r w:rsidRPr="00C607A5">
              <w:rPr>
                <w:rFonts w:ascii="Times New Roman" w:eastAsia="Times New Roman" w:hAnsi="Times New Roman"/>
                <w:sz w:val="24"/>
                <w:szCs w:val="24"/>
                <w:lang w:eastAsia="ru-RU"/>
              </w:rPr>
              <w:t>Положение</w:t>
            </w:r>
            <w:r>
              <w:rPr>
                <w:rFonts w:ascii="Times New Roman" w:eastAsia="Times New Roman" w:hAnsi="Times New Roman"/>
                <w:sz w:val="24"/>
                <w:szCs w:val="24"/>
                <w:lang w:eastAsia="ru-RU"/>
              </w:rPr>
              <w:t>м</w:t>
            </w:r>
            <w:r w:rsidRPr="00C607A5">
              <w:rPr>
                <w:rFonts w:ascii="Times New Roman" w:eastAsia="Times New Roman" w:hAnsi="Times New Roman"/>
                <w:sz w:val="24"/>
                <w:szCs w:val="24"/>
                <w:lang w:eastAsia="ru-RU"/>
              </w:rPr>
              <w:t xml:space="preserve"> о Программе «Н</w:t>
            </w:r>
            <w:r w:rsidRPr="00C607A5">
              <w:rPr>
                <w:rFonts w:ascii="Times New Roman" w:eastAsia="Times New Roman" w:hAnsi="Times New Roman"/>
                <w:sz w:val="24"/>
                <w:szCs w:val="24"/>
                <w:lang w:eastAsia="ru-RU"/>
              </w:rPr>
              <w:t>а</w:t>
            </w:r>
            <w:r w:rsidRPr="00C607A5">
              <w:rPr>
                <w:rFonts w:ascii="Times New Roman" w:eastAsia="Times New Roman" w:hAnsi="Times New Roman"/>
                <w:sz w:val="24"/>
                <w:szCs w:val="24"/>
                <w:lang w:eastAsia="ru-RU"/>
              </w:rPr>
              <w:t>учный фонд Национального исследов</w:t>
            </w:r>
            <w:r w:rsidRPr="00C607A5">
              <w:rPr>
                <w:rFonts w:ascii="Times New Roman" w:eastAsia="Times New Roman" w:hAnsi="Times New Roman"/>
                <w:sz w:val="24"/>
                <w:szCs w:val="24"/>
                <w:lang w:eastAsia="ru-RU"/>
              </w:rPr>
              <w:t>а</w:t>
            </w:r>
            <w:r w:rsidRPr="00C607A5">
              <w:rPr>
                <w:rFonts w:ascii="Times New Roman" w:eastAsia="Times New Roman" w:hAnsi="Times New Roman"/>
                <w:sz w:val="24"/>
                <w:szCs w:val="24"/>
                <w:lang w:eastAsia="ru-RU"/>
              </w:rPr>
              <w:t>тельского университета «Высшая школа экономики» (</w:t>
            </w:r>
            <w:hyperlink r:id="rId42" w:history="1">
              <w:r w:rsidRPr="005611F1">
                <w:rPr>
                  <w:rStyle w:val="af4"/>
                  <w:rFonts w:ascii="Times New Roman" w:eastAsia="Times New Roman" w:hAnsi="Times New Roman"/>
                  <w:sz w:val="24"/>
                  <w:szCs w:val="24"/>
                  <w:lang w:eastAsia="ru-RU"/>
                </w:rPr>
                <w:t>http://www.hse.ru/org/hse/science/scifund/doc</w:t>
              </w:r>
            </w:hyperlink>
            <w:r w:rsidRPr="00C607A5">
              <w:rPr>
                <w:rFonts w:ascii="Times New Roman" w:eastAsia="Times New Roman" w:hAnsi="Times New Roman"/>
                <w:sz w:val="24"/>
                <w:szCs w:val="24"/>
                <w:lang w:eastAsia="ru-RU"/>
              </w:rPr>
              <w:t>)</w:t>
            </w:r>
            <w:r>
              <w:rPr>
                <w:rFonts w:ascii="Times New Roman" w:eastAsia="Times New Roman" w:hAnsi="Times New Roman"/>
                <w:sz w:val="24"/>
                <w:szCs w:val="24"/>
                <w:lang w:eastAsia="ru-RU"/>
              </w:rPr>
              <w:t>, подразумевает в том финансиров</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ние избранных проектов;</w:t>
            </w:r>
          </w:p>
          <w:p w:rsidR="00D13988" w:rsidRPr="00D13988" w:rsidRDefault="00D13988" w:rsidP="00474FA3">
            <w:pPr>
              <w:pStyle w:val="af3"/>
              <w:numPr>
                <w:ilvl w:val="0"/>
                <w:numId w:val="49"/>
              </w:numPr>
              <w:overflowPunct w:val="0"/>
              <w:autoSpaceDE w:val="0"/>
              <w:autoSpaceDN w:val="0"/>
              <w:adjustRightInd w:val="0"/>
              <w:spacing w:before="240" w:after="0" w:line="240" w:lineRule="auto"/>
              <w:ind w:left="357" w:hanging="357"/>
              <w:jc w:val="both"/>
              <w:textAlignment w:val="baseline"/>
              <w:rPr>
                <w:rFonts w:ascii="Times New Roman" w:eastAsia="Times New Roman" w:hAnsi="Times New Roman"/>
                <w:sz w:val="24"/>
                <w:szCs w:val="24"/>
                <w:lang w:eastAsia="ru-RU"/>
              </w:rPr>
            </w:pPr>
            <w:r w:rsidRPr="00D13988">
              <w:rPr>
                <w:rFonts w:ascii="Times New Roman" w:eastAsia="Times New Roman" w:hAnsi="Times New Roman"/>
                <w:sz w:val="24"/>
                <w:szCs w:val="24"/>
                <w:lang w:eastAsia="ru-RU"/>
              </w:rPr>
              <w:t>Поощрение знаком «Почетный работник НИУ ВШЭ» 1 и 2 степени. Решение о введении почетного знака работникам ВШЭ, внесшим особый вклад в развитие образовательной и научно-исследова</w:t>
            </w:r>
            <w:r>
              <w:rPr>
                <w:rFonts w:ascii="Times New Roman" w:eastAsia="Times New Roman" w:hAnsi="Times New Roman"/>
                <w:sz w:val="24"/>
                <w:szCs w:val="24"/>
                <w:lang w:eastAsia="ru-RU"/>
              </w:rPr>
              <w:softHyphen/>
            </w:r>
            <w:r w:rsidRPr="00D13988">
              <w:rPr>
                <w:rFonts w:ascii="Times New Roman" w:eastAsia="Times New Roman" w:hAnsi="Times New Roman"/>
                <w:sz w:val="24"/>
                <w:szCs w:val="24"/>
                <w:lang w:eastAsia="ru-RU"/>
              </w:rPr>
              <w:t>тельской деятельности, организационной и материально-технической инфрастру</w:t>
            </w:r>
            <w:r w:rsidRPr="00D13988">
              <w:rPr>
                <w:rFonts w:ascii="Times New Roman" w:eastAsia="Times New Roman" w:hAnsi="Times New Roman"/>
                <w:sz w:val="24"/>
                <w:szCs w:val="24"/>
                <w:lang w:eastAsia="ru-RU"/>
              </w:rPr>
              <w:t>к</w:t>
            </w:r>
            <w:r w:rsidRPr="00D13988">
              <w:rPr>
                <w:rFonts w:ascii="Times New Roman" w:eastAsia="Times New Roman" w:hAnsi="Times New Roman"/>
                <w:sz w:val="24"/>
                <w:szCs w:val="24"/>
                <w:lang w:eastAsia="ru-RU"/>
              </w:rPr>
              <w:t>туры, укрепление репутации и развития международных связей Высшей школы экономики, принято в конце 2010 года. Порядок и условия награждения поче</w:t>
            </w:r>
            <w:r w:rsidRPr="00D13988">
              <w:rPr>
                <w:rFonts w:ascii="Times New Roman" w:eastAsia="Times New Roman" w:hAnsi="Times New Roman"/>
                <w:sz w:val="24"/>
                <w:szCs w:val="24"/>
                <w:lang w:eastAsia="ru-RU"/>
              </w:rPr>
              <w:t>т</w:t>
            </w:r>
            <w:r w:rsidRPr="00D13988">
              <w:rPr>
                <w:rFonts w:ascii="Times New Roman" w:eastAsia="Times New Roman" w:hAnsi="Times New Roman"/>
                <w:sz w:val="24"/>
                <w:szCs w:val="24"/>
                <w:lang w:eastAsia="ru-RU"/>
              </w:rPr>
              <w:t>ными знаками закреплены в Положении о наградах ВШЭ (</w:t>
            </w:r>
            <w:hyperlink r:id="rId43" w:history="1">
              <w:r w:rsidRPr="000408C4">
                <w:rPr>
                  <w:rStyle w:val="af4"/>
                  <w:rFonts w:ascii="Times New Roman" w:eastAsia="Times New Roman" w:hAnsi="Times New Roman"/>
                  <w:sz w:val="24"/>
                  <w:szCs w:val="24"/>
                  <w:lang w:eastAsia="ru-RU"/>
                </w:rPr>
                <w:t>http://www.hse.ru/docs/26797477.html</w:t>
              </w:r>
            </w:hyperlink>
            <w:r w:rsidRPr="00D13988">
              <w:rPr>
                <w:rFonts w:ascii="Times New Roman" w:eastAsia="Times New Roman" w:hAnsi="Times New Roman"/>
                <w:sz w:val="24"/>
                <w:szCs w:val="24"/>
                <w:lang w:eastAsia="ru-RU"/>
              </w:rPr>
              <w:t>). В Положении отмечается, что ходатайство о награждении Золотым почетным зн</w:t>
            </w:r>
            <w:r w:rsidRPr="00D13988">
              <w:rPr>
                <w:rFonts w:ascii="Times New Roman" w:eastAsia="Times New Roman" w:hAnsi="Times New Roman"/>
                <w:sz w:val="24"/>
                <w:szCs w:val="24"/>
                <w:lang w:eastAsia="ru-RU"/>
              </w:rPr>
              <w:t>а</w:t>
            </w:r>
            <w:r w:rsidRPr="00D13988">
              <w:rPr>
                <w:rFonts w:ascii="Times New Roman" w:eastAsia="Times New Roman" w:hAnsi="Times New Roman"/>
                <w:sz w:val="24"/>
                <w:szCs w:val="24"/>
                <w:lang w:eastAsia="ru-RU"/>
              </w:rPr>
              <w:t>ком и Почетными знаками I и II степени может инициироваться руководством ВШЭ, учеными советами факультетов и филиалов, структурными подраздел</w:t>
            </w:r>
            <w:r w:rsidRPr="00D13988">
              <w:rPr>
                <w:rFonts w:ascii="Times New Roman" w:eastAsia="Times New Roman" w:hAnsi="Times New Roman"/>
                <w:sz w:val="24"/>
                <w:szCs w:val="24"/>
                <w:lang w:eastAsia="ru-RU"/>
              </w:rPr>
              <w:t>е</w:t>
            </w:r>
            <w:r w:rsidRPr="00D13988">
              <w:rPr>
                <w:rFonts w:ascii="Times New Roman" w:eastAsia="Times New Roman" w:hAnsi="Times New Roman"/>
                <w:sz w:val="24"/>
                <w:szCs w:val="24"/>
                <w:lang w:eastAsia="ru-RU"/>
              </w:rPr>
              <w:t>ниями (за исключением филиалов и ф</w:t>
            </w:r>
            <w:r w:rsidRPr="00D13988">
              <w:rPr>
                <w:rFonts w:ascii="Times New Roman" w:eastAsia="Times New Roman" w:hAnsi="Times New Roman"/>
                <w:sz w:val="24"/>
                <w:szCs w:val="24"/>
                <w:lang w:eastAsia="ru-RU"/>
              </w:rPr>
              <w:t>а</w:t>
            </w:r>
            <w:r w:rsidRPr="00D13988">
              <w:rPr>
                <w:rFonts w:ascii="Times New Roman" w:eastAsia="Times New Roman" w:hAnsi="Times New Roman"/>
                <w:sz w:val="24"/>
                <w:szCs w:val="24"/>
                <w:lang w:eastAsia="ru-RU"/>
              </w:rPr>
              <w:t>культетов и входящих в них подраздел</w:t>
            </w:r>
            <w:r w:rsidRPr="00D13988">
              <w:rPr>
                <w:rFonts w:ascii="Times New Roman" w:eastAsia="Times New Roman" w:hAnsi="Times New Roman"/>
                <w:sz w:val="24"/>
                <w:szCs w:val="24"/>
                <w:lang w:eastAsia="ru-RU"/>
              </w:rPr>
              <w:t>е</w:t>
            </w:r>
            <w:r w:rsidRPr="00D13988">
              <w:rPr>
                <w:rFonts w:ascii="Times New Roman" w:eastAsia="Times New Roman" w:hAnsi="Times New Roman"/>
                <w:sz w:val="24"/>
                <w:szCs w:val="24"/>
                <w:lang w:eastAsia="ru-RU"/>
              </w:rPr>
              <w:t>ний), собранием студентов факультета и курса, студенческой палатой ВШЭ, ст</w:t>
            </w:r>
            <w:r w:rsidRPr="00D13988">
              <w:rPr>
                <w:rFonts w:ascii="Times New Roman" w:eastAsia="Times New Roman" w:hAnsi="Times New Roman"/>
                <w:sz w:val="24"/>
                <w:szCs w:val="24"/>
                <w:lang w:eastAsia="ru-RU"/>
              </w:rPr>
              <w:t>у</w:t>
            </w:r>
            <w:r w:rsidRPr="00D13988">
              <w:rPr>
                <w:rFonts w:ascii="Times New Roman" w:eastAsia="Times New Roman" w:hAnsi="Times New Roman"/>
                <w:sz w:val="24"/>
                <w:szCs w:val="24"/>
                <w:lang w:eastAsia="ru-RU"/>
              </w:rPr>
              <w:t>денческими советами факультета и ф</w:t>
            </w:r>
            <w:r w:rsidRPr="00D13988">
              <w:rPr>
                <w:rFonts w:ascii="Times New Roman" w:eastAsia="Times New Roman" w:hAnsi="Times New Roman"/>
                <w:sz w:val="24"/>
                <w:szCs w:val="24"/>
                <w:lang w:eastAsia="ru-RU"/>
              </w:rPr>
              <w:t>и</w:t>
            </w:r>
            <w:r w:rsidRPr="00D13988">
              <w:rPr>
                <w:rFonts w:ascii="Times New Roman" w:eastAsia="Times New Roman" w:hAnsi="Times New Roman"/>
                <w:sz w:val="24"/>
                <w:szCs w:val="24"/>
                <w:lang w:eastAsia="ru-RU"/>
              </w:rPr>
              <w:t>лиала ВШЭ. При этом окончательное решение о присуждении этих наград принимается Ученым советом ВШЭ по итогам голосования его членов. Как пр</w:t>
            </w:r>
            <w:r w:rsidRPr="00D13988">
              <w:rPr>
                <w:rFonts w:ascii="Times New Roman" w:eastAsia="Times New Roman" w:hAnsi="Times New Roman"/>
                <w:sz w:val="24"/>
                <w:szCs w:val="24"/>
                <w:lang w:eastAsia="ru-RU"/>
              </w:rPr>
              <w:t>а</w:t>
            </w:r>
            <w:r w:rsidRPr="00D13988">
              <w:rPr>
                <w:rFonts w:ascii="Times New Roman" w:eastAsia="Times New Roman" w:hAnsi="Times New Roman"/>
                <w:sz w:val="24"/>
                <w:szCs w:val="24"/>
                <w:lang w:eastAsia="ru-RU"/>
              </w:rPr>
              <w:t>вило, претендовать на получение Поче</w:t>
            </w:r>
            <w:r w:rsidRPr="00D13988">
              <w:rPr>
                <w:rFonts w:ascii="Times New Roman" w:eastAsia="Times New Roman" w:hAnsi="Times New Roman"/>
                <w:sz w:val="24"/>
                <w:szCs w:val="24"/>
                <w:lang w:eastAsia="ru-RU"/>
              </w:rPr>
              <w:t>т</w:t>
            </w:r>
            <w:r w:rsidRPr="00D13988">
              <w:rPr>
                <w:rFonts w:ascii="Times New Roman" w:eastAsia="Times New Roman" w:hAnsi="Times New Roman"/>
                <w:sz w:val="24"/>
                <w:szCs w:val="24"/>
                <w:lang w:eastAsia="ru-RU"/>
              </w:rPr>
              <w:t>ного знака II степени может работник, имеющий почетную грамоту ВШЭ, на получение Почетного знака I степени — работник, награжденный прежде Поче</w:t>
            </w:r>
            <w:r w:rsidRPr="00D13988">
              <w:rPr>
                <w:rFonts w:ascii="Times New Roman" w:eastAsia="Times New Roman" w:hAnsi="Times New Roman"/>
                <w:sz w:val="24"/>
                <w:szCs w:val="24"/>
                <w:lang w:eastAsia="ru-RU"/>
              </w:rPr>
              <w:t>т</w:t>
            </w:r>
            <w:r w:rsidRPr="00D13988">
              <w:rPr>
                <w:rFonts w:ascii="Times New Roman" w:eastAsia="Times New Roman" w:hAnsi="Times New Roman"/>
                <w:sz w:val="24"/>
                <w:szCs w:val="24"/>
                <w:lang w:eastAsia="ru-RU"/>
              </w:rPr>
              <w:t>ным знаком II степени, на получение З</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лотого почетного знака — работник, уже награжденный Почетным знаком I ст</w:t>
            </w:r>
            <w:r w:rsidRPr="00D13988">
              <w:rPr>
                <w:rFonts w:ascii="Times New Roman" w:eastAsia="Times New Roman" w:hAnsi="Times New Roman"/>
                <w:sz w:val="24"/>
                <w:szCs w:val="24"/>
                <w:lang w:eastAsia="ru-RU"/>
              </w:rPr>
              <w:t>е</w:t>
            </w:r>
            <w:r w:rsidRPr="00D13988">
              <w:rPr>
                <w:rFonts w:ascii="Times New Roman" w:eastAsia="Times New Roman" w:hAnsi="Times New Roman"/>
                <w:sz w:val="24"/>
                <w:szCs w:val="24"/>
                <w:lang w:eastAsia="ru-RU"/>
              </w:rPr>
              <w:t>пени. Однако в исключительных случаях вне указанного порядка сотрудники м</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гут быть номинированы на получение почетных знаков ректором ВШЭ с с</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гласия коллегии ординарных професс</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ров (</w:t>
            </w:r>
            <w:hyperlink r:id="rId44" w:history="1">
              <w:r w:rsidRPr="000408C4">
                <w:rPr>
                  <w:rStyle w:val="af4"/>
                  <w:rFonts w:ascii="Times New Roman" w:eastAsia="Times New Roman" w:hAnsi="Times New Roman"/>
                  <w:sz w:val="24"/>
                  <w:szCs w:val="24"/>
                  <w:lang w:eastAsia="ru-RU"/>
                </w:rPr>
                <w:t>http://www.hse.ru/org/hse/us/collegium/</w:t>
              </w:r>
            </w:hyperlink>
            <w:r w:rsidRPr="00D13988">
              <w:rPr>
                <w:rFonts w:ascii="Times New Roman" w:eastAsia="Times New Roman" w:hAnsi="Times New Roman"/>
                <w:sz w:val="24"/>
                <w:szCs w:val="24"/>
                <w:lang w:eastAsia="ru-RU"/>
              </w:rPr>
              <w:t>). Именно эта особая процедура была и</w:t>
            </w:r>
            <w:r w:rsidRPr="00D13988">
              <w:rPr>
                <w:rFonts w:ascii="Times New Roman" w:eastAsia="Times New Roman" w:hAnsi="Times New Roman"/>
                <w:sz w:val="24"/>
                <w:szCs w:val="24"/>
                <w:lang w:eastAsia="ru-RU"/>
              </w:rPr>
              <w:t>с</w:t>
            </w:r>
            <w:r w:rsidRPr="00D13988">
              <w:rPr>
                <w:rFonts w:ascii="Times New Roman" w:eastAsia="Times New Roman" w:hAnsi="Times New Roman"/>
                <w:sz w:val="24"/>
                <w:szCs w:val="24"/>
                <w:lang w:eastAsia="ru-RU"/>
              </w:rPr>
              <w:t>пользована при номинации части с</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трудников Вышки для первой церем</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нии вручения почетных знаков.</w:t>
            </w:r>
          </w:p>
          <w:p w:rsidR="00F95220" w:rsidRPr="005611F1" w:rsidRDefault="00F95220" w:rsidP="009A5C78">
            <w:pPr>
              <w:overflowPunct w:val="0"/>
              <w:autoSpaceDE w:val="0"/>
              <w:autoSpaceDN w:val="0"/>
              <w:adjustRightInd w:val="0"/>
              <w:jc w:val="both"/>
              <w:textAlignment w:val="baseline"/>
              <w:rPr>
                <w:i/>
              </w:rPr>
            </w:pPr>
            <w:r w:rsidRPr="005611F1">
              <w:rPr>
                <w:i/>
              </w:rPr>
              <w:t>Нематериальные способы мотивации:</w:t>
            </w:r>
          </w:p>
          <w:p w:rsidR="00F95220"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74331F">
              <w:rPr>
                <w:rFonts w:ascii="Times New Roman" w:eastAsia="Times New Roman" w:hAnsi="Times New Roman"/>
                <w:sz w:val="24"/>
                <w:szCs w:val="24"/>
                <w:lang w:eastAsia="ru-RU"/>
              </w:rPr>
              <w:t>Рейтинг преподавателей; основная цель рейтингования – обеспечение обратной связи от студентов по поводу качества преподавания учебных дисциплин, что является показателем деятельности пр</w:t>
            </w:r>
            <w:r w:rsidRPr="0074331F">
              <w:rPr>
                <w:rFonts w:ascii="Times New Roman" w:eastAsia="Times New Roman" w:hAnsi="Times New Roman"/>
                <w:sz w:val="24"/>
                <w:szCs w:val="24"/>
                <w:lang w:eastAsia="ru-RU"/>
              </w:rPr>
              <w:t>е</w:t>
            </w:r>
            <w:r w:rsidRPr="0074331F">
              <w:rPr>
                <w:rFonts w:ascii="Times New Roman" w:eastAsia="Times New Roman" w:hAnsi="Times New Roman"/>
                <w:sz w:val="24"/>
                <w:szCs w:val="24"/>
                <w:lang w:eastAsia="ru-RU"/>
              </w:rPr>
              <w:t>подавателей. В опросе предлагается принять участие всем студентам бак</w:t>
            </w:r>
            <w:r w:rsidRPr="0074331F">
              <w:rPr>
                <w:rFonts w:ascii="Times New Roman" w:eastAsia="Times New Roman" w:hAnsi="Times New Roman"/>
                <w:sz w:val="24"/>
                <w:szCs w:val="24"/>
                <w:lang w:eastAsia="ru-RU"/>
              </w:rPr>
              <w:t>а</w:t>
            </w:r>
            <w:r w:rsidRPr="0074331F">
              <w:rPr>
                <w:rFonts w:ascii="Times New Roman" w:eastAsia="Times New Roman" w:hAnsi="Times New Roman"/>
                <w:sz w:val="24"/>
                <w:szCs w:val="24"/>
                <w:lang w:eastAsia="ru-RU"/>
              </w:rPr>
              <w:t>лавриата, специалитета и магистратуры всех факультетов и отделений. Регл</w:t>
            </w:r>
            <w:r w:rsidRPr="0074331F">
              <w:rPr>
                <w:rFonts w:ascii="Times New Roman" w:eastAsia="Times New Roman" w:hAnsi="Times New Roman"/>
                <w:sz w:val="24"/>
                <w:szCs w:val="24"/>
                <w:lang w:eastAsia="ru-RU"/>
              </w:rPr>
              <w:t>а</w:t>
            </w:r>
            <w:r w:rsidRPr="0074331F">
              <w:rPr>
                <w:rFonts w:ascii="Times New Roman" w:eastAsia="Times New Roman" w:hAnsi="Times New Roman"/>
                <w:sz w:val="24"/>
                <w:szCs w:val="24"/>
                <w:lang w:eastAsia="ru-RU"/>
              </w:rPr>
              <w:t>ментируется Порядком проведения ре</w:t>
            </w:r>
            <w:r w:rsidRPr="0074331F">
              <w:rPr>
                <w:rFonts w:ascii="Times New Roman" w:eastAsia="Times New Roman" w:hAnsi="Times New Roman"/>
                <w:sz w:val="24"/>
                <w:szCs w:val="24"/>
                <w:lang w:eastAsia="ru-RU"/>
              </w:rPr>
              <w:t>й</w:t>
            </w:r>
            <w:r w:rsidRPr="0074331F">
              <w:rPr>
                <w:rFonts w:ascii="Times New Roman" w:eastAsia="Times New Roman" w:hAnsi="Times New Roman"/>
                <w:sz w:val="24"/>
                <w:szCs w:val="24"/>
                <w:lang w:eastAsia="ru-RU"/>
              </w:rPr>
              <w:t>тингования преподавателей НИУ ВШЭ в 2012/2013 учебном году (</w:t>
            </w:r>
            <w:hyperlink r:id="rId45" w:history="1">
              <w:r w:rsidRPr="005611F1">
                <w:rPr>
                  <w:rStyle w:val="af4"/>
                  <w:rFonts w:ascii="Times New Roman" w:eastAsia="Times New Roman" w:hAnsi="Times New Roman"/>
                  <w:sz w:val="24"/>
                  <w:szCs w:val="24"/>
                  <w:lang w:eastAsia="ru-RU"/>
                </w:rPr>
                <w:t>http://www.hse.ru/docs/68399374.html</w:t>
              </w:r>
            </w:hyperlink>
            <w:r w:rsidRPr="0074331F">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F95220" w:rsidRPr="001D1380"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Участие в </w:t>
            </w:r>
            <w:r w:rsidRPr="0074331F">
              <w:rPr>
                <w:rFonts w:ascii="Times New Roman" w:eastAsia="Times New Roman" w:hAnsi="Times New Roman"/>
                <w:sz w:val="24"/>
                <w:szCs w:val="24"/>
                <w:lang w:eastAsia="ru-RU"/>
              </w:rPr>
              <w:t>группе высокого професси</w:t>
            </w:r>
            <w:r w:rsidRPr="0074331F">
              <w:rPr>
                <w:rFonts w:ascii="Times New Roman" w:eastAsia="Times New Roman" w:hAnsi="Times New Roman"/>
                <w:sz w:val="24"/>
                <w:szCs w:val="24"/>
                <w:lang w:eastAsia="ru-RU"/>
              </w:rPr>
              <w:t>о</w:t>
            </w:r>
            <w:r w:rsidRPr="0074331F">
              <w:rPr>
                <w:rFonts w:ascii="Times New Roman" w:eastAsia="Times New Roman" w:hAnsi="Times New Roman"/>
                <w:sz w:val="24"/>
                <w:szCs w:val="24"/>
                <w:lang w:eastAsia="ru-RU"/>
              </w:rPr>
              <w:t>нального потенциала (кадрового ре</w:t>
            </w:r>
            <w:r>
              <w:rPr>
                <w:rFonts w:ascii="Times New Roman" w:eastAsia="Times New Roman" w:hAnsi="Times New Roman"/>
                <w:sz w:val="24"/>
                <w:szCs w:val="24"/>
                <w:lang w:eastAsia="ru-RU"/>
              </w:rPr>
              <w:t>зе</w:t>
            </w:r>
            <w:r>
              <w:rPr>
                <w:rFonts w:ascii="Times New Roman" w:eastAsia="Times New Roman" w:hAnsi="Times New Roman"/>
                <w:sz w:val="24"/>
                <w:szCs w:val="24"/>
                <w:lang w:eastAsia="ru-RU"/>
              </w:rPr>
              <w:t>р</w:t>
            </w:r>
            <w:r>
              <w:rPr>
                <w:rFonts w:ascii="Times New Roman" w:eastAsia="Times New Roman" w:hAnsi="Times New Roman"/>
                <w:sz w:val="24"/>
                <w:szCs w:val="24"/>
                <w:lang w:eastAsia="ru-RU"/>
              </w:rPr>
              <w:t>ва</w:t>
            </w:r>
            <w:r w:rsidRPr="0074331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регламентируется </w:t>
            </w:r>
            <w:hyperlink r:id="rId46" w:history="1">
              <w:r w:rsidRPr="001D1380">
                <w:rPr>
                  <w:rFonts w:ascii="Times New Roman" w:eastAsia="Times New Roman" w:hAnsi="Times New Roman"/>
                  <w:sz w:val="24"/>
                  <w:szCs w:val="24"/>
                  <w:lang w:eastAsia="ru-RU"/>
                </w:rPr>
                <w:t>Положением о группе высокого профессионального п</w:t>
              </w:r>
              <w:r w:rsidRPr="001D1380">
                <w:rPr>
                  <w:rFonts w:ascii="Times New Roman" w:eastAsia="Times New Roman" w:hAnsi="Times New Roman"/>
                  <w:sz w:val="24"/>
                  <w:szCs w:val="24"/>
                  <w:lang w:eastAsia="ru-RU"/>
                </w:rPr>
                <w:t>о</w:t>
              </w:r>
              <w:r w:rsidRPr="001D1380">
                <w:rPr>
                  <w:rFonts w:ascii="Times New Roman" w:eastAsia="Times New Roman" w:hAnsi="Times New Roman"/>
                  <w:sz w:val="24"/>
                  <w:szCs w:val="24"/>
                  <w:lang w:eastAsia="ru-RU"/>
                </w:rPr>
                <w:t>тенциала (кадровом резерве) в НИУ ВШЭ</w:t>
              </w:r>
            </w:hyperlink>
            <w:r w:rsidRPr="001D1380">
              <w:rPr>
                <w:rFonts w:ascii="Times New Roman" w:eastAsia="Times New Roman" w:hAnsi="Times New Roman"/>
                <w:sz w:val="24"/>
                <w:szCs w:val="24"/>
                <w:lang w:eastAsia="ru-RU"/>
              </w:rPr>
              <w:t xml:space="preserve"> (</w:t>
            </w:r>
            <w:hyperlink r:id="rId47" w:history="1">
              <w:r w:rsidRPr="005611F1">
                <w:rPr>
                  <w:rStyle w:val="af4"/>
                  <w:rFonts w:ascii="Times New Roman" w:eastAsia="Times New Roman" w:hAnsi="Times New Roman"/>
                  <w:sz w:val="24"/>
                  <w:szCs w:val="24"/>
                  <w:lang w:eastAsia="ru-RU"/>
                </w:rPr>
                <w:t>http://www.hse.ru/docs/139293794.html</w:t>
              </w:r>
            </w:hyperlink>
            <w:r w:rsidRPr="001D138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F95220" w:rsidRPr="001D1380"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F95220">
              <w:rPr>
                <w:rFonts w:ascii="Times New Roman" w:eastAsia="Times New Roman" w:hAnsi="Times New Roman"/>
                <w:sz w:val="24"/>
                <w:szCs w:val="24"/>
                <w:lang w:eastAsia="ru-RU"/>
              </w:rPr>
              <w:t>Участие в проекте «Учебный ассистент»; право привлечения учебных ассистентов из числа лучших студентов и аспирантов к преподаванию учебной дисциплины предоставляется преподавателю по р</w:t>
            </w:r>
            <w:r w:rsidRPr="00F95220">
              <w:rPr>
                <w:rFonts w:ascii="Times New Roman" w:eastAsia="Times New Roman" w:hAnsi="Times New Roman"/>
                <w:sz w:val="24"/>
                <w:szCs w:val="24"/>
                <w:lang w:eastAsia="ru-RU"/>
              </w:rPr>
              <w:t>е</w:t>
            </w:r>
            <w:r w:rsidRPr="00F95220">
              <w:rPr>
                <w:rFonts w:ascii="Times New Roman" w:eastAsia="Times New Roman" w:hAnsi="Times New Roman"/>
                <w:sz w:val="24"/>
                <w:szCs w:val="24"/>
                <w:lang w:eastAsia="ru-RU"/>
              </w:rPr>
              <w:t>зультатам прохождения конкурсного о</w:t>
            </w:r>
            <w:r w:rsidRPr="00F95220">
              <w:rPr>
                <w:rFonts w:ascii="Times New Roman" w:eastAsia="Times New Roman" w:hAnsi="Times New Roman"/>
                <w:sz w:val="24"/>
                <w:szCs w:val="24"/>
                <w:lang w:eastAsia="ru-RU"/>
              </w:rPr>
              <w:t>т</w:t>
            </w:r>
            <w:r w:rsidRPr="00F95220">
              <w:rPr>
                <w:rFonts w:ascii="Times New Roman" w:eastAsia="Times New Roman" w:hAnsi="Times New Roman"/>
                <w:sz w:val="24"/>
                <w:szCs w:val="24"/>
                <w:lang w:eastAsia="ru-RU"/>
              </w:rPr>
              <w:t>бора преподавателей в соответствии с Положением о конкурсе на привлечение к преподаванию учебной дисциплины учебных ассистентов, утверждаемым с</w:t>
            </w:r>
            <w:r w:rsidRPr="00F95220">
              <w:rPr>
                <w:rFonts w:ascii="Times New Roman" w:eastAsia="Times New Roman" w:hAnsi="Times New Roman"/>
                <w:sz w:val="24"/>
                <w:szCs w:val="24"/>
                <w:lang w:eastAsia="ru-RU"/>
              </w:rPr>
              <w:t>о</w:t>
            </w:r>
            <w:r w:rsidRPr="00F95220">
              <w:rPr>
                <w:rFonts w:ascii="Times New Roman" w:eastAsia="Times New Roman" w:hAnsi="Times New Roman"/>
                <w:sz w:val="24"/>
                <w:szCs w:val="24"/>
                <w:lang w:eastAsia="ru-RU"/>
              </w:rPr>
              <w:t>ветом программы «Фонд образовател</w:t>
            </w:r>
            <w:r w:rsidRPr="00F95220">
              <w:rPr>
                <w:rFonts w:ascii="Times New Roman" w:eastAsia="Times New Roman" w:hAnsi="Times New Roman"/>
                <w:sz w:val="24"/>
                <w:szCs w:val="24"/>
                <w:lang w:eastAsia="ru-RU"/>
              </w:rPr>
              <w:t>ь</w:t>
            </w:r>
            <w:r w:rsidRPr="00F95220">
              <w:rPr>
                <w:rFonts w:ascii="Times New Roman" w:eastAsia="Times New Roman" w:hAnsi="Times New Roman"/>
                <w:sz w:val="24"/>
                <w:szCs w:val="24"/>
                <w:lang w:eastAsia="ru-RU"/>
              </w:rPr>
              <w:t>ных инноваций НИУ ВШЭ». Реализация данного проекта регулируется «Полож</w:t>
            </w:r>
            <w:r w:rsidRPr="00F95220">
              <w:rPr>
                <w:rFonts w:ascii="Times New Roman" w:eastAsia="Times New Roman" w:hAnsi="Times New Roman"/>
                <w:sz w:val="24"/>
                <w:szCs w:val="24"/>
                <w:lang w:eastAsia="ru-RU"/>
              </w:rPr>
              <w:t>е</w:t>
            </w:r>
            <w:r w:rsidRPr="00F95220">
              <w:rPr>
                <w:rFonts w:ascii="Times New Roman" w:eastAsia="Times New Roman" w:hAnsi="Times New Roman"/>
                <w:sz w:val="24"/>
                <w:szCs w:val="24"/>
                <w:lang w:eastAsia="ru-RU"/>
              </w:rPr>
              <w:t>нием о реализации проекта «Учебный ассистент» (</w:t>
            </w:r>
            <w:hyperlink r:id="rId48" w:history="1">
              <w:r w:rsidRPr="005611F1">
                <w:rPr>
                  <w:rStyle w:val="af4"/>
                  <w:rFonts w:ascii="Times New Roman" w:hAnsi="Times New Roman"/>
                  <w:sz w:val="24"/>
                  <w:szCs w:val="24"/>
                </w:rPr>
                <w:t>http://www.hse.ru/docs/110031084.html</w:t>
              </w:r>
            </w:hyperlink>
            <w:r w:rsidRPr="00F95220">
              <w:rPr>
                <w:rFonts w:ascii="Times New Roman" w:eastAsia="Times New Roman" w:hAnsi="Times New Roman"/>
                <w:sz w:val="24"/>
                <w:szCs w:val="24"/>
                <w:lang w:eastAsia="ru-RU"/>
              </w:rPr>
              <w:t>).</w:t>
            </w:r>
          </w:p>
          <w:p w:rsidR="00F95220" w:rsidRPr="001D1380" w:rsidRDefault="00D13988"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D13988">
              <w:rPr>
                <w:rFonts w:ascii="Times New Roman" w:eastAsia="Times New Roman" w:hAnsi="Times New Roman"/>
                <w:sz w:val="24"/>
                <w:szCs w:val="24"/>
                <w:lang w:eastAsia="ru-RU"/>
              </w:rPr>
              <w:t>Конкурс «Золотая Вышка» (</w:t>
            </w:r>
            <w:hyperlink r:id="rId49" w:history="1">
              <w:r w:rsidRPr="000408C4">
                <w:rPr>
                  <w:rStyle w:val="af4"/>
                  <w:rFonts w:ascii="Times New Roman" w:eastAsia="Times New Roman" w:hAnsi="Times New Roman"/>
                  <w:sz w:val="24"/>
                  <w:szCs w:val="24"/>
                  <w:lang w:eastAsia="ru-RU"/>
                </w:rPr>
                <w:t>http://www.hse.ru/gold/</w:t>
              </w:r>
            </w:hyperlink>
            <w:r>
              <w:rPr>
                <w:rFonts w:ascii="Times New Roman" w:eastAsia="Times New Roman" w:hAnsi="Times New Roman"/>
                <w:sz w:val="24"/>
                <w:szCs w:val="24"/>
                <w:lang w:eastAsia="ru-RU"/>
              </w:rPr>
              <w:t>) проводится в целях укреп</w:t>
            </w:r>
            <w:r w:rsidRPr="00D13988">
              <w:rPr>
                <w:rFonts w:ascii="Times New Roman" w:eastAsia="Times New Roman" w:hAnsi="Times New Roman"/>
                <w:sz w:val="24"/>
                <w:szCs w:val="24"/>
                <w:lang w:eastAsia="ru-RU"/>
              </w:rPr>
              <w:t>ления корпоративной кул</w:t>
            </w:r>
            <w:r w:rsidRPr="00D13988">
              <w:rPr>
                <w:rFonts w:ascii="Times New Roman" w:eastAsia="Times New Roman" w:hAnsi="Times New Roman"/>
                <w:sz w:val="24"/>
                <w:szCs w:val="24"/>
                <w:lang w:eastAsia="ru-RU"/>
              </w:rPr>
              <w:t>ь</w:t>
            </w:r>
            <w:r w:rsidRPr="00D13988">
              <w:rPr>
                <w:rFonts w:ascii="Times New Roman" w:eastAsia="Times New Roman" w:hAnsi="Times New Roman"/>
                <w:sz w:val="24"/>
                <w:szCs w:val="24"/>
                <w:lang w:eastAsia="ru-RU"/>
              </w:rPr>
              <w:t>туры, выявления и поощрения достиж</w:t>
            </w:r>
            <w:r w:rsidRPr="00D13988">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ний студен</w:t>
            </w:r>
            <w:r w:rsidRPr="00D13988">
              <w:rPr>
                <w:rFonts w:ascii="Times New Roman" w:eastAsia="Times New Roman" w:hAnsi="Times New Roman"/>
                <w:sz w:val="24"/>
                <w:szCs w:val="24"/>
                <w:lang w:eastAsia="ru-RU"/>
              </w:rPr>
              <w:t>тов, преподавателей и иных категорий раб</w:t>
            </w:r>
            <w:r>
              <w:rPr>
                <w:rFonts w:ascii="Times New Roman" w:eastAsia="Times New Roman" w:hAnsi="Times New Roman"/>
                <w:sz w:val="24"/>
                <w:szCs w:val="24"/>
                <w:lang w:eastAsia="ru-RU"/>
              </w:rPr>
              <w:t>отников Национального исследова</w:t>
            </w:r>
            <w:r w:rsidRPr="00D13988">
              <w:rPr>
                <w:rFonts w:ascii="Times New Roman" w:eastAsia="Times New Roman" w:hAnsi="Times New Roman"/>
                <w:sz w:val="24"/>
                <w:szCs w:val="24"/>
                <w:lang w:eastAsia="ru-RU"/>
              </w:rPr>
              <w:t>тельского университета «Высшая школа экономики» по сл</w:t>
            </w:r>
            <w:r w:rsidRPr="00D13988">
              <w:rPr>
                <w:rFonts w:ascii="Times New Roman" w:eastAsia="Times New Roman" w:hAnsi="Times New Roman"/>
                <w:sz w:val="24"/>
                <w:szCs w:val="24"/>
                <w:lang w:eastAsia="ru-RU"/>
              </w:rPr>
              <w:t>е</w:t>
            </w:r>
            <w:r w:rsidRPr="00D13988">
              <w:rPr>
                <w:rFonts w:ascii="Times New Roman" w:eastAsia="Times New Roman" w:hAnsi="Times New Roman"/>
                <w:sz w:val="24"/>
                <w:szCs w:val="24"/>
                <w:lang w:eastAsia="ru-RU"/>
              </w:rPr>
              <w:t>ду</w:t>
            </w:r>
            <w:r>
              <w:rPr>
                <w:rFonts w:ascii="Times New Roman" w:eastAsia="Times New Roman" w:hAnsi="Times New Roman"/>
                <w:sz w:val="24"/>
                <w:szCs w:val="24"/>
                <w:lang w:eastAsia="ru-RU"/>
              </w:rPr>
              <w:t>ющим номина</w:t>
            </w:r>
            <w:r w:rsidRPr="00D13988">
              <w:rPr>
                <w:rFonts w:ascii="Times New Roman" w:eastAsia="Times New Roman" w:hAnsi="Times New Roman"/>
                <w:sz w:val="24"/>
                <w:szCs w:val="24"/>
                <w:lang w:eastAsia="ru-RU"/>
              </w:rPr>
              <w:t>циям: 1) «Достижение в учебе» - студентам НИУ ВШЭ и его ф</w:t>
            </w:r>
            <w:r w:rsidRPr="00D13988">
              <w:rPr>
                <w:rFonts w:ascii="Times New Roman" w:eastAsia="Times New Roman" w:hAnsi="Times New Roman"/>
                <w:sz w:val="24"/>
                <w:szCs w:val="24"/>
                <w:lang w:eastAsia="ru-RU"/>
              </w:rPr>
              <w:t>и</w:t>
            </w:r>
            <w:r w:rsidRPr="00D13988">
              <w:rPr>
                <w:rFonts w:ascii="Times New Roman" w:eastAsia="Times New Roman" w:hAnsi="Times New Roman"/>
                <w:sz w:val="24"/>
                <w:szCs w:val="24"/>
                <w:lang w:eastAsia="ru-RU"/>
              </w:rPr>
              <w:t>лиалов всех форм обучения за выда</w:t>
            </w:r>
            <w:r w:rsidRPr="00D13988">
              <w:rPr>
                <w:rFonts w:ascii="Times New Roman" w:eastAsia="Times New Roman" w:hAnsi="Times New Roman"/>
                <w:sz w:val="24"/>
                <w:szCs w:val="24"/>
                <w:lang w:eastAsia="ru-RU"/>
              </w:rPr>
              <w:t>ю</w:t>
            </w:r>
            <w:r w:rsidRPr="00D13988">
              <w:rPr>
                <w:rFonts w:ascii="Times New Roman" w:eastAsia="Times New Roman" w:hAnsi="Times New Roman"/>
                <w:sz w:val="24"/>
                <w:szCs w:val="24"/>
                <w:lang w:eastAsia="ru-RU"/>
              </w:rPr>
              <w:t>щиеся успехи в учебе, высокие места в рейтинге, научную и научно-исследовательскую работу, включая публикации научных работ, доклады на научных конференциях, участие в ме</w:t>
            </w:r>
            <w:r w:rsidRPr="00D13988">
              <w:rPr>
                <w:rFonts w:ascii="Times New Roman" w:eastAsia="Times New Roman" w:hAnsi="Times New Roman"/>
                <w:sz w:val="24"/>
                <w:szCs w:val="24"/>
                <w:lang w:eastAsia="ru-RU"/>
              </w:rPr>
              <w:t>ж</w:t>
            </w:r>
            <w:r>
              <w:rPr>
                <w:rFonts w:ascii="Times New Roman" w:eastAsia="Times New Roman" w:hAnsi="Times New Roman"/>
                <w:sz w:val="24"/>
                <w:szCs w:val="24"/>
                <w:lang w:eastAsia="ru-RU"/>
              </w:rPr>
              <w:t>дународных образо</w:t>
            </w:r>
            <w:r w:rsidRPr="00D13988">
              <w:rPr>
                <w:rFonts w:ascii="Times New Roman" w:eastAsia="Times New Roman" w:hAnsi="Times New Roman"/>
                <w:sz w:val="24"/>
                <w:szCs w:val="24"/>
                <w:lang w:eastAsia="ru-RU"/>
              </w:rPr>
              <w:t>вательных програ</w:t>
            </w:r>
            <w:r w:rsidRPr="00D13988">
              <w:rPr>
                <w:rFonts w:ascii="Times New Roman" w:eastAsia="Times New Roman" w:hAnsi="Times New Roman"/>
                <w:sz w:val="24"/>
                <w:szCs w:val="24"/>
                <w:lang w:eastAsia="ru-RU"/>
              </w:rPr>
              <w:t>м</w:t>
            </w:r>
            <w:r w:rsidRPr="00D13988">
              <w:rPr>
                <w:rFonts w:ascii="Times New Roman" w:eastAsia="Times New Roman" w:hAnsi="Times New Roman"/>
                <w:sz w:val="24"/>
                <w:szCs w:val="24"/>
                <w:lang w:eastAsia="ru-RU"/>
              </w:rPr>
              <w:t>мах, активную жизненную позицию; 2) «Достижение в преподавательской де</w:t>
            </w:r>
            <w:r w:rsidRPr="00D13988">
              <w:rPr>
                <w:rFonts w:ascii="Times New Roman" w:eastAsia="Times New Roman" w:hAnsi="Times New Roman"/>
                <w:sz w:val="24"/>
                <w:szCs w:val="24"/>
                <w:lang w:eastAsia="ru-RU"/>
              </w:rPr>
              <w:t>я</w:t>
            </w:r>
            <w:r w:rsidRPr="00D13988">
              <w:rPr>
                <w:rFonts w:ascii="Times New Roman" w:eastAsia="Times New Roman" w:hAnsi="Times New Roman"/>
                <w:sz w:val="24"/>
                <w:szCs w:val="24"/>
                <w:lang w:eastAsia="ru-RU"/>
              </w:rPr>
              <w:t>тельности» - штатным преподавателям, аспирантам НИУ ВШЭ и его филиалов за особые успехи в преподавательской деятель</w:t>
            </w:r>
            <w:r>
              <w:rPr>
                <w:rFonts w:ascii="Times New Roman" w:eastAsia="Times New Roman" w:hAnsi="Times New Roman"/>
                <w:sz w:val="24"/>
                <w:szCs w:val="24"/>
                <w:lang w:eastAsia="ru-RU"/>
              </w:rPr>
              <w:t>но</w:t>
            </w:r>
            <w:r w:rsidRPr="00D13988">
              <w:rPr>
                <w:rFonts w:ascii="Times New Roman" w:eastAsia="Times New Roman" w:hAnsi="Times New Roman"/>
                <w:sz w:val="24"/>
                <w:szCs w:val="24"/>
                <w:lang w:eastAsia="ru-RU"/>
              </w:rPr>
              <w:t>сти, в том числе за подготовку нового курса или учебника, учебно-методического пособия; 3) «Достижение в науке» - штатным преподавателям, н</w:t>
            </w:r>
            <w:r w:rsidRPr="00D13988">
              <w:rPr>
                <w:rFonts w:ascii="Times New Roman" w:eastAsia="Times New Roman" w:hAnsi="Times New Roman"/>
                <w:sz w:val="24"/>
                <w:szCs w:val="24"/>
                <w:lang w:eastAsia="ru-RU"/>
              </w:rPr>
              <w:t>а</w:t>
            </w:r>
            <w:r w:rsidRPr="00D13988">
              <w:rPr>
                <w:rFonts w:ascii="Times New Roman" w:eastAsia="Times New Roman" w:hAnsi="Times New Roman"/>
                <w:sz w:val="24"/>
                <w:szCs w:val="24"/>
                <w:lang w:eastAsia="ru-RU"/>
              </w:rPr>
              <w:t>учным сотрудникам и аспирантам НИУ ВШЭ и его филиалов за активную нау</w:t>
            </w:r>
            <w:r w:rsidRPr="00D13988">
              <w:rPr>
                <w:rFonts w:ascii="Times New Roman" w:eastAsia="Times New Roman" w:hAnsi="Times New Roman"/>
                <w:sz w:val="24"/>
                <w:szCs w:val="24"/>
                <w:lang w:eastAsia="ru-RU"/>
              </w:rPr>
              <w:t>ч</w:t>
            </w:r>
            <w:r w:rsidRPr="00D13988">
              <w:rPr>
                <w:rFonts w:ascii="Times New Roman" w:eastAsia="Times New Roman" w:hAnsi="Times New Roman"/>
                <w:sz w:val="24"/>
                <w:szCs w:val="24"/>
                <w:lang w:eastAsia="ru-RU"/>
              </w:rPr>
              <w:t>ную и научно-исследовательскую де</w:t>
            </w:r>
            <w:r w:rsidRPr="00D13988">
              <w:rPr>
                <w:rFonts w:ascii="Times New Roman" w:eastAsia="Times New Roman" w:hAnsi="Times New Roman"/>
                <w:sz w:val="24"/>
                <w:szCs w:val="24"/>
                <w:lang w:eastAsia="ru-RU"/>
              </w:rPr>
              <w:t>я</w:t>
            </w:r>
            <w:r w:rsidRPr="00D13988">
              <w:rPr>
                <w:rFonts w:ascii="Times New Roman" w:eastAsia="Times New Roman" w:hAnsi="Times New Roman"/>
                <w:sz w:val="24"/>
                <w:szCs w:val="24"/>
                <w:lang w:eastAsia="ru-RU"/>
              </w:rPr>
              <w:t>тельность, научные труды, моно-графии, учебники, организацию циклов научных семинаров и конференций; 4) «Успех выпускника в академической деятельн</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сти» - выпускникам НИУ ВШЭ и его филиалов за активную научно-исследовательскую и препо</w:t>
            </w:r>
            <w:r>
              <w:rPr>
                <w:rFonts w:ascii="Times New Roman" w:eastAsia="Times New Roman" w:hAnsi="Times New Roman"/>
                <w:sz w:val="24"/>
                <w:szCs w:val="24"/>
                <w:lang w:eastAsia="ru-RU"/>
              </w:rPr>
              <w:t>дава</w:t>
            </w:r>
            <w:r w:rsidRPr="00D13988">
              <w:rPr>
                <w:rFonts w:ascii="Times New Roman" w:eastAsia="Times New Roman" w:hAnsi="Times New Roman"/>
                <w:sz w:val="24"/>
                <w:szCs w:val="24"/>
                <w:lang w:eastAsia="ru-RU"/>
              </w:rPr>
              <w:t>тел</w:t>
            </w:r>
            <w:r w:rsidRPr="00D13988">
              <w:rPr>
                <w:rFonts w:ascii="Times New Roman" w:eastAsia="Times New Roman" w:hAnsi="Times New Roman"/>
                <w:sz w:val="24"/>
                <w:szCs w:val="24"/>
                <w:lang w:eastAsia="ru-RU"/>
              </w:rPr>
              <w:t>ь</w:t>
            </w:r>
            <w:r w:rsidRPr="00D13988">
              <w:rPr>
                <w:rFonts w:ascii="Times New Roman" w:eastAsia="Times New Roman" w:hAnsi="Times New Roman"/>
                <w:sz w:val="24"/>
                <w:szCs w:val="24"/>
                <w:lang w:eastAsia="ru-RU"/>
              </w:rPr>
              <w:t>скую деятельность; 5) «Успех выпус</w:t>
            </w:r>
            <w:r w:rsidRPr="00D13988">
              <w:rPr>
                <w:rFonts w:ascii="Times New Roman" w:eastAsia="Times New Roman" w:hAnsi="Times New Roman"/>
                <w:sz w:val="24"/>
                <w:szCs w:val="24"/>
                <w:lang w:eastAsia="ru-RU"/>
              </w:rPr>
              <w:t>к</w:t>
            </w:r>
            <w:r w:rsidRPr="00D13988">
              <w:rPr>
                <w:rFonts w:ascii="Times New Roman" w:eastAsia="Times New Roman" w:hAnsi="Times New Roman"/>
                <w:sz w:val="24"/>
                <w:szCs w:val="24"/>
                <w:lang w:eastAsia="ru-RU"/>
              </w:rPr>
              <w:t>ника в профессио</w:t>
            </w:r>
            <w:r>
              <w:rPr>
                <w:rFonts w:ascii="Times New Roman" w:eastAsia="Times New Roman" w:hAnsi="Times New Roman"/>
                <w:sz w:val="24"/>
                <w:szCs w:val="24"/>
                <w:lang w:eastAsia="ru-RU"/>
              </w:rPr>
              <w:t>нальной деятель</w:t>
            </w:r>
            <w:r w:rsidRPr="00D13988">
              <w:rPr>
                <w:rFonts w:ascii="Times New Roman" w:eastAsia="Times New Roman" w:hAnsi="Times New Roman"/>
                <w:sz w:val="24"/>
                <w:szCs w:val="24"/>
                <w:lang w:eastAsia="ru-RU"/>
              </w:rPr>
              <w:t>ности» - выпускникам НИУ ВШЭ и его фили</w:t>
            </w:r>
            <w:r w:rsidRPr="00D13988">
              <w:rPr>
                <w:rFonts w:ascii="Times New Roman" w:eastAsia="Times New Roman" w:hAnsi="Times New Roman"/>
                <w:sz w:val="24"/>
                <w:szCs w:val="24"/>
                <w:lang w:eastAsia="ru-RU"/>
              </w:rPr>
              <w:t>а</w:t>
            </w:r>
            <w:r>
              <w:rPr>
                <w:rFonts w:ascii="Times New Roman" w:eastAsia="Times New Roman" w:hAnsi="Times New Roman"/>
                <w:sz w:val="24"/>
                <w:szCs w:val="24"/>
                <w:lang w:eastAsia="ru-RU"/>
              </w:rPr>
              <w:t>лов за успешную карьеру в сфе</w:t>
            </w:r>
            <w:r w:rsidRPr="00D13988">
              <w:rPr>
                <w:rFonts w:ascii="Times New Roman" w:eastAsia="Times New Roman" w:hAnsi="Times New Roman"/>
                <w:sz w:val="24"/>
                <w:szCs w:val="24"/>
                <w:lang w:eastAsia="ru-RU"/>
              </w:rPr>
              <w:t>ре гос</w:t>
            </w:r>
            <w:r w:rsidRPr="00D13988">
              <w:rPr>
                <w:rFonts w:ascii="Times New Roman" w:eastAsia="Times New Roman" w:hAnsi="Times New Roman"/>
                <w:sz w:val="24"/>
                <w:szCs w:val="24"/>
                <w:lang w:eastAsia="ru-RU"/>
              </w:rPr>
              <w:t>у</w:t>
            </w:r>
            <w:r w:rsidRPr="00D13988">
              <w:rPr>
                <w:rFonts w:ascii="Times New Roman" w:eastAsia="Times New Roman" w:hAnsi="Times New Roman"/>
                <w:sz w:val="24"/>
                <w:szCs w:val="24"/>
                <w:lang w:eastAsia="ru-RU"/>
              </w:rPr>
              <w:t>дарственного управления или бизнеса; 6) «Вклад в развитие Школы» - штатным преподавателям и работникам НИУ ВШЭ и его филиалов за дос</w:t>
            </w:r>
            <w:r>
              <w:rPr>
                <w:rFonts w:ascii="Times New Roman" w:eastAsia="Times New Roman" w:hAnsi="Times New Roman"/>
                <w:sz w:val="24"/>
                <w:szCs w:val="24"/>
                <w:lang w:eastAsia="ru-RU"/>
              </w:rPr>
              <w:t>ти</w:t>
            </w:r>
            <w:r w:rsidRPr="00D13988">
              <w:rPr>
                <w:rFonts w:ascii="Times New Roman" w:eastAsia="Times New Roman" w:hAnsi="Times New Roman"/>
                <w:sz w:val="24"/>
                <w:szCs w:val="24"/>
                <w:lang w:eastAsia="ru-RU"/>
              </w:rPr>
              <w:t>жения в профессиональной деятельности, сп</w:t>
            </w:r>
            <w:r w:rsidRPr="00D13988">
              <w:rPr>
                <w:rFonts w:ascii="Times New Roman" w:eastAsia="Times New Roman" w:hAnsi="Times New Roman"/>
                <w:sz w:val="24"/>
                <w:szCs w:val="24"/>
                <w:lang w:eastAsia="ru-RU"/>
              </w:rPr>
              <w:t>о</w:t>
            </w:r>
            <w:r w:rsidRPr="00D13988">
              <w:rPr>
                <w:rFonts w:ascii="Times New Roman" w:eastAsia="Times New Roman" w:hAnsi="Times New Roman"/>
                <w:sz w:val="24"/>
                <w:szCs w:val="24"/>
                <w:lang w:eastAsia="ru-RU"/>
              </w:rPr>
              <w:t>собствующие развитию НИУ ВШЭ как центра по формированию нового корп</w:t>
            </w:r>
            <w:r w:rsidRPr="00D13988">
              <w:rPr>
                <w:rFonts w:ascii="Times New Roman" w:eastAsia="Times New Roman" w:hAnsi="Times New Roman"/>
                <w:sz w:val="24"/>
                <w:szCs w:val="24"/>
                <w:lang w:eastAsia="ru-RU"/>
              </w:rPr>
              <w:t>у</w:t>
            </w:r>
            <w:r w:rsidRPr="00D13988">
              <w:rPr>
                <w:rFonts w:ascii="Times New Roman" w:eastAsia="Times New Roman" w:hAnsi="Times New Roman"/>
                <w:sz w:val="24"/>
                <w:szCs w:val="24"/>
                <w:lang w:eastAsia="ru-RU"/>
              </w:rPr>
              <w:t>са квалифи</w:t>
            </w:r>
            <w:r>
              <w:rPr>
                <w:rFonts w:ascii="Times New Roman" w:eastAsia="Times New Roman" w:hAnsi="Times New Roman"/>
                <w:sz w:val="24"/>
                <w:szCs w:val="24"/>
                <w:lang w:eastAsia="ru-RU"/>
              </w:rPr>
              <w:t>цированных спе</w:t>
            </w:r>
            <w:r w:rsidRPr="00D13988">
              <w:rPr>
                <w:rFonts w:ascii="Times New Roman" w:eastAsia="Times New Roman" w:hAnsi="Times New Roman"/>
                <w:sz w:val="24"/>
                <w:szCs w:val="24"/>
                <w:lang w:eastAsia="ru-RU"/>
              </w:rPr>
              <w:t>циалистов, созданию кадровой базы эффективной рыночной экономики; 7) «Вклад в разв</w:t>
            </w:r>
            <w:r w:rsidRPr="00D13988">
              <w:rPr>
                <w:rFonts w:ascii="Times New Roman" w:eastAsia="Times New Roman" w:hAnsi="Times New Roman"/>
                <w:sz w:val="24"/>
                <w:szCs w:val="24"/>
                <w:lang w:eastAsia="ru-RU"/>
              </w:rPr>
              <w:t>и</w:t>
            </w:r>
            <w:r w:rsidRPr="00D13988">
              <w:rPr>
                <w:rFonts w:ascii="Times New Roman" w:eastAsia="Times New Roman" w:hAnsi="Times New Roman"/>
                <w:sz w:val="24"/>
                <w:szCs w:val="24"/>
                <w:lang w:eastAsia="ru-RU"/>
              </w:rPr>
              <w:t>тие России» - штатным преподавателя</w:t>
            </w:r>
            <w:r>
              <w:rPr>
                <w:rFonts w:ascii="Times New Roman" w:eastAsia="Times New Roman" w:hAnsi="Times New Roman"/>
                <w:sz w:val="24"/>
                <w:szCs w:val="24"/>
                <w:lang w:eastAsia="ru-RU"/>
              </w:rPr>
              <w:t>м и научным сотрудни</w:t>
            </w:r>
            <w:r w:rsidRPr="00D13988">
              <w:rPr>
                <w:rFonts w:ascii="Times New Roman" w:eastAsia="Times New Roman" w:hAnsi="Times New Roman"/>
                <w:sz w:val="24"/>
                <w:szCs w:val="24"/>
                <w:lang w:eastAsia="ru-RU"/>
              </w:rPr>
              <w:t>кам НИУ ВШЭ и его филиалов за активную деятельность, направленную на социально-экономическое развитие страны; 8) «За доброту и неравнодушие» - штатным р</w:t>
            </w:r>
            <w:r w:rsidRPr="00D13988">
              <w:rPr>
                <w:rFonts w:ascii="Times New Roman" w:eastAsia="Times New Roman" w:hAnsi="Times New Roman"/>
                <w:sz w:val="24"/>
                <w:szCs w:val="24"/>
                <w:lang w:eastAsia="ru-RU"/>
              </w:rPr>
              <w:t>а</w:t>
            </w:r>
            <w:r w:rsidRPr="00D13988">
              <w:rPr>
                <w:rFonts w:ascii="Times New Roman" w:eastAsia="Times New Roman" w:hAnsi="Times New Roman"/>
                <w:sz w:val="24"/>
                <w:szCs w:val="24"/>
                <w:lang w:eastAsia="ru-RU"/>
              </w:rPr>
              <w:t>ботникам НИУ ВШЭ и его филиалов за неравно</w:t>
            </w:r>
            <w:r>
              <w:rPr>
                <w:rFonts w:ascii="Times New Roman" w:eastAsia="Times New Roman" w:hAnsi="Times New Roman"/>
                <w:sz w:val="24"/>
                <w:szCs w:val="24"/>
                <w:lang w:eastAsia="ru-RU"/>
              </w:rPr>
              <w:t>душное отноше</w:t>
            </w:r>
            <w:r w:rsidRPr="00D13988">
              <w:rPr>
                <w:rFonts w:ascii="Times New Roman" w:eastAsia="Times New Roman" w:hAnsi="Times New Roman"/>
                <w:sz w:val="24"/>
                <w:szCs w:val="24"/>
                <w:lang w:eastAsia="ru-RU"/>
              </w:rPr>
              <w:t>ние к работе и доброе отношение к коллегам и студе</w:t>
            </w:r>
            <w:r w:rsidRPr="00D13988">
              <w:rPr>
                <w:rFonts w:ascii="Times New Roman" w:eastAsia="Times New Roman" w:hAnsi="Times New Roman"/>
                <w:sz w:val="24"/>
                <w:szCs w:val="24"/>
                <w:lang w:eastAsia="ru-RU"/>
              </w:rPr>
              <w:t>н</w:t>
            </w:r>
            <w:r w:rsidRPr="00D13988">
              <w:rPr>
                <w:rFonts w:ascii="Times New Roman" w:eastAsia="Times New Roman" w:hAnsi="Times New Roman"/>
                <w:sz w:val="24"/>
                <w:szCs w:val="24"/>
                <w:lang w:eastAsia="ru-RU"/>
              </w:rPr>
              <w:t>там; 9) «Студенческая инициатива» - студентам НИУ ВШЭ и его фи</w:t>
            </w:r>
            <w:r>
              <w:rPr>
                <w:rFonts w:ascii="Times New Roman" w:eastAsia="Times New Roman" w:hAnsi="Times New Roman"/>
                <w:sz w:val="24"/>
                <w:szCs w:val="24"/>
                <w:lang w:eastAsia="ru-RU"/>
              </w:rPr>
              <w:t>лиалов за содержательное и яр</w:t>
            </w:r>
            <w:r w:rsidRPr="00D13988">
              <w:rPr>
                <w:rFonts w:ascii="Times New Roman" w:eastAsia="Times New Roman" w:hAnsi="Times New Roman"/>
                <w:sz w:val="24"/>
                <w:szCs w:val="24"/>
                <w:lang w:eastAsia="ru-RU"/>
              </w:rPr>
              <w:t>кое воплощение студенческих проектов и ини</w:t>
            </w:r>
            <w:r>
              <w:rPr>
                <w:rFonts w:ascii="Times New Roman" w:eastAsia="Times New Roman" w:hAnsi="Times New Roman"/>
                <w:sz w:val="24"/>
                <w:szCs w:val="24"/>
                <w:lang w:eastAsia="ru-RU"/>
              </w:rPr>
              <w:t>циатив в жизнь НИУ ВШЭ. Реа</w:t>
            </w:r>
            <w:r w:rsidRPr="00D13988">
              <w:rPr>
                <w:rFonts w:ascii="Times New Roman" w:eastAsia="Times New Roman" w:hAnsi="Times New Roman"/>
                <w:sz w:val="24"/>
                <w:szCs w:val="24"/>
                <w:lang w:eastAsia="ru-RU"/>
              </w:rPr>
              <w:t>лизация проекта регламентируется Положением об орг</w:t>
            </w:r>
            <w:r w:rsidRPr="00D13988">
              <w:rPr>
                <w:rFonts w:ascii="Times New Roman" w:eastAsia="Times New Roman" w:hAnsi="Times New Roman"/>
                <w:sz w:val="24"/>
                <w:szCs w:val="24"/>
                <w:lang w:eastAsia="ru-RU"/>
              </w:rPr>
              <w:t>а</w:t>
            </w:r>
            <w:r w:rsidRPr="00D13988">
              <w:rPr>
                <w:rFonts w:ascii="Times New Roman" w:eastAsia="Times New Roman" w:hAnsi="Times New Roman"/>
                <w:sz w:val="24"/>
                <w:szCs w:val="24"/>
                <w:lang w:eastAsia="ru-RU"/>
              </w:rPr>
              <w:t>низации и проведении конкурса на сои</w:t>
            </w:r>
            <w:r w:rsidRPr="00D13988">
              <w:rPr>
                <w:rFonts w:ascii="Times New Roman" w:eastAsia="Times New Roman" w:hAnsi="Times New Roman"/>
                <w:sz w:val="24"/>
                <w:szCs w:val="24"/>
                <w:lang w:eastAsia="ru-RU"/>
              </w:rPr>
              <w:t>с</w:t>
            </w:r>
            <w:r w:rsidRPr="00D13988">
              <w:rPr>
                <w:rFonts w:ascii="Times New Roman" w:eastAsia="Times New Roman" w:hAnsi="Times New Roman"/>
                <w:sz w:val="24"/>
                <w:szCs w:val="24"/>
                <w:lang w:eastAsia="ru-RU"/>
              </w:rPr>
              <w:t>кание премии "Золотая Вышка" (</w:t>
            </w:r>
            <w:hyperlink r:id="rId50" w:history="1">
              <w:r w:rsidRPr="000408C4">
                <w:rPr>
                  <w:rStyle w:val="af4"/>
                  <w:rFonts w:ascii="Times New Roman" w:eastAsia="Times New Roman" w:hAnsi="Times New Roman"/>
                  <w:sz w:val="24"/>
                  <w:szCs w:val="24"/>
                  <w:lang w:eastAsia="ru-RU"/>
                </w:rPr>
                <w:t>http://www.hse.ru/docs/134285552.html</w:t>
              </w:r>
            </w:hyperlink>
            <w:r w:rsidRPr="00D13988">
              <w:rPr>
                <w:rFonts w:ascii="Times New Roman" w:eastAsia="Times New Roman" w:hAnsi="Times New Roman"/>
                <w:sz w:val="24"/>
                <w:szCs w:val="24"/>
                <w:lang w:eastAsia="ru-RU"/>
              </w:rPr>
              <w:t>).</w:t>
            </w:r>
          </w:p>
          <w:p w:rsidR="00F95220" w:rsidRPr="00D13988" w:rsidRDefault="00F95220" w:rsidP="009A5C78">
            <w:pPr>
              <w:overflowPunct w:val="0"/>
              <w:autoSpaceDE w:val="0"/>
              <w:autoSpaceDN w:val="0"/>
              <w:adjustRightInd w:val="0"/>
              <w:jc w:val="both"/>
              <w:textAlignment w:val="baseline"/>
              <w:rPr>
                <w:i/>
              </w:rPr>
            </w:pPr>
            <w:r w:rsidRPr="00D13988">
              <w:rPr>
                <w:i/>
              </w:rPr>
              <w:t>Смешанные (финансовые и нефинансовые) способы мотивации:</w:t>
            </w:r>
          </w:p>
          <w:p w:rsidR="00F95220" w:rsidRPr="0074331F"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rPr>
                <w:rFonts w:ascii="Times New Roman" w:eastAsia="Times New Roman" w:hAnsi="Times New Roman"/>
                <w:sz w:val="24"/>
                <w:szCs w:val="24"/>
                <w:lang w:eastAsia="ru-RU"/>
              </w:rPr>
            </w:pPr>
            <w:r w:rsidRPr="0074331F">
              <w:rPr>
                <w:rFonts w:ascii="Times New Roman" w:eastAsia="Times New Roman" w:hAnsi="Times New Roman"/>
                <w:sz w:val="24"/>
                <w:szCs w:val="24"/>
                <w:lang w:eastAsia="ru-RU"/>
              </w:rPr>
              <w:t>Конкурс «Преподаватель года». Пров</w:t>
            </w:r>
            <w:r w:rsidRPr="0074331F">
              <w:rPr>
                <w:rFonts w:ascii="Times New Roman" w:eastAsia="Times New Roman" w:hAnsi="Times New Roman"/>
                <w:sz w:val="24"/>
                <w:szCs w:val="24"/>
                <w:lang w:eastAsia="ru-RU"/>
              </w:rPr>
              <w:t>е</w:t>
            </w:r>
            <w:r w:rsidRPr="0074331F">
              <w:rPr>
                <w:rFonts w:ascii="Times New Roman" w:eastAsia="Times New Roman" w:hAnsi="Times New Roman"/>
                <w:sz w:val="24"/>
                <w:szCs w:val="24"/>
                <w:lang w:eastAsia="ru-RU"/>
              </w:rPr>
              <w:t>дение конкурса решает следующие зад</w:t>
            </w:r>
            <w:r w:rsidRPr="0074331F">
              <w:rPr>
                <w:rFonts w:ascii="Times New Roman" w:eastAsia="Times New Roman" w:hAnsi="Times New Roman"/>
                <w:sz w:val="24"/>
                <w:szCs w:val="24"/>
                <w:lang w:eastAsia="ru-RU"/>
              </w:rPr>
              <w:t>а</w:t>
            </w:r>
            <w:r w:rsidRPr="0074331F">
              <w:rPr>
                <w:rFonts w:ascii="Times New Roman" w:eastAsia="Times New Roman" w:hAnsi="Times New Roman"/>
                <w:sz w:val="24"/>
                <w:szCs w:val="24"/>
                <w:lang w:eastAsia="ru-RU"/>
              </w:rPr>
              <w:t xml:space="preserve">чи: </w:t>
            </w:r>
          </w:p>
          <w:p w:rsidR="00F95220" w:rsidRPr="0074331F" w:rsidRDefault="00F95220" w:rsidP="009A5C78">
            <w:pPr>
              <w:pStyle w:val="af3"/>
              <w:overflowPunct w:val="0"/>
              <w:autoSpaceDE w:val="0"/>
              <w:autoSpaceDN w:val="0"/>
              <w:adjustRightInd w:val="0"/>
              <w:spacing w:after="0" w:line="240" w:lineRule="auto"/>
              <w:ind w:left="357"/>
              <w:jc w:val="both"/>
              <w:textAlignment w:val="baseline"/>
              <w:rPr>
                <w:rFonts w:ascii="Times New Roman" w:eastAsia="Times New Roman" w:hAnsi="Times New Roman"/>
                <w:sz w:val="24"/>
                <w:szCs w:val="24"/>
                <w:lang w:eastAsia="ru-RU"/>
              </w:rPr>
            </w:pPr>
            <w:r w:rsidRPr="0074331F">
              <w:rPr>
                <w:rFonts w:ascii="Times New Roman" w:eastAsia="Times New Roman" w:hAnsi="Times New Roman"/>
                <w:sz w:val="24"/>
                <w:szCs w:val="24"/>
                <w:lang w:eastAsia="ru-RU"/>
              </w:rPr>
              <w:t xml:space="preserve">- отбор лучших преподавателей НИУ ВШЭ на факультетах и отделении; </w:t>
            </w:r>
          </w:p>
          <w:p w:rsidR="00F95220" w:rsidRPr="0074331F" w:rsidRDefault="00F95220" w:rsidP="009A5C78">
            <w:pPr>
              <w:pStyle w:val="af3"/>
              <w:overflowPunct w:val="0"/>
              <w:autoSpaceDE w:val="0"/>
              <w:autoSpaceDN w:val="0"/>
              <w:adjustRightInd w:val="0"/>
              <w:spacing w:after="0" w:line="240" w:lineRule="auto"/>
              <w:ind w:left="357"/>
              <w:jc w:val="both"/>
              <w:textAlignment w:val="baseline"/>
              <w:rPr>
                <w:rFonts w:ascii="Times New Roman" w:eastAsia="Times New Roman" w:hAnsi="Times New Roman"/>
                <w:sz w:val="24"/>
                <w:szCs w:val="24"/>
                <w:lang w:eastAsia="ru-RU"/>
              </w:rPr>
            </w:pPr>
            <w:r w:rsidRPr="0074331F">
              <w:rPr>
                <w:rFonts w:ascii="Times New Roman" w:eastAsia="Times New Roman" w:hAnsi="Times New Roman"/>
                <w:sz w:val="24"/>
                <w:szCs w:val="24"/>
                <w:lang w:eastAsia="ru-RU"/>
              </w:rPr>
              <w:t xml:space="preserve">- материальное и моральное поощрение лучших преподавателей; </w:t>
            </w:r>
          </w:p>
          <w:p w:rsidR="00F95220" w:rsidRDefault="00F95220" w:rsidP="009A5C78">
            <w:pPr>
              <w:pStyle w:val="af3"/>
              <w:overflowPunct w:val="0"/>
              <w:autoSpaceDE w:val="0"/>
              <w:autoSpaceDN w:val="0"/>
              <w:adjustRightInd w:val="0"/>
              <w:spacing w:after="0" w:line="240" w:lineRule="auto"/>
              <w:ind w:left="357"/>
              <w:jc w:val="both"/>
              <w:textAlignment w:val="baseline"/>
              <w:rPr>
                <w:rFonts w:ascii="Times New Roman" w:eastAsia="Times New Roman" w:hAnsi="Times New Roman"/>
                <w:sz w:val="24"/>
                <w:szCs w:val="24"/>
                <w:lang w:eastAsia="ru-RU"/>
              </w:rPr>
            </w:pPr>
            <w:r w:rsidRPr="0074331F">
              <w:rPr>
                <w:rFonts w:ascii="Times New Roman" w:eastAsia="Times New Roman" w:hAnsi="Times New Roman"/>
                <w:sz w:val="24"/>
                <w:szCs w:val="24"/>
                <w:lang w:eastAsia="ru-RU"/>
              </w:rPr>
              <w:t>- организация предварительного этапа конкурса «Золотая Вышка» на звание «Преподаватель года НИУ ВШЭ». Ре</w:t>
            </w:r>
            <w:r w:rsidRPr="0074331F">
              <w:rPr>
                <w:rFonts w:ascii="Times New Roman" w:eastAsia="Times New Roman" w:hAnsi="Times New Roman"/>
                <w:sz w:val="24"/>
                <w:szCs w:val="24"/>
                <w:lang w:eastAsia="ru-RU"/>
              </w:rPr>
              <w:t>г</w:t>
            </w:r>
            <w:r w:rsidRPr="0074331F">
              <w:rPr>
                <w:rFonts w:ascii="Times New Roman" w:eastAsia="Times New Roman" w:hAnsi="Times New Roman"/>
                <w:sz w:val="24"/>
                <w:szCs w:val="24"/>
                <w:lang w:eastAsia="ru-RU"/>
              </w:rPr>
              <w:t>ламентируется Положением об орган</w:t>
            </w:r>
            <w:r w:rsidRPr="0074331F">
              <w:rPr>
                <w:rFonts w:ascii="Times New Roman" w:eastAsia="Times New Roman" w:hAnsi="Times New Roman"/>
                <w:sz w:val="24"/>
                <w:szCs w:val="24"/>
                <w:lang w:eastAsia="ru-RU"/>
              </w:rPr>
              <w:t>и</w:t>
            </w:r>
            <w:r w:rsidRPr="0074331F">
              <w:rPr>
                <w:rFonts w:ascii="Times New Roman" w:eastAsia="Times New Roman" w:hAnsi="Times New Roman"/>
                <w:sz w:val="24"/>
                <w:szCs w:val="24"/>
                <w:lang w:eastAsia="ru-RU"/>
              </w:rPr>
              <w:t>зации конкурса на звание «Преподав</w:t>
            </w:r>
            <w:r w:rsidRPr="0074331F">
              <w:rPr>
                <w:rFonts w:ascii="Times New Roman" w:eastAsia="Times New Roman" w:hAnsi="Times New Roman"/>
                <w:sz w:val="24"/>
                <w:szCs w:val="24"/>
                <w:lang w:eastAsia="ru-RU"/>
              </w:rPr>
              <w:t>а</w:t>
            </w:r>
            <w:r w:rsidRPr="0074331F">
              <w:rPr>
                <w:rFonts w:ascii="Times New Roman" w:eastAsia="Times New Roman" w:hAnsi="Times New Roman"/>
                <w:sz w:val="24"/>
                <w:szCs w:val="24"/>
                <w:lang w:eastAsia="ru-RU"/>
              </w:rPr>
              <w:t>тель года» в Г</w:t>
            </w:r>
            <w:r w:rsidR="009A5C78">
              <w:rPr>
                <w:rFonts w:ascii="Times New Roman" w:eastAsia="Times New Roman" w:hAnsi="Times New Roman"/>
                <w:sz w:val="24"/>
                <w:szCs w:val="24"/>
                <w:lang w:eastAsia="ru-RU"/>
              </w:rPr>
              <w:t>У</w:t>
            </w:r>
            <w:r w:rsidRPr="0074331F">
              <w:rPr>
                <w:rFonts w:ascii="Times New Roman" w:eastAsia="Times New Roman" w:hAnsi="Times New Roman"/>
                <w:sz w:val="24"/>
                <w:szCs w:val="24"/>
                <w:lang w:eastAsia="ru-RU"/>
              </w:rPr>
              <w:t xml:space="preserve"> – В</w:t>
            </w:r>
            <w:r w:rsidR="009A5C78">
              <w:rPr>
                <w:rFonts w:ascii="Times New Roman" w:eastAsia="Times New Roman" w:hAnsi="Times New Roman"/>
                <w:sz w:val="24"/>
                <w:szCs w:val="24"/>
                <w:lang w:eastAsia="ru-RU"/>
              </w:rPr>
              <w:t>ШЭ</w:t>
            </w:r>
            <w:r w:rsidRPr="0074331F">
              <w:rPr>
                <w:rFonts w:ascii="Times New Roman" w:eastAsia="Times New Roman" w:hAnsi="Times New Roman"/>
                <w:sz w:val="24"/>
                <w:szCs w:val="24"/>
                <w:lang w:eastAsia="ru-RU"/>
              </w:rPr>
              <w:t xml:space="preserve"> (</w:t>
            </w:r>
            <w:hyperlink r:id="rId51" w:history="1">
              <w:r w:rsidRPr="005611F1">
                <w:rPr>
                  <w:rStyle w:val="af4"/>
                  <w:rFonts w:ascii="Times New Roman" w:hAnsi="Times New Roman"/>
                  <w:sz w:val="24"/>
                  <w:szCs w:val="24"/>
                </w:rPr>
                <w:t>http://foi.hse.ru/polozh1</w:t>
              </w:r>
            </w:hyperlink>
            <w:r w:rsidRPr="0074331F">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F95220" w:rsidRPr="008E0751" w:rsidRDefault="00F95220" w:rsidP="00474FA3">
            <w:pPr>
              <w:pStyle w:val="af3"/>
              <w:numPr>
                <w:ilvl w:val="0"/>
                <w:numId w:val="49"/>
              </w:numPr>
              <w:overflowPunct w:val="0"/>
              <w:autoSpaceDE w:val="0"/>
              <w:autoSpaceDN w:val="0"/>
              <w:adjustRightInd w:val="0"/>
              <w:spacing w:after="0" w:line="240" w:lineRule="auto"/>
              <w:ind w:left="357" w:hanging="357"/>
              <w:jc w:val="both"/>
              <w:textAlignment w:val="baseline"/>
            </w:pPr>
            <w:r w:rsidRPr="0074331F">
              <w:rPr>
                <w:rFonts w:ascii="Times New Roman" w:eastAsia="Times New Roman" w:hAnsi="Times New Roman"/>
                <w:sz w:val="24"/>
                <w:szCs w:val="24"/>
                <w:lang w:eastAsia="ru-RU"/>
              </w:rPr>
              <w:t>Присвоение статуса «Ординарный пр</w:t>
            </w:r>
            <w:r w:rsidRPr="0074331F">
              <w:rPr>
                <w:rFonts w:ascii="Times New Roman" w:eastAsia="Times New Roman" w:hAnsi="Times New Roman"/>
                <w:sz w:val="24"/>
                <w:szCs w:val="24"/>
                <w:lang w:eastAsia="ru-RU"/>
              </w:rPr>
              <w:t>о</w:t>
            </w:r>
            <w:r w:rsidRPr="0074331F">
              <w:rPr>
                <w:rFonts w:ascii="Times New Roman" w:eastAsia="Times New Roman" w:hAnsi="Times New Roman"/>
                <w:sz w:val="24"/>
                <w:szCs w:val="24"/>
                <w:lang w:eastAsia="ru-RU"/>
              </w:rPr>
              <w:t xml:space="preserve">фессор» </w:t>
            </w:r>
            <w:r w:rsidR="009A5C78">
              <w:rPr>
                <w:rFonts w:ascii="Times New Roman" w:eastAsia="Times New Roman" w:hAnsi="Times New Roman"/>
                <w:sz w:val="24"/>
                <w:szCs w:val="24"/>
                <w:lang w:eastAsia="ru-RU"/>
              </w:rPr>
              <w:t>–</w:t>
            </w:r>
            <w:r w:rsidRPr="0074331F">
              <w:rPr>
                <w:rFonts w:ascii="Times New Roman" w:eastAsia="Times New Roman" w:hAnsi="Times New Roman"/>
                <w:sz w:val="24"/>
                <w:szCs w:val="24"/>
                <w:lang w:eastAsia="ru-RU"/>
              </w:rPr>
              <w:t xml:space="preserve"> статус может быть присвоен выдающимся ученым и преподавателям, являющимся штатными работниками Университета и имеющим особые засл</w:t>
            </w:r>
            <w:r w:rsidRPr="0074331F">
              <w:rPr>
                <w:rFonts w:ascii="Times New Roman" w:eastAsia="Times New Roman" w:hAnsi="Times New Roman"/>
                <w:sz w:val="24"/>
                <w:szCs w:val="24"/>
                <w:lang w:eastAsia="ru-RU"/>
              </w:rPr>
              <w:t>у</w:t>
            </w:r>
            <w:r w:rsidRPr="0074331F">
              <w:rPr>
                <w:rFonts w:ascii="Times New Roman" w:eastAsia="Times New Roman" w:hAnsi="Times New Roman"/>
                <w:sz w:val="24"/>
                <w:szCs w:val="24"/>
                <w:lang w:eastAsia="ru-RU"/>
              </w:rPr>
              <w:t>ги перед Университетом. Регламентир</w:t>
            </w:r>
            <w:r w:rsidRPr="0074331F">
              <w:rPr>
                <w:rFonts w:ascii="Times New Roman" w:eastAsia="Times New Roman" w:hAnsi="Times New Roman"/>
                <w:sz w:val="24"/>
                <w:szCs w:val="24"/>
                <w:lang w:eastAsia="ru-RU"/>
              </w:rPr>
              <w:t>у</w:t>
            </w:r>
            <w:r w:rsidRPr="0074331F">
              <w:rPr>
                <w:rFonts w:ascii="Times New Roman" w:eastAsia="Times New Roman" w:hAnsi="Times New Roman"/>
                <w:sz w:val="24"/>
                <w:szCs w:val="24"/>
                <w:lang w:eastAsia="ru-RU"/>
              </w:rPr>
              <w:t>ется Положением об ординарных пр</w:t>
            </w:r>
            <w:r w:rsidRPr="0074331F">
              <w:rPr>
                <w:rFonts w:ascii="Times New Roman" w:eastAsia="Times New Roman" w:hAnsi="Times New Roman"/>
                <w:sz w:val="24"/>
                <w:szCs w:val="24"/>
                <w:lang w:eastAsia="ru-RU"/>
              </w:rPr>
              <w:t>о</w:t>
            </w:r>
            <w:r w:rsidRPr="0074331F">
              <w:rPr>
                <w:rFonts w:ascii="Times New Roman" w:eastAsia="Times New Roman" w:hAnsi="Times New Roman"/>
                <w:sz w:val="24"/>
                <w:szCs w:val="24"/>
                <w:lang w:eastAsia="ru-RU"/>
              </w:rPr>
              <w:t>фессорах</w:t>
            </w:r>
            <w:r w:rsidRPr="00F95220">
              <w:rPr>
                <w:rFonts w:ascii="Times New Roman" w:eastAsia="Times New Roman" w:hAnsi="Times New Roman"/>
                <w:sz w:val="24"/>
                <w:szCs w:val="24"/>
                <w:lang w:eastAsia="ru-RU"/>
              </w:rPr>
              <w:t xml:space="preserve"> (</w:t>
            </w:r>
            <w:hyperlink r:id="rId52" w:history="1">
              <w:r w:rsidRPr="005611F1">
                <w:rPr>
                  <w:rStyle w:val="af4"/>
                  <w:rFonts w:ascii="Times New Roman" w:hAnsi="Times New Roman"/>
                  <w:sz w:val="24"/>
                  <w:szCs w:val="24"/>
                </w:rPr>
                <w:t>http://www.hse.ru/us/collegium/docs</w:t>
              </w:r>
            </w:hyperlink>
            <w:r w:rsidRPr="00F95220">
              <w:rPr>
                <w:rFonts w:ascii="Times New Roman" w:eastAsia="Times New Roman" w:hAnsi="Times New Roman"/>
                <w:sz w:val="24"/>
                <w:szCs w:val="24"/>
                <w:lang w:eastAsia="ru-RU"/>
              </w:rP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shd w:val="clear" w:color="auto" w:fill="FFFFFF"/>
          </w:tcPr>
          <w:p w:rsidR="00F95220" w:rsidRPr="008E0751" w:rsidRDefault="00F95220" w:rsidP="009659A8">
            <w:pPr>
              <w:numPr>
                <w:ilvl w:val="0"/>
                <w:numId w:val="4"/>
              </w:numPr>
              <w:tabs>
                <w:tab w:val="left" w:pos="993"/>
              </w:tabs>
              <w:jc w:val="center"/>
            </w:pPr>
          </w:p>
        </w:tc>
        <w:tc>
          <w:tcPr>
            <w:tcW w:w="5954" w:type="dxa"/>
            <w:shd w:val="clear" w:color="auto" w:fill="FFFFFF"/>
            <w:vAlign w:val="center"/>
          </w:tcPr>
          <w:p w:rsidR="00F95220" w:rsidRPr="008E0751" w:rsidRDefault="00F95220" w:rsidP="0076466D">
            <w:pPr>
              <w:tabs>
                <w:tab w:val="left" w:pos="993"/>
              </w:tabs>
              <w:jc w:val="both"/>
            </w:pPr>
            <w:r w:rsidRPr="008E0751">
              <w:t>Оцените, каким образом система внутреннего монит</w:t>
            </w:r>
            <w:r w:rsidRPr="008E0751">
              <w:t>о</w:t>
            </w:r>
            <w:r w:rsidRPr="008E0751">
              <w:t>ринга деятельности ППС позволяет оценить потенциал развития ППС (стремление преподавателей к сове</w:t>
            </w:r>
            <w:r w:rsidRPr="008E0751">
              <w:t>р</w:t>
            </w:r>
            <w:r w:rsidRPr="008E0751">
              <w:t>шенствованию и саморазвитию, в т.ч. за счет интегр</w:t>
            </w:r>
            <w:r w:rsidRPr="008E0751">
              <w:t>и</w:t>
            </w:r>
            <w:r w:rsidRPr="008E0751">
              <w:t>рования в своей работе образовательной, научной и инновационной деятельности)*</w:t>
            </w:r>
          </w:p>
        </w:tc>
        <w:tc>
          <w:tcPr>
            <w:tcW w:w="4819" w:type="dxa"/>
            <w:gridSpan w:val="2"/>
          </w:tcPr>
          <w:p w:rsidR="00F95220" w:rsidRPr="008E0751" w:rsidRDefault="000E621C" w:rsidP="00900BDC">
            <w:pPr>
              <w:tabs>
                <w:tab w:val="left" w:pos="993"/>
              </w:tabs>
              <w:jc w:val="center"/>
            </w:pPr>
            <w:r>
              <w:t>См. выше</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shd w:val="clear" w:color="auto" w:fill="FFFFFF"/>
          </w:tcPr>
          <w:p w:rsidR="00F95220" w:rsidRPr="008E0751" w:rsidRDefault="00F95220" w:rsidP="009659A8">
            <w:pPr>
              <w:numPr>
                <w:ilvl w:val="0"/>
                <w:numId w:val="4"/>
              </w:numPr>
              <w:tabs>
                <w:tab w:val="left" w:pos="993"/>
              </w:tabs>
              <w:jc w:val="center"/>
            </w:pPr>
          </w:p>
        </w:tc>
        <w:tc>
          <w:tcPr>
            <w:tcW w:w="5954" w:type="dxa"/>
            <w:shd w:val="clear" w:color="auto" w:fill="FFFFFF"/>
            <w:vAlign w:val="center"/>
          </w:tcPr>
          <w:p w:rsidR="00F95220" w:rsidRPr="008E0751" w:rsidRDefault="00F95220" w:rsidP="00AA0493">
            <w:pPr>
              <w:jc w:val="both"/>
            </w:pPr>
            <w:r w:rsidRPr="008E0751">
              <w:t>Приведите данные по результатам последней процед</w:t>
            </w:r>
            <w:r w:rsidRPr="008E0751">
              <w:t>у</w:t>
            </w:r>
            <w:r w:rsidRPr="008E0751">
              <w:t>ры комплексной оценки ППС.</w:t>
            </w:r>
          </w:p>
          <w:p w:rsidR="00F95220" w:rsidRPr="008E0751" w:rsidRDefault="00F95220" w:rsidP="00AA0493">
            <w:pPr>
              <w:jc w:val="both"/>
            </w:pPr>
            <w:r w:rsidRPr="008E0751">
              <w:t xml:space="preserve">Количество преподавателей, прошедших комплексную оценку – </w:t>
            </w:r>
          </w:p>
          <w:p w:rsidR="00F95220" w:rsidRPr="008E0751" w:rsidRDefault="00F95220" w:rsidP="00AA0493">
            <w:pPr>
              <w:jc w:val="both"/>
            </w:pPr>
            <w:r w:rsidRPr="008E0751">
              <w:t>Из них:</w:t>
            </w:r>
          </w:p>
          <w:p w:rsidR="00F95220" w:rsidRPr="008E0751" w:rsidRDefault="00F95220" w:rsidP="009659A8">
            <w:pPr>
              <w:numPr>
                <w:ilvl w:val="0"/>
                <w:numId w:val="22"/>
              </w:numPr>
              <w:jc w:val="both"/>
            </w:pPr>
            <w:r w:rsidRPr="008E0751">
              <w:t>уволены,</w:t>
            </w:r>
          </w:p>
          <w:p w:rsidR="00F95220" w:rsidRPr="008E0751" w:rsidRDefault="00F95220" w:rsidP="009659A8">
            <w:pPr>
              <w:numPr>
                <w:ilvl w:val="0"/>
                <w:numId w:val="22"/>
              </w:numPr>
              <w:jc w:val="both"/>
            </w:pPr>
            <w:r w:rsidRPr="008E0751">
              <w:t>направлены на курсы повышения квалифик</w:t>
            </w:r>
            <w:r w:rsidRPr="008E0751">
              <w:t>а</w:t>
            </w:r>
            <w:r w:rsidRPr="008E0751">
              <w:t>ций, с проведением последующей повторной процедуры комплексной оценки,</w:t>
            </w:r>
          </w:p>
          <w:p w:rsidR="00F95220" w:rsidRPr="008E0751" w:rsidRDefault="00F95220" w:rsidP="009659A8">
            <w:pPr>
              <w:numPr>
                <w:ilvl w:val="0"/>
                <w:numId w:val="22"/>
              </w:numPr>
              <w:jc w:val="both"/>
            </w:pPr>
            <w:r w:rsidRPr="008E0751">
              <w:t>внесены изменения в трудовые эффективные контракты с изменением симулирующей с</w:t>
            </w:r>
            <w:r w:rsidRPr="008E0751">
              <w:t>о</w:t>
            </w:r>
            <w:r w:rsidRPr="008E0751">
              <w:t xml:space="preserve">ставляющей; </w:t>
            </w:r>
          </w:p>
          <w:p w:rsidR="00F95220" w:rsidRPr="008E0751" w:rsidRDefault="00F95220" w:rsidP="009659A8">
            <w:pPr>
              <w:numPr>
                <w:ilvl w:val="0"/>
                <w:numId w:val="22"/>
              </w:numPr>
              <w:jc w:val="both"/>
            </w:pPr>
            <w:r w:rsidRPr="008E0751">
              <w:t>трудовые контракты продлены на следующий трудовой контрактный период без изменений,</w:t>
            </w:r>
          </w:p>
          <w:p w:rsidR="00F95220" w:rsidRPr="008E0751" w:rsidRDefault="00F95220" w:rsidP="009659A8">
            <w:pPr>
              <w:numPr>
                <w:ilvl w:val="0"/>
                <w:numId w:val="22"/>
              </w:numPr>
              <w:jc w:val="both"/>
            </w:pPr>
            <w:r w:rsidRPr="008E0751">
              <w:t>повышены в должности.</w:t>
            </w:r>
          </w:p>
        </w:tc>
        <w:tc>
          <w:tcPr>
            <w:tcW w:w="4819" w:type="dxa"/>
            <w:gridSpan w:val="2"/>
          </w:tcPr>
          <w:p w:rsidR="00F95220" w:rsidRPr="008E0751" w:rsidRDefault="000E621C" w:rsidP="00900BDC">
            <w:pPr>
              <w:tabs>
                <w:tab w:val="left" w:pos="993"/>
              </w:tabs>
              <w:jc w:val="center"/>
            </w:pPr>
            <w:r>
              <w:t>Данных нет.</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467682" w:rsidRDefault="00467682" w:rsidP="0076466D">
            <w:pPr>
              <w:tabs>
                <w:tab w:val="left" w:pos="993"/>
              </w:tabs>
              <w:jc w:val="center"/>
              <w:rPr>
                <w:color w:val="FF0000"/>
              </w:rPr>
            </w:pPr>
            <w:r>
              <w:rPr>
                <w:color w:val="FF0000"/>
                <w:sz w:val="26"/>
                <w:szCs w:val="26"/>
              </w:rPr>
              <w:t xml:space="preserve">Не приведены </w:t>
            </w:r>
            <w:r w:rsidRPr="00467682">
              <w:rPr>
                <w:color w:val="FF0000"/>
                <w:sz w:val="26"/>
                <w:szCs w:val="26"/>
              </w:rPr>
              <w:t>данные по р</w:t>
            </w:r>
            <w:r w:rsidRPr="00467682">
              <w:rPr>
                <w:color w:val="FF0000"/>
                <w:sz w:val="26"/>
                <w:szCs w:val="26"/>
              </w:rPr>
              <w:t>е</w:t>
            </w:r>
            <w:r w:rsidRPr="00467682">
              <w:rPr>
                <w:color w:val="FF0000"/>
                <w:sz w:val="26"/>
                <w:szCs w:val="26"/>
              </w:rPr>
              <w:t>зультатам п</w:t>
            </w:r>
            <w:r w:rsidRPr="00467682">
              <w:rPr>
                <w:color w:val="FF0000"/>
                <w:sz w:val="26"/>
                <w:szCs w:val="26"/>
              </w:rPr>
              <w:t>о</w:t>
            </w:r>
            <w:r w:rsidRPr="00467682">
              <w:rPr>
                <w:color w:val="FF0000"/>
                <w:sz w:val="26"/>
                <w:szCs w:val="26"/>
              </w:rPr>
              <w:t>следней процед</w:t>
            </w:r>
            <w:r w:rsidRPr="00467682">
              <w:rPr>
                <w:color w:val="FF0000"/>
                <w:sz w:val="26"/>
                <w:szCs w:val="26"/>
              </w:rPr>
              <w:t>у</w:t>
            </w:r>
            <w:r w:rsidRPr="00467682">
              <w:rPr>
                <w:color w:val="FF0000"/>
                <w:sz w:val="26"/>
                <w:szCs w:val="26"/>
              </w:rPr>
              <w:t>ры комплексной оценки ППС</w:t>
            </w: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50"/>
              </w:tabs>
              <w:ind w:left="34"/>
              <w:jc w:val="both"/>
            </w:pPr>
            <w:r w:rsidRPr="008E0751">
              <w:t xml:space="preserve">Опишите, какие меры принимаются в </w:t>
            </w:r>
            <w:r>
              <w:t>ОО</w:t>
            </w:r>
            <w:r w:rsidRPr="008E0751">
              <w:t xml:space="preserve"> в области реализации политики обеспечения кадрами: закрепл</w:t>
            </w:r>
            <w:r w:rsidRPr="008E0751">
              <w:t>е</w:t>
            </w:r>
            <w:r w:rsidRPr="008E0751">
              <w:t>ние на кафедрах научно-педагогических кадров, обл</w:t>
            </w:r>
            <w:r w:rsidRPr="008E0751">
              <w:t>а</w:t>
            </w:r>
            <w:r w:rsidRPr="008E0751">
              <w:t>дающих высокой компетентностью и квалификацией; привлечение молодых преподавателей и аспирантов к преподавательской деятельности, оказание методич</w:t>
            </w:r>
            <w:r w:rsidRPr="008E0751">
              <w:t>е</w:t>
            </w:r>
            <w:r w:rsidRPr="008E0751">
              <w:t>ской и научной поддержки молодым преподавателям, меры материального стимулирования*</w:t>
            </w:r>
          </w:p>
        </w:tc>
        <w:tc>
          <w:tcPr>
            <w:tcW w:w="4819" w:type="dxa"/>
            <w:gridSpan w:val="2"/>
          </w:tcPr>
          <w:p w:rsidR="00D13988" w:rsidRDefault="009A5C78" w:rsidP="009A5C78">
            <w:pPr>
              <w:tabs>
                <w:tab w:val="left" w:pos="993"/>
              </w:tabs>
            </w:pPr>
            <w:r>
              <w:t>Уже несколько лет НИУ ВШЭ реализует практику привлечения ППС на свободном рынке труда с использованием механизмов международного рекрутинга. С 2014 г. весь набор новых и продление контрактов дейс</w:t>
            </w:r>
            <w:r>
              <w:t>т</w:t>
            </w:r>
            <w:r>
              <w:t>вующих преподавателей в ВШЭ проводится по аналогии с процедурами международн</w:t>
            </w:r>
            <w:r>
              <w:t>о</w:t>
            </w:r>
            <w:r>
              <w:t>го рекрутинга. Конкурс проводится в виде заочного рассмотрения документов, в д</w:t>
            </w:r>
            <w:r>
              <w:t>о</w:t>
            </w:r>
            <w:r>
              <w:t>полнение к которому предусмотрены пр</w:t>
            </w:r>
            <w:r>
              <w:t>о</w:t>
            </w:r>
            <w:r>
              <w:t>ведение интервью, собеседований и откр</w:t>
            </w:r>
            <w:r>
              <w:t>ы</w:t>
            </w:r>
            <w:r>
              <w:t>тых лекций, докладов на научных семин</w:t>
            </w:r>
            <w:r>
              <w:t>а</w:t>
            </w:r>
            <w:r>
              <w:t>рах, личные встречи с претендентами по решению кадровой комиссии. Комитет по международному рекрутингу ВШЭ разм</w:t>
            </w:r>
            <w:r>
              <w:t>е</w:t>
            </w:r>
            <w:r>
              <w:t>щает объявления о найме международных специалистов, и экспертные комиссии ра</w:t>
            </w:r>
            <w:r>
              <w:t>с</w:t>
            </w:r>
            <w:r>
              <w:t>сматривают поступившие заявки: соотве</w:t>
            </w:r>
            <w:r>
              <w:t>т</w:t>
            </w:r>
            <w:r>
              <w:t>ствуют ли профессиональные компетенции кандидатов требованиям университета. С теми, кто прошел экспертные комиссии, р</w:t>
            </w:r>
            <w:r>
              <w:t>а</w:t>
            </w:r>
            <w:r>
              <w:t>ботают профильные отборочные комитеты: проводят с ними интервью на конференциях за рубежом или в Москве, лучших пригл</w:t>
            </w:r>
            <w:r>
              <w:t>а</w:t>
            </w:r>
            <w:r>
              <w:t>шают на встречи в ВШЭ. Окончательное решение принимается по результатам ф</w:t>
            </w:r>
            <w:r>
              <w:t>и</w:t>
            </w:r>
            <w:r>
              <w:t>нального интервью.Практика привлечения внешних специалистов будет расширяться.  В частности, планируется размещать объя</w:t>
            </w:r>
            <w:r>
              <w:t>в</w:t>
            </w:r>
            <w:r>
              <w:t>ления в СМИ, на специализированных са</w:t>
            </w:r>
            <w:r>
              <w:t>й</w:t>
            </w:r>
            <w:r>
              <w:t>тах и в профильных изданиях. Для провед</w:t>
            </w:r>
            <w:r>
              <w:t>е</w:t>
            </w:r>
            <w:r>
              <w:t>ния конкурса в новом формате разработана онлайн-система подачи документов, которая позволит сократить документооборот и п</w:t>
            </w:r>
            <w:r>
              <w:t>е</w:t>
            </w:r>
            <w:r>
              <w:t>ревести его частично в электронный фо</w:t>
            </w:r>
            <w:r>
              <w:t>р</w:t>
            </w:r>
            <w:r>
              <w:t>мат.После объявления о конкурсе кандидат на должность ППС регистрируется на по</w:t>
            </w:r>
            <w:r>
              <w:t>р</w:t>
            </w:r>
            <w:r>
              <w:t>тале, прикрепив все необходимые для оце</w:t>
            </w:r>
            <w:r>
              <w:t>н</w:t>
            </w:r>
            <w:r>
              <w:t>ки документы (в том числе сканы публик</w:t>
            </w:r>
            <w:r>
              <w:t>а</w:t>
            </w:r>
            <w:r>
              <w:t>ций). Он имеет право выбрать из списка предлагаемых вакансий две — одну пр</w:t>
            </w:r>
            <w:r>
              <w:t>и</w:t>
            </w:r>
            <w:r>
              <w:t xml:space="preserve">оритетную, вторую резервную. Каждому кандидату присваивается уникальный номер </w:t>
            </w:r>
            <w:r w:rsidR="00851F8B">
              <w:t>–</w:t>
            </w:r>
            <w:r>
              <w:t xml:space="preserve"> пароль для входа в личный кабинет. В личном кабинете отражаются все статусы кандидата по приоритетной и резервной в</w:t>
            </w:r>
            <w:r>
              <w:t>а</w:t>
            </w:r>
            <w:r>
              <w:t>кансии, комментарии к статусам, а также контактные данные менеджера кадровой комиссии, с которым можно обсудить орг</w:t>
            </w:r>
            <w:r>
              <w:t>а</w:t>
            </w:r>
            <w:r>
              <w:t xml:space="preserve">низационные вопросы.Менеджеры кадровой комиссии </w:t>
            </w:r>
            <w:r w:rsidR="00851F8B">
              <w:t>–</w:t>
            </w:r>
            <w:r>
              <w:t xml:space="preserve"> это сотрудники ВШЭ, которые работают с документами кандидатов, орг</w:t>
            </w:r>
            <w:r>
              <w:t>а</w:t>
            </w:r>
            <w:r>
              <w:t xml:space="preserve">низуют их интервью, лекции, отвечают на организационные вопросы. Менеджеры взаимодействуют с другими сотрудниками </w:t>
            </w:r>
            <w:r w:rsidR="00851F8B">
              <w:t>–</w:t>
            </w:r>
            <w:r>
              <w:t xml:space="preserve"> например, с кураторами Управления перс</w:t>
            </w:r>
            <w:r>
              <w:t>о</w:t>
            </w:r>
            <w:r>
              <w:t>нала, отвечающими за конкретные факул</w:t>
            </w:r>
            <w:r>
              <w:t>ь</w:t>
            </w:r>
            <w:r>
              <w:t>теты, с председателями кадровых комиссий и ответственными секретарями факульт</w:t>
            </w:r>
            <w:r>
              <w:t>е</w:t>
            </w:r>
            <w:r>
              <w:t>тов.Рекомендации кандидатам будут давать на разных уровнях: кафедры, департамента, факультета, кадровой комиссии факультета, первого проректора, кадровой комиссии ученого совета. Таким образом, соблюдае</w:t>
            </w:r>
            <w:r>
              <w:t>т</w:t>
            </w:r>
            <w:r>
              <w:t>ся принцип коллегиальности, и финальное решение по каждому кандидату будет пр</w:t>
            </w:r>
            <w:r>
              <w:t>и</w:t>
            </w:r>
            <w:r>
              <w:t>нимать ученый совет университета. Кроме того, НИУ ВШЭ реализует практику пр</w:t>
            </w:r>
            <w:r>
              <w:t>и</w:t>
            </w:r>
            <w:r>
              <w:t>влечения к образовательной деятельности ведущих мировых ученых, приглашаемых в университет для работы в открываемых при поддержке государства научных лаборат</w:t>
            </w:r>
            <w:r>
              <w:t>о</w:t>
            </w:r>
            <w:r>
              <w:t>риях (центрах компетенций). В контрактах таких ученых есть обязательный пункт о разработке  учебных курсов и  количестве часов в год, которые он должен отвести на преподавание.</w:t>
            </w:r>
          </w:p>
          <w:p w:rsidR="00D13988" w:rsidRDefault="00D13988" w:rsidP="009A5C78">
            <w:pPr>
              <w:tabs>
                <w:tab w:val="left" w:pos="993"/>
              </w:tabs>
            </w:pPr>
            <w:r w:rsidRPr="00D13988">
              <w:t>В целях привлечения и закрепления в</w:t>
            </w:r>
            <w:r>
              <w:t xml:space="preserve"> НИУ ВШЭ обладателей международ</w:t>
            </w:r>
            <w:r w:rsidRPr="00D13988">
              <w:t>но-признанной степени PhD, принятых на р</w:t>
            </w:r>
            <w:r w:rsidRPr="00D13988">
              <w:t>а</w:t>
            </w:r>
            <w:r w:rsidRPr="00D13988">
              <w:t>боту в НИУ ВШЭ в результат</w:t>
            </w:r>
            <w:r>
              <w:t>е про</w:t>
            </w:r>
            <w:r w:rsidRPr="00D13988">
              <w:t>цедуры международного рекрутинга (далее по те</w:t>
            </w:r>
            <w:r w:rsidRPr="00D13988">
              <w:t>к</w:t>
            </w:r>
            <w:r w:rsidRPr="00D13988">
              <w:t xml:space="preserve">сту – работник </w:t>
            </w:r>
            <w:r>
              <w:t>–</w:t>
            </w:r>
            <w:r w:rsidRPr="00D13988">
              <w:t xml:space="preserve"> обладатель ученой степени PhD) в Университете установл</w:t>
            </w:r>
            <w:r>
              <w:t>ен порядок предоставления допол</w:t>
            </w:r>
            <w:r w:rsidRPr="00D13988">
              <w:t>нительной финанс</w:t>
            </w:r>
            <w:r w:rsidRPr="00D13988">
              <w:t>о</w:t>
            </w:r>
            <w:r w:rsidRPr="00D13988">
              <w:t>вой поддержки программы мобильности р</w:t>
            </w:r>
            <w:r w:rsidRPr="00D13988">
              <w:t>а</w:t>
            </w:r>
            <w:r w:rsidRPr="00D13988">
              <w:t>ботников НИУ ВШЭ. Данная финансовая поддержка являетс</w:t>
            </w:r>
            <w:r>
              <w:t>я дополнительной  к  у</w:t>
            </w:r>
            <w:r>
              <w:t>с</w:t>
            </w:r>
            <w:r>
              <w:t>тановлен</w:t>
            </w:r>
            <w:r w:rsidRPr="00D13988">
              <w:t>ной трудовым договором общей  сумме, выдел</w:t>
            </w:r>
            <w:r>
              <w:t>яемой по запросу работника – об</w:t>
            </w:r>
            <w:r w:rsidRPr="00D13988">
              <w:t>ладателя ученой степени PhD для  заку</w:t>
            </w:r>
            <w:r w:rsidRPr="00D13988">
              <w:t>п</w:t>
            </w:r>
            <w:r w:rsidRPr="00D13988">
              <w:t>ки и пр</w:t>
            </w:r>
            <w:r>
              <w:t>едоставления в пользование необ</w:t>
            </w:r>
            <w:r w:rsidRPr="00D13988">
              <w:t>х</w:t>
            </w:r>
            <w:r w:rsidRPr="00D13988">
              <w:t>о</w:t>
            </w:r>
            <w:r w:rsidRPr="00D13988">
              <w:t>димых ему для работы учебных и научных материалов, оборудования, а также оплаты необходимых для работы услуг (в том</w:t>
            </w:r>
            <w:r>
              <w:t xml:space="preserve"> числе привлечения научных асси</w:t>
            </w:r>
            <w:r w:rsidRPr="00D13988">
              <w:t>стентов). Исто</w:t>
            </w:r>
            <w:r w:rsidRPr="00D13988">
              <w:t>ч</w:t>
            </w:r>
            <w:r w:rsidRPr="00D13988">
              <w:t>ники и объемы дополнит</w:t>
            </w:r>
            <w:r>
              <w:t>ельной финансовой поддержки про</w:t>
            </w:r>
            <w:r w:rsidRPr="00D13988">
              <w:t>граммы мобильности рабо</w:t>
            </w:r>
            <w:r w:rsidRPr="00D13988">
              <w:t>т</w:t>
            </w:r>
            <w:r w:rsidRPr="00D13988">
              <w:t xml:space="preserve">ников НИУ ВШЭ </w:t>
            </w:r>
            <w:r>
              <w:t>–</w:t>
            </w:r>
            <w:r w:rsidRPr="00D13988">
              <w:t xml:space="preserve"> обладателей ученой ст</w:t>
            </w:r>
            <w:r w:rsidRPr="00D13988">
              <w:t>е</w:t>
            </w:r>
            <w:r w:rsidRPr="00D13988">
              <w:t>пени PhD утверждаются ежегодно приказом ректора НИУ ВШЭ (Положение о порядке осуществления дополнительной финансовой поддержки программы мобильности рабо</w:t>
            </w:r>
            <w:r w:rsidRPr="00D13988">
              <w:t>т</w:t>
            </w:r>
            <w:r w:rsidRPr="00D13988">
              <w:t>ников НИУ ВШЭ – обладателей междун</w:t>
            </w:r>
            <w:r w:rsidRPr="00D13988">
              <w:t>а</w:t>
            </w:r>
            <w:r w:rsidRPr="00D13988">
              <w:t>родно-признанной степени PhD, принятых на работу в НИУ ВШЭ в результате проц</w:t>
            </w:r>
            <w:r w:rsidRPr="00D13988">
              <w:t>е</w:t>
            </w:r>
            <w:r w:rsidRPr="00D13988">
              <w:t>дуры международного рекрутинга (</w:t>
            </w:r>
            <w:hyperlink r:id="rId53" w:history="1">
              <w:r w:rsidRPr="000408C4">
                <w:rPr>
                  <w:rStyle w:val="af4"/>
                </w:rPr>
                <w:t>http://www.hse.ru/docs/33857688.html)</w:t>
              </w:r>
            </w:hyperlink>
            <w:r w:rsidRPr="00D13988">
              <w:t>).</w:t>
            </w:r>
          </w:p>
          <w:p w:rsidR="009A5C78" w:rsidRDefault="009A5C78" w:rsidP="009A5C78">
            <w:pPr>
              <w:tabs>
                <w:tab w:val="left" w:pos="993"/>
              </w:tabs>
            </w:pPr>
            <w:r>
              <w:t>Одно из направлений кадровой политики НИУ ВШЭ – адаптация и поддержка новых сотрудников (Адаптация новых сотрудн</w:t>
            </w:r>
            <w:r>
              <w:t>и</w:t>
            </w:r>
            <w:r>
              <w:t>ков и развитие академических компетенций (</w:t>
            </w:r>
            <w:hyperlink r:id="rId54" w:history="1">
              <w:r w:rsidR="00851F8B" w:rsidRPr="00B819B7">
                <w:rPr>
                  <w:rStyle w:val="af4"/>
                </w:rPr>
                <w:t>http://academics.hse.ru/adaptation</w:t>
              </w:r>
            </w:hyperlink>
            <w:r>
              <w:t>). Эта де</w:t>
            </w:r>
            <w:r>
              <w:t>я</w:t>
            </w:r>
            <w:r>
              <w:t>тельность направлена на то, чтобы новые преподаватели, научные сотрудники и а</w:t>
            </w:r>
            <w:r>
              <w:t>д</w:t>
            </w:r>
            <w:r>
              <w:t>министраторы "Вышки" смогли быстрее и эффективнее включиться в работу униве</w:t>
            </w:r>
            <w:r>
              <w:t>р</w:t>
            </w:r>
            <w:r>
              <w:t>ситета, познакомиться с инструментами академического развития профессорско-преподавательского состава, об организации исследований в НИУ ВШЭ. На семинарах в рамках этого проекта рассказывается о во</w:t>
            </w:r>
            <w:r>
              <w:t>з</w:t>
            </w:r>
            <w:r>
              <w:t>можностях повышения квалификации для сотрудников университета (внутренние ку</w:t>
            </w:r>
            <w:r>
              <w:t>р</w:t>
            </w:r>
            <w:r>
              <w:t>сы, внешние программы, стажировки – в т.ч. и за рубежом), о структуре заработной пл</w:t>
            </w:r>
            <w:r>
              <w:t>а</w:t>
            </w:r>
            <w:r>
              <w:t>ны и финансовых особенностях контракта с преподавателями в НИУ ВШЭ.Для попо</w:t>
            </w:r>
            <w:r>
              <w:t>л</w:t>
            </w:r>
            <w:r>
              <w:t>нения профессорско-преподавательского состава НИУ ВШЭ молодыми преподават</w:t>
            </w:r>
            <w:r>
              <w:t>е</w:t>
            </w:r>
            <w:r>
              <w:t>лями и научными работниками, закрепления их в НИУ ВШЭ, обеспечения условий по</w:t>
            </w:r>
            <w:r>
              <w:t>д</w:t>
            </w:r>
            <w:r>
              <w:t>держки профессионального роста и акад</w:t>
            </w:r>
            <w:r>
              <w:t>е</w:t>
            </w:r>
            <w:r>
              <w:t>мического развития молодых преподават</w:t>
            </w:r>
            <w:r>
              <w:t>е</w:t>
            </w:r>
            <w:r>
              <w:t>лей и исследователей НИУ ВШЭ, поддер</w:t>
            </w:r>
            <w:r>
              <w:t>ж</w:t>
            </w:r>
            <w:r>
              <w:t>ки индивидуального планирования акад</w:t>
            </w:r>
            <w:r>
              <w:t>е</w:t>
            </w:r>
            <w:r>
              <w:t>мической карьеры создается группа высок</w:t>
            </w:r>
            <w:r>
              <w:t>о</w:t>
            </w:r>
            <w:r>
              <w:t>го профессионального потенциала (кадров</w:t>
            </w:r>
            <w:r>
              <w:t>о</w:t>
            </w:r>
            <w:r>
              <w:t>го резерва). Поддержка группы кадров</w:t>
            </w:r>
            <w:r w:rsidR="00851F8B">
              <w:t>о</w:t>
            </w:r>
            <w:r>
              <w:t>го резерва включает в себя методическую, о</w:t>
            </w:r>
            <w:r>
              <w:t>р</w:t>
            </w:r>
            <w:r>
              <w:t>ганизационную поддержку и меры матер</w:t>
            </w:r>
            <w:r>
              <w:t>и</w:t>
            </w:r>
            <w:r>
              <w:t>ального стимулирования (через конкурсные и грантовые механизмы). Данное направл</w:t>
            </w:r>
            <w:r>
              <w:t>е</w:t>
            </w:r>
            <w:r>
              <w:t>ние регламентируется рядом нормативно-правовых актов:</w:t>
            </w:r>
          </w:p>
          <w:p w:rsidR="009A5C78" w:rsidRDefault="009A5C78" w:rsidP="009A5C78">
            <w:pPr>
              <w:tabs>
                <w:tab w:val="left" w:pos="993"/>
              </w:tabs>
            </w:pPr>
            <w:r>
              <w:t>Положение о группе высокого професси</w:t>
            </w:r>
            <w:r>
              <w:t>о</w:t>
            </w:r>
            <w:r>
              <w:t>нального потенциала (кадровом резерве) в НИУ ВШЭ (</w:t>
            </w:r>
            <w:hyperlink r:id="rId55" w:history="1">
              <w:r w:rsidR="00851F8B" w:rsidRPr="00B819B7">
                <w:rPr>
                  <w:rStyle w:val="af4"/>
                </w:rPr>
                <w:t>http://www.hse.ru/docs/139293794.html</w:t>
              </w:r>
            </w:hyperlink>
            <w:r>
              <w:t>)</w:t>
            </w:r>
          </w:p>
          <w:p w:rsidR="009A5C78" w:rsidRDefault="009A5C78" w:rsidP="009A5C78">
            <w:pPr>
              <w:tabs>
                <w:tab w:val="left" w:pos="993"/>
              </w:tabs>
            </w:pPr>
            <w:r>
              <w:t>Положение о конкурсе на выполнение ин</w:t>
            </w:r>
            <w:r>
              <w:t>и</w:t>
            </w:r>
            <w:r>
              <w:t>циативных образовательных проектов «Р</w:t>
            </w:r>
            <w:r>
              <w:t>е</w:t>
            </w:r>
            <w:r>
              <w:t>сурсы и инициативы в помощь молодому преподавателю и исследователю» группы высокого профессионального потенциала (кадрового резерва) НИУ ВШЭ (</w:t>
            </w:r>
            <w:hyperlink r:id="rId56" w:history="1">
              <w:r w:rsidR="00851F8B" w:rsidRPr="00B819B7">
                <w:rPr>
                  <w:rStyle w:val="af4"/>
                </w:rPr>
                <w:t>http://www.hse.ru/docs/126758846.html</w:t>
              </w:r>
            </w:hyperlink>
            <w:r>
              <w:t>)</w:t>
            </w:r>
          </w:p>
          <w:p w:rsidR="009A5C78" w:rsidRDefault="009A5C78" w:rsidP="009A5C78">
            <w:pPr>
              <w:tabs>
                <w:tab w:val="left" w:pos="993"/>
              </w:tabs>
            </w:pPr>
            <w:r>
              <w:t>Положение об Экспертном совете по кадр</w:t>
            </w:r>
            <w:r>
              <w:t>о</w:t>
            </w:r>
            <w:r>
              <w:t>вому резерву НИУ ВШЭ, (</w:t>
            </w:r>
            <w:hyperlink r:id="rId57" w:history="1">
              <w:r w:rsidR="00851F8B" w:rsidRPr="00B819B7">
                <w:rPr>
                  <w:rStyle w:val="af4"/>
                </w:rPr>
                <w:t>http://www.hse.ru/docs/100081859.html</w:t>
              </w:r>
            </w:hyperlink>
            <w:r>
              <w:t>)</w:t>
            </w:r>
          </w:p>
          <w:p w:rsidR="00F95220" w:rsidRPr="008E0751" w:rsidRDefault="009A5C78" w:rsidP="00851F8B">
            <w:pPr>
              <w:tabs>
                <w:tab w:val="left" w:pos="993"/>
              </w:tabs>
            </w:pPr>
            <w:r>
              <w:t>Отдельным направлением «выращивания» молодых преподавателей является проект «Учебный ассистент». В его цели входит привлечение лучших студентов и аспира</w:t>
            </w:r>
            <w:r>
              <w:t>н</w:t>
            </w:r>
            <w:r>
              <w:t>тов к  преподаванию. Деятельность учебн</w:t>
            </w:r>
            <w:r>
              <w:t>о</w:t>
            </w:r>
            <w:r>
              <w:t>го ассистента является частью образов</w:t>
            </w:r>
            <w:r>
              <w:t>а</w:t>
            </w:r>
            <w:r>
              <w:t>тельной деятельности, выполнение которой оплачивается из бюджетных и внебюдже</w:t>
            </w:r>
            <w:r>
              <w:t>т</w:t>
            </w:r>
            <w:r>
              <w:t xml:space="preserve">ных средств. </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93"/>
              </w:tabs>
              <w:jc w:val="both"/>
            </w:pPr>
            <w:r w:rsidRPr="008E0751">
              <w:t>Опишите политику руководства программой в области формирования и развития кадрового резерва*</w:t>
            </w:r>
          </w:p>
        </w:tc>
        <w:tc>
          <w:tcPr>
            <w:tcW w:w="4819" w:type="dxa"/>
            <w:gridSpan w:val="2"/>
          </w:tcPr>
          <w:p w:rsidR="00851F8B" w:rsidRDefault="00851F8B" w:rsidP="00851F8B">
            <w:pPr>
              <w:tabs>
                <w:tab w:val="left" w:pos="993"/>
              </w:tabs>
            </w:pPr>
            <w:r>
              <w:t>Для формирования и развития кадрового резерва Университета реализуется спец</w:t>
            </w:r>
            <w:r>
              <w:t>и</w:t>
            </w:r>
            <w:r>
              <w:t>альная программа развития группы высок</w:t>
            </w:r>
            <w:r>
              <w:t>о</w:t>
            </w:r>
            <w:r>
              <w:t>го профессионального потенциала (кадров</w:t>
            </w:r>
            <w:r>
              <w:t>о</w:t>
            </w:r>
            <w:r>
              <w:t>го резерва). Это один из проектов Управл</w:t>
            </w:r>
            <w:r>
              <w:t>е</w:t>
            </w:r>
            <w:r>
              <w:t>ния академического развития НИУ ВШЭ и руководства  НИУ ВШЭ, нацеленный по</w:t>
            </w:r>
            <w:r>
              <w:t>д</w:t>
            </w:r>
            <w:r>
              <w:t>держку молодых преподавателей, научных сотрудников, а также студентов НИУ ВШЭ, которые вовлечены в преподавательскую и исследовательскую деятельность. С 2014 г. программа кадрового резерва распростран</w:t>
            </w:r>
            <w:r>
              <w:t>е</w:t>
            </w:r>
            <w:r>
              <w:t>на и на представителей АУП (кадровый р</w:t>
            </w:r>
            <w:r>
              <w:t>е</w:t>
            </w:r>
            <w:r>
              <w:t>зерв руководящего состава и кадровый р</w:t>
            </w:r>
            <w:r>
              <w:t>е</w:t>
            </w:r>
            <w:r>
              <w:t>зерв администраторов). Категории кадров</w:t>
            </w:r>
            <w:r>
              <w:t>о</w:t>
            </w:r>
            <w:r>
              <w:t>го резерва для ППС: "Будущие профессора" отбираются из числа лучших молодых пр</w:t>
            </w:r>
            <w:r>
              <w:t>е</w:t>
            </w:r>
            <w:r>
              <w:t>подавателей, наиболее перспективных с точки зрения будущего должностного пр</w:t>
            </w:r>
            <w:r>
              <w:t>о</w:t>
            </w:r>
            <w:r>
              <w:t>движения; одним из основных условий п</w:t>
            </w:r>
            <w:r>
              <w:t>о</w:t>
            </w:r>
            <w:r>
              <w:t>падания в эту категорию является наличие ученой степени кандидата наук, Ph.D. зар</w:t>
            </w:r>
            <w:r>
              <w:t>у</w:t>
            </w:r>
            <w:r>
              <w:t>бежного университета. "Новые преподав</w:t>
            </w:r>
            <w:r>
              <w:t>а</w:t>
            </w:r>
            <w:r>
              <w:t>тели" отбираются из числа молодых преп</w:t>
            </w:r>
            <w:r>
              <w:t>о</w:t>
            </w:r>
            <w:r>
              <w:t>давателей, начинающих работу в НИУ ВШЭ; основное условие – срок работы на преподавательской должности на полной ставке в течение не более 24 мес. "Новые исследователи" отбираются из числа стаж</w:t>
            </w:r>
            <w:r>
              <w:t>е</w:t>
            </w:r>
            <w:r>
              <w:t>ров-исследователей и  научных работников, работающих в научных подразделениях НИУ ВШЭ. "Будущие преподаватели" отб</w:t>
            </w:r>
            <w:r>
              <w:t>и</w:t>
            </w:r>
            <w:r>
              <w:t>раются из числа лучших студентов, об</w:t>
            </w:r>
            <w:r>
              <w:t>у</w:t>
            </w:r>
            <w:r>
              <w:t>чающихся по магистерским программам, и аспирантов, наиболее перспективных для будущей академической работы. Цель пр</w:t>
            </w:r>
            <w:r>
              <w:t>о</w:t>
            </w:r>
            <w:r>
              <w:t>граммы заключается в том, чтобы создать условия для закрепления молодых препод</w:t>
            </w:r>
            <w:r>
              <w:t>а</w:t>
            </w:r>
            <w:r>
              <w:t>вателей и сотрудников в Школе, их инт</w:t>
            </w:r>
            <w:r>
              <w:t>е</w:t>
            </w:r>
            <w:r>
              <w:t>грации в университетскую академическую среду, а также предоставить возможности для постоянного профессионального разв</w:t>
            </w:r>
            <w:r>
              <w:t>и</w:t>
            </w:r>
            <w:r>
              <w:t>тия и повышения квалификации. Группа высокого профессионального потенциала (кадровый резерв) существует в НИУ ВШЭ с 2006 г. Членство в программе длится 2 г</w:t>
            </w:r>
            <w:r>
              <w:t>о</w:t>
            </w:r>
            <w:r>
              <w:t>да, в середине периода участники готовят рубежные отчеты для продолжения участия. Чтобы стать участником резерва, нужно с</w:t>
            </w:r>
            <w:r>
              <w:t>о</w:t>
            </w:r>
            <w:r>
              <w:t>ответствовать формальным требованиям (ставка, стаж работы в НИУ ВШЭ, возраст преподавателя, наличие ученой степени) и параметрам, рекомендованным в качестве критериев при рассмотрении кандидатур (например, число публикаций, уровень зн</w:t>
            </w:r>
            <w:r>
              <w:t>а</w:t>
            </w:r>
            <w:r>
              <w:t>ния иностранного языка, рейтинг препод</w:t>
            </w:r>
            <w:r>
              <w:t>а</w:t>
            </w:r>
            <w:r>
              <w:t>вателя, этап подготовки диссертационной работы). Конкретный набор требований з</w:t>
            </w:r>
            <w:r>
              <w:t>а</w:t>
            </w:r>
            <w:r>
              <w:t>висит от категории резервиста. Участники резерва являются объектом различных мер поддержки, нацеленных на создание таких условий, при которых «будущие преподав</w:t>
            </w:r>
            <w:r>
              <w:t>а</w:t>
            </w:r>
            <w:r>
              <w:t>тели» оставались бы в университете и у</w:t>
            </w:r>
            <w:r>
              <w:t>с</w:t>
            </w:r>
            <w:r>
              <w:t>пешно осваивали преподавательские и и</w:t>
            </w:r>
            <w:r>
              <w:t>с</w:t>
            </w:r>
            <w:r>
              <w:t>следовательские навыки; «новые преподав</w:t>
            </w:r>
            <w:r>
              <w:t>а</w:t>
            </w:r>
            <w:r>
              <w:t>тели» хорошо ориентировались бы в акад</w:t>
            </w:r>
            <w:r>
              <w:t>е</w:t>
            </w:r>
            <w:r>
              <w:t>мической среде и использовали созданные для них возможности; «будущие професс</w:t>
            </w:r>
            <w:r>
              <w:t>о</w:t>
            </w:r>
            <w:r>
              <w:t>ра» не останавливались бы на достигнутом и ставили новые профессиональные цели; а «новые исследователи» совершенствовали бы свои научно-исследова</w:t>
            </w:r>
            <w:r>
              <w:softHyphen/>
              <w:t>тельские комп</w:t>
            </w:r>
            <w:r>
              <w:t>е</w:t>
            </w:r>
            <w:r>
              <w:t>тенции. Работа с кадровым резервом рег</w:t>
            </w:r>
            <w:r>
              <w:t>у</w:t>
            </w:r>
            <w:r>
              <w:t>лируется в Университете следующими но</w:t>
            </w:r>
            <w:r>
              <w:t>р</w:t>
            </w:r>
            <w:r>
              <w:t>мативно-правовыми локальными актами: Положение об Управлении академического развития Национального исследовательск</w:t>
            </w:r>
            <w:r>
              <w:t>о</w:t>
            </w:r>
            <w:r>
              <w:t>го университета «Высшая школа эконом</w:t>
            </w:r>
            <w:r>
              <w:t>и</w:t>
            </w:r>
            <w:r>
              <w:t>ки» (</w:t>
            </w:r>
            <w:hyperlink r:id="rId58" w:history="1">
              <w:r w:rsidRPr="00B819B7">
                <w:rPr>
                  <w:rStyle w:val="af4"/>
                </w:rPr>
                <w:t>http://www.hse.ru/docs/50160241.html</w:t>
              </w:r>
            </w:hyperlink>
            <w:r>
              <w:t>)</w:t>
            </w:r>
          </w:p>
          <w:p w:rsidR="00851F8B" w:rsidRDefault="00851F8B" w:rsidP="00851F8B">
            <w:pPr>
              <w:tabs>
                <w:tab w:val="left" w:pos="993"/>
              </w:tabs>
            </w:pPr>
            <w:r>
              <w:t>Положение о группе высокого професси</w:t>
            </w:r>
            <w:r>
              <w:t>о</w:t>
            </w:r>
            <w:r>
              <w:t>нального потенциала (кадровом резерве) в НИУ ВШЭ (</w:t>
            </w:r>
            <w:hyperlink r:id="rId59" w:history="1">
              <w:r w:rsidRPr="00B819B7">
                <w:rPr>
                  <w:rStyle w:val="af4"/>
                </w:rPr>
                <w:t>http://www.hse.ru/docs/139293794.html</w:t>
              </w:r>
            </w:hyperlink>
            <w:r>
              <w:t>)</w:t>
            </w:r>
          </w:p>
          <w:p w:rsidR="00851F8B" w:rsidRDefault="00851F8B" w:rsidP="00851F8B">
            <w:pPr>
              <w:tabs>
                <w:tab w:val="left" w:pos="993"/>
              </w:tabs>
            </w:pPr>
            <w:r>
              <w:t>Положение о группе высокого професси</w:t>
            </w:r>
            <w:r>
              <w:t>о</w:t>
            </w:r>
            <w:r>
              <w:t>нального потенциала административно-управленческих работников (кадрового р</w:t>
            </w:r>
            <w:r>
              <w:t>е</w:t>
            </w:r>
            <w:r>
              <w:t>зерва руководящего состава) в НИУ ВШЭ (</w:t>
            </w:r>
            <w:hyperlink r:id="rId60" w:history="1">
              <w:r w:rsidRPr="00B819B7">
                <w:rPr>
                  <w:rStyle w:val="af4"/>
                </w:rPr>
                <w:t>http://www.hse.ru/docs/137124961.html</w:t>
              </w:r>
            </w:hyperlink>
            <w:r>
              <w:t>)</w:t>
            </w:r>
          </w:p>
          <w:p w:rsidR="00851F8B" w:rsidRDefault="00851F8B" w:rsidP="00851F8B">
            <w:pPr>
              <w:tabs>
                <w:tab w:val="left" w:pos="993"/>
              </w:tabs>
            </w:pPr>
            <w:r>
              <w:t>Положение об Экспертном совете по кадр</w:t>
            </w:r>
            <w:r>
              <w:t>о</w:t>
            </w:r>
            <w:r>
              <w:t>вому резерву НИУ ВШЭ (</w:t>
            </w:r>
            <w:hyperlink r:id="rId61" w:history="1">
              <w:r w:rsidRPr="00B819B7">
                <w:rPr>
                  <w:rStyle w:val="af4"/>
                </w:rPr>
                <w:t>http://www.hse.ru/docs/100081859.html</w:t>
              </w:r>
            </w:hyperlink>
            <w:r>
              <w:t>)</w:t>
            </w:r>
          </w:p>
          <w:p w:rsidR="00851F8B" w:rsidRDefault="00851F8B" w:rsidP="00851F8B">
            <w:pPr>
              <w:tabs>
                <w:tab w:val="left" w:pos="993"/>
              </w:tabs>
            </w:pPr>
            <w:r>
              <w:t>Положение о конкурсе на выполнение ин</w:t>
            </w:r>
            <w:r>
              <w:t>и</w:t>
            </w:r>
            <w:r>
              <w:t>циативных образовательных проектов «Р</w:t>
            </w:r>
            <w:r>
              <w:t>е</w:t>
            </w:r>
            <w:r>
              <w:t>сурсы и инициативы в помощь молодому преподавателю и исследователю» группы высокого профессионального потенциала (кадрового резерва) Национального иссл</w:t>
            </w:r>
            <w:r>
              <w:t>е</w:t>
            </w:r>
            <w:r>
              <w:t>довательского университета «Высшая шк</w:t>
            </w:r>
            <w:r>
              <w:t>о</w:t>
            </w:r>
            <w:r>
              <w:t xml:space="preserve">ла экономики» </w:t>
            </w:r>
          </w:p>
          <w:p w:rsidR="00851F8B" w:rsidRDefault="00851F8B" w:rsidP="00851F8B">
            <w:pPr>
              <w:tabs>
                <w:tab w:val="left" w:pos="993"/>
              </w:tabs>
            </w:pPr>
            <w:r>
              <w:t>Положение о конкурсе на проведение ме</w:t>
            </w:r>
            <w:r>
              <w:t>ж</w:t>
            </w:r>
            <w:r>
              <w:t>дисциплинарных научных семинаров в ф</w:t>
            </w:r>
            <w:r>
              <w:t>и</w:t>
            </w:r>
            <w:r>
              <w:t>лиалах ГУ-ВШЭ для повышения квалиф</w:t>
            </w:r>
            <w:r>
              <w:t>и</w:t>
            </w:r>
            <w:r>
              <w:t>кации группы высокого профессионального потенциала 2010 г. (</w:t>
            </w:r>
            <w:hyperlink r:id="rId62" w:history="1">
              <w:r w:rsidRPr="00B819B7">
                <w:rPr>
                  <w:rStyle w:val="af4"/>
                </w:rPr>
                <w:t>http://www.hse.ru/docs/19368958.html</w:t>
              </w:r>
            </w:hyperlink>
            <w:r>
              <w:t>)</w:t>
            </w:r>
          </w:p>
          <w:p w:rsidR="00851F8B" w:rsidRDefault="00851F8B" w:rsidP="00851F8B">
            <w:pPr>
              <w:tabs>
                <w:tab w:val="left" w:pos="993"/>
              </w:tabs>
            </w:pPr>
            <w:r>
              <w:t>Набор в кадровый резерв НИУ ВШЭ прох</w:t>
            </w:r>
            <w:r>
              <w:t>о</w:t>
            </w:r>
            <w:r>
              <w:t>дит ежегодно в ноябре. Объявления о нач</w:t>
            </w:r>
            <w:r>
              <w:t>а</w:t>
            </w:r>
            <w:r>
              <w:t>ле набора публикуются на сайте "Академ</w:t>
            </w:r>
            <w:r>
              <w:t>и</w:t>
            </w:r>
            <w:r>
              <w:t>ческое развитие" и на главной странице портала университета в разделе объявлений (</w:t>
            </w:r>
            <w:hyperlink r:id="rId63" w:history="1">
              <w:r w:rsidRPr="00B819B7">
                <w:rPr>
                  <w:rStyle w:val="af4"/>
                </w:rPr>
                <w:t>http://academics.hse.ru/kr/criteria</w:t>
              </w:r>
            </w:hyperlink>
            <w:r>
              <w:t>).</w:t>
            </w:r>
          </w:p>
          <w:p w:rsidR="00F95220" w:rsidRPr="008E0751" w:rsidRDefault="00851F8B" w:rsidP="00851F8B">
            <w:pPr>
              <w:tabs>
                <w:tab w:val="left" w:pos="993"/>
              </w:tabs>
            </w:pPr>
            <w:r>
              <w:t>На факультетах, общеуниверситетских к</w:t>
            </w:r>
            <w:r>
              <w:t>а</w:t>
            </w:r>
            <w:r>
              <w:t>федрах, в филиалах НИУ ВШЭ, научных лабораториях, институтах и центрах есть сотрудники, ответственные за работу с ка</w:t>
            </w:r>
            <w:r>
              <w:t>д</w:t>
            </w:r>
            <w:r>
              <w:t>ровым резервом (</w:t>
            </w:r>
            <w:hyperlink r:id="rId64" w:history="1">
              <w:r w:rsidRPr="00B819B7">
                <w:rPr>
                  <w:rStyle w:val="af4"/>
                </w:rPr>
                <w:t>http://academics.hse.ru/kr/resps</w:t>
              </w:r>
            </w:hyperlink>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467682" w:rsidRDefault="00467682" w:rsidP="0076466D">
            <w:pPr>
              <w:tabs>
                <w:tab w:val="left" w:pos="993"/>
              </w:tabs>
              <w:jc w:val="center"/>
              <w:rPr>
                <w:color w:val="FF0000"/>
              </w:rPr>
            </w:pPr>
            <w:r w:rsidRPr="00467682">
              <w:rPr>
                <w:color w:val="FF0000"/>
                <w:sz w:val="26"/>
                <w:szCs w:val="26"/>
              </w:rPr>
              <w:t>Желательно ко</w:t>
            </w:r>
            <w:r w:rsidRPr="00467682">
              <w:rPr>
                <w:color w:val="FF0000"/>
                <w:sz w:val="26"/>
                <w:szCs w:val="26"/>
              </w:rPr>
              <w:t>н</w:t>
            </w:r>
            <w:r w:rsidRPr="00467682">
              <w:rPr>
                <w:color w:val="FF0000"/>
                <w:sz w:val="26"/>
                <w:szCs w:val="26"/>
              </w:rPr>
              <w:t>кретизировать о</w:t>
            </w:r>
            <w:r w:rsidRPr="00467682">
              <w:rPr>
                <w:color w:val="FF0000"/>
                <w:sz w:val="26"/>
                <w:szCs w:val="26"/>
              </w:rPr>
              <w:t>т</w:t>
            </w:r>
            <w:r w:rsidRPr="00467682">
              <w:rPr>
                <w:color w:val="FF0000"/>
                <w:sz w:val="26"/>
                <w:szCs w:val="26"/>
              </w:rPr>
              <w:t>вет на вопрос о политике в обла</w:t>
            </w:r>
            <w:r w:rsidRPr="00467682">
              <w:rPr>
                <w:color w:val="FF0000"/>
                <w:sz w:val="26"/>
                <w:szCs w:val="26"/>
              </w:rPr>
              <w:t>с</w:t>
            </w:r>
            <w:r w:rsidRPr="00467682">
              <w:rPr>
                <w:color w:val="FF0000"/>
                <w:sz w:val="26"/>
                <w:szCs w:val="26"/>
              </w:rPr>
              <w:t>ти формирования и развития кадр</w:t>
            </w:r>
            <w:r w:rsidRPr="00467682">
              <w:rPr>
                <w:color w:val="FF0000"/>
                <w:sz w:val="26"/>
                <w:szCs w:val="26"/>
              </w:rPr>
              <w:t>о</w:t>
            </w:r>
            <w:r w:rsidRPr="00467682">
              <w:rPr>
                <w:color w:val="FF0000"/>
                <w:sz w:val="26"/>
                <w:szCs w:val="26"/>
              </w:rPr>
              <w:t>вого резерва оп</w:t>
            </w:r>
            <w:r w:rsidRPr="00467682">
              <w:rPr>
                <w:color w:val="FF0000"/>
                <w:sz w:val="26"/>
                <w:szCs w:val="26"/>
              </w:rPr>
              <w:t>и</w:t>
            </w:r>
            <w:r w:rsidRPr="00467682">
              <w:rPr>
                <w:color w:val="FF0000"/>
                <w:sz w:val="26"/>
                <w:szCs w:val="26"/>
              </w:rPr>
              <w:t>санием меропри</w:t>
            </w:r>
            <w:r w:rsidRPr="00467682">
              <w:rPr>
                <w:color w:val="FF0000"/>
                <w:sz w:val="26"/>
                <w:szCs w:val="26"/>
              </w:rPr>
              <w:t>я</w:t>
            </w:r>
            <w:r w:rsidRPr="00467682">
              <w:rPr>
                <w:color w:val="FF0000"/>
                <w:sz w:val="26"/>
                <w:szCs w:val="26"/>
              </w:rPr>
              <w:t>тий, выполне</w:t>
            </w:r>
            <w:r w:rsidRPr="00467682">
              <w:rPr>
                <w:color w:val="FF0000"/>
                <w:sz w:val="26"/>
                <w:szCs w:val="26"/>
              </w:rPr>
              <w:t>н</w:t>
            </w:r>
            <w:r w:rsidRPr="00467682">
              <w:rPr>
                <w:color w:val="FF0000"/>
                <w:sz w:val="26"/>
                <w:szCs w:val="26"/>
              </w:rPr>
              <w:t>ных / выполня</w:t>
            </w:r>
            <w:r w:rsidRPr="00467682">
              <w:rPr>
                <w:color w:val="FF0000"/>
                <w:sz w:val="26"/>
                <w:szCs w:val="26"/>
              </w:rPr>
              <w:t>е</w:t>
            </w:r>
            <w:r w:rsidRPr="00467682">
              <w:rPr>
                <w:color w:val="FF0000"/>
                <w:sz w:val="26"/>
                <w:szCs w:val="26"/>
              </w:rPr>
              <w:t>мых непосредс</w:t>
            </w:r>
            <w:r w:rsidRPr="00467682">
              <w:rPr>
                <w:color w:val="FF0000"/>
                <w:sz w:val="26"/>
                <w:szCs w:val="26"/>
              </w:rPr>
              <w:t>т</w:t>
            </w:r>
            <w:r w:rsidRPr="00467682">
              <w:rPr>
                <w:color w:val="FF0000"/>
                <w:sz w:val="26"/>
                <w:szCs w:val="26"/>
              </w:rPr>
              <w:t>венно  руков</w:t>
            </w:r>
            <w:r w:rsidRPr="00467682">
              <w:rPr>
                <w:color w:val="FF0000"/>
                <w:sz w:val="26"/>
                <w:szCs w:val="26"/>
              </w:rPr>
              <w:t>о</w:t>
            </w:r>
            <w:r w:rsidRPr="00467682">
              <w:rPr>
                <w:color w:val="FF0000"/>
                <w:sz w:val="26"/>
                <w:szCs w:val="26"/>
              </w:rPr>
              <w:t>дством аккред</w:t>
            </w:r>
            <w:r w:rsidRPr="00467682">
              <w:rPr>
                <w:color w:val="FF0000"/>
                <w:sz w:val="26"/>
                <w:szCs w:val="26"/>
              </w:rPr>
              <w:t>и</w:t>
            </w:r>
            <w:r w:rsidRPr="00467682">
              <w:rPr>
                <w:color w:val="FF0000"/>
                <w:sz w:val="26"/>
                <w:szCs w:val="26"/>
              </w:rPr>
              <w:t>туемой програ</w:t>
            </w:r>
            <w:r w:rsidRPr="00467682">
              <w:rPr>
                <w:color w:val="FF0000"/>
                <w:sz w:val="26"/>
                <w:szCs w:val="26"/>
              </w:rPr>
              <w:t>м</w:t>
            </w:r>
            <w:r w:rsidRPr="00467682">
              <w:rPr>
                <w:color w:val="FF0000"/>
                <w:sz w:val="26"/>
                <w:szCs w:val="26"/>
              </w:rPr>
              <w:t>мы</w:t>
            </w: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93"/>
              </w:tabs>
              <w:jc w:val="both"/>
            </w:pPr>
            <w:r w:rsidRPr="008E0751">
              <w:t>Количество «резервистов», перемещенных с занима</w:t>
            </w:r>
            <w:r w:rsidRPr="008E0751">
              <w:t>е</w:t>
            </w:r>
            <w:r w:rsidRPr="008E0751">
              <w:t>мых должностей на более высокие позиции (за пр</w:t>
            </w:r>
            <w:r w:rsidRPr="008E0751">
              <w:t>о</w:t>
            </w:r>
            <w:r w:rsidRPr="008E0751">
              <w:t>шлый год)*</w:t>
            </w:r>
          </w:p>
        </w:tc>
        <w:tc>
          <w:tcPr>
            <w:tcW w:w="4819" w:type="dxa"/>
            <w:gridSpan w:val="2"/>
          </w:tcPr>
          <w:p w:rsidR="00F95220" w:rsidRPr="008E0751" w:rsidRDefault="000E621C" w:rsidP="00900BDC">
            <w:pPr>
              <w:tabs>
                <w:tab w:val="left" w:pos="993"/>
              </w:tabs>
              <w:jc w:val="center"/>
            </w:pPr>
            <w:r>
              <w:t>Данных нет</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467682" w:rsidRDefault="00467682" w:rsidP="0076466D">
            <w:pPr>
              <w:tabs>
                <w:tab w:val="left" w:pos="993"/>
              </w:tabs>
              <w:jc w:val="center"/>
              <w:rPr>
                <w:color w:val="FF0000"/>
              </w:rPr>
            </w:pPr>
            <w:r w:rsidRPr="00467682">
              <w:rPr>
                <w:color w:val="FF0000"/>
                <w:sz w:val="26"/>
                <w:szCs w:val="26"/>
              </w:rPr>
              <w:t>Желательно ко</w:t>
            </w:r>
            <w:r w:rsidRPr="00467682">
              <w:rPr>
                <w:color w:val="FF0000"/>
                <w:sz w:val="26"/>
                <w:szCs w:val="26"/>
              </w:rPr>
              <w:t>н</w:t>
            </w:r>
            <w:r w:rsidRPr="00467682">
              <w:rPr>
                <w:color w:val="FF0000"/>
                <w:sz w:val="26"/>
                <w:szCs w:val="26"/>
              </w:rPr>
              <w:t>кретизировать о</w:t>
            </w:r>
            <w:r w:rsidRPr="00467682">
              <w:rPr>
                <w:color w:val="FF0000"/>
                <w:sz w:val="26"/>
                <w:szCs w:val="26"/>
              </w:rPr>
              <w:t>т</w:t>
            </w:r>
            <w:r w:rsidRPr="00467682">
              <w:rPr>
                <w:color w:val="FF0000"/>
                <w:sz w:val="26"/>
                <w:szCs w:val="26"/>
              </w:rPr>
              <w:t>вет на вопрос о политике в обла</w:t>
            </w:r>
            <w:r w:rsidRPr="00467682">
              <w:rPr>
                <w:color w:val="FF0000"/>
                <w:sz w:val="26"/>
                <w:szCs w:val="26"/>
              </w:rPr>
              <w:t>с</w:t>
            </w:r>
            <w:r w:rsidRPr="00467682">
              <w:rPr>
                <w:color w:val="FF0000"/>
                <w:sz w:val="26"/>
                <w:szCs w:val="26"/>
              </w:rPr>
              <w:t>ти формирования и развития кадр</w:t>
            </w:r>
            <w:r w:rsidRPr="00467682">
              <w:rPr>
                <w:color w:val="FF0000"/>
                <w:sz w:val="26"/>
                <w:szCs w:val="26"/>
              </w:rPr>
              <w:t>о</w:t>
            </w:r>
            <w:r w:rsidRPr="00467682">
              <w:rPr>
                <w:color w:val="FF0000"/>
                <w:sz w:val="26"/>
                <w:szCs w:val="26"/>
              </w:rPr>
              <w:t>вого резерва оп</w:t>
            </w:r>
            <w:r w:rsidRPr="00467682">
              <w:rPr>
                <w:color w:val="FF0000"/>
                <w:sz w:val="26"/>
                <w:szCs w:val="26"/>
              </w:rPr>
              <w:t>и</w:t>
            </w:r>
            <w:r w:rsidRPr="00467682">
              <w:rPr>
                <w:color w:val="FF0000"/>
                <w:sz w:val="26"/>
                <w:szCs w:val="26"/>
              </w:rPr>
              <w:t>санием меропри</w:t>
            </w:r>
            <w:r w:rsidRPr="00467682">
              <w:rPr>
                <w:color w:val="FF0000"/>
                <w:sz w:val="26"/>
                <w:szCs w:val="26"/>
              </w:rPr>
              <w:t>я</w:t>
            </w:r>
            <w:r w:rsidRPr="00467682">
              <w:rPr>
                <w:color w:val="FF0000"/>
                <w:sz w:val="26"/>
                <w:szCs w:val="26"/>
              </w:rPr>
              <w:t>тий, выполне</w:t>
            </w:r>
            <w:r w:rsidRPr="00467682">
              <w:rPr>
                <w:color w:val="FF0000"/>
                <w:sz w:val="26"/>
                <w:szCs w:val="26"/>
              </w:rPr>
              <w:t>н</w:t>
            </w:r>
            <w:r w:rsidRPr="00467682">
              <w:rPr>
                <w:color w:val="FF0000"/>
                <w:sz w:val="26"/>
                <w:szCs w:val="26"/>
              </w:rPr>
              <w:t>ных / выполня</w:t>
            </w:r>
            <w:r w:rsidRPr="00467682">
              <w:rPr>
                <w:color w:val="FF0000"/>
                <w:sz w:val="26"/>
                <w:szCs w:val="26"/>
              </w:rPr>
              <w:t>е</w:t>
            </w:r>
            <w:r w:rsidRPr="00467682">
              <w:rPr>
                <w:color w:val="FF0000"/>
                <w:sz w:val="26"/>
                <w:szCs w:val="26"/>
              </w:rPr>
              <w:t>мых непосредс</w:t>
            </w:r>
            <w:r w:rsidRPr="00467682">
              <w:rPr>
                <w:color w:val="FF0000"/>
                <w:sz w:val="26"/>
                <w:szCs w:val="26"/>
              </w:rPr>
              <w:t>т</w:t>
            </w:r>
            <w:r w:rsidRPr="00467682">
              <w:rPr>
                <w:color w:val="FF0000"/>
                <w:sz w:val="26"/>
                <w:szCs w:val="26"/>
              </w:rPr>
              <w:t>венно  руков</w:t>
            </w:r>
            <w:r w:rsidRPr="00467682">
              <w:rPr>
                <w:color w:val="FF0000"/>
                <w:sz w:val="26"/>
                <w:szCs w:val="26"/>
              </w:rPr>
              <w:t>о</w:t>
            </w:r>
            <w:r w:rsidRPr="00467682">
              <w:rPr>
                <w:color w:val="FF0000"/>
                <w:sz w:val="26"/>
                <w:szCs w:val="26"/>
              </w:rPr>
              <w:t>дством аккред</w:t>
            </w:r>
            <w:r w:rsidRPr="00467682">
              <w:rPr>
                <w:color w:val="FF0000"/>
                <w:sz w:val="26"/>
                <w:szCs w:val="26"/>
              </w:rPr>
              <w:t>и</w:t>
            </w:r>
            <w:r w:rsidRPr="00467682">
              <w:rPr>
                <w:color w:val="FF0000"/>
                <w:sz w:val="26"/>
                <w:szCs w:val="26"/>
              </w:rPr>
              <w:t>туемой програ</w:t>
            </w:r>
            <w:r w:rsidRPr="00467682">
              <w:rPr>
                <w:color w:val="FF0000"/>
                <w:sz w:val="26"/>
                <w:szCs w:val="26"/>
              </w:rPr>
              <w:t>м</w:t>
            </w:r>
            <w:r w:rsidRPr="00467682">
              <w:rPr>
                <w:color w:val="FF0000"/>
                <w:sz w:val="26"/>
                <w:szCs w:val="26"/>
              </w:rPr>
              <w:t>мы</w:t>
            </w: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50"/>
              </w:tabs>
              <w:jc w:val="both"/>
            </w:pPr>
            <w:r w:rsidRPr="008E0751">
              <w:t>Количество «резервистов», уволившихся из образов</w:t>
            </w:r>
            <w:r w:rsidRPr="008E0751">
              <w:t>а</w:t>
            </w:r>
            <w:r w:rsidRPr="008E0751">
              <w:t>тельного учреждения (за прошлый год)</w:t>
            </w:r>
          </w:p>
        </w:tc>
        <w:tc>
          <w:tcPr>
            <w:tcW w:w="4819" w:type="dxa"/>
            <w:gridSpan w:val="2"/>
          </w:tcPr>
          <w:p w:rsidR="00F95220" w:rsidRPr="008E0751" w:rsidRDefault="000E621C" w:rsidP="00900BDC">
            <w:pPr>
              <w:tabs>
                <w:tab w:val="left" w:pos="993"/>
              </w:tabs>
              <w:jc w:val="center"/>
            </w:pPr>
            <w:r>
              <w:t>Данных нет</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467682" w:rsidRDefault="00467682" w:rsidP="0076466D">
            <w:pPr>
              <w:tabs>
                <w:tab w:val="left" w:pos="993"/>
              </w:tabs>
              <w:jc w:val="center"/>
              <w:rPr>
                <w:color w:val="FF0000"/>
              </w:rPr>
            </w:pPr>
            <w:r w:rsidRPr="00467682">
              <w:rPr>
                <w:color w:val="FF0000"/>
                <w:sz w:val="26"/>
                <w:szCs w:val="26"/>
              </w:rPr>
              <w:t>Желательно ко</w:t>
            </w:r>
            <w:r w:rsidRPr="00467682">
              <w:rPr>
                <w:color w:val="FF0000"/>
                <w:sz w:val="26"/>
                <w:szCs w:val="26"/>
              </w:rPr>
              <w:t>н</w:t>
            </w:r>
            <w:r w:rsidRPr="00467682">
              <w:rPr>
                <w:color w:val="FF0000"/>
                <w:sz w:val="26"/>
                <w:szCs w:val="26"/>
              </w:rPr>
              <w:t>кретизировать о</w:t>
            </w:r>
            <w:r w:rsidRPr="00467682">
              <w:rPr>
                <w:color w:val="FF0000"/>
                <w:sz w:val="26"/>
                <w:szCs w:val="26"/>
              </w:rPr>
              <w:t>т</w:t>
            </w:r>
            <w:r w:rsidRPr="00467682">
              <w:rPr>
                <w:color w:val="FF0000"/>
                <w:sz w:val="26"/>
                <w:szCs w:val="26"/>
              </w:rPr>
              <w:t>вет на вопрос о политике в обла</w:t>
            </w:r>
            <w:r w:rsidRPr="00467682">
              <w:rPr>
                <w:color w:val="FF0000"/>
                <w:sz w:val="26"/>
                <w:szCs w:val="26"/>
              </w:rPr>
              <w:t>с</w:t>
            </w:r>
            <w:r w:rsidRPr="00467682">
              <w:rPr>
                <w:color w:val="FF0000"/>
                <w:sz w:val="26"/>
                <w:szCs w:val="26"/>
              </w:rPr>
              <w:t>ти формирования и развития кадр</w:t>
            </w:r>
            <w:r w:rsidRPr="00467682">
              <w:rPr>
                <w:color w:val="FF0000"/>
                <w:sz w:val="26"/>
                <w:szCs w:val="26"/>
              </w:rPr>
              <w:t>о</w:t>
            </w:r>
            <w:r w:rsidRPr="00467682">
              <w:rPr>
                <w:color w:val="FF0000"/>
                <w:sz w:val="26"/>
                <w:szCs w:val="26"/>
              </w:rPr>
              <w:t>вого резерва оп</w:t>
            </w:r>
            <w:r w:rsidRPr="00467682">
              <w:rPr>
                <w:color w:val="FF0000"/>
                <w:sz w:val="26"/>
                <w:szCs w:val="26"/>
              </w:rPr>
              <w:t>и</w:t>
            </w:r>
            <w:r w:rsidRPr="00467682">
              <w:rPr>
                <w:color w:val="FF0000"/>
                <w:sz w:val="26"/>
                <w:szCs w:val="26"/>
              </w:rPr>
              <w:t>санием меропри</w:t>
            </w:r>
            <w:r w:rsidRPr="00467682">
              <w:rPr>
                <w:color w:val="FF0000"/>
                <w:sz w:val="26"/>
                <w:szCs w:val="26"/>
              </w:rPr>
              <w:t>я</w:t>
            </w:r>
            <w:r w:rsidRPr="00467682">
              <w:rPr>
                <w:color w:val="FF0000"/>
                <w:sz w:val="26"/>
                <w:szCs w:val="26"/>
              </w:rPr>
              <w:t>тий, выполне</w:t>
            </w:r>
            <w:r w:rsidRPr="00467682">
              <w:rPr>
                <w:color w:val="FF0000"/>
                <w:sz w:val="26"/>
                <w:szCs w:val="26"/>
              </w:rPr>
              <w:t>н</w:t>
            </w:r>
            <w:r w:rsidRPr="00467682">
              <w:rPr>
                <w:color w:val="FF0000"/>
                <w:sz w:val="26"/>
                <w:szCs w:val="26"/>
              </w:rPr>
              <w:t>ных / выполня</w:t>
            </w:r>
            <w:r w:rsidRPr="00467682">
              <w:rPr>
                <w:color w:val="FF0000"/>
                <w:sz w:val="26"/>
                <w:szCs w:val="26"/>
              </w:rPr>
              <w:t>е</w:t>
            </w:r>
            <w:r w:rsidRPr="00467682">
              <w:rPr>
                <w:color w:val="FF0000"/>
                <w:sz w:val="26"/>
                <w:szCs w:val="26"/>
              </w:rPr>
              <w:t>мых непосредс</w:t>
            </w:r>
            <w:r w:rsidRPr="00467682">
              <w:rPr>
                <w:color w:val="FF0000"/>
                <w:sz w:val="26"/>
                <w:szCs w:val="26"/>
              </w:rPr>
              <w:t>т</w:t>
            </w:r>
            <w:r w:rsidRPr="00467682">
              <w:rPr>
                <w:color w:val="FF0000"/>
                <w:sz w:val="26"/>
                <w:szCs w:val="26"/>
              </w:rPr>
              <w:t>венно  руков</w:t>
            </w:r>
            <w:r w:rsidRPr="00467682">
              <w:rPr>
                <w:color w:val="FF0000"/>
                <w:sz w:val="26"/>
                <w:szCs w:val="26"/>
              </w:rPr>
              <w:t>о</w:t>
            </w:r>
            <w:r w:rsidRPr="00467682">
              <w:rPr>
                <w:color w:val="FF0000"/>
                <w:sz w:val="26"/>
                <w:szCs w:val="26"/>
              </w:rPr>
              <w:t>дством аккред</w:t>
            </w:r>
            <w:r w:rsidRPr="00467682">
              <w:rPr>
                <w:color w:val="FF0000"/>
                <w:sz w:val="26"/>
                <w:szCs w:val="26"/>
              </w:rPr>
              <w:t>и</w:t>
            </w:r>
            <w:r w:rsidRPr="00467682">
              <w:rPr>
                <w:color w:val="FF0000"/>
                <w:sz w:val="26"/>
                <w:szCs w:val="26"/>
              </w:rPr>
              <w:t>туемой програ</w:t>
            </w:r>
            <w:r w:rsidRPr="00467682">
              <w:rPr>
                <w:color w:val="FF0000"/>
                <w:sz w:val="26"/>
                <w:szCs w:val="26"/>
              </w:rPr>
              <w:t>м</w:t>
            </w:r>
            <w:r w:rsidRPr="00467682">
              <w:rPr>
                <w:color w:val="FF0000"/>
                <w:sz w:val="26"/>
                <w:szCs w:val="26"/>
              </w:rPr>
              <w:t>мы</w:t>
            </w: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50"/>
              </w:tabs>
              <w:jc w:val="both"/>
            </w:pPr>
            <w:r w:rsidRPr="008E0751">
              <w:t>Результаты мониторинга «резервистов» об удовлетв</w:t>
            </w:r>
            <w:r w:rsidRPr="008E0751">
              <w:t>о</w:t>
            </w:r>
            <w:r w:rsidRPr="008E0751">
              <w:t>ренности перспективами своего профессионального роста</w:t>
            </w:r>
          </w:p>
        </w:tc>
        <w:tc>
          <w:tcPr>
            <w:tcW w:w="4819" w:type="dxa"/>
            <w:gridSpan w:val="2"/>
          </w:tcPr>
          <w:p w:rsidR="001565AB" w:rsidRDefault="001565AB" w:rsidP="001565AB">
            <w:pPr>
              <w:tabs>
                <w:tab w:val="left" w:pos="993"/>
              </w:tabs>
            </w:pPr>
            <w:r>
              <w:t>Регулярный мониторинг об удовлетворе</w:t>
            </w:r>
            <w:r>
              <w:t>н</w:t>
            </w:r>
            <w:r>
              <w:t>ности перспективами карьерного роста не проводится. Подведение итогов о реализ</w:t>
            </w:r>
            <w:r>
              <w:t>а</w:t>
            </w:r>
            <w:r>
              <w:t>ции программы по работе с группой выс</w:t>
            </w:r>
            <w:r>
              <w:t>о</w:t>
            </w:r>
            <w:r>
              <w:t>кого профессионального потенциала (ка</w:t>
            </w:r>
            <w:r>
              <w:t>д</w:t>
            </w:r>
            <w:r>
              <w:t>ровым резервом) в 2014 г. показывает, что выпускники демонстрируют удовлетворе</w:t>
            </w:r>
            <w:r>
              <w:t>н</w:t>
            </w:r>
            <w:r>
              <w:t>ность своим профессиональным ростом. О таких выводах можно говорить, основыв</w:t>
            </w:r>
            <w:r>
              <w:t>а</w:t>
            </w:r>
            <w:r>
              <w:t>ясь на фактах активного задействования бывших участников группы кадрового р</w:t>
            </w:r>
            <w:r>
              <w:t>е</w:t>
            </w:r>
            <w:r>
              <w:t>зерва  в разных формах работы с нынешн</w:t>
            </w:r>
            <w:r>
              <w:t>и</w:t>
            </w:r>
            <w:r>
              <w:t>ми участниками Программы, например: 1. На выездных семинарах кадрового резерва бывшие резервисты являются наставниками для более молодых коллег (</w:t>
            </w:r>
            <w:hyperlink r:id="rId65" w:history="1">
              <w:r w:rsidRPr="00B819B7">
                <w:rPr>
                  <w:rStyle w:val="af4"/>
                </w:rPr>
                <w:t>http://academics.hse.ru/outbound/reserve</w:t>
              </w:r>
            </w:hyperlink>
            <w:r>
              <w:t>);  2. Традиционные индивидуальные встречи н</w:t>
            </w:r>
            <w:r>
              <w:t>о</w:t>
            </w:r>
            <w:r>
              <w:t>вых участников программы и выпускников кадрового резерва. На встречах обсуждаю</w:t>
            </w:r>
            <w:r>
              <w:t>т</w:t>
            </w:r>
            <w:r>
              <w:t>ся индивидуальные планы профессионал</w:t>
            </w:r>
            <w:r>
              <w:t>ь</w:t>
            </w:r>
            <w:r>
              <w:t>ного развития молодых коллег. Значимость индивидуальных встреч с наставниками н</w:t>
            </w:r>
            <w:r>
              <w:t>о</w:t>
            </w:r>
            <w:r>
              <w:t>выми резервистами оценена в 6,3 балла по 7</w:t>
            </w:r>
            <w:r>
              <w:noBreakHyphen/>
              <w:t>балльной шкале. 77% новых резервистов внесли изменения в индивидуальные планы. 3. «Методическая мастерская – Profi-t» – это проект, инициированный выпускниками кадрового резерва в 2012 г. Ведущими в 2014 г. были и выпускники Программы, и действующие резервисты (</w:t>
            </w:r>
            <w:hyperlink r:id="rId66" w:history="1">
              <w:r w:rsidRPr="00B819B7">
                <w:rPr>
                  <w:rStyle w:val="af4"/>
                </w:rPr>
                <w:t>http://academics.hse.ru/kr/profi-t</w:t>
              </w:r>
            </w:hyperlink>
            <w:r>
              <w:t xml:space="preserve">). </w:t>
            </w:r>
          </w:p>
          <w:p w:rsidR="00F95220" w:rsidRPr="008E0751" w:rsidRDefault="001565AB" w:rsidP="001565AB">
            <w:pPr>
              <w:tabs>
                <w:tab w:val="left" w:pos="993"/>
              </w:tabs>
            </w:pPr>
            <w:r>
              <w:t>В проекте «Инициативные образовательные проекты кадрового резерва НИУ ВШЭ» бывшие участники кадрового резерва пр</w:t>
            </w:r>
            <w:r>
              <w:t>и</w:t>
            </w:r>
            <w:r>
              <w:t>нимают участие в качестве экспертов ко</w:t>
            </w:r>
            <w:r>
              <w:t>н</w:t>
            </w:r>
            <w:r>
              <w:t>курсов и участников конкурсных команд (</w:t>
            </w:r>
            <w:hyperlink r:id="rId67" w:history="1">
              <w:r w:rsidRPr="00B819B7">
                <w:rPr>
                  <w:rStyle w:val="af4"/>
                </w:rPr>
                <w:t>http://academics.hse.ru/kr/contest/iop2014</w:t>
              </w:r>
            </w:hyperlink>
            <w:r>
              <w:t>). 5. В ноябре 2014 г. в НИУ ВШЭ прошла вс</w:t>
            </w:r>
            <w:r>
              <w:t>е</w:t>
            </w:r>
            <w:r>
              <w:t>российская конференция «Кадровые резе</w:t>
            </w:r>
            <w:r>
              <w:t>р</w:t>
            </w:r>
            <w:r>
              <w:t>вы университетов». Выпускники программы кадрового резерва НИУ ВШЭ приняли уч</w:t>
            </w:r>
            <w:r>
              <w:t>а</w:t>
            </w:r>
            <w:r>
              <w:t>стие в работе организационного комитета, в качестве модераторов тематических секций и приняли участие в открытой пресс-конференции. 6. В учебных и научных по</w:t>
            </w:r>
            <w:r>
              <w:t>д</w:t>
            </w:r>
            <w:r>
              <w:t>разделениях НИУ ВШЭ ведется активная работа с участниками программы кадрового резерва. В качестве ответственных за эту работу в структурных подразделениях в</w:t>
            </w:r>
            <w:r>
              <w:t>ы</w:t>
            </w:r>
            <w:r>
              <w:t>ступают выпускники программы по работе с кадровым резервом и действующие резе</w:t>
            </w:r>
            <w:r>
              <w:t>р</w:t>
            </w:r>
            <w:r>
              <w:t>висты (</w:t>
            </w:r>
            <w:hyperlink r:id="rId68" w:history="1">
              <w:r w:rsidRPr="00B819B7">
                <w:rPr>
                  <w:rStyle w:val="af4"/>
                </w:rPr>
                <w:t>http://academics.hse.ru/kr/resps</w:t>
              </w:r>
            </w:hyperlink>
            <w:r>
              <w:t>). 7. Выпускники кадрового резерва входят в с</w:t>
            </w:r>
            <w:r>
              <w:t>о</w:t>
            </w:r>
            <w:r>
              <w:t>став Экспертного совета по кадровому р</w:t>
            </w:r>
            <w:r>
              <w:t>е</w:t>
            </w:r>
            <w:r>
              <w:t>зерву НИУ ВШЭ, который отвечает за о</w:t>
            </w:r>
            <w:r>
              <w:t>п</w:t>
            </w:r>
            <w:r>
              <w:t>ределение стратегии развития и перспе</w:t>
            </w:r>
            <w:r>
              <w:t>к</w:t>
            </w:r>
            <w:r>
              <w:t>тивных направлений деятельности группы высокого профессионального потенциала (кадрового резерва) в НИУ ВШЭ. 8. Вып</w:t>
            </w:r>
            <w:r>
              <w:t>у</w:t>
            </w:r>
            <w:r>
              <w:t>скники программы кадрового резерва зан</w:t>
            </w:r>
            <w:r>
              <w:t>и</w:t>
            </w:r>
            <w:r>
              <w:t>мают в университе</w:t>
            </w:r>
            <w:r w:rsidR="000E621C">
              <w:t>те управленческие дол</w:t>
            </w:r>
            <w:r w:rsidR="000E621C">
              <w:t>ж</w:t>
            </w:r>
            <w:r w:rsidR="000E621C">
              <w:t>ности.</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93"/>
              </w:tabs>
              <w:jc w:val="both"/>
            </w:pPr>
            <w:r w:rsidRPr="008E0751">
              <w:t>Опишите процесс, периодичность и результаты пров</w:t>
            </w:r>
            <w:r w:rsidRPr="008E0751">
              <w:t>е</w:t>
            </w:r>
            <w:r w:rsidRPr="008E0751">
              <w:t>дения комплексной оценки ППС. Привести примеры нормативно-правовых актов, регламентирующих да</w:t>
            </w:r>
            <w:r w:rsidRPr="008E0751">
              <w:t>н</w:t>
            </w:r>
            <w:r w:rsidRPr="008E0751">
              <w:t>ный процесс*</w:t>
            </w:r>
          </w:p>
        </w:tc>
        <w:tc>
          <w:tcPr>
            <w:tcW w:w="4819" w:type="dxa"/>
            <w:gridSpan w:val="2"/>
          </w:tcPr>
          <w:p w:rsidR="000E621C" w:rsidRDefault="000E621C" w:rsidP="000E621C">
            <w:pPr>
              <w:tabs>
                <w:tab w:val="left" w:pos="993"/>
              </w:tabs>
            </w:pPr>
            <w:r>
              <w:t>Решение о создании аттестационной коми</w:t>
            </w:r>
            <w:r>
              <w:t>с</w:t>
            </w:r>
            <w:r>
              <w:t>сии и проведении аттестации работников принимается ректором или проректором по обращению заведующего кафедрой, к кот</w:t>
            </w:r>
            <w:r>
              <w:t>о</w:t>
            </w:r>
            <w:r>
              <w:t>рой относится работник, либо, при отсутс</w:t>
            </w:r>
            <w:r>
              <w:t>т</w:t>
            </w:r>
            <w:r>
              <w:t>вии кафедральной структуры, руководителя структурного подразделения, осущест</w:t>
            </w:r>
            <w:r>
              <w:t>в</w:t>
            </w:r>
            <w:r>
              <w:t xml:space="preserve">ляющего образовательную деятельность, к которому относится. Персональный состав аттестационной комиссии утверждается приказом ректора НИУ ВШЭ либо, по его распоряжению, приказом координирующего проректора. </w:t>
            </w:r>
          </w:p>
          <w:p w:rsidR="000E621C" w:rsidRDefault="000E621C" w:rsidP="000E621C">
            <w:pPr>
              <w:tabs>
                <w:tab w:val="left" w:pos="993"/>
              </w:tabs>
            </w:pPr>
            <w:r>
              <w:t>Заседание проводится в течение 6 недель с момента принятия решения о создании атт</w:t>
            </w:r>
            <w:r>
              <w:t>е</w:t>
            </w:r>
            <w:r>
              <w:t>стационной комиссии. Решение о месте и времени проведения аттестации принимае</w:t>
            </w:r>
            <w:r>
              <w:t>т</w:t>
            </w:r>
            <w:r>
              <w:t>ся председателем аттестационной комиссии в течение недели после поступления атт</w:t>
            </w:r>
            <w:r>
              <w:t>е</w:t>
            </w:r>
            <w:r>
              <w:t>стационных материалов и письменно дов</w:t>
            </w:r>
            <w:r>
              <w:t>о</w:t>
            </w:r>
            <w:r>
              <w:t>дится до сведения работников, подлежащих аттестации, не позднее, чем за месяц  до н</w:t>
            </w:r>
            <w:r>
              <w:t>а</w:t>
            </w:r>
            <w:r>
              <w:t>чала аттестации Управлением персонала.</w:t>
            </w:r>
          </w:p>
          <w:p w:rsidR="000E621C" w:rsidRDefault="000E621C" w:rsidP="000E621C">
            <w:pPr>
              <w:tabs>
                <w:tab w:val="left" w:pos="993"/>
              </w:tabs>
            </w:pPr>
            <w:r>
              <w:t>Аттестация проводится с целью подтве</w:t>
            </w:r>
            <w:r>
              <w:t>р</w:t>
            </w:r>
            <w:r>
              <w:t>ждения соответствия работника, являющ</w:t>
            </w:r>
            <w:r>
              <w:t>е</w:t>
            </w:r>
            <w:r>
              <w:t>гося штатным работником, установленным квалификационным требованиям к зан</w:t>
            </w:r>
            <w:r>
              <w:t>и</w:t>
            </w:r>
            <w:r>
              <w:t>маемой должности, или в случае, если р</w:t>
            </w:r>
            <w:r>
              <w:t>а</w:t>
            </w:r>
            <w:r>
              <w:t>ботник претендует на повышение в должн</w:t>
            </w:r>
            <w:r>
              <w:t>о</w:t>
            </w:r>
            <w:r>
              <w:t xml:space="preserve">сти. </w:t>
            </w:r>
          </w:p>
          <w:p w:rsidR="000E621C" w:rsidRDefault="000E621C" w:rsidP="000E621C">
            <w:pPr>
              <w:tabs>
                <w:tab w:val="left" w:pos="993"/>
              </w:tabs>
            </w:pPr>
            <w:r>
              <w:t>При проведении аттестации работников должны оцениваться:</w:t>
            </w:r>
          </w:p>
          <w:p w:rsidR="000E621C" w:rsidRDefault="000E621C" w:rsidP="000E621C">
            <w:pPr>
              <w:tabs>
                <w:tab w:val="left" w:pos="993"/>
              </w:tabs>
            </w:pPr>
            <w:r>
              <w:t>- результаты научно-педагогической де</w:t>
            </w:r>
            <w:r>
              <w:t>я</w:t>
            </w:r>
            <w:r>
              <w:t>тельности работников в их динамике за п</w:t>
            </w:r>
            <w:r>
              <w:t>е</w:t>
            </w:r>
            <w:r>
              <w:t>риод, предшествующий аттестации, в том числе наличие научных и учебно-методических публикаций, ученых степеней и ученых званий;</w:t>
            </w:r>
          </w:p>
          <w:p w:rsidR="000E621C" w:rsidRDefault="000E621C" w:rsidP="000E621C">
            <w:pPr>
              <w:tabs>
                <w:tab w:val="left" w:pos="993"/>
              </w:tabs>
            </w:pPr>
            <w:r>
              <w:t>- личный вклад в повышение качества обр</w:t>
            </w:r>
            <w:r>
              <w:t>а</w:t>
            </w:r>
            <w:r>
              <w:t>зования в НИУ ВШЭ;</w:t>
            </w:r>
          </w:p>
          <w:p w:rsidR="000E621C" w:rsidRDefault="000E621C" w:rsidP="000E621C">
            <w:pPr>
              <w:tabs>
                <w:tab w:val="left" w:pos="993"/>
              </w:tabs>
            </w:pPr>
            <w:r>
              <w:t>- личный вклад в развитие науки, решение научных проблем в соответствующей о</w:t>
            </w:r>
            <w:r>
              <w:t>б</w:t>
            </w:r>
            <w:r>
              <w:t>ласти знаний;</w:t>
            </w:r>
          </w:p>
          <w:p w:rsidR="000E621C" w:rsidRDefault="000E621C" w:rsidP="000E621C">
            <w:pPr>
              <w:tabs>
                <w:tab w:val="left" w:pos="993"/>
              </w:tabs>
            </w:pPr>
            <w:r>
              <w:t>- преподавательский рейтинг за 2 предшес</w:t>
            </w:r>
            <w:r>
              <w:t>т</w:t>
            </w:r>
            <w:r>
              <w:t>вующих аттестации семестра;</w:t>
            </w:r>
          </w:p>
          <w:p w:rsidR="000E621C" w:rsidRDefault="000E621C" w:rsidP="000E621C">
            <w:pPr>
              <w:tabs>
                <w:tab w:val="left" w:pos="993"/>
              </w:tabs>
            </w:pPr>
            <w:r>
              <w:t>- состояние персональной страницы на ко</w:t>
            </w:r>
            <w:r>
              <w:t>р</w:t>
            </w:r>
            <w:r>
              <w:t>поративном портале;</w:t>
            </w:r>
          </w:p>
          <w:p w:rsidR="000E621C" w:rsidRDefault="000E621C" w:rsidP="000E621C">
            <w:pPr>
              <w:tabs>
                <w:tab w:val="left" w:pos="993"/>
              </w:tabs>
            </w:pPr>
            <w:r>
              <w:t>- учебная нагрузка на текущий учебный год;</w:t>
            </w:r>
          </w:p>
          <w:p w:rsidR="000E621C" w:rsidRDefault="000E621C" w:rsidP="000E621C">
            <w:pPr>
              <w:tabs>
                <w:tab w:val="left" w:pos="993"/>
              </w:tabs>
            </w:pPr>
            <w:r>
              <w:t>- участие в конкурсах, получение научных грантов;</w:t>
            </w:r>
          </w:p>
          <w:p w:rsidR="000E621C" w:rsidRDefault="000E621C" w:rsidP="000E621C">
            <w:pPr>
              <w:tabs>
                <w:tab w:val="left" w:pos="993"/>
              </w:tabs>
            </w:pPr>
            <w:r>
              <w:t>- участие в научных конференциях, высту</w:t>
            </w:r>
            <w:r>
              <w:t>п</w:t>
            </w:r>
            <w:r>
              <w:t>ления с докладами.</w:t>
            </w:r>
          </w:p>
          <w:p w:rsidR="000E621C" w:rsidRDefault="000E621C" w:rsidP="000E621C">
            <w:pPr>
              <w:tabs>
                <w:tab w:val="left" w:pos="993"/>
              </w:tabs>
            </w:pPr>
            <w:r>
              <w:t>Итогом заседания аттестационной комиссии является мотивированное решение о соо</w:t>
            </w:r>
            <w:r>
              <w:t>т</w:t>
            </w:r>
            <w:r>
              <w:t>ветствии либо несоответствии работника существующей должности или должности, на которую претендует работник, принятое на основе объективной оценки результатов его профессиональной деятельности. Реш</w:t>
            </w:r>
            <w:r>
              <w:t>е</w:t>
            </w:r>
            <w:r>
              <w:t>ние аттестационной комиссии принимается открытым голосованием простым больши</w:t>
            </w:r>
            <w:r>
              <w:t>н</w:t>
            </w:r>
            <w:r>
              <w:t>ством голосов и оформляется протоколом заседания за подписью председателя атт</w:t>
            </w:r>
            <w:r>
              <w:t>е</w:t>
            </w:r>
            <w:r>
              <w:t>стационной комиссии. При необходимости в решении отмечаются положительные и (или) отрицательные стороны професси</w:t>
            </w:r>
            <w:r>
              <w:t>о</w:t>
            </w:r>
            <w:r>
              <w:t>нальной деятельности аттестуемого, вын</w:t>
            </w:r>
            <w:r>
              <w:t>о</w:t>
            </w:r>
            <w:r>
              <w:t>сятся мотивированные рекомендации о профессиональной деятельности работника, в том числе о необходимости повышения квалификации.</w:t>
            </w:r>
          </w:p>
          <w:p w:rsidR="000E621C" w:rsidRDefault="000E621C" w:rsidP="000E621C">
            <w:pPr>
              <w:tabs>
                <w:tab w:val="left" w:pos="993"/>
              </w:tabs>
            </w:pPr>
            <w:r>
              <w:t>В случае несоответствия работника зан</w:t>
            </w:r>
            <w:r>
              <w:t>и</w:t>
            </w:r>
            <w:r>
              <w:t>маемой должности вследствие недостато</w:t>
            </w:r>
            <w:r>
              <w:t>ч</w:t>
            </w:r>
            <w:r>
              <w:t>ной квалификации, подтвержденной резул</w:t>
            </w:r>
            <w:r>
              <w:t>ь</w:t>
            </w:r>
            <w:r>
              <w:t>татами аттестации, трудовой договор с ним может быть расторгнут в соответствии с пунктом 3 части 1 статьи 81 Трудового к</w:t>
            </w:r>
            <w:r>
              <w:t>о</w:t>
            </w:r>
            <w:r>
              <w:t>декса Российской Федерации.</w:t>
            </w:r>
          </w:p>
          <w:p w:rsidR="00F95220" w:rsidRPr="008E0751" w:rsidRDefault="000E621C" w:rsidP="000E621C">
            <w:pPr>
              <w:tabs>
                <w:tab w:val="left" w:pos="993"/>
              </w:tabs>
            </w:pPr>
            <w:r>
              <w:t>В Университете порядок оценки ППС ре</w:t>
            </w:r>
            <w:r>
              <w:t>г</w:t>
            </w:r>
            <w:r>
              <w:t>ламентируется Положением о порядке пр</w:t>
            </w:r>
            <w:r>
              <w:t>о</w:t>
            </w:r>
            <w:r>
              <w:t>ведения аттестации работников профессо</w:t>
            </w:r>
            <w:r>
              <w:t>р</w:t>
            </w:r>
            <w:r>
              <w:t>ско-преподавательского состава Государс</w:t>
            </w:r>
            <w:r>
              <w:t>т</w:t>
            </w:r>
            <w:r>
              <w:t>венного университета – Высшей школы экономики (</w:t>
            </w:r>
            <w:hyperlink r:id="rId69" w:history="1">
              <w:r w:rsidRPr="00F16012">
                <w:rPr>
                  <w:rStyle w:val="af4"/>
                </w:rPr>
                <w:t>http://www.hse.ru/docs/26351385.html</w:t>
              </w:r>
            </w:hyperlink>
            <w:r>
              <w:t>) и частично Положением об Управлении пе</w:t>
            </w:r>
            <w:r>
              <w:t>р</w:t>
            </w:r>
            <w:r>
              <w:t>сонала Национального исследовательского университета «Высшая школа экономики» (http://www.hse.ru/docs/55348262.html)</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93"/>
              </w:tabs>
              <w:jc w:val="both"/>
            </w:pPr>
            <w:r w:rsidRPr="008E0751">
              <w:t>Опишите систему ключевых показателей эффективн</w:t>
            </w:r>
            <w:r w:rsidRPr="008E0751">
              <w:t>о</w:t>
            </w:r>
            <w:r w:rsidRPr="008E0751">
              <w:t>сти ППС и АУП*</w:t>
            </w:r>
          </w:p>
        </w:tc>
        <w:tc>
          <w:tcPr>
            <w:tcW w:w="4819" w:type="dxa"/>
            <w:gridSpan w:val="2"/>
          </w:tcPr>
          <w:p w:rsidR="001565AB" w:rsidRDefault="001565AB" w:rsidP="001565AB">
            <w:pPr>
              <w:tabs>
                <w:tab w:val="left" w:pos="993"/>
              </w:tabs>
            </w:pPr>
            <w:r>
              <w:t>Разработка системы ключевых показателей эффективности (КПЭ) для различных кат</w:t>
            </w:r>
            <w:r>
              <w:t>е</w:t>
            </w:r>
            <w:r>
              <w:t xml:space="preserve">горий работников университета связаны с общими целями развития университета и следующими программными документами: </w:t>
            </w:r>
          </w:p>
          <w:p w:rsidR="001565AB" w:rsidRDefault="001565AB" w:rsidP="001565AB">
            <w:pPr>
              <w:tabs>
                <w:tab w:val="left" w:pos="993"/>
              </w:tabs>
            </w:pPr>
            <w:r>
              <w:t>Программа развития ВНЭ, в отношении к</w:t>
            </w:r>
            <w:r>
              <w:t>о</w:t>
            </w:r>
            <w:r>
              <w:t>торого установлена категория «национал</w:t>
            </w:r>
            <w:r>
              <w:t>ь</w:t>
            </w:r>
            <w:r>
              <w:t>ный исследовательский университет», на 2009-2018 гг., План  мероприятий по реал</w:t>
            </w:r>
            <w:r>
              <w:t>и</w:t>
            </w:r>
            <w:r>
              <w:t>зации программы повышения конкурент</w:t>
            </w:r>
            <w:r>
              <w:t>о</w:t>
            </w:r>
            <w:r>
              <w:t>способности («дорожная карта») ВШЭ на 2013-2020 гг. Система KPI включает показ</w:t>
            </w:r>
            <w:r>
              <w:t>а</w:t>
            </w:r>
            <w:r>
              <w:t>тели для руководителей учебных структу</w:t>
            </w:r>
            <w:r>
              <w:t>р</w:t>
            </w:r>
            <w:r>
              <w:t>ных подразделений (факультетов), руков</w:t>
            </w:r>
            <w:r>
              <w:t>о</w:t>
            </w:r>
            <w:r>
              <w:t>дителей образовательных программ, рук</w:t>
            </w:r>
            <w:r>
              <w:t>о</w:t>
            </w:r>
            <w:r>
              <w:t>водителей отделов по сопровождению уче</w:t>
            </w:r>
            <w:r>
              <w:t>б</w:t>
            </w:r>
            <w:r>
              <w:t>ного процесса (учебных офисов) и ППС различных категорий. В настоящий момент приказом ректора устанавливаются КПЭ для деканов факультетов (сроком на 1 год),  св</w:t>
            </w:r>
            <w:r>
              <w:t>я</w:t>
            </w:r>
            <w:r>
              <w:t>занные с показателями эффективности с</w:t>
            </w:r>
            <w:r>
              <w:t>а</w:t>
            </w:r>
            <w:r>
              <w:t>мих учебных подразделений,  и с критери</w:t>
            </w:r>
            <w:r>
              <w:t>я</w:t>
            </w:r>
            <w:r>
              <w:t>ми, влияющими на материальное вознагр</w:t>
            </w:r>
            <w:r>
              <w:t>а</w:t>
            </w:r>
            <w:r>
              <w:t>ждение: все плановые значения КПЭ ф</w:t>
            </w:r>
            <w:r>
              <w:t>а</w:t>
            </w:r>
            <w:r>
              <w:t>культетом достигнуты – успешные резул</w:t>
            </w:r>
            <w:r>
              <w:t>ь</w:t>
            </w:r>
            <w:r>
              <w:t>таты деятельности факультета – стимул</w:t>
            </w:r>
            <w:r>
              <w:t>и</w:t>
            </w:r>
            <w:r>
              <w:t>рующая надбавка декана и фонд стимул</w:t>
            </w:r>
            <w:r>
              <w:t>и</w:t>
            </w:r>
            <w:r>
              <w:t>рующих надбавок руководства факультета сохраняется в установленном на 2015 г. размере; по трем КПЭ плановые значения достигнуты, по двум – отклонение от пл</w:t>
            </w:r>
            <w:r>
              <w:t>а</w:t>
            </w:r>
            <w:r>
              <w:t>новых значений КПЭ в меньшую сторону составляет не более чем 5% – допустимые результаты деятельности факультета – ст</w:t>
            </w:r>
            <w:r>
              <w:t>и</w:t>
            </w:r>
            <w:r>
              <w:t>мулирующая надбавка декана и фонд ст</w:t>
            </w:r>
            <w:r>
              <w:t>и</w:t>
            </w:r>
            <w:r>
              <w:t>мулирующих надбавок руководства факул</w:t>
            </w:r>
            <w:r>
              <w:t>ь</w:t>
            </w:r>
            <w:r>
              <w:t>тета могут быть снижены по решению ре</w:t>
            </w:r>
            <w:r>
              <w:t>к</w:t>
            </w:r>
            <w:r>
              <w:t>тора до 50% от установленного на 2015 г. размера; в остальных случаях результаты факультета признаются неуспешными, ст</w:t>
            </w:r>
            <w:r>
              <w:t>и</w:t>
            </w:r>
            <w:r>
              <w:t>мулирующие надбавки декану и руков</w:t>
            </w:r>
            <w:r>
              <w:t>о</w:t>
            </w:r>
            <w:r>
              <w:t>дству факультета не выплачиваются. Также в стадии утверждения находится Положение об оценке квалификации и результатов пр</w:t>
            </w:r>
            <w:r>
              <w:t>о</w:t>
            </w:r>
            <w:r>
              <w:t>фессиональной деятельности работников отделов сопровождения учебного процесса и менеджеров, сопровождающих образов</w:t>
            </w:r>
            <w:r>
              <w:t>а</w:t>
            </w:r>
            <w:r>
              <w:t>тельные программы высшего образования, которое закрепляет КПЭ, выраженные в ч</w:t>
            </w:r>
            <w:r>
              <w:t>и</w:t>
            </w:r>
            <w:r>
              <w:t>словых или процентных величинах, а также процедуры и порядок их оценки.</w:t>
            </w:r>
          </w:p>
          <w:p w:rsidR="00F95220" w:rsidRPr="008E0751" w:rsidRDefault="001565AB" w:rsidP="001565AB">
            <w:pPr>
              <w:tabs>
                <w:tab w:val="left" w:pos="993"/>
              </w:tabs>
            </w:pPr>
            <w:r>
              <w:t>Для ППС ключевые показатели эффекти</w:t>
            </w:r>
            <w:r>
              <w:t>в</w:t>
            </w:r>
            <w:r>
              <w:t>ности закреплены в квалификационных тр</w:t>
            </w:r>
            <w:r>
              <w:t>е</w:t>
            </w:r>
            <w:r>
              <w:t>бованиях к занимаемым должн</w:t>
            </w:r>
            <w:r>
              <w:t>о</w:t>
            </w:r>
            <w:r>
              <w:t>стям/позициям (см. подробнее следующий пункт)</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F10542">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F10542">
            <w:pPr>
              <w:tabs>
                <w:tab w:val="left" w:pos="993"/>
              </w:tabs>
            </w:pPr>
            <w:r w:rsidRPr="008E0751">
              <w:t xml:space="preserve">В </w:t>
            </w:r>
            <w:r>
              <w:t>ОО</w:t>
            </w:r>
            <w:r w:rsidRPr="008E0751">
              <w:t xml:space="preserve"> р</w:t>
            </w:r>
            <w:r w:rsidRPr="008E0751">
              <w:rPr>
                <w:lang w:eastAsia="nl-NL"/>
              </w:rPr>
              <w:t>азработаны и утверждены требования к квал</w:t>
            </w:r>
            <w:r w:rsidRPr="008E0751">
              <w:rPr>
                <w:lang w:eastAsia="nl-NL"/>
              </w:rPr>
              <w:t>и</w:t>
            </w:r>
            <w:r w:rsidRPr="008E0751">
              <w:rPr>
                <w:lang w:eastAsia="nl-NL"/>
              </w:rPr>
              <w:t>фикации и компетентности преподавателей, привл</w:t>
            </w:r>
            <w:r w:rsidRPr="008E0751">
              <w:rPr>
                <w:lang w:eastAsia="nl-NL"/>
              </w:rPr>
              <w:t>е</w:t>
            </w:r>
            <w:r w:rsidRPr="008E0751">
              <w:rPr>
                <w:lang w:eastAsia="nl-NL"/>
              </w:rPr>
              <w:t>каемых к реализации программы*</w:t>
            </w:r>
          </w:p>
        </w:tc>
        <w:tc>
          <w:tcPr>
            <w:tcW w:w="4819" w:type="dxa"/>
            <w:gridSpan w:val="2"/>
          </w:tcPr>
          <w:p w:rsidR="001565AB" w:rsidRDefault="001565AB" w:rsidP="001565AB">
            <w:pPr>
              <w:tabs>
                <w:tab w:val="left" w:pos="993"/>
              </w:tabs>
            </w:pPr>
            <w:r>
              <w:t>Да, данные критерии закреплены для Ко</w:t>
            </w:r>
            <w:r>
              <w:t>н</w:t>
            </w:r>
            <w:r>
              <w:t>курса на замещение должностей профессо</w:t>
            </w:r>
            <w:r>
              <w:t>р</w:t>
            </w:r>
            <w:r>
              <w:t>ско-преподавательского состава НИУ ВШЭ (</w:t>
            </w:r>
            <w:hyperlink r:id="rId70" w:history="1">
              <w:r w:rsidRPr="00B819B7">
                <w:rPr>
                  <w:rStyle w:val="af4"/>
                </w:rPr>
                <w:t>http://hr.hse.ru/pps2014/criteria</w:t>
              </w:r>
            </w:hyperlink>
            <w:r>
              <w:t>) по должн</w:t>
            </w:r>
            <w:r>
              <w:t>о</w:t>
            </w:r>
            <w:r>
              <w:t>стям ППС НИУ ВШЭ: ассистент; препод</w:t>
            </w:r>
            <w:r>
              <w:t>а</w:t>
            </w:r>
            <w:r>
              <w:t>ватель; старший преподаватель; доцент; профессор.</w:t>
            </w:r>
          </w:p>
          <w:p w:rsidR="001565AB" w:rsidRPr="001565AB" w:rsidRDefault="001565AB" w:rsidP="001565AB">
            <w:pPr>
              <w:tabs>
                <w:tab w:val="left" w:pos="993"/>
              </w:tabs>
              <w:rPr>
                <w:i/>
              </w:rPr>
            </w:pPr>
            <w:r w:rsidRPr="001565AB">
              <w:rPr>
                <w:i/>
              </w:rPr>
              <w:t>Ассистент</w:t>
            </w:r>
          </w:p>
          <w:p w:rsidR="001565AB" w:rsidRDefault="001565AB" w:rsidP="001565AB">
            <w:pPr>
              <w:tabs>
                <w:tab w:val="left" w:pos="993"/>
              </w:tabs>
            </w:pPr>
            <w:r w:rsidRPr="001565AB">
              <w:rPr>
                <w:u w:val="single"/>
              </w:rPr>
              <w:t>Основные критерии:</w:t>
            </w:r>
            <w:r>
              <w:t xml:space="preserve"> Наличие научных и учебно-методических публикаций за п</w:t>
            </w:r>
            <w:r>
              <w:t>о</w:t>
            </w:r>
            <w:r>
              <w:t xml:space="preserve">следние </w:t>
            </w:r>
            <w:r w:rsidR="00904AA3" w:rsidRPr="00904AA3">
              <w:t>3</w:t>
            </w:r>
            <w:r>
              <w:t xml:space="preserve"> года (третий год – год, предшес</w:t>
            </w:r>
            <w:r>
              <w:t>т</w:t>
            </w:r>
            <w:r>
              <w:t>вующий проведению ученого совета НИУ ВШЭ, на котором подводятся итоги ко</w:t>
            </w:r>
            <w:r>
              <w:t>н</w:t>
            </w:r>
            <w:r>
              <w:t xml:space="preserve">курсного отбора), в том числе не менее </w:t>
            </w:r>
            <w:r w:rsidR="00904AA3" w:rsidRPr="00904AA3">
              <w:t>2</w:t>
            </w:r>
            <w:r>
              <w:t xml:space="preserve"> научных публикаций. </w:t>
            </w:r>
            <w:r w:rsidRPr="001565AB">
              <w:rPr>
                <w:u w:val="single"/>
              </w:rPr>
              <w:t>Дополнительные кр</w:t>
            </w:r>
            <w:r w:rsidRPr="001565AB">
              <w:rPr>
                <w:u w:val="single"/>
              </w:rPr>
              <w:t>и</w:t>
            </w:r>
            <w:r w:rsidRPr="001565AB">
              <w:rPr>
                <w:u w:val="single"/>
              </w:rPr>
              <w:t>терии</w:t>
            </w:r>
            <w:r>
              <w:t>: Отсутствие рейтинговых оценок н</w:t>
            </w:r>
            <w:r>
              <w:t>и</w:t>
            </w:r>
            <w:r>
              <w:t>же 3 баллов за последнее полугодие, в кот</w:t>
            </w:r>
            <w:r>
              <w:t>о</w:t>
            </w:r>
            <w:r>
              <w:t>ром претендент имел учебную нагрузку (рейтинговая оценка рассматривается при числе ответивших не менее 10 чел.)</w:t>
            </w:r>
            <w:r w:rsidRPr="001565AB">
              <w:rPr>
                <w:vertAlign w:val="superscript"/>
              </w:rPr>
              <w:t>7</w:t>
            </w:r>
            <w:r>
              <w:t>; В</w:t>
            </w:r>
            <w:r>
              <w:t>ы</w:t>
            </w:r>
            <w:r>
              <w:t>полнение нормативной общей и аудиторной учебной нагрузки в текущем учебном году не менее чем на 75%</w:t>
            </w:r>
            <w:r w:rsidRPr="001565AB">
              <w:rPr>
                <w:vertAlign w:val="superscript"/>
              </w:rPr>
              <w:t>7</w:t>
            </w:r>
            <w:r>
              <w:t>; Наличие заполненной персональной страницы претендента на корпоративном портале (сайте) НИУ ВШЭ с полными текстами программ учебных ди</w:t>
            </w:r>
            <w:r>
              <w:t>с</w:t>
            </w:r>
            <w:r>
              <w:t>циплин, читаемых в текущем учебном году, и полным списком научных и учебно-методических публикаций за последние 3 года</w:t>
            </w:r>
            <w:r w:rsidRPr="001565AB">
              <w:rPr>
                <w:vertAlign w:val="superscript"/>
              </w:rPr>
              <w:t>7</w:t>
            </w:r>
            <w:r>
              <w:t>; Отсутствие не снятых дисциплина</w:t>
            </w:r>
            <w:r>
              <w:t>р</w:t>
            </w:r>
            <w:r>
              <w:t>ных взысканий претендента за предшес</w:t>
            </w:r>
            <w:r>
              <w:t>т</w:t>
            </w:r>
            <w:r>
              <w:t>вующий календарный год; Поощрения НИУ ВШЭ за предшествующий календарный год</w:t>
            </w:r>
            <w:r w:rsidRPr="001565AB">
              <w:rPr>
                <w:vertAlign w:val="superscript"/>
              </w:rPr>
              <w:t>7</w:t>
            </w:r>
            <w:r>
              <w:t>; Защита кандидатской диссертации в течение 2 лет после завершения аспирант</w:t>
            </w:r>
            <w:r>
              <w:t>у</w:t>
            </w:r>
            <w:r>
              <w:t>ры и в течение 5 лет после приема в НИУ ВШЭ на полную преподавательскую ста</w:t>
            </w:r>
            <w:r>
              <w:t>в</w:t>
            </w:r>
            <w:r>
              <w:t>ку</w:t>
            </w:r>
            <w:r w:rsidRPr="001565AB">
              <w:rPr>
                <w:vertAlign w:val="superscript"/>
              </w:rPr>
              <w:t>7</w:t>
            </w:r>
            <w:r>
              <w:t>.</w:t>
            </w:r>
          </w:p>
          <w:p w:rsidR="001565AB" w:rsidRDefault="001565AB" w:rsidP="001565AB">
            <w:pPr>
              <w:tabs>
                <w:tab w:val="left" w:pos="993"/>
              </w:tabs>
            </w:pPr>
            <w:r w:rsidRPr="001565AB">
              <w:rPr>
                <w:i/>
              </w:rPr>
              <w:t>Преподаватель</w:t>
            </w:r>
          </w:p>
          <w:p w:rsidR="001565AB" w:rsidRDefault="001565AB" w:rsidP="001565AB">
            <w:pPr>
              <w:tabs>
                <w:tab w:val="left" w:pos="993"/>
              </w:tabs>
            </w:pPr>
            <w:r w:rsidRPr="001565AB">
              <w:rPr>
                <w:u w:val="single"/>
              </w:rPr>
              <w:t>Основные критерии:</w:t>
            </w:r>
            <w:r>
              <w:t>Наличие научных и учебно-методических публикаций за п</w:t>
            </w:r>
            <w:r>
              <w:t>о</w:t>
            </w:r>
            <w:r>
              <w:t>следние три года (третий год – год, предш</w:t>
            </w:r>
            <w:r>
              <w:t>е</w:t>
            </w:r>
            <w:r>
              <w:t>ствующий проведению ученого совета НИУ ВШЭ, на котором подводятся итоги ко</w:t>
            </w:r>
            <w:r>
              <w:t>н</w:t>
            </w:r>
            <w:r>
              <w:t xml:space="preserve">курсного отбора), в том числе не менее 2 научных публикаций. </w:t>
            </w:r>
            <w:r w:rsidRPr="001565AB">
              <w:rPr>
                <w:u w:val="single"/>
              </w:rPr>
              <w:t>Дополнительные кр</w:t>
            </w:r>
            <w:r w:rsidRPr="001565AB">
              <w:rPr>
                <w:u w:val="single"/>
              </w:rPr>
              <w:t>и</w:t>
            </w:r>
            <w:r w:rsidRPr="001565AB">
              <w:rPr>
                <w:u w:val="single"/>
              </w:rPr>
              <w:t>терии:</w:t>
            </w:r>
            <w:r>
              <w:t>Отсутствие рейтинговых оценок ниже 3 баллов за последнее полугодие, в котором претендент имел учебную нагрузку (рейти</w:t>
            </w:r>
            <w:r>
              <w:t>н</w:t>
            </w:r>
            <w:r>
              <w:t>говая оценка рассматривается при числе о</w:t>
            </w:r>
            <w:r>
              <w:t>т</w:t>
            </w:r>
            <w:r>
              <w:t>ветивших не менее 10 чел.)</w:t>
            </w:r>
            <w:r w:rsidRPr="001565AB">
              <w:rPr>
                <w:vertAlign w:val="superscript"/>
              </w:rPr>
              <w:t>7</w:t>
            </w:r>
            <w:r>
              <w:t>; Выполнение нормативной общей и аудиторной учебной нагрузки в текущем учебном году не менее чем на 75%</w:t>
            </w:r>
            <w:r w:rsidRPr="001565AB">
              <w:rPr>
                <w:vertAlign w:val="superscript"/>
              </w:rPr>
              <w:t>7</w:t>
            </w:r>
            <w:r>
              <w:t>; Наличие заполненной перс</w:t>
            </w:r>
            <w:r>
              <w:t>о</w:t>
            </w:r>
            <w:r>
              <w:t>нальной страницы претендента на корпор</w:t>
            </w:r>
            <w:r>
              <w:t>а</w:t>
            </w:r>
            <w:r>
              <w:t>тивном портале (сайте) НИУ ВШЭ с по</w:t>
            </w:r>
            <w:r>
              <w:t>л</w:t>
            </w:r>
            <w:r>
              <w:t>ными текстами программ учебных дисци</w:t>
            </w:r>
            <w:r>
              <w:t>п</w:t>
            </w:r>
            <w:r>
              <w:t>лин, читаемых в текущем учебном году, и полным списком научных и учебно-методических публикаций за последние 3 года</w:t>
            </w:r>
            <w:r w:rsidRPr="001565AB">
              <w:rPr>
                <w:vertAlign w:val="superscript"/>
              </w:rPr>
              <w:t>7</w:t>
            </w:r>
            <w:r>
              <w:t>; Отсутствие не снятых дисциплина</w:t>
            </w:r>
            <w:r>
              <w:t>р</w:t>
            </w:r>
            <w:r>
              <w:t>ных взысканий претендента за предшес</w:t>
            </w:r>
            <w:r>
              <w:t>т</w:t>
            </w:r>
            <w:r>
              <w:t>вующий календарный год; Поощрения НИУ ВШЭ за предшествующий календарный год</w:t>
            </w:r>
            <w:r w:rsidRPr="001565AB">
              <w:rPr>
                <w:vertAlign w:val="superscript"/>
              </w:rPr>
              <w:t>7</w:t>
            </w:r>
            <w:r>
              <w:t>; Защита кандидатской диссертации в течение 2 лет после завершения аспирант</w:t>
            </w:r>
            <w:r>
              <w:t>у</w:t>
            </w:r>
            <w:r>
              <w:t>ры и в течение 5 лет после приема в НИУ ВШЭ на полную преподавательскую ста</w:t>
            </w:r>
            <w:r>
              <w:t>в</w:t>
            </w:r>
            <w:r>
              <w:t>ку</w:t>
            </w:r>
            <w:r w:rsidRPr="001565AB">
              <w:rPr>
                <w:vertAlign w:val="superscript"/>
              </w:rPr>
              <w:t>7</w:t>
            </w:r>
            <w:r>
              <w:t>.</w:t>
            </w:r>
          </w:p>
          <w:p w:rsidR="001565AB" w:rsidRPr="001565AB" w:rsidRDefault="001565AB" w:rsidP="001565AB">
            <w:pPr>
              <w:tabs>
                <w:tab w:val="left" w:pos="993"/>
              </w:tabs>
              <w:rPr>
                <w:i/>
              </w:rPr>
            </w:pPr>
            <w:r w:rsidRPr="001565AB">
              <w:rPr>
                <w:i/>
              </w:rPr>
              <w:t>Старший преподаватель</w:t>
            </w:r>
          </w:p>
          <w:p w:rsidR="001565AB" w:rsidRDefault="001565AB" w:rsidP="001565AB">
            <w:pPr>
              <w:tabs>
                <w:tab w:val="left" w:pos="993"/>
              </w:tabs>
            </w:pPr>
            <w:r w:rsidRPr="001565AB">
              <w:rPr>
                <w:u w:val="single"/>
              </w:rPr>
              <w:t>Основные критерии:</w:t>
            </w:r>
            <w:r>
              <w:t>Наличие научных и учебно-методических публикаций за п</w:t>
            </w:r>
            <w:r>
              <w:t>о</w:t>
            </w:r>
            <w:r>
              <w:t xml:space="preserve">следние </w:t>
            </w:r>
            <w:r w:rsidR="00904AA3" w:rsidRPr="00904AA3">
              <w:t>3</w:t>
            </w:r>
            <w:r>
              <w:t xml:space="preserve"> года (третий год – год, предшес</w:t>
            </w:r>
            <w:r>
              <w:t>т</w:t>
            </w:r>
            <w:r>
              <w:t>вующий проведению ученого совета НИУ ВШЭ, на котором подводятся итоги ко</w:t>
            </w:r>
            <w:r>
              <w:t>н</w:t>
            </w:r>
            <w:r>
              <w:t xml:space="preserve">курсного отбора), в том числе не менее </w:t>
            </w:r>
            <w:r w:rsidR="00904AA3" w:rsidRPr="00904AA3">
              <w:t>2</w:t>
            </w:r>
            <w:r>
              <w:t xml:space="preserve"> научных публикаций.</w:t>
            </w:r>
            <w:r w:rsidRPr="00904AA3">
              <w:rPr>
                <w:u w:val="single"/>
              </w:rPr>
              <w:t>Дополнительные кр</w:t>
            </w:r>
            <w:r w:rsidRPr="00904AA3">
              <w:rPr>
                <w:u w:val="single"/>
              </w:rPr>
              <w:t>и</w:t>
            </w:r>
            <w:r w:rsidRPr="00904AA3">
              <w:rPr>
                <w:u w:val="single"/>
              </w:rPr>
              <w:t>терии:</w:t>
            </w:r>
            <w:r>
              <w:t>Отсутствие рейтинговых оценок ниже 3 баллов за последнее полугодие, в котором претендент имел учебную нагрузку (рейти</w:t>
            </w:r>
            <w:r>
              <w:t>н</w:t>
            </w:r>
            <w:r>
              <w:t>говая оценка рассматривается при числе о</w:t>
            </w:r>
            <w:r>
              <w:t>т</w:t>
            </w:r>
            <w:r>
              <w:t>ветивших не менее 10 чел</w:t>
            </w:r>
            <w:r w:rsidR="00904AA3">
              <w:t>.</w:t>
            </w:r>
            <w:r>
              <w:t>)</w:t>
            </w:r>
            <w:r w:rsidR="00904AA3" w:rsidRPr="00904AA3">
              <w:rPr>
                <w:vertAlign w:val="superscript"/>
              </w:rPr>
              <w:t>7</w:t>
            </w:r>
            <w:r w:rsidR="00904AA3">
              <w:t xml:space="preserve">; </w:t>
            </w:r>
            <w:r>
              <w:t>Выполнение нормативной общей и аудиторной учебной нагрузки в текущем учебном году не менее чем на 75%</w:t>
            </w:r>
            <w:r w:rsidR="00904AA3" w:rsidRPr="00904AA3">
              <w:rPr>
                <w:vertAlign w:val="superscript"/>
              </w:rPr>
              <w:t>7</w:t>
            </w:r>
            <w:r w:rsidR="00904AA3">
              <w:t xml:space="preserve">; </w:t>
            </w:r>
            <w:r>
              <w:t>Наличие заполненной перс</w:t>
            </w:r>
            <w:r>
              <w:t>о</w:t>
            </w:r>
            <w:r>
              <w:t>нальной страницы претендента на корпор</w:t>
            </w:r>
            <w:r>
              <w:t>а</w:t>
            </w:r>
            <w:r>
              <w:t>тивном портале (сайте) НИУ ВШЭ с по</w:t>
            </w:r>
            <w:r>
              <w:t>л</w:t>
            </w:r>
            <w:r>
              <w:t>ными текстами программ учебных дисци</w:t>
            </w:r>
            <w:r>
              <w:t>п</w:t>
            </w:r>
            <w:r>
              <w:t>лин, читаемых в текущем учебном году, и полным списком научных и учебно-методических публикаций за последние 3 года</w:t>
            </w:r>
            <w:r w:rsidR="00904AA3" w:rsidRPr="00904AA3">
              <w:rPr>
                <w:vertAlign w:val="superscript"/>
              </w:rPr>
              <w:t>7</w:t>
            </w:r>
            <w:r w:rsidR="00904AA3">
              <w:t xml:space="preserve">; </w:t>
            </w:r>
            <w:r>
              <w:t>Отсутствие не снятых дисциплина</w:t>
            </w:r>
            <w:r>
              <w:t>р</w:t>
            </w:r>
            <w:r>
              <w:t>ных взысканий претендента за предшес</w:t>
            </w:r>
            <w:r>
              <w:t>т</w:t>
            </w:r>
            <w:r>
              <w:t>вующий календарный год.Поощрения НИУ ВШЭ за предшествующий календарный год</w:t>
            </w:r>
            <w:r w:rsidR="00904AA3" w:rsidRPr="00904AA3">
              <w:rPr>
                <w:vertAlign w:val="superscript"/>
              </w:rPr>
              <w:t>7</w:t>
            </w:r>
            <w:r w:rsidR="00904AA3">
              <w:t xml:space="preserve">; </w:t>
            </w:r>
            <w:r>
              <w:t xml:space="preserve">Защита кандидатской диссертации в течение </w:t>
            </w:r>
            <w:r w:rsidR="00904AA3">
              <w:t>2</w:t>
            </w:r>
            <w:r>
              <w:t xml:space="preserve"> лет после завершения аспирант</w:t>
            </w:r>
            <w:r>
              <w:t>у</w:t>
            </w:r>
            <w:r>
              <w:t xml:space="preserve">ры и в течение </w:t>
            </w:r>
            <w:r w:rsidR="00904AA3">
              <w:t>5</w:t>
            </w:r>
            <w:r>
              <w:t xml:space="preserve"> лет после приема в НИУ ВШЭ на полную преподавательскую ста</w:t>
            </w:r>
            <w:r>
              <w:t>в</w:t>
            </w:r>
            <w:r>
              <w:t>ку</w:t>
            </w:r>
            <w:r w:rsidR="00904AA3" w:rsidRPr="00904AA3">
              <w:rPr>
                <w:vertAlign w:val="superscript"/>
              </w:rPr>
              <w:t>7</w:t>
            </w:r>
            <w:r>
              <w:t>.</w:t>
            </w:r>
          </w:p>
          <w:p w:rsidR="001565AB" w:rsidRPr="00904AA3" w:rsidRDefault="001565AB" w:rsidP="001565AB">
            <w:pPr>
              <w:tabs>
                <w:tab w:val="left" w:pos="993"/>
              </w:tabs>
              <w:rPr>
                <w:i/>
              </w:rPr>
            </w:pPr>
            <w:r w:rsidRPr="00904AA3">
              <w:rPr>
                <w:i/>
              </w:rPr>
              <w:t>Доцент</w:t>
            </w:r>
          </w:p>
          <w:p w:rsidR="001565AB" w:rsidRDefault="001565AB" w:rsidP="001565AB">
            <w:pPr>
              <w:tabs>
                <w:tab w:val="left" w:pos="993"/>
              </w:tabs>
            </w:pPr>
            <w:r w:rsidRPr="00904AA3">
              <w:rPr>
                <w:u w:val="single"/>
              </w:rPr>
              <w:t>Основные критерии:</w:t>
            </w:r>
            <w:r>
              <w:t>Наличие научных и учебно-методических публикаций за п</w:t>
            </w:r>
            <w:r>
              <w:t>о</w:t>
            </w:r>
            <w:r>
              <w:t xml:space="preserve">следние </w:t>
            </w:r>
            <w:r w:rsidR="00904AA3">
              <w:t>3</w:t>
            </w:r>
            <w:r>
              <w:t xml:space="preserve"> года (третий год – год, предшес</w:t>
            </w:r>
            <w:r>
              <w:t>т</w:t>
            </w:r>
            <w:r>
              <w:t>вующий проведению ученого совета НИУ ВШЭ, на котором подводятся итоги ко</w:t>
            </w:r>
            <w:r>
              <w:t>н</w:t>
            </w:r>
            <w:r>
              <w:t xml:space="preserve">курсного отбора), в том числе не менее </w:t>
            </w:r>
            <w:r w:rsidR="00904AA3">
              <w:t>3</w:t>
            </w:r>
            <w:r>
              <w:t xml:space="preserve"> научных публикаций, включая </w:t>
            </w:r>
            <w:r w:rsidR="00904AA3">
              <w:t>1</w:t>
            </w:r>
            <w:r>
              <w:t xml:space="preserve"> публик</w:t>
            </w:r>
            <w:r>
              <w:t>а</w:t>
            </w:r>
            <w:r>
              <w:t>цию в издании верхнего уровня.(К публик</w:t>
            </w:r>
            <w:r>
              <w:t>а</w:t>
            </w:r>
            <w:r>
              <w:t>циям в изданиях верхнего уровня относятся публикации в монографиях, монографии на иностранных языках, публикации в зар</w:t>
            </w:r>
            <w:r>
              <w:t>у</w:t>
            </w:r>
            <w:r>
              <w:t>бежных журналах; публикации в ведущих российских журналах).</w:t>
            </w:r>
            <w:r w:rsidRPr="00904AA3">
              <w:rPr>
                <w:u w:val="single"/>
              </w:rPr>
              <w:t>Дополнительные критерии:</w:t>
            </w:r>
            <w:r>
              <w:t>Отсутствие рейтинговых оценок ниже 3 баллов за последнее полугодие, в котором претендент имел учебную нагрузку (рейтинговая оценка рассматривается при числе ответивших не менее 10 чел</w:t>
            </w:r>
            <w:r w:rsidR="00904AA3">
              <w:t>.</w:t>
            </w:r>
            <w:r>
              <w:t>)</w:t>
            </w:r>
            <w:r w:rsidR="00904AA3" w:rsidRPr="00904AA3">
              <w:rPr>
                <w:vertAlign w:val="superscript"/>
              </w:rPr>
              <w:t>7</w:t>
            </w:r>
            <w:r>
              <w:t>.Выполнение нормативной общей и аудиторной учебной нагрузки в текущем учебном году не менее чем на 75%.Наличие заполненной персональной страницы пр</w:t>
            </w:r>
            <w:r>
              <w:t>е</w:t>
            </w:r>
            <w:r>
              <w:t>тендента на корпоративном портале (сайте) НИУ ВШЭ с полными текстами программ учебных дисциплин, читаемых в текущем учебном году, и полным списком научных и учебно-методических публикаций за п</w:t>
            </w:r>
            <w:r>
              <w:t>о</w:t>
            </w:r>
            <w:r>
              <w:t>следние 3 года</w:t>
            </w:r>
            <w:r w:rsidR="00904AA3" w:rsidRPr="00904AA3">
              <w:rPr>
                <w:vertAlign w:val="superscript"/>
              </w:rPr>
              <w:t>7</w:t>
            </w:r>
            <w:r w:rsidR="00904AA3">
              <w:t xml:space="preserve">; </w:t>
            </w:r>
            <w:r>
              <w:t>Отсутствие не снятых ди</w:t>
            </w:r>
            <w:r>
              <w:t>с</w:t>
            </w:r>
            <w:r>
              <w:t>циплинарных взысканий претендента за предшествующий календарный год.Поощрения НИУ ВШЭ за предшес</w:t>
            </w:r>
            <w:r>
              <w:t>т</w:t>
            </w:r>
            <w:r>
              <w:t>вующий календарный год</w:t>
            </w:r>
            <w:r w:rsidR="00904AA3" w:rsidRPr="00904AA3">
              <w:rPr>
                <w:vertAlign w:val="superscript"/>
              </w:rPr>
              <w:t>7</w:t>
            </w:r>
            <w:r w:rsidR="00904AA3">
              <w:t xml:space="preserve">; </w:t>
            </w:r>
            <w:r>
              <w:t>Защита канд</w:t>
            </w:r>
            <w:r>
              <w:t>и</w:t>
            </w:r>
            <w:r>
              <w:t xml:space="preserve">датской диссертации в течение </w:t>
            </w:r>
            <w:r w:rsidR="00904AA3">
              <w:t>2</w:t>
            </w:r>
            <w:r>
              <w:t xml:space="preserve"> лет после завершения аспирантуры и в течение </w:t>
            </w:r>
            <w:r w:rsidR="00904AA3">
              <w:t>5</w:t>
            </w:r>
            <w:r>
              <w:t xml:space="preserve"> лет после приема в НИУ ВШЭ на полную пр</w:t>
            </w:r>
            <w:r>
              <w:t>е</w:t>
            </w:r>
            <w:r>
              <w:t>подавательскую ставку</w:t>
            </w:r>
            <w:r w:rsidR="00904AA3" w:rsidRPr="00904AA3">
              <w:rPr>
                <w:vertAlign w:val="superscript"/>
              </w:rPr>
              <w:t>7</w:t>
            </w:r>
            <w:r>
              <w:t>.</w:t>
            </w:r>
          </w:p>
          <w:p w:rsidR="001565AB" w:rsidRPr="00904AA3" w:rsidRDefault="001565AB" w:rsidP="001565AB">
            <w:pPr>
              <w:tabs>
                <w:tab w:val="left" w:pos="993"/>
              </w:tabs>
              <w:rPr>
                <w:i/>
              </w:rPr>
            </w:pPr>
            <w:r w:rsidRPr="00904AA3">
              <w:rPr>
                <w:i/>
              </w:rPr>
              <w:t>Профессор</w:t>
            </w:r>
          </w:p>
          <w:p w:rsidR="001565AB" w:rsidRDefault="001565AB" w:rsidP="001565AB">
            <w:pPr>
              <w:tabs>
                <w:tab w:val="left" w:pos="993"/>
              </w:tabs>
            </w:pPr>
            <w:r w:rsidRPr="00904AA3">
              <w:rPr>
                <w:u w:val="single"/>
              </w:rPr>
              <w:t>Основные критерии:</w:t>
            </w:r>
            <w:r>
              <w:t>Наличие научных и учебно-методических публикаций за п</w:t>
            </w:r>
            <w:r>
              <w:t>о</w:t>
            </w:r>
            <w:r>
              <w:t xml:space="preserve">следние </w:t>
            </w:r>
            <w:r w:rsidR="00904AA3">
              <w:t>3</w:t>
            </w:r>
            <w:r>
              <w:t xml:space="preserve"> года (третий год – год, предшес</w:t>
            </w:r>
            <w:r>
              <w:t>т</w:t>
            </w:r>
            <w:r>
              <w:t>вующий проведению ученого совета НИУ ВШЭ, на котором подводятся итоги ко</w:t>
            </w:r>
            <w:r>
              <w:t>н</w:t>
            </w:r>
            <w:r>
              <w:t xml:space="preserve">курсного отбора), в том числе не менее </w:t>
            </w:r>
            <w:r w:rsidR="00904AA3">
              <w:t>5</w:t>
            </w:r>
            <w:r>
              <w:t xml:space="preserve"> научных публикаций, включая </w:t>
            </w:r>
            <w:r w:rsidR="00904AA3">
              <w:t>1</w:t>
            </w:r>
            <w:r>
              <w:t xml:space="preserve"> публик</w:t>
            </w:r>
            <w:r>
              <w:t>а</w:t>
            </w:r>
            <w:r>
              <w:t>цию в издании верхнего уровня.(К публик</w:t>
            </w:r>
            <w:r>
              <w:t>а</w:t>
            </w:r>
            <w:r>
              <w:t>циям в изданиях верхнего уровня относятся публикации в монографиях, монографии на иностранных языках, публикации в зар</w:t>
            </w:r>
            <w:r>
              <w:t>у</w:t>
            </w:r>
            <w:r>
              <w:t>бежных журналах; публикации в ведущих российских журналах).</w:t>
            </w:r>
            <w:r w:rsidRPr="00904AA3">
              <w:rPr>
                <w:u w:val="single"/>
              </w:rPr>
              <w:t>Дополнительные критерии:</w:t>
            </w:r>
            <w:r>
              <w:t>Отсутствие рейтинговых оценок ниже 3 баллов за последнее полугодие, в котором претендент имел учебную нагрузку (рейтинговая оценка рассматривается при числе ответивших не менее 10 чел</w:t>
            </w:r>
            <w:r w:rsidR="00904AA3">
              <w:t>.</w:t>
            </w:r>
            <w:r>
              <w:t>)</w:t>
            </w:r>
            <w:r w:rsidR="00904AA3" w:rsidRPr="00904AA3">
              <w:rPr>
                <w:vertAlign w:val="superscript"/>
              </w:rPr>
              <w:t>7</w:t>
            </w:r>
            <w:r w:rsidR="00904AA3">
              <w:t xml:space="preserve">; </w:t>
            </w:r>
            <w:r>
              <w:t>В</w:t>
            </w:r>
            <w:r>
              <w:t>ы</w:t>
            </w:r>
            <w:r>
              <w:t>полнение нормативной общей и аудиторной учебной нагрузки в текущем учебном году не менее чем на 75%</w:t>
            </w:r>
            <w:r w:rsidR="00904AA3" w:rsidRPr="00904AA3">
              <w:rPr>
                <w:vertAlign w:val="superscript"/>
              </w:rPr>
              <w:t>7</w:t>
            </w:r>
            <w:r w:rsidR="00904AA3">
              <w:t xml:space="preserve">; </w:t>
            </w:r>
            <w:r>
              <w:t>Наличие заполненной персональной страницы претендента на корпоративном портале (сайте) НИУ ВШЭ с полными текстами программ учебных ди</w:t>
            </w:r>
            <w:r>
              <w:t>с</w:t>
            </w:r>
            <w:r>
              <w:t>циплин, читаемых в текущем учебном году, и полным списком научных и учебно-методических публикаций за последние 3 года</w:t>
            </w:r>
            <w:r w:rsidR="00904AA3">
              <w:t xml:space="preserve">; </w:t>
            </w:r>
            <w:r>
              <w:t>Отсутствие не снятых дисциплина</w:t>
            </w:r>
            <w:r>
              <w:t>р</w:t>
            </w:r>
            <w:r>
              <w:t>ных взысканий претендента за предшес</w:t>
            </w:r>
            <w:r>
              <w:t>т</w:t>
            </w:r>
            <w:r>
              <w:t>вующий календарный год</w:t>
            </w:r>
            <w:r w:rsidR="00904AA3">
              <w:t xml:space="preserve">; </w:t>
            </w:r>
            <w:r>
              <w:t>Поощрения НИУ ВШЭ за предшествующий календарный год</w:t>
            </w:r>
            <w:r w:rsidR="00904AA3" w:rsidRPr="00904AA3">
              <w:rPr>
                <w:vertAlign w:val="superscript"/>
              </w:rPr>
              <w:t>7</w:t>
            </w:r>
            <w:r w:rsidR="00904AA3">
              <w:t xml:space="preserve">; </w:t>
            </w:r>
            <w:r>
              <w:t xml:space="preserve">Защита кандидатской диссертации в течение </w:t>
            </w:r>
            <w:r w:rsidR="00904AA3">
              <w:t>2</w:t>
            </w:r>
            <w:r>
              <w:t xml:space="preserve"> лет после завершения аспирант</w:t>
            </w:r>
            <w:r>
              <w:t>у</w:t>
            </w:r>
            <w:r>
              <w:t xml:space="preserve">ры и в течение </w:t>
            </w:r>
            <w:r w:rsidR="00904AA3">
              <w:t>5</w:t>
            </w:r>
            <w:r>
              <w:t xml:space="preserve"> лет после приема в НИУ ВШЭ на полную преподавательскую ста</w:t>
            </w:r>
            <w:r>
              <w:t>в</w:t>
            </w:r>
            <w:r>
              <w:t>ку</w:t>
            </w:r>
            <w:r w:rsidR="00904AA3" w:rsidRPr="00904AA3">
              <w:rPr>
                <w:vertAlign w:val="superscript"/>
              </w:rPr>
              <w:t>7</w:t>
            </w:r>
            <w:r w:rsidR="00904AA3">
              <w:t xml:space="preserve">; </w:t>
            </w:r>
            <w:r>
              <w:t>Критерии по публикациям не примен</w:t>
            </w:r>
            <w:r>
              <w:t>я</w:t>
            </w:r>
            <w:r>
              <w:t>ются для следующих категорий ППС:Молодые преподаватели, заверши</w:t>
            </w:r>
            <w:r>
              <w:t>в</w:t>
            </w:r>
            <w:r>
              <w:t>шие обучение в НИУ ВШЭ и других вузах в прошлом учебном году, либо обучающиеся в НИУ ВШЭ и в настоящий момент, асп</w:t>
            </w:r>
            <w:r>
              <w:t>и</w:t>
            </w:r>
            <w:r>
              <w:t>ранты НИУ ВШЭ первого года обуч</w:t>
            </w:r>
            <w:r>
              <w:t>е</w:t>
            </w:r>
            <w:r>
              <w:t>ния;Преподаватели иностранных яз</w:t>
            </w:r>
            <w:r>
              <w:t>ы</w:t>
            </w:r>
            <w:r>
              <w:t>ков;Преподаватели физической культ</w:t>
            </w:r>
            <w:r>
              <w:t>у</w:t>
            </w:r>
            <w:r>
              <w:t>ры;Преподаватели, находящиеся в отпуске по беременности и родам или в отпуске по уходу за ребенком, а также вышедшие из отпуска по беременности и родам или из отпуска по уходу за ребенком менее двух лет назад</w:t>
            </w:r>
            <w:r>
              <w:rPr>
                <w:rStyle w:val="ab"/>
              </w:rPr>
              <w:footnoteReference w:id="8"/>
            </w:r>
            <w:r>
              <w:t>.</w:t>
            </w:r>
          </w:p>
          <w:p w:rsidR="00F95220" w:rsidRPr="001E3005" w:rsidRDefault="00F95220" w:rsidP="00F10542">
            <w:pPr>
              <w:tabs>
                <w:tab w:val="left" w:pos="993"/>
              </w:tabs>
              <w:rPr>
                <w:highlight w:val="cyan"/>
              </w:rPr>
            </w:pPr>
            <w:r w:rsidRPr="00F10542">
              <w:t>Требования к квалификации и компетентн</w:t>
            </w:r>
            <w:r w:rsidRPr="00F10542">
              <w:t>о</w:t>
            </w:r>
            <w:r w:rsidRPr="00F10542">
              <w:t>сти преподавателей, привлекаемых к реал</w:t>
            </w:r>
            <w:r w:rsidRPr="00F10542">
              <w:t>и</w:t>
            </w:r>
            <w:r w:rsidRPr="00F10542">
              <w:t>зации программы, указаны в образовател</w:t>
            </w:r>
            <w:r w:rsidRPr="00F10542">
              <w:t>ь</w:t>
            </w:r>
            <w:r w:rsidRPr="00F10542">
              <w:t xml:space="preserve">ном стандарте НИУ ВШЭ по направлению подготовки 222000.68 </w:t>
            </w:r>
            <w:r>
              <w:t>–</w:t>
            </w:r>
            <w:r w:rsidRPr="00F10542">
              <w:t xml:space="preserve"> Инноватика (ур</w:t>
            </w:r>
            <w:r w:rsidRPr="00F10542">
              <w:t>о</w:t>
            </w:r>
            <w:r w:rsidRPr="00F10542">
              <w:t xml:space="preserve">вень подготовки – магистр), </w:t>
            </w:r>
            <w:r>
              <w:t>п</w:t>
            </w:r>
            <w:r w:rsidRPr="00F10542">
              <w:t>.7.3. «Кадр</w:t>
            </w:r>
            <w:r w:rsidRPr="00F10542">
              <w:t>о</w:t>
            </w:r>
            <w:r w:rsidRPr="00F10542">
              <w:t>вое обеспечение учебного процесса» (</w:t>
            </w:r>
            <w:r>
              <w:t>обр</w:t>
            </w:r>
            <w:r>
              <w:t>а</w:t>
            </w:r>
            <w:r>
              <w:t xml:space="preserve">зовательный </w:t>
            </w:r>
            <w:r w:rsidRPr="00F10542">
              <w:t xml:space="preserve">стандарт </w:t>
            </w:r>
            <w:r>
              <w:t>представлен</w:t>
            </w:r>
            <w:r w:rsidRPr="00F10542">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904AA3" w:rsidRPr="008E0751" w:rsidTr="006B656F">
        <w:tc>
          <w:tcPr>
            <w:tcW w:w="993" w:type="dxa"/>
          </w:tcPr>
          <w:p w:rsidR="00904AA3" w:rsidRPr="008E0751" w:rsidRDefault="00904AA3" w:rsidP="009659A8">
            <w:pPr>
              <w:numPr>
                <w:ilvl w:val="0"/>
                <w:numId w:val="4"/>
              </w:numPr>
              <w:tabs>
                <w:tab w:val="left" w:pos="993"/>
              </w:tabs>
              <w:jc w:val="center"/>
            </w:pPr>
          </w:p>
        </w:tc>
        <w:tc>
          <w:tcPr>
            <w:tcW w:w="5954" w:type="dxa"/>
            <w:vAlign w:val="center"/>
          </w:tcPr>
          <w:p w:rsidR="00904AA3" w:rsidRPr="008E0751" w:rsidRDefault="00904AA3" w:rsidP="0076466D">
            <w:pPr>
              <w:tabs>
                <w:tab w:val="left" w:pos="993"/>
              </w:tabs>
              <w:jc w:val="both"/>
            </w:pPr>
            <w:r w:rsidRPr="008E0751">
              <w:rPr>
                <w:iCs/>
              </w:rPr>
              <w:t xml:space="preserve">В </w:t>
            </w:r>
            <w:r>
              <w:rPr>
                <w:iCs/>
              </w:rPr>
              <w:t>ОО</w:t>
            </w:r>
            <w:r w:rsidRPr="008E0751">
              <w:rPr>
                <w:iCs/>
              </w:rPr>
              <w:t xml:space="preserve"> разработаны </w:t>
            </w:r>
            <w:r w:rsidRPr="008E0751">
              <w:rPr>
                <w:lang w:eastAsia="nl-NL"/>
              </w:rPr>
              <w:t>стандарты и регламенты, опред</w:t>
            </w:r>
            <w:r w:rsidRPr="008E0751">
              <w:rPr>
                <w:lang w:eastAsia="nl-NL"/>
              </w:rPr>
              <w:t>е</w:t>
            </w:r>
            <w:r w:rsidRPr="008E0751">
              <w:rPr>
                <w:lang w:eastAsia="nl-NL"/>
              </w:rPr>
              <w:t>ляющие учебную работу преподавателей*</w:t>
            </w:r>
          </w:p>
        </w:tc>
        <w:tc>
          <w:tcPr>
            <w:tcW w:w="4819" w:type="dxa"/>
            <w:gridSpan w:val="2"/>
          </w:tcPr>
          <w:p w:rsidR="00904AA3" w:rsidRDefault="00904AA3" w:rsidP="00133D6A">
            <w:pPr>
              <w:tabs>
                <w:tab w:val="left" w:pos="993"/>
              </w:tabs>
            </w:pPr>
            <w:r w:rsidRPr="00A758DE">
              <w:t xml:space="preserve">В НИУ ВШЭ </w:t>
            </w:r>
            <w:r w:rsidRPr="008E0751">
              <w:rPr>
                <w:iCs/>
              </w:rPr>
              <w:t xml:space="preserve">разработаны </w:t>
            </w:r>
            <w:r w:rsidRPr="008E0751">
              <w:rPr>
                <w:lang w:eastAsia="nl-NL"/>
              </w:rPr>
              <w:t>стандарты и ре</w:t>
            </w:r>
            <w:r w:rsidRPr="008E0751">
              <w:rPr>
                <w:lang w:eastAsia="nl-NL"/>
              </w:rPr>
              <w:t>г</w:t>
            </w:r>
            <w:r w:rsidRPr="008E0751">
              <w:rPr>
                <w:lang w:eastAsia="nl-NL"/>
              </w:rPr>
              <w:t>ламенты, определяющие учебную работу преподавателей</w:t>
            </w:r>
            <w:r>
              <w:t xml:space="preserve">в различных ее аспектах. Подробно с ними можно познакомиться тут: </w:t>
            </w:r>
            <w:r w:rsidRPr="00A758DE">
              <w:t xml:space="preserve">Справочник учебного процесса, разделе «Преподавателям» </w:t>
            </w:r>
            <w:r w:rsidRPr="000E621C">
              <w:t>(</w:t>
            </w:r>
            <w:hyperlink r:id="rId71" w:history="1">
              <w:r w:rsidR="000E621C" w:rsidRPr="00F16012">
                <w:rPr>
                  <w:rStyle w:val="af4"/>
                </w:rPr>
                <w:t>http://www.hse.ru/</w:t>
              </w:r>
              <w:r w:rsidR="000E621C" w:rsidRPr="00F16012">
                <w:rPr>
                  <w:rStyle w:val="af4"/>
                </w:rPr>
                <w:br/>
                <w:t>studyspravka/PlanUchebNagr</w:t>
              </w:r>
            </w:hyperlink>
            <w:r>
              <w:t>). В частности, там размещены материал ы по разделам:</w:t>
            </w:r>
          </w:p>
          <w:p w:rsidR="00904AA3" w:rsidRPr="00457D13" w:rsidRDefault="00DB03AB" w:rsidP="00474FA3">
            <w:pPr>
              <w:numPr>
                <w:ilvl w:val="0"/>
                <w:numId w:val="51"/>
              </w:numPr>
              <w:shd w:val="clear" w:color="auto" w:fill="FFFFFF"/>
              <w:ind w:left="0"/>
              <w:rPr>
                <w:bCs/>
                <w:color w:val="000000"/>
              </w:rPr>
            </w:pPr>
            <w:hyperlink r:id="rId72" w:history="1">
              <w:r w:rsidR="00904AA3" w:rsidRPr="00457D13">
                <w:rPr>
                  <w:rStyle w:val="af4"/>
                  <w:bCs/>
                  <w:color w:val="144391"/>
                  <w:bdr w:val="none" w:sz="0" w:space="0" w:color="auto" w:frame="1"/>
                </w:rPr>
                <w:t>Оформление на работу</w:t>
              </w:r>
            </w:hyperlink>
          </w:p>
          <w:p w:rsidR="00904AA3" w:rsidRPr="00457D13" w:rsidRDefault="00DB03AB" w:rsidP="00474FA3">
            <w:pPr>
              <w:numPr>
                <w:ilvl w:val="0"/>
                <w:numId w:val="51"/>
              </w:numPr>
              <w:shd w:val="clear" w:color="auto" w:fill="FFFFFF"/>
              <w:ind w:left="0"/>
              <w:rPr>
                <w:bCs/>
                <w:color w:val="000000"/>
              </w:rPr>
            </w:pPr>
            <w:hyperlink r:id="rId73" w:history="1">
              <w:r w:rsidR="00904AA3" w:rsidRPr="00457D13">
                <w:rPr>
                  <w:rStyle w:val="af4"/>
                  <w:bCs/>
                  <w:color w:val="144391"/>
                  <w:bdr w:val="none" w:sz="0" w:space="0" w:color="auto" w:frame="1"/>
                </w:rPr>
                <w:t>Планирование учебной нагрузки ППС</w:t>
              </w:r>
            </w:hyperlink>
          </w:p>
          <w:p w:rsidR="00904AA3" w:rsidRPr="00457D13" w:rsidRDefault="00DB03AB" w:rsidP="00474FA3">
            <w:pPr>
              <w:numPr>
                <w:ilvl w:val="0"/>
                <w:numId w:val="51"/>
              </w:numPr>
              <w:shd w:val="clear" w:color="auto" w:fill="FFFFFF"/>
              <w:ind w:left="0"/>
              <w:rPr>
                <w:bCs/>
                <w:color w:val="000000"/>
              </w:rPr>
            </w:pPr>
            <w:hyperlink r:id="rId74" w:history="1">
              <w:r w:rsidR="00904AA3" w:rsidRPr="00457D13">
                <w:rPr>
                  <w:rStyle w:val="af4"/>
                  <w:bCs/>
                  <w:color w:val="144391"/>
                  <w:bdr w:val="none" w:sz="0" w:space="0" w:color="auto" w:frame="1"/>
                </w:rPr>
                <w:t>Индивидуальная учебная нагрузка</w:t>
              </w:r>
            </w:hyperlink>
          </w:p>
          <w:p w:rsidR="00904AA3" w:rsidRPr="00457D13" w:rsidRDefault="00DB03AB" w:rsidP="00474FA3">
            <w:pPr>
              <w:numPr>
                <w:ilvl w:val="0"/>
                <w:numId w:val="51"/>
              </w:numPr>
              <w:shd w:val="clear" w:color="auto" w:fill="FFFFFF"/>
              <w:ind w:left="0"/>
              <w:rPr>
                <w:bCs/>
                <w:color w:val="000000"/>
              </w:rPr>
            </w:pPr>
            <w:hyperlink r:id="rId75" w:history="1">
              <w:r w:rsidR="00904AA3" w:rsidRPr="00457D13">
                <w:rPr>
                  <w:rStyle w:val="af4"/>
                  <w:bCs/>
                  <w:color w:val="144391"/>
                  <w:bdr w:val="none" w:sz="0" w:space="0" w:color="auto" w:frame="1"/>
                </w:rPr>
                <w:t>Кафедральная учебная нагрузка</w:t>
              </w:r>
            </w:hyperlink>
          </w:p>
          <w:p w:rsidR="00904AA3" w:rsidRPr="00457D13" w:rsidRDefault="00DB03AB" w:rsidP="00474FA3">
            <w:pPr>
              <w:numPr>
                <w:ilvl w:val="0"/>
                <w:numId w:val="51"/>
              </w:numPr>
              <w:shd w:val="clear" w:color="auto" w:fill="FFFFFF"/>
              <w:ind w:left="0"/>
              <w:rPr>
                <w:bCs/>
                <w:color w:val="000000"/>
              </w:rPr>
            </w:pPr>
            <w:hyperlink r:id="rId76" w:history="1">
              <w:r w:rsidR="00904AA3" w:rsidRPr="00457D13">
                <w:rPr>
                  <w:rStyle w:val="af4"/>
                  <w:bCs/>
                  <w:color w:val="144391"/>
                  <w:bdr w:val="none" w:sz="0" w:space="0" w:color="auto" w:frame="1"/>
                </w:rPr>
                <w:t>Конкурсы ППС</w:t>
              </w:r>
            </w:hyperlink>
          </w:p>
          <w:p w:rsidR="00904AA3" w:rsidRPr="00457D13" w:rsidRDefault="00DB03AB" w:rsidP="00474FA3">
            <w:pPr>
              <w:numPr>
                <w:ilvl w:val="0"/>
                <w:numId w:val="51"/>
              </w:numPr>
              <w:shd w:val="clear" w:color="auto" w:fill="FFFFFF"/>
              <w:ind w:left="0"/>
              <w:rPr>
                <w:bCs/>
                <w:color w:val="000000"/>
              </w:rPr>
            </w:pPr>
            <w:hyperlink r:id="rId77" w:history="1">
              <w:r w:rsidR="00904AA3" w:rsidRPr="00457D13">
                <w:rPr>
                  <w:rStyle w:val="af4"/>
                  <w:bCs/>
                  <w:color w:val="144391"/>
                  <w:bdr w:val="none" w:sz="0" w:space="0" w:color="auto" w:frame="1"/>
                </w:rPr>
                <w:t>Надбавки за английский язык</w:t>
              </w:r>
            </w:hyperlink>
          </w:p>
          <w:p w:rsidR="00904AA3" w:rsidRPr="00457D13" w:rsidRDefault="00DB03AB" w:rsidP="00474FA3">
            <w:pPr>
              <w:numPr>
                <w:ilvl w:val="0"/>
                <w:numId w:val="51"/>
              </w:numPr>
              <w:shd w:val="clear" w:color="auto" w:fill="FFFFFF"/>
              <w:ind w:left="0"/>
              <w:rPr>
                <w:bCs/>
                <w:color w:val="000000"/>
              </w:rPr>
            </w:pPr>
            <w:hyperlink r:id="rId78" w:history="1">
              <w:r w:rsidR="00904AA3" w:rsidRPr="00457D13">
                <w:rPr>
                  <w:rStyle w:val="af4"/>
                  <w:bCs/>
                  <w:color w:val="144391"/>
                  <w:bdr w:val="none" w:sz="0" w:space="0" w:color="auto" w:frame="1"/>
                </w:rPr>
                <w:t>Ординарные профессора</w:t>
              </w:r>
            </w:hyperlink>
          </w:p>
          <w:p w:rsidR="00904AA3" w:rsidRPr="00457D13" w:rsidRDefault="00DB03AB" w:rsidP="00474FA3">
            <w:pPr>
              <w:numPr>
                <w:ilvl w:val="0"/>
                <w:numId w:val="51"/>
              </w:numPr>
              <w:shd w:val="clear" w:color="auto" w:fill="FFFFFF"/>
              <w:ind w:left="0"/>
              <w:rPr>
                <w:bCs/>
                <w:color w:val="000000"/>
              </w:rPr>
            </w:pPr>
            <w:hyperlink r:id="rId79" w:history="1">
              <w:r w:rsidR="00904AA3" w:rsidRPr="00457D13">
                <w:rPr>
                  <w:rStyle w:val="af4"/>
                  <w:bCs/>
                  <w:color w:val="144391"/>
                  <w:bdr w:val="none" w:sz="0" w:space="0" w:color="auto" w:frame="1"/>
                </w:rPr>
                <w:t>Программа учебной дисциплины</w:t>
              </w:r>
            </w:hyperlink>
          </w:p>
          <w:p w:rsidR="00904AA3" w:rsidRPr="00457D13" w:rsidRDefault="00DB03AB" w:rsidP="00474FA3">
            <w:pPr>
              <w:numPr>
                <w:ilvl w:val="0"/>
                <w:numId w:val="51"/>
              </w:numPr>
              <w:shd w:val="clear" w:color="auto" w:fill="FFFFFF"/>
              <w:ind w:left="0"/>
              <w:rPr>
                <w:bCs/>
                <w:color w:val="000000"/>
              </w:rPr>
            </w:pPr>
            <w:hyperlink r:id="rId80" w:history="1">
              <w:r w:rsidR="00904AA3" w:rsidRPr="00457D13">
                <w:rPr>
                  <w:rStyle w:val="af4"/>
                  <w:bCs/>
                  <w:color w:val="144391"/>
                  <w:bdr w:val="none" w:sz="0" w:space="0" w:color="auto" w:frame="1"/>
                </w:rPr>
                <w:t>Расписание занятий</w:t>
              </w:r>
            </w:hyperlink>
          </w:p>
          <w:p w:rsidR="00904AA3" w:rsidRPr="00457D13" w:rsidRDefault="00DB03AB" w:rsidP="00474FA3">
            <w:pPr>
              <w:numPr>
                <w:ilvl w:val="0"/>
                <w:numId w:val="51"/>
              </w:numPr>
              <w:shd w:val="clear" w:color="auto" w:fill="FFFFFF"/>
              <w:ind w:left="0"/>
              <w:rPr>
                <w:bCs/>
                <w:color w:val="000000"/>
              </w:rPr>
            </w:pPr>
            <w:hyperlink r:id="rId81" w:history="1">
              <w:r w:rsidR="00904AA3" w:rsidRPr="00457D13">
                <w:rPr>
                  <w:rStyle w:val="af4"/>
                  <w:bCs/>
                  <w:color w:val="144391"/>
                  <w:bdr w:val="none" w:sz="0" w:space="0" w:color="auto" w:frame="1"/>
                </w:rPr>
                <w:t>Заказ аудиторий, техники</w:t>
              </w:r>
            </w:hyperlink>
          </w:p>
          <w:p w:rsidR="00904AA3" w:rsidRPr="00457D13" w:rsidRDefault="00DB03AB" w:rsidP="00474FA3">
            <w:pPr>
              <w:numPr>
                <w:ilvl w:val="0"/>
                <w:numId w:val="51"/>
              </w:numPr>
              <w:shd w:val="clear" w:color="auto" w:fill="FFFFFF"/>
              <w:ind w:left="0"/>
              <w:rPr>
                <w:bCs/>
                <w:color w:val="000000"/>
              </w:rPr>
            </w:pPr>
            <w:hyperlink r:id="rId82" w:history="1">
              <w:r w:rsidR="00904AA3" w:rsidRPr="00457D13">
                <w:rPr>
                  <w:rStyle w:val="af4"/>
                  <w:bCs/>
                  <w:color w:val="144391"/>
                  <w:bdr w:val="none" w:sz="0" w:space="0" w:color="auto" w:frame="1"/>
                </w:rPr>
                <w:t>Контроль знаний студентов</w:t>
              </w:r>
            </w:hyperlink>
          </w:p>
          <w:p w:rsidR="00904AA3" w:rsidRPr="00457D13" w:rsidRDefault="00DB03AB" w:rsidP="00474FA3">
            <w:pPr>
              <w:numPr>
                <w:ilvl w:val="0"/>
                <w:numId w:val="51"/>
              </w:numPr>
              <w:shd w:val="clear" w:color="auto" w:fill="FFFFFF"/>
              <w:ind w:left="0"/>
              <w:rPr>
                <w:bCs/>
                <w:color w:val="000000"/>
              </w:rPr>
            </w:pPr>
            <w:hyperlink r:id="rId83" w:history="1">
              <w:r w:rsidR="00904AA3" w:rsidRPr="00457D13">
                <w:rPr>
                  <w:rStyle w:val="af4"/>
                  <w:bCs/>
                  <w:color w:val="144391"/>
                  <w:bdr w:val="none" w:sz="0" w:space="0" w:color="auto" w:frame="1"/>
                </w:rPr>
                <w:t>Итоговая государственная аттестация</w:t>
              </w:r>
            </w:hyperlink>
          </w:p>
          <w:p w:rsidR="00904AA3" w:rsidRPr="00457D13" w:rsidRDefault="00DB03AB" w:rsidP="00474FA3">
            <w:pPr>
              <w:numPr>
                <w:ilvl w:val="0"/>
                <w:numId w:val="51"/>
              </w:numPr>
              <w:shd w:val="clear" w:color="auto" w:fill="FFFFFF"/>
              <w:ind w:left="0"/>
              <w:rPr>
                <w:bCs/>
                <w:color w:val="000000"/>
              </w:rPr>
            </w:pPr>
            <w:hyperlink r:id="rId84" w:history="1">
              <w:r w:rsidR="00904AA3" w:rsidRPr="00457D13">
                <w:rPr>
                  <w:rStyle w:val="af4"/>
                  <w:bCs/>
                  <w:color w:val="144391"/>
                  <w:bdr w:val="none" w:sz="0" w:space="0" w:color="auto" w:frame="1"/>
                </w:rPr>
                <w:t>Творческий отпуск</w:t>
              </w:r>
            </w:hyperlink>
          </w:p>
          <w:p w:rsidR="00904AA3" w:rsidRPr="00457D13" w:rsidRDefault="00DB03AB" w:rsidP="00474FA3">
            <w:pPr>
              <w:numPr>
                <w:ilvl w:val="0"/>
                <w:numId w:val="51"/>
              </w:numPr>
              <w:shd w:val="clear" w:color="auto" w:fill="FFFFFF"/>
              <w:ind w:left="0"/>
              <w:rPr>
                <w:bCs/>
                <w:color w:val="000000"/>
              </w:rPr>
            </w:pPr>
            <w:hyperlink r:id="rId85" w:history="1">
              <w:r w:rsidR="00904AA3" w:rsidRPr="00457D13">
                <w:rPr>
                  <w:rStyle w:val="af4"/>
                  <w:bCs/>
                  <w:color w:val="144391"/>
                  <w:bdr w:val="none" w:sz="0" w:space="0" w:color="auto" w:frame="1"/>
                </w:rPr>
                <w:t>Система управления учебным процессом (LMS)</w:t>
              </w:r>
            </w:hyperlink>
          </w:p>
          <w:p w:rsidR="00904AA3" w:rsidRPr="00457D13" w:rsidRDefault="00DB03AB" w:rsidP="00474FA3">
            <w:pPr>
              <w:numPr>
                <w:ilvl w:val="0"/>
                <w:numId w:val="51"/>
              </w:numPr>
              <w:shd w:val="clear" w:color="auto" w:fill="FFFFFF"/>
              <w:ind w:left="0"/>
              <w:rPr>
                <w:bCs/>
                <w:color w:val="000000"/>
              </w:rPr>
            </w:pPr>
            <w:hyperlink r:id="rId86" w:history="1">
              <w:r w:rsidR="00904AA3" w:rsidRPr="00457D13">
                <w:rPr>
                  <w:rStyle w:val="af4"/>
                  <w:bCs/>
                  <w:color w:val="144391"/>
                  <w:bdr w:val="none" w:sz="0" w:space="0" w:color="auto" w:frame="1"/>
                </w:rPr>
                <w:t>Academic Writing Center</w:t>
              </w:r>
            </w:hyperlink>
          </w:p>
          <w:p w:rsidR="00904AA3" w:rsidRPr="00457D13" w:rsidRDefault="00DB03AB" w:rsidP="00474FA3">
            <w:pPr>
              <w:numPr>
                <w:ilvl w:val="0"/>
                <w:numId w:val="51"/>
              </w:numPr>
              <w:shd w:val="clear" w:color="auto" w:fill="FFFFFF"/>
              <w:ind w:left="0"/>
              <w:rPr>
                <w:bCs/>
                <w:color w:val="000000"/>
              </w:rPr>
            </w:pPr>
            <w:hyperlink r:id="rId87" w:history="1">
              <w:r w:rsidR="00904AA3" w:rsidRPr="00457D13">
                <w:rPr>
                  <w:rStyle w:val="af4"/>
                  <w:bCs/>
                  <w:color w:val="144391"/>
                  <w:bdr w:val="none" w:sz="0" w:space="0" w:color="auto" w:frame="1"/>
                </w:rPr>
                <w:t>Выразительная кнопка</w:t>
              </w:r>
            </w:hyperlink>
          </w:p>
          <w:p w:rsidR="00904AA3" w:rsidRPr="00457D13" w:rsidRDefault="00DB03AB" w:rsidP="00474FA3">
            <w:pPr>
              <w:numPr>
                <w:ilvl w:val="0"/>
                <w:numId w:val="51"/>
              </w:numPr>
              <w:shd w:val="clear" w:color="auto" w:fill="FFFFFF"/>
              <w:ind w:left="0"/>
              <w:rPr>
                <w:bCs/>
                <w:color w:val="000000"/>
              </w:rPr>
            </w:pPr>
            <w:hyperlink r:id="rId88" w:tgtFrame="_blank" w:history="1">
              <w:r w:rsidR="00904AA3" w:rsidRPr="00457D13">
                <w:rPr>
                  <w:rStyle w:val="af4"/>
                  <w:bCs/>
                  <w:color w:val="144391"/>
                  <w:bdr w:val="none" w:sz="0" w:space="0" w:color="auto" w:frame="1"/>
                </w:rPr>
                <w:t>Общеуниверситетские факультативы</w:t>
              </w:r>
            </w:hyperlink>
          </w:p>
          <w:p w:rsidR="00904AA3" w:rsidRPr="00457D13" w:rsidRDefault="00DB03AB" w:rsidP="00474FA3">
            <w:pPr>
              <w:numPr>
                <w:ilvl w:val="0"/>
                <w:numId w:val="51"/>
              </w:numPr>
              <w:shd w:val="clear" w:color="auto" w:fill="FFFFFF"/>
              <w:ind w:left="0"/>
              <w:rPr>
                <w:bCs/>
                <w:color w:val="000000"/>
              </w:rPr>
            </w:pPr>
            <w:hyperlink r:id="rId89" w:history="1">
              <w:r w:rsidR="00904AA3" w:rsidRPr="00457D13">
                <w:rPr>
                  <w:rStyle w:val="af4"/>
                  <w:bCs/>
                  <w:color w:val="144391"/>
                  <w:bdr w:val="none" w:sz="0" w:space="0" w:color="auto" w:frame="1"/>
                </w:rPr>
                <w:t>ПАМЯТКА ПРЕПОДАВАТЕЛЯ</w:t>
              </w:r>
            </w:hyperlink>
          </w:p>
          <w:p w:rsidR="00904AA3" w:rsidRPr="00457D13" w:rsidRDefault="00DB03AB" w:rsidP="00474FA3">
            <w:pPr>
              <w:numPr>
                <w:ilvl w:val="0"/>
                <w:numId w:val="51"/>
              </w:numPr>
              <w:shd w:val="clear" w:color="auto" w:fill="FFFFFF"/>
              <w:ind w:left="0"/>
              <w:rPr>
                <w:bCs/>
                <w:color w:val="000000"/>
              </w:rPr>
            </w:pPr>
            <w:hyperlink r:id="rId90" w:tgtFrame="_blank" w:history="1">
              <w:r w:rsidR="00904AA3" w:rsidRPr="00457D13">
                <w:rPr>
                  <w:rStyle w:val="af4"/>
                  <w:bCs/>
                  <w:color w:val="144391"/>
                  <w:bdr w:val="none" w:sz="0" w:space="0" w:color="auto" w:frame="1"/>
                </w:rPr>
                <w:t>Особенности организации учебного проце</w:t>
              </w:r>
              <w:r w:rsidR="00904AA3" w:rsidRPr="00457D13">
                <w:rPr>
                  <w:rStyle w:val="af4"/>
                  <w:bCs/>
                  <w:color w:val="144391"/>
                  <w:bdr w:val="none" w:sz="0" w:space="0" w:color="auto" w:frame="1"/>
                </w:rPr>
                <w:t>с</w:t>
              </w:r>
              <w:r w:rsidR="00904AA3" w:rsidRPr="00457D13">
                <w:rPr>
                  <w:rStyle w:val="af4"/>
                  <w:bCs/>
                  <w:color w:val="144391"/>
                  <w:bdr w:val="none" w:sz="0" w:space="0" w:color="auto" w:frame="1"/>
                </w:rPr>
                <w:t>са в НИУ ВШЭ</w:t>
              </w:r>
            </w:hyperlink>
          </w:p>
          <w:p w:rsidR="00904AA3" w:rsidRPr="00457D13" w:rsidRDefault="00DB03AB" w:rsidP="00474FA3">
            <w:pPr>
              <w:numPr>
                <w:ilvl w:val="0"/>
                <w:numId w:val="51"/>
              </w:numPr>
              <w:shd w:val="clear" w:color="auto" w:fill="FFFFFF"/>
              <w:ind w:left="0"/>
              <w:rPr>
                <w:bCs/>
                <w:color w:val="000000"/>
              </w:rPr>
            </w:pPr>
            <w:hyperlink r:id="rId91" w:tgtFrame="_blank" w:history="1">
              <w:r w:rsidR="00904AA3" w:rsidRPr="00457D13">
                <w:rPr>
                  <w:rStyle w:val="af4"/>
                  <w:bCs/>
                  <w:color w:val="144391"/>
                  <w:bdr w:val="none" w:sz="0" w:space="0" w:color="auto" w:frame="1"/>
                </w:rPr>
                <w:t>Персональная страница преподавателя</w:t>
              </w:r>
            </w:hyperlink>
          </w:p>
          <w:p w:rsidR="00904AA3" w:rsidRPr="00457D13" w:rsidRDefault="00DB03AB" w:rsidP="00474FA3">
            <w:pPr>
              <w:numPr>
                <w:ilvl w:val="0"/>
                <w:numId w:val="51"/>
              </w:numPr>
              <w:shd w:val="clear" w:color="auto" w:fill="FFFFFF"/>
              <w:ind w:left="0"/>
              <w:rPr>
                <w:bCs/>
                <w:color w:val="000000"/>
              </w:rPr>
            </w:pPr>
            <w:hyperlink r:id="rId92" w:tgtFrame="_blank" w:history="1">
              <w:r w:rsidR="00904AA3" w:rsidRPr="00457D13">
                <w:rPr>
                  <w:rStyle w:val="af4"/>
                  <w:bCs/>
                  <w:color w:val="144391"/>
                  <w:bdr w:val="none" w:sz="0" w:space="0" w:color="auto" w:frame="1"/>
                </w:rPr>
                <w:t>До начала занятий</w:t>
              </w:r>
            </w:hyperlink>
            <w:r w:rsidR="00904AA3">
              <w:rPr>
                <w:bCs/>
                <w:color w:val="000000"/>
              </w:rPr>
              <w:t xml:space="preserve"> (алгоритмы действий)</w:t>
            </w:r>
          </w:p>
          <w:p w:rsidR="00904AA3" w:rsidRPr="00457D13" w:rsidRDefault="00DB03AB" w:rsidP="00474FA3">
            <w:pPr>
              <w:numPr>
                <w:ilvl w:val="0"/>
                <w:numId w:val="51"/>
              </w:numPr>
              <w:shd w:val="clear" w:color="auto" w:fill="FFFFFF"/>
              <w:ind w:left="0"/>
              <w:rPr>
                <w:bCs/>
                <w:color w:val="000000"/>
              </w:rPr>
            </w:pPr>
            <w:hyperlink r:id="rId93" w:tgtFrame="_blank" w:history="1">
              <w:r w:rsidR="00904AA3" w:rsidRPr="00457D13">
                <w:rPr>
                  <w:rStyle w:val="af4"/>
                  <w:bCs/>
                  <w:color w:val="144391"/>
                  <w:bdr w:val="none" w:sz="0" w:space="0" w:color="auto" w:frame="1"/>
                </w:rPr>
                <w:t>Во время занятия</w:t>
              </w:r>
            </w:hyperlink>
            <w:r w:rsidR="00904AA3">
              <w:rPr>
                <w:bCs/>
                <w:color w:val="000000"/>
              </w:rPr>
              <w:t xml:space="preserve"> (алгоритмы действий)</w:t>
            </w:r>
          </w:p>
          <w:p w:rsidR="00904AA3" w:rsidRPr="00457D13" w:rsidRDefault="00DB03AB" w:rsidP="00474FA3">
            <w:pPr>
              <w:numPr>
                <w:ilvl w:val="0"/>
                <w:numId w:val="51"/>
              </w:numPr>
              <w:shd w:val="clear" w:color="auto" w:fill="FFFFFF"/>
              <w:ind w:left="0"/>
              <w:rPr>
                <w:bCs/>
                <w:color w:val="000000"/>
              </w:rPr>
            </w:pPr>
            <w:hyperlink r:id="rId94" w:tgtFrame="_blank" w:history="1">
              <w:r w:rsidR="00904AA3" w:rsidRPr="00457D13">
                <w:rPr>
                  <w:rStyle w:val="af4"/>
                  <w:bCs/>
                  <w:color w:val="144391"/>
                  <w:bdr w:val="none" w:sz="0" w:space="0" w:color="auto" w:frame="1"/>
                </w:rPr>
                <w:t>При проведении письменных работ</w:t>
              </w:r>
            </w:hyperlink>
          </w:p>
          <w:p w:rsidR="00904AA3" w:rsidRPr="00457D13" w:rsidRDefault="00DB03AB" w:rsidP="00474FA3">
            <w:pPr>
              <w:numPr>
                <w:ilvl w:val="0"/>
                <w:numId w:val="51"/>
              </w:numPr>
              <w:shd w:val="clear" w:color="auto" w:fill="FFFFFF"/>
              <w:ind w:left="0"/>
              <w:rPr>
                <w:bCs/>
                <w:color w:val="000000"/>
              </w:rPr>
            </w:pPr>
            <w:hyperlink r:id="rId95" w:tgtFrame="_blank" w:history="1">
              <w:r w:rsidR="00904AA3" w:rsidRPr="00457D13">
                <w:rPr>
                  <w:rStyle w:val="af4"/>
                  <w:bCs/>
                  <w:color w:val="144391"/>
                  <w:bdr w:val="none" w:sz="0" w:space="0" w:color="auto" w:frame="1"/>
                </w:rPr>
                <w:t>До начала экзамена (зачета)</w:t>
              </w:r>
            </w:hyperlink>
            <w:r w:rsidR="00904AA3">
              <w:rPr>
                <w:bCs/>
                <w:color w:val="000000"/>
              </w:rPr>
              <w:t xml:space="preserve"> (алгоритмы действий)</w:t>
            </w:r>
          </w:p>
          <w:p w:rsidR="00904AA3" w:rsidRPr="00457D13" w:rsidRDefault="00DB03AB" w:rsidP="00474FA3">
            <w:pPr>
              <w:numPr>
                <w:ilvl w:val="0"/>
                <w:numId w:val="51"/>
              </w:numPr>
              <w:shd w:val="clear" w:color="auto" w:fill="FFFFFF"/>
              <w:ind w:left="0"/>
              <w:rPr>
                <w:bCs/>
                <w:color w:val="000000"/>
              </w:rPr>
            </w:pPr>
            <w:hyperlink r:id="rId96" w:tgtFrame="_blank" w:history="1">
              <w:r w:rsidR="00904AA3" w:rsidRPr="00457D13">
                <w:rPr>
                  <w:rStyle w:val="af4"/>
                  <w:bCs/>
                  <w:color w:val="144391"/>
                  <w:bdr w:val="none" w:sz="0" w:space="0" w:color="auto" w:frame="1"/>
                </w:rPr>
                <w:t>Основные правила проведения экзам</w:t>
              </w:r>
              <w:r w:rsidR="00904AA3" w:rsidRPr="00457D13">
                <w:rPr>
                  <w:rStyle w:val="af4"/>
                  <w:bCs/>
                  <w:color w:val="144391"/>
                  <w:bdr w:val="none" w:sz="0" w:space="0" w:color="auto" w:frame="1"/>
                </w:rPr>
                <w:t>е</w:t>
              </w:r>
              <w:r w:rsidR="00904AA3" w:rsidRPr="00457D13">
                <w:rPr>
                  <w:rStyle w:val="af4"/>
                  <w:bCs/>
                  <w:color w:val="144391"/>
                  <w:bdr w:val="none" w:sz="0" w:space="0" w:color="auto" w:frame="1"/>
                </w:rPr>
                <w:t>на/зачета</w:t>
              </w:r>
            </w:hyperlink>
          </w:p>
          <w:p w:rsidR="00904AA3" w:rsidRPr="00457D13" w:rsidRDefault="00DB03AB" w:rsidP="00474FA3">
            <w:pPr>
              <w:numPr>
                <w:ilvl w:val="0"/>
                <w:numId w:val="51"/>
              </w:numPr>
              <w:shd w:val="clear" w:color="auto" w:fill="FFFFFF"/>
              <w:ind w:left="0"/>
              <w:rPr>
                <w:bCs/>
                <w:color w:val="000000"/>
              </w:rPr>
            </w:pPr>
            <w:hyperlink r:id="rId97" w:tgtFrame="_blank" w:history="1">
              <w:r w:rsidR="00904AA3" w:rsidRPr="00457D13">
                <w:rPr>
                  <w:rStyle w:val="af4"/>
                  <w:bCs/>
                  <w:color w:val="144391"/>
                  <w:bdr w:val="none" w:sz="0" w:space="0" w:color="auto" w:frame="1"/>
                </w:rPr>
                <w:t>О формировании результирующей оценки за дисциплину</w:t>
              </w:r>
            </w:hyperlink>
          </w:p>
          <w:p w:rsidR="00904AA3" w:rsidRPr="00457D13" w:rsidRDefault="00DB03AB" w:rsidP="00474FA3">
            <w:pPr>
              <w:numPr>
                <w:ilvl w:val="0"/>
                <w:numId w:val="51"/>
              </w:numPr>
              <w:shd w:val="clear" w:color="auto" w:fill="FFFFFF"/>
              <w:ind w:left="0"/>
              <w:rPr>
                <w:bCs/>
                <w:color w:val="000000"/>
              </w:rPr>
            </w:pPr>
            <w:hyperlink r:id="rId98" w:tgtFrame="_blank" w:history="1">
              <w:r w:rsidR="00904AA3" w:rsidRPr="00457D13">
                <w:rPr>
                  <w:rStyle w:val="af4"/>
                  <w:bCs/>
                  <w:color w:val="144391"/>
                  <w:bdr w:val="none" w:sz="0" w:space="0" w:color="auto" w:frame="1"/>
                </w:rPr>
                <w:t>Пересдача экзамена/зачета</w:t>
              </w:r>
            </w:hyperlink>
          </w:p>
          <w:p w:rsidR="00904AA3" w:rsidRPr="00457D13" w:rsidRDefault="00DB03AB" w:rsidP="00474FA3">
            <w:pPr>
              <w:numPr>
                <w:ilvl w:val="0"/>
                <w:numId w:val="51"/>
              </w:numPr>
              <w:shd w:val="clear" w:color="auto" w:fill="FFFFFF"/>
              <w:ind w:left="0"/>
              <w:rPr>
                <w:bCs/>
                <w:color w:val="000000"/>
              </w:rPr>
            </w:pPr>
            <w:hyperlink r:id="rId99" w:history="1">
              <w:r w:rsidR="00904AA3" w:rsidRPr="00457D13">
                <w:rPr>
                  <w:rStyle w:val="af4"/>
                  <w:bCs/>
                  <w:color w:val="144391"/>
                  <w:bdr w:val="none" w:sz="0" w:space="0" w:color="auto" w:frame="1"/>
                </w:rPr>
                <w:t>Апелляция</w:t>
              </w:r>
            </w:hyperlink>
          </w:p>
          <w:p w:rsidR="00904AA3" w:rsidRPr="00457D13" w:rsidRDefault="00DB03AB" w:rsidP="00474FA3">
            <w:pPr>
              <w:numPr>
                <w:ilvl w:val="0"/>
                <w:numId w:val="51"/>
              </w:numPr>
              <w:shd w:val="clear" w:color="auto" w:fill="FFFFFF"/>
              <w:ind w:left="0"/>
              <w:rPr>
                <w:bCs/>
                <w:color w:val="000000"/>
              </w:rPr>
            </w:pPr>
            <w:hyperlink r:id="rId100" w:history="1">
              <w:r w:rsidR="00904AA3" w:rsidRPr="00457D13">
                <w:rPr>
                  <w:rStyle w:val="af4"/>
                  <w:bCs/>
                  <w:color w:val="144391"/>
                  <w:bdr w:val="none" w:sz="0" w:space="0" w:color="auto" w:frame="1"/>
                </w:rPr>
                <w:t>Сервисы и инструменты для преподавателей</w:t>
              </w:r>
            </w:hyperlink>
          </w:p>
          <w:p w:rsidR="00904AA3" w:rsidRPr="00457D13" w:rsidRDefault="00DB03AB" w:rsidP="00474FA3">
            <w:pPr>
              <w:numPr>
                <w:ilvl w:val="0"/>
                <w:numId w:val="51"/>
              </w:numPr>
              <w:shd w:val="clear" w:color="auto" w:fill="FFFFFF"/>
              <w:ind w:left="0"/>
              <w:rPr>
                <w:bCs/>
                <w:color w:val="000000"/>
              </w:rPr>
            </w:pPr>
            <w:hyperlink r:id="rId101" w:history="1">
              <w:r w:rsidR="00904AA3" w:rsidRPr="00457D13">
                <w:rPr>
                  <w:rStyle w:val="af4"/>
                  <w:bCs/>
                  <w:color w:val="144391"/>
                  <w:bdr w:val="none" w:sz="0" w:space="0" w:color="auto" w:frame="1"/>
                </w:rPr>
                <w:t>Кто всегда готов помочь преподавателю?</w:t>
              </w:r>
            </w:hyperlink>
          </w:p>
          <w:p w:rsidR="00904AA3" w:rsidRPr="00457D13" w:rsidRDefault="00DB03AB" w:rsidP="00474FA3">
            <w:pPr>
              <w:numPr>
                <w:ilvl w:val="0"/>
                <w:numId w:val="51"/>
              </w:numPr>
              <w:shd w:val="clear" w:color="auto" w:fill="FFFFFF"/>
              <w:ind w:left="0"/>
              <w:rPr>
                <w:bCs/>
                <w:color w:val="000000"/>
              </w:rPr>
            </w:pPr>
            <w:hyperlink r:id="rId102" w:history="1">
              <w:r w:rsidR="00904AA3" w:rsidRPr="00457D13">
                <w:rPr>
                  <w:rStyle w:val="af4"/>
                  <w:bCs/>
                  <w:color w:val="144391"/>
                  <w:bdr w:val="none" w:sz="0" w:space="0" w:color="auto" w:frame="1"/>
                </w:rPr>
                <w:t>Контрольно-измерительные материалы (КИМы)</w:t>
              </w:r>
            </w:hyperlink>
            <w:r w:rsidR="00904AA3">
              <w:rPr>
                <w:bCs/>
                <w:color w:val="000000"/>
              </w:rPr>
              <w:t>: правила разработки и методич</w:t>
            </w:r>
            <w:r w:rsidR="00904AA3">
              <w:rPr>
                <w:bCs/>
                <w:color w:val="000000"/>
              </w:rPr>
              <w:t>е</w:t>
            </w:r>
            <w:r w:rsidR="00904AA3">
              <w:rPr>
                <w:bCs/>
                <w:color w:val="000000"/>
              </w:rPr>
              <w:t xml:space="preserve">ские материалы. </w:t>
            </w:r>
          </w:p>
        </w:tc>
        <w:tc>
          <w:tcPr>
            <w:tcW w:w="1559" w:type="dxa"/>
            <w:shd w:val="clear" w:color="auto" w:fill="auto"/>
          </w:tcPr>
          <w:p w:rsidR="00904AA3" w:rsidRPr="008E0751" w:rsidRDefault="00904AA3" w:rsidP="0076466D">
            <w:pPr>
              <w:tabs>
                <w:tab w:val="left" w:pos="993"/>
              </w:tabs>
              <w:jc w:val="center"/>
            </w:pPr>
          </w:p>
        </w:tc>
        <w:tc>
          <w:tcPr>
            <w:tcW w:w="2268" w:type="dxa"/>
          </w:tcPr>
          <w:p w:rsidR="00904AA3" w:rsidRPr="008E0751" w:rsidRDefault="00904AA3"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vAlign w:val="center"/>
          </w:tcPr>
          <w:p w:rsidR="00F95220" w:rsidRPr="008E0751" w:rsidRDefault="00F95220" w:rsidP="0076466D">
            <w:pPr>
              <w:tabs>
                <w:tab w:val="left" w:pos="993"/>
              </w:tabs>
              <w:jc w:val="both"/>
            </w:pPr>
            <w:r w:rsidRPr="008E0751">
              <w:t>Опишите процедуру проведения опроса или анкетир</w:t>
            </w:r>
            <w:r w:rsidRPr="008E0751">
              <w:t>о</w:t>
            </w:r>
            <w:r w:rsidRPr="008E0751">
              <w:t>вание студентов и выпускников по оценке работы штатных преподавателей, результаты которых учит</w:t>
            </w:r>
            <w:r w:rsidRPr="008E0751">
              <w:t>ы</w:t>
            </w:r>
            <w:r w:rsidRPr="008E0751">
              <w:t>ваются при аттестации преподавателей*</w:t>
            </w:r>
          </w:p>
        </w:tc>
        <w:tc>
          <w:tcPr>
            <w:tcW w:w="4819" w:type="dxa"/>
            <w:gridSpan w:val="2"/>
          </w:tcPr>
          <w:p w:rsidR="00242281" w:rsidRDefault="00242281" w:rsidP="00242281">
            <w:pPr>
              <w:tabs>
                <w:tab w:val="left" w:pos="993"/>
              </w:tabs>
            </w:pPr>
            <w:r>
              <w:t>Рейтингование преподавателей проходит каждые полгода (в конце 2 модуля и в конце 4 модуля) на всех факультетах и отделениях НИУ ВШЭ уже более 10 лет. Оно рассма</w:t>
            </w:r>
            <w:r>
              <w:t>т</w:t>
            </w:r>
            <w:r>
              <w:t>ривается как одна из мер, направленных на улучшение качества планирования и орг</w:t>
            </w:r>
            <w:r>
              <w:t>а</w:t>
            </w:r>
            <w:r>
              <w:t>низации учебного процесса. Основная цель рейтингования – обеспечение обратной св</w:t>
            </w:r>
            <w:r>
              <w:t>я</w:t>
            </w:r>
            <w:r>
              <w:t>зи от студентов по поводу качества преп</w:t>
            </w:r>
            <w:r>
              <w:t>о</w:t>
            </w:r>
            <w:r>
              <w:t>давания учебных дисциплин, что является показателем деятельности преподавателей. В опросе предлагается принять участие всем студентам бакалавриата, специалитета и м</w:t>
            </w:r>
            <w:r>
              <w:t>а</w:t>
            </w:r>
            <w:r>
              <w:t>гистратуры всех факультетов и отделений НИУ ВШЭ в Москве. С декабря 2011 г. ре</w:t>
            </w:r>
            <w:r>
              <w:t>й</w:t>
            </w:r>
            <w:r>
              <w:t>тингование проходит в электронной форме. Каждому студенту на корпоративный и личный электронный адрес высылается письмо со ссылкой на электронную анкету. В ней студентам предлагается оценить пр</w:t>
            </w:r>
            <w:r>
              <w:t>е</w:t>
            </w:r>
            <w:r>
              <w:t>подавание учебных дисциплин за 1-2 или 3-4 модули по ряду критериев. Оценивание происходит отдельно для лекционных и с</w:t>
            </w:r>
            <w:r>
              <w:t>е</w:t>
            </w:r>
            <w:r>
              <w:t>минарских занятий. После проведения сбора данных информация обрабатывается с</w:t>
            </w:r>
            <w:r>
              <w:t>о</w:t>
            </w:r>
            <w:r>
              <w:t>трудниками Центра внутреннего монит</w:t>
            </w:r>
            <w:r>
              <w:t>о</w:t>
            </w:r>
            <w:r>
              <w:t>ринга (далее – ЦВМ). Ответы студентов обобщаются, при этом индивидуальные о</w:t>
            </w:r>
            <w:r>
              <w:t>т</w:t>
            </w:r>
            <w:r>
              <w:t>веты студентов не разглашаются. После т</w:t>
            </w:r>
            <w:r>
              <w:t>о</w:t>
            </w:r>
            <w:r>
              <w:t>го, как проведен анализ ответов, формир</w:t>
            </w:r>
            <w:r>
              <w:t>у</w:t>
            </w:r>
            <w:r>
              <w:t>ются электронные сборники с результатами рейтингования, которые рассылаются в д</w:t>
            </w:r>
            <w:r>
              <w:t>е</w:t>
            </w:r>
            <w:r>
              <w:t>канаты, учебные части факультетов, кафе</w:t>
            </w:r>
            <w:r>
              <w:t>д</w:t>
            </w:r>
            <w:r>
              <w:t>ры. Процедура рейтингования определяется ежегодно принимаемым локальным норм</w:t>
            </w:r>
            <w:r>
              <w:t>а</w:t>
            </w:r>
            <w:r>
              <w:t>тивно-правовым актом Университета. Н</w:t>
            </w:r>
            <w:r>
              <w:t>а</w:t>
            </w:r>
            <w:r>
              <w:t>пример, в 2012/2013 уч. г. проведение ре</w:t>
            </w:r>
            <w:r>
              <w:t>й</w:t>
            </w:r>
            <w:r>
              <w:t>тинга регламентировалось Порядком пров</w:t>
            </w:r>
            <w:r>
              <w:t>е</w:t>
            </w:r>
            <w:r>
              <w:t>дения рейтингования преподавателей НИУ ВШЭ в 2012/2013 уч. г. (</w:t>
            </w:r>
            <w:hyperlink r:id="rId103" w:history="1">
              <w:r w:rsidRPr="00B819B7">
                <w:rPr>
                  <w:rStyle w:val="af4"/>
                </w:rPr>
                <w:t>http://www.hse.ru/docs/68399374.html</w:t>
              </w:r>
            </w:hyperlink>
            <w:r>
              <w:t>)</w:t>
            </w:r>
          </w:p>
          <w:p w:rsidR="00F95220" w:rsidRPr="001528BC" w:rsidRDefault="00F95220" w:rsidP="001528BC">
            <w:pPr>
              <w:tabs>
                <w:tab w:val="left" w:pos="993"/>
              </w:tabs>
            </w:pPr>
            <w:r>
              <w:t xml:space="preserve">В конце каждого учебного модуля </w:t>
            </w:r>
            <w:r w:rsidR="00242281">
              <w:t xml:space="preserve">ООП </w:t>
            </w:r>
            <w:r>
              <w:t>студенты заполняют анкеты (по каждой изученной и завершенной дисциплине), в которой они оценивают качество препод</w:t>
            </w:r>
            <w:r>
              <w:t>а</w:t>
            </w:r>
            <w:r>
              <w:t xml:space="preserve">вания. Форма анкеты представлена в </w:t>
            </w:r>
            <w:hyperlink w:anchor="п20" w:history="1">
              <w:r w:rsidRPr="001528BC">
                <w:rPr>
                  <w:rStyle w:val="af4"/>
                  <w:i/>
                </w:rPr>
                <w:t>Пр</w:t>
              </w:r>
              <w:r w:rsidRPr="001528BC">
                <w:rPr>
                  <w:rStyle w:val="af4"/>
                  <w:i/>
                </w:rPr>
                <w:t>и</w:t>
              </w:r>
              <w:r w:rsidRPr="001528BC">
                <w:rPr>
                  <w:rStyle w:val="af4"/>
                  <w:i/>
                </w:rPr>
                <w:t>ложении 20</w:t>
              </w:r>
            </w:hyperlink>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76466D">
            <w:pPr>
              <w:jc w:val="both"/>
            </w:pPr>
            <w:r w:rsidRPr="008E0751">
              <w:t>Приглашаются ли профессора и преподаватели, реал</w:t>
            </w:r>
            <w:r w:rsidRPr="008E0751">
              <w:t>и</w:t>
            </w:r>
            <w:r w:rsidRPr="008E0751">
              <w:t xml:space="preserve">зующие программу, в другие </w:t>
            </w:r>
            <w:r>
              <w:t>ОО</w:t>
            </w:r>
            <w:r w:rsidRPr="008E0751">
              <w:t>: для чтения спец</w:t>
            </w:r>
            <w:r w:rsidRPr="008E0751">
              <w:t>и</w:t>
            </w:r>
            <w:r w:rsidRPr="008E0751">
              <w:t>альных курсов; для руководства выпускными квалиф</w:t>
            </w:r>
            <w:r w:rsidRPr="008E0751">
              <w:t>и</w:t>
            </w:r>
            <w:r w:rsidRPr="008E0751">
              <w:t>кационными работами; для проведения мастер-классов</w:t>
            </w:r>
          </w:p>
        </w:tc>
        <w:tc>
          <w:tcPr>
            <w:tcW w:w="4819" w:type="dxa"/>
            <w:gridSpan w:val="2"/>
          </w:tcPr>
          <w:p w:rsidR="00F95220" w:rsidRPr="00236F08" w:rsidRDefault="00F95220" w:rsidP="00236F08">
            <w:pPr>
              <w:tabs>
                <w:tab w:val="left" w:pos="993"/>
              </w:tabs>
            </w:pPr>
            <w:r w:rsidRPr="00236F08">
              <w:t>Профессорско-преподавательский состав кафедры менеджмента инноваций ИМИ НИУ ВШЭ, реализующие ООП, проводят занятия и мастер-классы на магистерских программах как в НИУ ВШЭ, так и в других образовательных организациях. В частн</w:t>
            </w:r>
            <w:r w:rsidRPr="00236F08">
              <w:t>о</w:t>
            </w:r>
            <w:r w:rsidRPr="00236F08">
              <w:t>сти, доцент кафедры менеджмента иннов</w:t>
            </w:r>
            <w:r w:rsidRPr="00236F08">
              <w:t>а</w:t>
            </w:r>
            <w:r w:rsidRPr="00236F08">
              <w:t>ций Е.А. Савелёнок ведет авторскую дисц</w:t>
            </w:r>
            <w:r w:rsidRPr="00236F08">
              <w:t>и</w:t>
            </w:r>
            <w:r w:rsidRPr="00236F08">
              <w:t>плину «Идеология управления» на маг</w:t>
            </w:r>
            <w:r w:rsidRPr="00236F08">
              <w:t>и</w:t>
            </w:r>
            <w:r w:rsidRPr="00236F08">
              <w:t>стерской программе «Общий и стратегич</w:t>
            </w:r>
            <w:r w:rsidRPr="00236F08">
              <w:t>е</w:t>
            </w:r>
            <w:r w:rsidRPr="00236F08">
              <w:t>ский менеджмент» на экономическом ф</w:t>
            </w:r>
            <w:r w:rsidRPr="00236F08">
              <w:t>а</w:t>
            </w:r>
            <w:r w:rsidRPr="00236F08">
              <w:t>культете МГУ им. М.В. Ломоносова. С.Ю. Ляпина ведет занятия по дисциплинам «Управление инновационными процессами» и «Современные проблемы инноватики», а также руководит ВКР на магистерской пр</w:t>
            </w:r>
            <w:r w:rsidRPr="00236F08">
              <w:t>о</w:t>
            </w:r>
            <w:r w:rsidRPr="00236F08">
              <w:t>грамме МИИТа «Глобальные инновации и технологический менеджмент» (совместная программа с Лаппеенрантским технологич</w:t>
            </w:r>
            <w:r w:rsidRPr="00236F08">
              <w:t>е</w:t>
            </w:r>
            <w:r w:rsidRPr="00236F08">
              <w:t>ским университетом, Финляндия) по н</w:t>
            </w:r>
            <w:r w:rsidRPr="00236F08">
              <w:t>а</w:t>
            </w:r>
            <w:r w:rsidRPr="00236F08">
              <w:t>правлению 222000 – Инноватика.</w:t>
            </w:r>
            <w:r>
              <w:t xml:space="preserve"> Все пр</w:t>
            </w:r>
            <w:r>
              <w:t>е</w:t>
            </w:r>
            <w:r>
              <w:t>подаватели кафедры проводят занятия в системе ДПО.</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B308FB">
            <w:pPr>
              <w:jc w:val="both"/>
            </w:pPr>
            <w:r w:rsidRPr="008E0751">
              <w:t xml:space="preserve">Доля преподавателей, совмещающих работу в </w:t>
            </w:r>
            <w:r>
              <w:t>ОО</w:t>
            </w:r>
            <w:r w:rsidRPr="008E0751">
              <w:t xml:space="preserve"> с профессиональной деятельностью по специальности*. </w:t>
            </w:r>
          </w:p>
        </w:tc>
        <w:tc>
          <w:tcPr>
            <w:tcW w:w="4819" w:type="dxa"/>
            <w:gridSpan w:val="2"/>
          </w:tcPr>
          <w:p w:rsidR="00F95220" w:rsidRPr="009F798E" w:rsidRDefault="00F95220" w:rsidP="009F798E">
            <w:pPr>
              <w:tabs>
                <w:tab w:val="left" w:pos="993"/>
              </w:tabs>
            </w:pPr>
            <w:r w:rsidRPr="009F798E">
              <w:t>Доля преподавателей профильных дисци</w:t>
            </w:r>
            <w:r w:rsidRPr="009F798E">
              <w:t>п</w:t>
            </w:r>
            <w:r w:rsidRPr="009F798E">
              <w:t>лин, совмещающих работу в ОО с профе</w:t>
            </w:r>
            <w:r w:rsidRPr="009F798E">
              <w:t>с</w:t>
            </w:r>
            <w:r w:rsidRPr="009F798E">
              <w:t>сиональной деятельностью по специальн</w:t>
            </w:r>
            <w:r w:rsidRPr="009F798E">
              <w:t>о</w:t>
            </w:r>
            <w:r w:rsidRPr="009F798E">
              <w:t>сти (преподаватели – практики), составляет 17% (</w:t>
            </w:r>
            <w:r>
              <w:t xml:space="preserve">Сведения о ППС предоставлены в </w:t>
            </w:r>
            <w:hyperlink w:anchor="п19" w:history="1">
              <w:r w:rsidRPr="009F798E">
                <w:rPr>
                  <w:rStyle w:val="af4"/>
                  <w:i/>
                </w:rPr>
                <w:t>Приложении 19</w:t>
              </w:r>
            </w:hyperlink>
            <w:r w:rsidRPr="009F798E">
              <w:t>)</w:t>
            </w:r>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9F798E">
            <w:pPr>
              <w:jc w:val="both"/>
            </w:pPr>
            <w:r w:rsidRPr="008E0751">
              <w:t>Доля преподавателей профильных дисциплин, име</w:t>
            </w:r>
            <w:r w:rsidRPr="008E0751">
              <w:t>ю</w:t>
            </w:r>
            <w:r w:rsidRPr="008E0751">
              <w:t>щих опыт работы по профилю реализуемой дисципл</w:t>
            </w:r>
            <w:r w:rsidRPr="008E0751">
              <w:t>и</w:t>
            </w:r>
            <w:r>
              <w:t>ны  (не позднее 5-</w:t>
            </w:r>
            <w:r w:rsidRPr="008E0751">
              <w:t>летней давности)</w:t>
            </w:r>
          </w:p>
        </w:tc>
        <w:tc>
          <w:tcPr>
            <w:tcW w:w="4819" w:type="dxa"/>
            <w:gridSpan w:val="2"/>
          </w:tcPr>
          <w:p w:rsidR="00F95220" w:rsidRPr="009F798E" w:rsidRDefault="00F95220" w:rsidP="009F798E">
            <w:pPr>
              <w:tabs>
                <w:tab w:val="left" w:pos="993"/>
              </w:tabs>
            </w:pPr>
            <w:r w:rsidRPr="009F798E">
              <w:t>Доля преподавателей профильных дисци</w:t>
            </w:r>
            <w:r w:rsidRPr="009F798E">
              <w:t>п</w:t>
            </w:r>
            <w:r w:rsidRPr="009F798E">
              <w:t>лин, имеющих опыт работы по профилю реализуемой дисциплины</w:t>
            </w:r>
            <w:r>
              <w:t xml:space="preserve"> в течение после</w:t>
            </w:r>
            <w:r>
              <w:t>д</w:t>
            </w:r>
            <w:r>
              <w:t>них 5 лет</w:t>
            </w:r>
            <w:r w:rsidRPr="009F798E">
              <w:t xml:space="preserve">, составляет </w:t>
            </w:r>
            <w:r>
              <w:t>17</w:t>
            </w:r>
            <w:r w:rsidRPr="009F798E">
              <w:t>% (</w:t>
            </w:r>
            <w:r>
              <w:t xml:space="preserve">Сведения о ППС предоставлены в </w:t>
            </w:r>
            <w:hyperlink w:anchor="п19" w:history="1">
              <w:r w:rsidRPr="009F798E">
                <w:rPr>
                  <w:rStyle w:val="af4"/>
                  <w:i/>
                </w:rPr>
                <w:t>Приложении 19</w:t>
              </w:r>
            </w:hyperlink>
            <w:r w:rsidRPr="009F798E">
              <w:t>)</w:t>
            </w:r>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B308FB">
            <w:pPr>
              <w:jc w:val="both"/>
            </w:pPr>
            <w:r w:rsidRPr="008E0751">
              <w:t>Доля ППС, обладающих сертификатами соответствия требованиям профессиональных отраслевых станда</w:t>
            </w:r>
            <w:r w:rsidRPr="008E0751">
              <w:t>р</w:t>
            </w:r>
            <w:r w:rsidRPr="008E0751">
              <w:t>тов и квалификационных рамок</w:t>
            </w:r>
          </w:p>
        </w:tc>
        <w:tc>
          <w:tcPr>
            <w:tcW w:w="4819" w:type="dxa"/>
            <w:gridSpan w:val="2"/>
          </w:tcPr>
          <w:p w:rsidR="00F95220" w:rsidRPr="001E3005" w:rsidRDefault="00F95220" w:rsidP="009F798E">
            <w:pPr>
              <w:tabs>
                <w:tab w:val="left" w:pos="993"/>
              </w:tabs>
              <w:rPr>
                <w:highlight w:val="cyan"/>
              </w:rPr>
            </w:pPr>
            <w:r w:rsidRPr="009F798E">
              <w:t>Доля ППС, обладающих сертификатами с</w:t>
            </w:r>
            <w:r w:rsidRPr="009F798E">
              <w:t>о</w:t>
            </w:r>
            <w:r w:rsidRPr="009F798E">
              <w:t>ответствия требованиям профессиональных отраслевых стандартов и квалификацио</w:t>
            </w:r>
            <w:r w:rsidRPr="009F798E">
              <w:t>н</w:t>
            </w:r>
            <w:r w:rsidRPr="009F798E">
              <w:t>ных рамок</w:t>
            </w:r>
            <w:r>
              <w:t xml:space="preserve">, составляет 99% </w:t>
            </w:r>
            <w:r w:rsidRPr="009F798E">
              <w:t>(</w:t>
            </w:r>
            <w:r>
              <w:t xml:space="preserve">Сведения о ППС предоставлены в </w:t>
            </w:r>
            <w:hyperlink w:anchor="п19" w:history="1">
              <w:r w:rsidRPr="009F798E">
                <w:rPr>
                  <w:rStyle w:val="af4"/>
                  <w:i/>
                </w:rPr>
                <w:t>Приложении 19</w:t>
              </w:r>
            </w:hyperlink>
            <w:r w:rsidRPr="009F798E">
              <w:t>)</w:t>
            </w:r>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B308FB">
            <w:pPr>
              <w:jc w:val="both"/>
            </w:pPr>
            <w:r w:rsidRPr="008E0751">
              <w:t>Опишите, каким образом осуществляется подготовка и переподготовка преподавателей. Наличие у преподав</w:t>
            </w:r>
            <w:r w:rsidRPr="008E0751">
              <w:t>а</w:t>
            </w:r>
            <w:r w:rsidRPr="008E0751">
              <w:t>телей документированных подтверждений системат</w:t>
            </w:r>
            <w:r w:rsidRPr="008E0751">
              <w:t>и</w:t>
            </w:r>
            <w:r w:rsidRPr="008E0751">
              <w:t>ческого повышения квалификации (стажировки, пр</w:t>
            </w:r>
            <w:r w:rsidRPr="008E0751">
              <w:t>о</w:t>
            </w:r>
            <w:r w:rsidRPr="008E0751">
              <w:t>граммы дополнительного образования, семинары, ку</w:t>
            </w:r>
            <w:r w:rsidRPr="008E0751">
              <w:t>р</w:t>
            </w:r>
            <w:r w:rsidRPr="008E0751">
              <w:t>сы и т.д.)</w:t>
            </w:r>
          </w:p>
        </w:tc>
        <w:tc>
          <w:tcPr>
            <w:tcW w:w="4819" w:type="dxa"/>
            <w:gridSpan w:val="2"/>
          </w:tcPr>
          <w:p w:rsidR="00F95220" w:rsidRPr="001E3005" w:rsidRDefault="00EC74A4" w:rsidP="000E621C">
            <w:pPr>
              <w:tabs>
                <w:tab w:val="left" w:pos="993"/>
              </w:tabs>
              <w:rPr>
                <w:highlight w:val="cyan"/>
              </w:rPr>
            </w:pPr>
            <w:r>
              <w:t>Система подготовки и переподготовки ППС в НИУ ВШЭ включает мероприятия, пров</w:t>
            </w:r>
            <w:r>
              <w:t>о</w:t>
            </w:r>
            <w:r>
              <w:t>димые: Центром повышения квалификации НИУ ВШЭ (ЦПК) – краткосрочные и долг</w:t>
            </w:r>
            <w:r>
              <w:t>о</w:t>
            </w:r>
            <w:r>
              <w:t>срочные программы повышения квалиф</w:t>
            </w:r>
            <w:r>
              <w:t>и</w:t>
            </w:r>
            <w:r>
              <w:t>кации; Методическим центром  - кратк</w:t>
            </w:r>
            <w:r>
              <w:t>о</w:t>
            </w:r>
            <w:r>
              <w:t>срочные семинары в рамках проектов по актуальным направлениям развития Ун</w:t>
            </w:r>
            <w:r>
              <w:t>и</w:t>
            </w:r>
            <w:r>
              <w:t>верситета и системы высшего образования в целом (цикл «Методические среды»,   сем</w:t>
            </w:r>
            <w:r>
              <w:t>и</w:t>
            </w:r>
            <w:r>
              <w:t>нары для разработчиков образовательных стандартов (ОС НИУ ВШЭ, ФГОС ВО) и контрольно-измерительных материалов  к ним, по реализации компететностного по</w:t>
            </w:r>
            <w:r>
              <w:t>д</w:t>
            </w:r>
            <w:r>
              <w:t>хода и т.п.)</w:t>
            </w:r>
            <w:r w:rsidR="00FF244E">
              <w:t>.</w:t>
            </w:r>
            <w:r>
              <w:t xml:space="preserve"> Центром развития образов</w:t>
            </w:r>
            <w:r>
              <w:t>а</w:t>
            </w:r>
            <w:r>
              <w:t>тельной среды ( обучение использованию инструментов информационно-образова</w:t>
            </w:r>
            <w:r w:rsidR="00FF244E">
              <w:softHyphen/>
            </w:r>
            <w:r>
              <w:t>тельной среды –LMS, АСАВ и т.п.);Управлением академического развития – методическая мастерская Profi-T по обм</w:t>
            </w:r>
            <w:r>
              <w:t>е</w:t>
            </w:r>
            <w:r>
              <w:t>ну опытом для кадрового резерва ППС.(См. также подробнее в п.5 настоящей таблицы). Центр повышения квалификации поддерж</w:t>
            </w:r>
            <w:r>
              <w:t>и</w:t>
            </w:r>
            <w:r>
              <w:t>вает также на конкурсной  основе заявки на повышение квалификации и переподготовку во внешних по отношению к НИУ ВШЭ о</w:t>
            </w:r>
            <w:r>
              <w:t>р</w:t>
            </w:r>
            <w:r>
              <w:t>ганизациях.</w:t>
            </w:r>
            <w:r w:rsidR="00F95220">
              <w:t>За период 2012 – 2015 гг. преп</w:t>
            </w:r>
            <w:r w:rsidR="00F95220">
              <w:t>о</w:t>
            </w:r>
            <w:r w:rsidR="00F95220">
              <w:t>даватели, обеспечивающие реализацию ООП, стажировались в зарубежных и ро</w:t>
            </w:r>
            <w:r w:rsidR="00F95220">
              <w:t>с</w:t>
            </w:r>
            <w:r w:rsidR="00F95220">
              <w:t>сийских центрах, в том числе по вопросам, связанным с преподаваемыми дисциплин</w:t>
            </w:r>
            <w:r w:rsidR="00F95220">
              <w:t>а</w:t>
            </w:r>
            <w:r w:rsidR="00F95220">
              <w:t>ми.Преподаватели являются признанными в академических кругах специалистами в св</w:t>
            </w:r>
            <w:r w:rsidR="00F95220">
              <w:t>о</w:t>
            </w:r>
            <w:r w:rsidR="00F95220">
              <w:t>ей области, ведущими самостоятельные и</w:t>
            </w:r>
            <w:r w:rsidR="00F95220">
              <w:t>с</w:t>
            </w:r>
            <w:r w:rsidR="00F95220">
              <w:t>следовательские проекты, имеющими пу</w:t>
            </w:r>
            <w:r w:rsidR="00F95220">
              <w:t>б</w:t>
            </w:r>
            <w:r w:rsidR="00F95220">
              <w:t>ликации в отечественных научных журн</w:t>
            </w:r>
            <w:r w:rsidR="00F95220">
              <w:t>а</w:t>
            </w:r>
            <w:r w:rsidR="00F95220">
              <w:t>лах (в том числе в журналах, рецензиру</w:t>
            </w:r>
            <w:r w:rsidR="00F95220">
              <w:t>е</w:t>
            </w:r>
            <w:r w:rsidR="00F95220">
              <w:t>мых ВАК) и/или зарубежных реферируемых журналах, трудах национальных и межд</w:t>
            </w:r>
            <w:r w:rsidR="00F95220">
              <w:t>у</w:t>
            </w:r>
            <w:r w:rsidR="00F95220">
              <w:t>народных конференций, симпозиумов по профилю ООП.Преподаватели ООП учас</w:t>
            </w:r>
            <w:r w:rsidR="00F95220">
              <w:t>т</w:t>
            </w:r>
            <w:r w:rsidR="00F95220">
              <w:t>вуют в проведении научных и научно-практических конференций, методических и исследовательских семинаров, осуществл</w:t>
            </w:r>
            <w:r w:rsidR="00F95220">
              <w:t>я</w:t>
            </w:r>
            <w:r w:rsidR="00F95220">
              <w:t>ют подготовку и издание серий учебников и научных монографий, создание открытых порталов с качественными профессионал</w:t>
            </w:r>
            <w:r w:rsidR="00F95220">
              <w:t>ь</w:t>
            </w:r>
            <w:r w:rsidR="00F95220">
              <w:t xml:space="preserve">ными электронными ресурсами.Доля </w:t>
            </w:r>
            <w:r w:rsidR="00F95220" w:rsidRPr="008E0751">
              <w:t>пр</w:t>
            </w:r>
            <w:r w:rsidR="00F95220" w:rsidRPr="008E0751">
              <w:t>е</w:t>
            </w:r>
            <w:r w:rsidR="00F95220" w:rsidRPr="008E0751">
              <w:t xml:space="preserve">подавателей </w:t>
            </w:r>
            <w:r w:rsidR="00F95220">
              <w:t xml:space="preserve">ООП, обладающих </w:t>
            </w:r>
            <w:r w:rsidR="00F95220" w:rsidRPr="008E0751">
              <w:t>докуме</w:t>
            </w:r>
            <w:r w:rsidR="00F95220" w:rsidRPr="008E0751">
              <w:t>н</w:t>
            </w:r>
            <w:r w:rsidR="00F95220" w:rsidRPr="008E0751">
              <w:t>т</w:t>
            </w:r>
            <w:r w:rsidR="00F95220">
              <w:t>альным</w:t>
            </w:r>
            <w:r w:rsidR="00F95220" w:rsidRPr="008E0751">
              <w:t xml:space="preserve"> подтверждени</w:t>
            </w:r>
            <w:r w:rsidR="00F95220">
              <w:t>ем</w:t>
            </w:r>
            <w:r w:rsidR="00F95220" w:rsidRPr="008E0751">
              <w:t xml:space="preserve"> систематического повышения квалификации (стажировки, программы дополнительного образования, семинары, курсы и т.д.)</w:t>
            </w:r>
            <w:r w:rsidR="00F95220">
              <w:t xml:space="preserve"> составляет 9</w:t>
            </w:r>
            <w:r w:rsidR="000E621C">
              <w:t>1</w:t>
            </w:r>
            <w:r w:rsidR="00F95220">
              <w:t xml:space="preserve">% </w:t>
            </w:r>
            <w:r w:rsidR="00F95220" w:rsidRPr="009F798E">
              <w:t>(</w:t>
            </w:r>
            <w:r w:rsidR="00F95220">
              <w:t xml:space="preserve">Сведения о ППС предоставлены в </w:t>
            </w:r>
            <w:hyperlink w:anchor="п19" w:history="1">
              <w:r w:rsidR="00F95220" w:rsidRPr="009F798E">
                <w:rPr>
                  <w:rStyle w:val="af4"/>
                  <w:i/>
                </w:rPr>
                <w:t>Прил</w:t>
              </w:r>
              <w:r w:rsidR="00F95220" w:rsidRPr="009F798E">
                <w:rPr>
                  <w:rStyle w:val="af4"/>
                  <w:i/>
                </w:rPr>
                <w:t>о</w:t>
              </w:r>
              <w:r w:rsidR="00F95220" w:rsidRPr="009F798E">
                <w:rPr>
                  <w:rStyle w:val="af4"/>
                  <w:i/>
                </w:rPr>
                <w:t>жении 19</w:t>
              </w:r>
            </w:hyperlink>
            <w:r w:rsidR="00F95220" w:rsidRPr="009F798E">
              <w:t>)</w:t>
            </w:r>
            <w:r w:rsidR="00F95220">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44400F">
            <w:pPr>
              <w:jc w:val="both"/>
            </w:pPr>
            <w:r w:rsidRPr="008E0751">
              <w:t>Каким образом осуществляется привлечение работод</w:t>
            </w:r>
            <w:r w:rsidRPr="008E0751">
              <w:t>а</w:t>
            </w:r>
            <w:r w:rsidRPr="008E0751">
              <w:t>телей к реализации программы (разработка авторских курсов, проведение мастер-классов, тренингов, рук</w:t>
            </w:r>
            <w:r w:rsidRPr="008E0751">
              <w:t>о</w:t>
            </w:r>
            <w:r w:rsidRPr="008E0751">
              <w:t>водства ВКР, участие в проведении ИГА)</w:t>
            </w:r>
          </w:p>
        </w:tc>
        <w:tc>
          <w:tcPr>
            <w:tcW w:w="4819" w:type="dxa"/>
            <w:gridSpan w:val="2"/>
          </w:tcPr>
          <w:p w:rsidR="00FF244E" w:rsidRDefault="00FF244E" w:rsidP="00FF244E">
            <w:pPr>
              <w:tabs>
                <w:tab w:val="left" w:pos="993"/>
              </w:tabs>
            </w:pPr>
            <w:r>
              <w:t>В настоящее время быстро расширяется практика участия работодателей в образов</w:t>
            </w:r>
            <w:r>
              <w:t>а</w:t>
            </w:r>
            <w:r>
              <w:t>тельной деятельности НИУ ВШЭ в оценке качества образования, поскольку работод</w:t>
            </w:r>
            <w:r>
              <w:t>а</w:t>
            </w:r>
            <w:r>
              <w:t>телям нужны гарантии того, что на рынке труда они смогут найти специалистов ну</w:t>
            </w:r>
            <w:r>
              <w:t>ж</w:t>
            </w:r>
            <w:r>
              <w:t>ной квалификации, способных сразу пр</w:t>
            </w:r>
            <w:r>
              <w:t>и</w:t>
            </w:r>
            <w:r>
              <w:t>ступить к работе. Локальные нормативные акты НИУ ВШЭ предусматривают участие работодателей в оценке качества отдельных учебных курсов, реализуемых в НИУ ВШЭ; оценке результатов производственных пра</w:t>
            </w:r>
            <w:r>
              <w:t>к</w:t>
            </w:r>
            <w:r>
              <w:t>тик и стажировок студентов; в разработке новых образовательных программ и реал</w:t>
            </w:r>
            <w:r>
              <w:t>и</w:t>
            </w:r>
            <w:r>
              <w:t>зации образовательных программ, как на стадии разработки учебных курсов, так и в процессах формирования предметных ко</w:t>
            </w:r>
            <w:r>
              <w:t>м</w:t>
            </w:r>
            <w:r>
              <w:t>петенций (чтение лекций, проведение ма</w:t>
            </w:r>
            <w:r>
              <w:t>с</w:t>
            </w:r>
            <w:r>
              <w:t>тер-классов и семинаров, практик, руков</w:t>
            </w:r>
            <w:r>
              <w:t>о</w:t>
            </w:r>
            <w:r>
              <w:t>дство курсовыми и дипломными работами (совместно с преподавателями вуза)и др.); работе в государственных экзаменационных комиссий; оценке и сертификации квалиф</w:t>
            </w:r>
            <w:r>
              <w:t>и</w:t>
            </w:r>
            <w:r>
              <w:t>каций выпускников; в качестве внешних экспертов в оценке подготовки выпускн</w:t>
            </w:r>
            <w:r>
              <w:t>и</w:t>
            </w:r>
            <w:r>
              <w:t>ков; в формировании механизмов, позв</w:t>
            </w:r>
            <w:r>
              <w:t>о</w:t>
            </w:r>
            <w:r>
              <w:t>ляющих отслеживать изменение конъюн</w:t>
            </w:r>
            <w:r>
              <w:t>к</w:t>
            </w:r>
            <w:r>
              <w:t>туры рынка труда и требований работодат</w:t>
            </w:r>
            <w:r>
              <w:t>е</w:t>
            </w:r>
            <w:r>
              <w:t>лей; в качестве приглашенных специал</w:t>
            </w:r>
            <w:r>
              <w:t>и</w:t>
            </w:r>
            <w:r>
              <w:t>стов-практиков для чтения спецкурсов и проведения семинаров; в формировании большей практической направленности н</w:t>
            </w:r>
            <w:r>
              <w:t>а</w:t>
            </w:r>
            <w:r>
              <w:t>учно-исследовательских работ преподават</w:t>
            </w:r>
            <w:r>
              <w:t>е</w:t>
            </w:r>
            <w:r>
              <w:t>лей, студентов и выпускников; разработке и обсуждении предполагаемых результатов обучения; в пересмотре и актуализации с</w:t>
            </w:r>
            <w:r>
              <w:t>о</w:t>
            </w:r>
            <w:r>
              <w:t>держания программ производственных практик; в формировании оригинальных о</w:t>
            </w:r>
            <w:r>
              <w:t>б</w:t>
            </w:r>
            <w:r>
              <w:t>разовательных стандартов, основанных на компетентностном подходе; в формиров</w:t>
            </w:r>
            <w:r>
              <w:t>а</w:t>
            </w:r>
            <w:r>
              <w:t>нию тем выпускных квалификационных р</w:t>
            </w:r>
            <w:r>
              <w:t>а</w:t>
            </w:r>
            <w:r>
              <w:t>бот; в проведении  совместных с образов</w:t>
            </w:r>
            <w:r>
              <w:t>а</w:t>
            </w:r>
            <w:r>
              <w:t>тельной программой научных исследований и технологических разработок; в провед</w:t>
            </w:r>
            <w:r>
              <w:t>е</w:t>
            </w:r>
            <w:r>
              <w:t>нии совместных научно-практических ко</w:t>
            </w:r>
            <w:r>
              <w:t>н</w:t>
            </w:r>
            <w:r>
              <w:t>ференций; в создании совместных иннов</w:t>
            </w:r>
            <w:r>
              <w:t>а</w:t>
            </w:r>
            <w:r>
              <w:t>ционных центров и «корпоративных» ка-федр (базовых).</w:t>
            </w:r>
          </w:p>
          <w:p w:rsidR="00F95220" w:rsidRDefault="00F95220" w:rsidP="00FF244E">
            <w:pPr>
              <w:tabs>
                <w:tab w:val="left" w:pos="993"/>
              </w:tabs>
            </w:pPr>
            <w:r w:rsidRPr="004057BB">
              <w:t>Основное взаимодействие с работодателями</w:t>
            </w:r>
            <w:r>
              <w:t xml:space="preserve"> обеспечивается через Клуб директоров по науке и инновациям, ОАО «РВК» и АИРР: мероприятия, проводимые данными орган</w:t>
            </w:r>
            <w:r>
              <w:t>и</w:t>
            </w:r>
            <w:r>
              <w:t>зациями (в т.ч. Форум «Открытые иннов</w:t>
            </w:r>
            <w:r>
              <w:t>а</w:t>
            </w:r>
            <w:r>
              <w:t>ции», Круглые столы и конференции), я</w:t>
            </w:r>
            <w:r>
              <w:t>в</w:t>
            </w:r>
            <w:r>
              <w:t>ляются открытыми для студентов и преп</w:t>
            </w:r>
            <w:r>
              <w:t>о</w:t>
            </w:r>
            <w:r>
              <w:t>давателей программы. Научные исследов</w:t>
            </w:r>
            <w:r>
              <w:t>а</w:t>
            </w:r>
            <w:r>
              <w:t>ния ИМИ НИУ ВШЭ охватывают широкий круг инновационно активных предприятий, в процессе исследования или анализа опыта которых устанавливаются прямые контакты с успешными представителями инновац</w:t>
            </w:r>
            <w:r>
              <w:t>и</w:t>
            </w:r>
            <w:r>
              <w:t>онных предпринимателей и менеджеров, которые впоследс</w:t>
            </w:r>
            <w:r w:rsidR="000E621C">
              <w:t>т</w:t>
            </w:r>
            <w:r>
              <w:t>вии привлекаются к ре</w:t>
            </w:r>
            <w:r>
              <w:t>а</w:t>
            </w:r>
            <w:r>
              <w:t>лизации программы. Так, мастер-класс по выращиванию высокотехнологичного би</w:t>
            </w:r>
            <w:r>
              <w:t>з</w:t>
            </w:r>
            <w:r>
              <w:t>неса в области молекулярной биофизики провел генеральный директор ООО «Гем</w:t>
            </w:r>
            <w:r>
              <w:t>а</w:t>
            </w:r>
            <w:r>
              <w:t>кор» И. Пивоваров. Опыт организации и</w:t>
            </w:r>
            <w:r>
              <w:t>н</w:t>
            </w:r>
            <w:r>
              <w:t>новационной деятельности в крупной эне</w:t>
            </w:r>
            <w:r>
              <w:t>р</w:t>
            </w:r>
            <w:r>
              <w:t>гокомпании представил директор по инн</w:t>
            </w:r>
            <w:r>
              <w:t>о</w:t>
            </w:r>
            <w:r>
              <w:t>вационному развитию ОАО «Русгидро» В. Козлов. Практику консалтинга в инновац</w:t>
            </w:r>
            <w:r>
              <w:t>и</w:t>
            </w:r>
            <w:r>
              <w:t>онной сфере представил генеральный д</w:t>
            </w:r>
            <w:r>
              <w:t>и</w:t>
            </w:r>
            <w:r>
              <w:t xml:space="preserve">ректор ЗАО «Техноконсалт» С. Первушин. </w:t>
            </w:r>
          </w:p>
          <w:p w:rsidR="00F95220" w:rsidRPr="004057BB" w:rsidRDefault="00F95220" w:rsidP="00A12F6C">
            <w:pPr>
              <w:tabs>
                <w:tab w:val="left" w:pos="993"/>
              </w:tabs>
            </w:pPr>
            <w:r>
              <w:t xml:space="preserve">Председателем </w:t>
            </w:r>
            <w:r w:rsidR="00A12F6C">
              <w:t>ИА</w:t>
            </w:r>
            <w:r>
              <w:t>К по защите ВКР - маг</w:t>
            </w:r>
            <w:r>
              <w:t>и</w:t>
            </w:r>
            <w:r>
              <w:t xml:space="preserve">стерской </w:t>
            </w:r>
            <w:r w:rsidRPr="000E621C">
              <w:t>дисс</w:t>
            </w:r>
            <w:r w:rsidR="000E621C" w:rsidRPr="000E621C">
              <w:t xml:space="preserve">ертации является И.Г. Дежина – </w:t>
            </w:r>
            <w:r w:rsidR="00A12F6C">
              <w:t xml:space="preserve">доктор экономических наук, </w:t>
            </w:r>
            <w:r w:rsidR="000E621C">
              <w:t>в</w:t>
            </w:r>
            <w:r w:rsidR="000E621C" w:rsidRPr="000E621C">
              <w:t>едущий н</w:t>
            </w:r>
            <w:r w:rsidR="000E621C" w:rsidRPr="000E621C">
              <w:t>а</w:t>
            </w:r>
            <w:r w:rsidR="000E621C" w:rsidRPr="000E621C">
              <w:t>учный сотрудник Института экономической политики им. Е. Т. Гайдара, заведующая сектором экономики науки и инновацио</w:t>
            </w:r>
            <w:r w:rsidR="000E621C" w:rsidRPr="000E621C">
              <w:t>н</w:t>
            </w:r>
            <w:r w:rsidR="000E621C" w:rsidRPr="000E621C">
              <w:t>ных процессов Института мировой экон</w:t>
            </w:r>
            <w:r w:rsidR="000E621C" w:rsidRPr="000E621C">
              <w:t>о</w:t>
            </w:r>
            <w:r w:rsidR="000E621C" w:rsidRPr="000E621C">
              <w:t>мики и международных отноше</w:t>
            </w:r>
            <w:r w:rsidR="00A12F6C">
              <w:t>ний.</w:t>
            </w:r>
          </w:p>
        </w:tc>
        <w:tc>
          <w:tcPr>
            <w:tcW w:w="1559" w:type="dxa"/>
            <w:shd w:val="clear" w:color="auto" w:fill="auto"/>
          </w:tcPr>
          <w:p w:rsidR="00F95220" w:rsidRPr="008E0751" w:rsidRDefault="00F95220" w:rsidP="005100AB">
            <w:pPr>
              <w:tabs>
                <w:tab w:val="left" w:pos="993"/>
              </w:tabs>
              <w:jc w:val="center"/>
            </w:pPr>
          </w:p>
        </w:tc>
        <w:tc>
          <w:tcPr>
            <w:tcW w:w="2268" w:type="dxa"/>
          </w:tcPr>
          <w:p w:rsidR="00F95220" w:rsidRPr="008E0751" w:rsidRDefault="00F95220" w:rsidP="005100AB">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2A2866">
            <w:pPr>
              <w:tabs>
                <w:tab w:val="left" w:pos="993"/>
              </w:tabs>
              <w:jc w:val="both"/>
            </w:pPr>
            <w:r w:rsidRPr="008E0751">
              <w:t>Количество штатных научно-педагогических работн</w:t>
            </w:r>
            <w:r w:rsidRPr="008E0751">
              <w:t>и</w:t>
            </w:r>
            <w:r w:rsidRPr="008E0751">
              <w:t>ков, реализующих программы, ведущих научную и преподавательскую деятельность в зарубежных вузах</w:t>
            </w:r>
          </w:p>
        </w:tc>
        <w:tc>
          <w:tcPr>
            <w:tcW w:w="4819" w:type="dxa"/>
            <w:gridSpan w:val="2"/>
          </w:tcPr>
          <w:p w:rsidR="00F95220" w:rsidRPr="00113F4E" w:rsidRDefault="00F95220" w:rsidP="00113F4E">
            <w:pPr>
              <w:tabs>
                <w:tab w:val="left" w:pos="993"/>
              </w:tabs>
            </w:pPr>
            <w:r>
              <w:t>Преподаватели О</w:t>
            </w:r>
            <w:r w:rsidRPr="00113F4E">
              <w:t>ОП регулярно принимают участие в международных образовательных и научных программах. Ряд преподава</w:t>
            </w:r>
            <w:r>
              <w:t>телей О</w:t>
            </w:r>
            <w:r w:rsidRPr="00113F4E">
              <w:t>ОП читает лекции в зарубежных униве</w:t>
            </w:r>
            <w:r w:rsidRPr="00113F4E">
              <w:t>р</w:t>
            </w:r>
            <w:r w:rsidRPr="00113F4E">
              <w:t>ситетах. В частности, преподаватели пр</w:t>
            </w:r>
            <w:r w:rsidRPr="00113F4E">
              <w:t>о</w:t>
            </w:r>
            <w:r w:rsidRPr="00113F4E">
              <w:t>граммы Е.А. Какаева</w:t>
            </w:r>
            <w:r>
              <w:t xml:space="preserve"> (базовая дисциплина направления «Стратегическое управление в инновационно актвной организации» на английском языке)</w:t>
            </w:r>
            <w:r w:rsidRPr="00113F4E">
              <w:t>, С.А. Титов</w:t>
            </w:r>
            <w:r>
              <w:t xml:space="preserve"> (базовая дисциплина программы «Управление инн</w:t>
            </w:r>
            <w:r>
              <w:t>о</w:t>
            </w:r>
            <w:r>
              <w:t>вационными проектами и программами»</w:t>
            </w:r>
            <w:r w:rsidRPr="00113F4E">
              <w:t>, М.А. Молодчик</w:t>
            </w:r>
            <w:r>
              <w:t xml:space="preserve"> (вариативная дисциплина по выбору студентов «Управление знани</w:t>
            </w:r>
            <w:r>
              <w:t>я</w:t>
            </w:r>
            <w:r>
              <w:t>ми»)</w:t>
            </w:r>
            <w:r w:rsidRPr="00113F4E">
              <w:t>, А.В. Соколов</w:t>
            </w:r>
            <w:r>
              <w:t xml:space="preserve"> (вариативная дисципл</w:t>
            </w:r>
            <w:r>
              <w:t>и</w:t>
            </w:r>
            <w:r>
              <w:t>на по выбору студентов «Прогнозирование развития науки, техники и технологий»)</w:t>
            </w:r>
            <w:r w:rsidRPr="00113F4E">
              <w:t xml:space="preserve"> и др. регулярно читают лекции на площадках зарубежных универ</w:t>
            </w:r>
            <w:r>
              <w:t>ситетов. Среди препод</w:t>
            </w:r>
            <w:r>
              <w:t>а</w:t>
            </w:r>
            <w:r>
              <w:t>вателей О</w:t>
            </w:r>
            <w:r w:rsidRPr="00113F4E">
              <w:t>ОП – А.Б. Кожевников, профессор Исторического факультета Университета Британской Колумбии, г. Ванкувер, Канада (</w:t>
            </w:r>
            <w:r>
              <w:t>базовая дисциплина направления</w:t>
            </w:r>
            <w:r w:rsidRPr="00113F4E">
              <w:t xml:space="preserve"> «История и философия науки и техники»</w:t>
            </w:r>
            <w:r>
              <w:t>, на англи</w:t>
            </w:r>
            <w:r>
              <w:t>й</w:t>
            </w:r>
            <w:r>
              <w:t>ском языке</w:t>
            </w:r>
            <w:r w:rsidRPr="00113F4E">
              <w:t>), и О.А. Белоусова, Université catholique de Louvain, Louvain School of Management, Ph.D program, Бельгия (</w:t>
            </w:r>
            <w:r>
              <w:t>дисц</w:t>
            </w:r>
            <w:r>
              <w:t>и</w:t>
            </w:r>
            <w:r>
              <w:t>плина по выбору студентов</w:t>
            </w:r>
            <w:r w:rsidRPr="00113F4E">
              <w:t xml:space="preserve"> «Предприним</w:t>
            </w:r>
            <w:r w:rsidRPr="00113F4E">
              <w:t>а</w:t>
            </w:r>
            <w:r w:rsidRPr="00113F4E">
              <w:t>тельство в инновационной сфере» на ан</w:t>
            </w:r>
            <w:r w:rsidRPr="00113F4E">
              <w:t>г</w:t>
            </w:r>
            <w:r w:rsidRPr="00113F4E">
              <w:t>лийском языке). В перспективе планируется увеличение курсов, читаемых преподават</w:t>
            </w:r>
            <w:r w:rsidRPr="00113F4E">
              <w:t>е</w:t>
            </w:r>
            <w:r w:rsidRPr="00113F4E">
              <w:t xml:space="preserve">лями зарубежных </w:t>
            </w:r>
            <w:r>
              <w:t>университетов</w:t>
            </w:r>
            <w:r w:rsidRPr="00113F4E">
              <w:t>, в том чи</w:t>
            </w:r>
            <w:r w:rsidRPr="00113F4E">
              <w:t>с</w:t>
            </w:r>
            <w:r w:rsidRPr="00113F4E">
              <w:t>ле в формате онлайн в соответствии с разв</w:t>
            </w:r>
            <w:r w:rsidRPr="00113F4E">
              <w:t>и</w:t>
            </w:r>
            <w:r w:rsidRPr="00113F4E">
              <w:t>тием и совершенствованием в НИУ ВШЭ платформы для онлайн обучения.</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AA0493">
            <w:pPr>
              <w:tabs>
                <w:tab w:val="left" w:pos="993"/>
              </w:tabs>
              <w:jc w:val="both"/>
            </w:pPr>
            <w:r w:rsidRPr="008E0751">
              <w:t>Доля преподавателей:</w:t>
            </w:r>
          </w:p>
          <w:p w:rsidR="00F95220" w:rsidRPr="008E0751" w:rsidRDefault="00F95220" w:rsidP="009659A8">
            <w:pPr>
              <w:pStyle w:val="af3"/>
              <w:numPr>
                <w:ilvl w:val="0"/>
                <w:numId w:val="21"/>
              </w:numPr>
              <w:tabs>
                <w:tab w:val="left" w:pos="993"/>
              </w:tabs>
              <w:spacing w:after="0" w:line="240" w:lineRule="auto"/>
              <w:jc w:val="both"/>
              <w:rPr>
                <w:rFonts w:ascii="Times New Roman" w:hAnsi="Times New Roman"/>
                <w:sz w:val="24"/>
                <w:szCs w:val="24"/>
              </w:rPr>
            </w:pPr>
            <w:r w:rsidRPr="008E0751">
              <w:rPr>
                <w:rFonts w:ascii="Times New Roman" w:hAnsi="Times New Roman"/>
                <w:sz w:val="24"/>
                <w:szCs w:val="24"/>
              </w:rPr>
              <w:t>полностью удовлетворенных кадровой полит</w:t>
            </w:r>
            <w:r w:rsidRPr="008E0751">
              <w:rPr>
                <w:rFonts w:ascii="Times New Roman" w:hAnsi="Times New Roman"/>
                <w:sz w:val="24"/>
                <w:szCs w:val="24"/>
              </w:rPr>
              <w:t>и</w:t>
            </w:r>
            <w:r w:rsidRPr="008E0751">
              <w:rPr>
                <w:rFonts w:ascii="Times New Roman" w:hAnsi="Times New Roman"/>
                <w:sz w:val="24"/>
                <w:szCs w:val="24"/>
              </w:rPr>
              <w:t>кой, реализуемой на уровне программы,</w:t>
            </w:r>
          </w:p>
          <w:p w:rsidR="00F95220" w:rsidRPr="008E0751" w:rsidRDefault="00F95220" w:rsidP="009659A8">
            <w:pPr>
              <w:pStyle w:val="af3"/>
              <w:numPr>
                <w:ilvl w:val="0"/>
                <w:numId w:val="21"/>
              </w:numPr>
              <w:tabs>
                <w:tab w:val="left" w:pos="993"/>
              </w:tabs>
              <w:spacing w:after="0" w:line="240" w:lineRule="auto"/>
              <w:jc w:val="both"/>
              <w:rPr>
                <w:sz w:val="24"/>
                <w:szCs w:val="24"/>
              </w:rPr>
            </w:pPr>
            <w:r w:rsidRPr="008E0751">
              <w:rPr>
                <w:rFonts w:ascii="Times New Roman" w:hAnsi="Times New Roman"/>
                <w:sz w:val="24"/>
                <w:szCs w:val="24"/>
              </w:rPr>
              <w:t>частично удовлетворенных кадровой полит</w:t>
            </w:r>
            <w:r w:rsidRPr="008E0751">
              <w:rPr>
                <w:rFonts w:ascii="Times New Roman" w:hAnsi="Times New Roman"/>
                <w:sz w:val="24"/>
                <w:szCs w:val="24"/>
              </w:rPr>
              <w:t>и</w:t>
            </w:r>
            <w:r w:rsidRPr="008E0751">
              <w:rPr>
                <w:rFonts w:ascii="Times New Roman" w:hAnsi="Times New Roman"/>
                <w:sz w:val="24"/>
                <w:szCs w:val="24"/>
              </w:rPr>
              <w:t>кой, неудовлетворенных</w:t>
            </w:r>
          </w:p>
        </w:tc>
        <w:tc>
          <w:tcPr>
            <w:tcW w:w="4819" w:type="dxa"/>
            <w:gridSpan w:val="2"/>
          </w:tcPr>
          <w:p w:rsidR="00F95220" w:rsidRPr="00113F4E" w:rsidRDefault="007F0CA0" w:rsidP="00113F4E">
            <w:pPr>
              <w:tabs>
                <w:tab w:val="left" w:pos="993"/>
              </w:tabs>
              <w:jc w:val="center"/>
            </w:pPr>
            <w:r>
              <w:t>Данные приведены в результатах анкетир</w:t>
            </w:r>
            <w:r>
              <w:t>о</w:t>
            </w:r>
            <w:r>
              <w:t>вания.</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467682" w:rsidRDefault="00467682" w:rsidP="0076466D">
            <w:pPr>
              <w:tabs>
                <w:tab w:val="left" w:pos="993"/>
              </w:tabs>
              <w:jc w:val="center"/>
              <w:rPr>
                <w:color w:val="FF0000"/>
              </w:rPr>
            </w:pPr>
            <w:r w:rsidRPr="00467682">
              <w:rPr>
                <w:color w:val="FF0000"/>
                <w:sz w:val="26"/>
                <w:szCs w:val="26"/>
              </w:rPr>
              <w:t>Не приведены  данные  по оценке степени удовл</w:t>
            </w:r>
            <w:r w:rsidRPr="00467682">
              <w:rPr>
                <w:color w:val="FF0000"/>
                <w:sz w:val="26"/>
                <w:szCs w:val="26"/>
              </w:rPr>
              <w:t>е</w:t>
            </w:r>
            <w:r w:rsidRPr="00467682">
              <w:rPr>
                <w:color w:val="FF0000"/>
                <w:sz w:val="26"/>
                <w:szCs w:val="26"/>
              </w:rPr>
              <w:t>творенности пр</w:t>
            </w:r>
            <w:r w:rsidRPr="00467682">
              <w:rPr>
                <w:color w:val="FF0000"/>
                <w:sz w:val="26"/>
                <w:szCs w:val="26"/>
              </w:rPr>
              <w:t>е</w:t>
            </w:r>
            <w:r w:rsidRPr="00467682">
              <w:rPr>
                <w:color w:val="FF0000"/>
                <w:sz w:val="26"/>
                <w:szCs w:val="26"/>
              </w:rPr>
              <w:t>подавателей ка</w:t>
            </w:r>
            <w:r w:rsidRPr="00467682">
              <w:rPr>
                <w:color w:val="FF0000"/>
                <w:sz w:val="26"/>
                <w:szCs w:val="26"/>
              </w:rPr>
              <w:t>д</w:t>
            </w:r>
            <w:r w:rsidRPr="00467682">
              <w:rPr>
                <w:color w:val="FF0000"/>
                <w:sz w:val="26"/>
                <w:szCs w:val="26"/>
              </w:rPr>
              <w:t>ровой политикой, реализуемой на уровне програ</w:t>
            </w:r>
            <w:r w:rsidRPr="00467682">
              <w:rPr>
                <w:color w:val="FF0000"/>
                <w:sz w:val="26"/>
                <w:szCs w:val="26"/>
              </w:rPr>
              <w:t>м</w:t>
            </w:r>
            <w:r w:rsidRPr="00467682">
              <w:rPr>
                <w:color w:val="FF0000"/>
                <w:sz w:val="26"/>
                <w:szCs w:val="26"/>
              </w:rPr>
              <w:t>мы, и системой мотивации, де</w:t>
            </w:r>
            <w:r w:rsidRPr="00467682">
              <w:rPr>
                <w:color w:val="FF0000"/>
                <w:sz w:val="26"/>
                <w:szCs w:val="26"/>
              </w:rPr>
              <w:t>й</w:t>
            </w:r>
            <w:r w:rsidRPr="00467682">
              <w:rPr>
                <w:color w:val="FF0000"/>
                <w:sz w:val="26"/>
                <w:szCs w:val="26"/>
              </w:rPr>
              <w:t>ствующей в обр</w:t>
            </w:r>
            <w:r w:rsidRPr="00467682">
              <w:rPr>
                <w:color w:val="FF0000"/>
                <w:sz w:val="26"/>
                <w:szCs w:val="26"/>
              </w:rPr>
              <w:t>а</w:t>
            </w:r>
            <w:r w:rsidRPr="00467682">
              <w:rPr>
                <w:color w:val="FF0000"/>
                <w:sz w:val="26"/>
                <w:szCs w:val="26"/>
              </w:rPr>
              <w:t>зовательном у</w:t>
            </w:r>
            <w:r w:rsidRPr="00467682">
              <w:rPr>
                <w:color w:val="FF0000"/>
                <w:sz w:val="26"/>
                <w:szCs w:val="26"/>
              </w:rPr>
              <w:t>ч</w:t>
            </w:r>
            <w:r w:rsidRPr="00467682">
              <w:rPr>
                <w:color w:val="FF0000"/>
                <w:sz w:val="26"/>
                <w:szCs w:val="26"/>
              </w:rPr>
              <w:t>реждении</w:t>
            </w:r>
          </w:p>
        </w:tc>
      </w:tr>
      <w:tr w:rsidR="00F95220" w:rsidRPr="008E0751" w:rsidTr="006B656F">
        <w:tc>
          <w:tcPr>
            <w:tcW w:w="993" w:type="dxa"/>
          </w:tcPr>
          <w:p w:rsidR="00F95220" w:rsidRPr="008E0751" w:rsidRDefault="00F95220" w:rsidP="009659A8">
            <w:pPr>
              <w:numPr>
                <w:ilvl w:val="0"/>
                <w:numId w:val="4"/>
              </w:numPr>
              <w:tabs>
                <w:tab w:val="left" w:pos="993"/>
              </w:tabs>
              <w:jc w:val="center"/>
            </w:pPr>
          </w:p>
        </w:tc>
        <w:tc>
          <w:tcPr>
            <w:tcW w:w="5954" w:type="dxa"/>
          </w:tcPr>
          <w:p w:rsidR="00F95220" w:rsidRPr="008E0751" w:rsidRDefault="00F95220" w:rsidP="00AA0493">
            <w:pPr>
              <w:tabs>
                <w:tab w:val="left" w:pos="993"/>
              </w:tabs>
              <w:jc w:val="both"/>
            </w:pPr>
            <w:r w:rsidRPr="008E0751">
              <w:t>Доля преподавателей:</w:t>
            </w:r>
          </w:p>
          <w:p w:rsidR="00F95220" w:rsidRPr="008E0751" w:rsidRDefault="00F95220" w:rsidP="009659A8">
            <w:pPr>
              <w:pStyle w:val="af3"/>
              <w:numPr>
                <w:ilvl w:val="0"/>
                <w:numId w:val="21"/>
              </w:numPr>
              <w:tabs>
                <w:tab w:val="left" w:pos="993"/>
              </w:tabs>
              <w:spacing w:after="0" w:line="240" w:lineRule="auto"/>
              <w:jc w:val="both"/>
              <w:rPr>
                <w:rFonts w:ascii="Times New Roman" w:hAnsi="Times New Roman"/>
                <w:sz w:val="24"/>
                <w:szCs w:val="24"/>
              </w:rPr>
            </w:pPr>
            <w:r w:rsidRPr="008E0751">
              <w:rPr>
                <w:rFonts w:ascii="Times New Roman" w:hAnsi="Times New Roman"/>
                <w:sz w:val="24"/>
                <w:szCs w:val="24"/>
              </w:rPr>
              <w:t>полностью удовлетворенных системой мотив</w:t>
            </w:r>
            <w:r w:rsidRPr="008E0751">
              <w:rPr>
                <w:rFonts w:ascii="Times New Roman" w:hAnsi="Times New Roman"/>
                <w:sz w:val="24"/>
                <w:szCs w:val="24"/>
              </w:rPr>
              <w:t>а</w:t>
            </w:r>
            <w:r w:rsidRPr="008E0751">
              <w:rPr>
                <w:rFonts w:ascii="Times New Roman" w:hAnsi="Times New Roman"/>
                <w:sz w:val="24"/>
                <w:szCs w:val="24"/>
              </w:rPr>
              <w:t>ции, действующей в образовательном учрежд</w:t>
            </w:r>
            <w:r w:rsidRPr="008E0751">
              <w:rPr>
                <w:rFonts w:ascii="Times New Roman" w:hAnsi="Times New Roman"/>
                <w:sz w:val="24"/>
                <w:szCs w:val="24"/>
              </w:rPr>
              <w:t>е</w:t>
            </w:r>
            <w:r w:rsidRPr="008E0751">
              <w:rPr>
                <w:rFonts w:ascii="Times New Roman" w:hAnsi="Times New Roman"/>
                <w:sz w:val="24"/>
                <w:szCs w:val="24"/>
              </w:rPr>
              <w:t>нии</w:t>
            </w:r>
          </w:p>
          <w:p w:rsidR="00F95220" w:rsidRPr="008E0751" w:rsidRDefault="00F95220" w:rsidP="009659A8">
            <w:pPr>
              <w:pStyle w:val="af3"/>
              <w:numPr>
                <w:ilvl w:val="0"/>
                <w:numId w:val="21"/>
              </w:numPr>
              <w:tabs>
                <w:tab w:val="left" w:pos="993"/>
              </w:tabs>
              <w:spacing w:after="0" w:line="240" w:lineRule="auto"/>
              <w:jc w:val="both"/>
              <w:rPr>
                <w:sz w:val="24"/>
                <w:szCs w:val="24"/>
              </w:rPr>
            </w:pPr>
            <w:r w:rsidRPr="008E0751">
              <w:rPr>
                <w:rFonts w:ascii="Times New Roman" w:hAnsi="Times New Roman"/>
                <w:sz w:val="24"/>
                <w:szCs w:val="24"/>
              </w:rPr>
              <w:t>частично удовлетворенных системой мотивации неудовлетворенных системой мотивации</w:t>
            </w:r>
          </w:p>
        </w:tc>
        <w:tc>
          <w:tcPr>
            <w:tcW w:w="4819" w:type="dxa"/>
            <w:gridSpan w:val="2"/>
          </w:tcPr>
          <w:p w:rsidR="00F95220" w:rsidRPr="00113F4E" w:rsidRDefault="007F0CA0" w:rsidP="00495DA7">
            <w:pPr>
              <w:tabs>
                <w:tab w:val="left" w:pos="993"/>
              </w:tabs>
              <w:jc w:val="center"/>
            </w:pPr>
            <w:r>
              <w:t>Данные приведены в результатах анкетир</w:t>
            </w:r>
            <w:r>
              <w:t>о</w:t>
            </w:r>
            <w:r>
              <w:t>вания</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467682" w:rsidRDefault="00467682" w:rsidP="0076466D">
            <w:pPr>
              <w:tabs>
                <w:tab w:val="left" w:pos="993"/>
              </w:tabs>
              <w:jc w:val="center"/>
              <w:rPr>
                <w:color w:val="FF0000"/>
              </w:rPr>
            </w:pPr>
            <w:r w:rsidRPr="00467682">
              <w:rPr>
                <w:color w:val="FF0000"/>
                <w:sz w:val="26"/>
                <w:szCs w:val="26"/>
              </w:rPr>
              <w:t>Не приведены  данные  по оценке степени удовл</w:t>
            </w:r>
            <w:r w:rsidRPr="00467682">
              <w:rPr>
                <w:color w:val="FF0000"/>
                <w:sz w:val="26"/>
                <w:szCs w:val="26"/>
              </w:rPr>
              <w:t>е</w:t>
            </w:r>
            <w:r w:rsidRPr="00467682">
              <w:rPr>
                <w:color w:val="FF0000"/>
                <w:sz w:val="26"/>
                <w:szCs w:val="26"/>
              </w:rPr>
              <w:t>творенности пр</w:t>
            </w:r>
            <w:r w:rsidRPr="00467682">
              <w:rPr>
                <w:color w:val="FF0000"/>
                <w:sz w:val="26"/>
                <w:szCs w:val="26"/>
              </w:rPr>
              <w:t>е</w:t>
            </w:r>
            <w:r w:rsidRPr="00467682">
              <w:rPr>
                <w:color w:val="FF0000"/>
                <w:sz w:val="26"/>
                <w:szCs w:val="26"/>
              </w:rPr>
              <w:t>подавателей ка</w:t>
            </w:r>
            <w:r w:rsidRPr="00467682">
              <w:rPr>
                <w:color w:val="FF0000"/>
                <w:sz w:val="26"/>
                <w:szCs w:val="26"/>
              </w:rPr>
              <w:t>д</w:t>
            </w:r>
            <w:r w:rsidRPr="00467682">
              <w:rPr>
                <w:color w:val="FF0000"/>
                <w:sz w:val="26"/>
                <w:szCs w:val="26"/>
              </w:rPr>
              <w:t>ровой политикой, реализуемой на уровне програ</w:t>
            </w:r>
            <w:r w:rsidRPr="00467682">
              <w:rPr>
                <w:color w:val="FF0000"/>
                <w:sz w:val="26"/>
                <w:szCs w:val="26"/>
              </w:rPr>
              <w:t>м</w:t>
            </w:r>
            <w:r w:rsidRPr="00467682">
              <w:rPr>
                <w:color w:val="FF0000"/>
                <w:sz w:val="26"/>
                <w:szCs w:val="26"/>
              </w:rPr>
              <w:t>мы, и системой мотивации, де</w:t>
            </w:r>
            <w:r w:rsidRPr="00467682">
              <w:rPr>
                <w:color w:val="FF0000"/>
                <w:sz w:val="26"/>
                <w:szCs w:val="26"/>
              </w:rPr>
              <w:t>й</w:t>
            </w:r>
            <w:r w:rsidRPr="00467682">
              <w:rPr>
                <w:color w:val="FF0000"/>
                <w:sz w:val="26"/>
                <w:szCs w:val="26"/>
              </w:rPr>
              <w:t>ствующей в обр</w:t>
            </w:r>
            <w:r w:rsidRPr="00467682">
              <w:rPr>
                <w:color w:val="FF0000"/>
                <w:sz w:val="26"/>
                <w:szCs w:val="26"/>
              </w:rPr>
              <w:t>а</w:t>
            </w:r>
            <w:r w:rsidRPr="00467682">
              <w:rPr>
                <w:color w:val="FF0000"/>
                <w:sz w:val="26"/>
                <w:szCs w:val="26"/>
              </w:rPr>
              <w:t>зовательном у</w:t>
            </w:r>
            <w:r w:rsidRPr="00467682">
              <w:rPr>
                <w:color w:val="FF0000"/>
                <w:sz w:val="26"/>
                <w:szCs w:val="26"/>
              </w:rPr>
              <w:t>ч</w:t>
            </w:r>
            <w:r w:rsidRPr="00467682">
              <w:rPr>
                <w:color w:val="FF0000"/>
                <w:sz w:val="26"/>
                <w:szCs w:val="26"/>
              </w:rPr>
              <w:t>реждении</w:t>
            </w:r>
          </w:p>
        </w:tc>
      </w:tr>
      <w:tr w:rsidR="00F95220" w:rsidRPr="008E0751" w:rsidTr="00774ACA">
        <w:tc>
          <w:tcPr>
            <w:tcW w:w="993" w:type="dxa"/>
            <w:shd w:val="clear" w:color="auto" w:fill="D9D9D9"/>
          </w:tcPr>
          <w:p w:rsidR="00F95220" w:rsidRPr="008E0751" w:rsidRDefault="00F95220" w:rsidP="0076466D">
            <w:pPr>
              <w:tabs>
                <w:tab w:val="left" w:pos="993"/>
              </w:tabs>
              <w:jc w:val="center"/>
            </w:pPr>
          </w:p>
        </w:tc>
        <w:tc>
          <w:tcPr>
            <w:tcW w:w="14600" w:type="dxa"/>
            <w:gridSpan w:val="5"/>
            <w:shd w:val="clear" w:color="auto" w:fill="D9D9D9"/>
          </w:tcPr>
          <w:p w:rsidR="00F95220" w:rsidRPr="008E0751" w:rsidRDefault="00F95220" w:rsidP="0076466D">
            <w:pPr>
              <w:tabs>
                <w:tab w:val="left" w:pos="993"/>
              </w:tabs>
              <w:jc w:val="center"/>
            </w:pPr>
            <w:r w:rsidRPr="008E0751">
              <w:rPr>
                <w:b/>
              </w:rPr>
              <w:t>Вариативные показатели</w:t>
            </w:r>
          </w:p>
        </w:tc>
      </w:tr>
      <w:tr w:rsidR="00F95220" w:rsidRPr="008E0751" w:rsidTr="00467682">
        <w:tc>
          <w:tcPr>
            <w:tcW w:w="993" w:type="dxa"/>
          </w:tcPr>
          <w:p w:rsidR="00F95220" w:rsidRPr="008E0751" w:rsidRDefault="00F95220" w:rsidP="009659A8">
            <w:pPr>
              <w:numPr>
                <w:ilvl w:val="0"/>
                <w:numId w:val="4"/>
              </w:numPr>
              <w:tabs>
                <w:tab w:val="left" w:pos="993"/>
              </w:tabs>
              <w:jc w:val="center"/>
            </w:pPr>
          </w:p>
        </w:tc>
        <w:tc>
          <w:tcPr>
            <w:tcW w:w="6027" w:type="dxa"/>
            <w:gridSpan w:val="2"/>
          </w:tcPr>
          <w:p w:rsidR="00F95220" w:rsidRPr="008E0751" w:rsidRDefault="00F95220" w:rsidP="0076466D">
            <w:pPr>
              <w:tabs>
                <w:tab w:val="left" w:pos="993"/>
              </w:tabs>
              <w:jc w:val="both"/>
            </w:pPr>
            <w:r w:rsidRPr="008E0751">
              <w:t>Доля преподавателей, имеющих базовое образование, соответствующее профилю преподаваемых дисциплин (соотнести с требованием ФГОС по направлению)</w:t>
            </w:r>
          </w:p>
        </w:tc>
        <w:tc>
          <w:tcPr>
            <w:tcW w:w="4746" w:type="dxa"/>
          </w:tcPr>
          <w:p w:rsidR="00F95220" w:rsidRPr="00113F4E" w:rsidRDefault="00F95220" w:rsidP="00113F4E">
            <w:pPr>
              <w:tabs>
                <w:tab w:val="left" w:pos="993"/>
              </w:tabs>
            </w:pPr>
            <w:r w:rsidRPr="00113F4E">
              <w:t>Доля преподавателей, имеющих базовое образование, соответствующее профилю преподаваемых дисциплин, составляет 52% (</w:t>
            </w:r>
            <w:hyperlink w:anchor="п19" w:history="1">
              <w:r w:rsidRPr="00113F4E">
                <w:rPr>
                  <w:rStyle w:val="af4"/>
                  <w:i/>
                </w:rPr>
                <w:t>Приложение 19</w:t>
              </w:r>
            </w:hyperlink>
            <w:r w:rsidRPr="00113F4E">
              <w:t>)</w:t>
            </w:r>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467682">
        <w:tc>
          <w:tcPr>
            <w:tcW w:w="993" w:type="dxa"/>
          </w:tcPr>
          <w:p w:rsidR="00F95220" w:rsidRPr="008E0751" w:rsidRDefault="00F95220" w:rsidP="009659A8">
            <w:pPr>
              <w:numPr>
                <w:ilvl w:val="0"/>
                <w:numId w:val="4"/>
              </w:numPr>
              <w:tabs>
                <w:tab w:val="left" w:pos="993"/>
              </w:tabs>
              <w:jc w:val="center"/>
            </w:pPr>
          </w:p>
        </w:tc>
        <w:tc>
          <w:tcPr>
            <w:tcW w:w="6027" w:type="dxa"/>
            <w:gridSpan w:val="2"/>
          </w:tcPr>
          <w:p w:rsidR="00F95220" w:rsidRPr="008E0751" w:rsidRDefault="00F95220" w:rsidP="00A53224">
            <w:pPr>
              <w:tabs>
                <w:tab w:val="left" w:pos="993"/>
              </w:tabs>
              <w:jc w:val="both"/>
            </w:pPr>
            <w:r w:rsidRPr="008E0751">
              <w:t>Остепененность штатных и внештатных ППС, реал</w:t>
            </w:r>
            <w:r w:rsidRPr="008E0751">
              <w:t>и</w:t>
            </w:r>
            <w:r w:rsidRPr="008E0751">
              <w:t xml:space="preserve">зующих </w:t>
            </w:r>
            <w:r>
              <w:t>ОПОП</w:t>
            </w:r>
            <w:r w:rsidRPr="008E0751">
              <w:t xml:space="preserve"> (ученая степень по профилю специал</w:t>
            </w:r>
            <w:r w:rsidRPr="008E0751">
              <w:t>ь</w:t>
            </w:r>
            <w:r w:rsidRPr="008E0751">
              <w:t xml:space="preserve">ности) </w:t>
            </w:r>
          </w:p>
        </w:tc>
        <w:tc>
          <w:tcPr>
            <w:tcW w:w="4746" w:type="dxa"/>
          </w:tcPr>
          <w:p w:rsidR="00F95220" w:rsidRPr="00113F4E" w:rsidRDefault="00F95220" w:rsidP="00113F4E">
            <w:pPr>
              <w:tabs>
                <w:tab w:val="left" w:pos="993"/>
              </w:tabs>
            </w:pPr>
            <w:r w:rsidRPr="00113F4E">
              <w:t>Дол</w:t>
            </w:r>
            <w:r>
              <w:t>я преподавателей, реализующих О</w:t>
            </w:r>
            <w:r w:rsidRPr="00113F4E">
              <w:t>ОП, имеющих ученую степень и ученое звание, составляет 96,9% и 97,5% соответстве</w:t>
            </w:r>
            <w:r w:rsidRPr="00113F4E">
              <w:t>н</w:t>
            </w:r>
            <w:r w:rsidRPr="00113F4E">
              <w:t>но(</w:t>
            </w:r>
            <w:hyperlink w:anchor="п19" w:history="1">
              <w:r w:rsidRPr="00113F4E">
                <w:rPr>
                  <w:rStyle w:val="af4"/>
                  <w:i/>
                </w:rPr>
                <w:t>Приложение 19</w:t>
              </w:r>
            </w:hyperlink>
            <w:r w:rsidRPr="00113F4E">
              <w:t>)</w:t>
            </w:r>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467682">
        <w:tc>
          <w:tcPr>
            <w:tcW w:w="993" w:type="dxa"/>
          </w:tcPr>
          <w:p w:rsidR="00F95220" w:rsidRPr="008E0751" w:rsidRDefault="00F95220" w:rsidP="009659A8">
            <w:pPr>
              <w:numPr>
                <w:ilvl w:val="0"/>
                <w:numId w:val="4"/>
              </w:numPr>
              <w:tabs>
                <w:tab w:val="left" w:pos="993"/>
              </w:tabs>
              <w:jc w:val="center"/>
            </w:pPr>
          </w:p>
        </w:tc>
        <w:tc>
          <w:tcPr>
            <w:tcW w:w="6027" w:type="dxa"/>
            <w:gridSpan w:val="2"/>
          </w:tcPr>
          <w:p w:rsidR="00F95220" w:rsidRPr="008E0751" w:rsidRDefault="00F95220" w:rsidP="0076466D">
            <w:pPr>
              <w:tabs>
                <w:tab w:val="left" w:pos="993"/>
              </w:tabs>
              <w:jc w:val="both"/>
            </w:pPr>
            <w:r w:rsidRPr="008E0751">
              <w:t>Доля преподавателей, принимающих участие в нау</w:t>
            </w:r>
            <w:r w:rsidRPr="008E0751">
              <w:t>ч</w:t>
            </w:r>
            <w:r w:rsidRPr="008E0751">
              <w:t>ной/научно-методической и творческой деятельности</w:t>
            </w:r>
          </w:p>
        </w:tc>
        <w:tc>
          <w:tcPr>
            <w:tcW w:w="4746" w:type="dxa"/>
          </w:tcPr>
          <w:p w:rsidR="00F95220" w:rsidRPr="00113F4E" w:rsidRDefault="00F95220" w:rsidP="00113F4E">
            <w:pPr>
              <w:tabs>
                <w:tab w:val="left" w:pos="993"/>
              </w:tabs>
            </w:pPr>
            <w:r w:rsidRPr="00113F4E">
              <w:t>Доля преподавателей, принимающих уч</w:t>
            </w:r>
            <w:r w:rsidRPr="00113F4E">
              <w:t>а</w:t>
            </w:r>
            <w:r w:rsidRPr="00113F4E">
              <w:t>стие в научной/научно-методической и творческой деятельности, составляет 90% (</w:t>
            </w:r>
            <w:hyperlink w:anchor="п19" w:history="1">
              <w:r w:rsidRPr="00113F4E">
                <w:rPr>
                  <w:rStyle w:val="af4"/>
                  <w:i/>
                </w:rPr>
                <w:t>Приложение 19</w:t>
              </w:r>
            </w:hyperlink>
            <w:r w:rsidRPr="00113F4E">
              <w:t>)</w:t>
            </w:r>
            <w:r>
              <w:t>.</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r w:rsidR="00F95220" w:rsidRPr="008E0751" w:rsidTr="00467682">
        <w:tc>
          <w:tcPr>
            <w:tcW w:w="993" w:type="dxa"/>
          </w:tcPr>
          <w:p w:rsidR="00F95220" w:rsidRPr="008E0751" w:rsidRDefault="00F95220" w:rsidP="009659A8">
            <w:pPr>
              <w:numPr>
                <w:ilvl w:val="0"/>
                <w:numId w:val="4"/>
              </w:numPr>
              <w:tabs>
                <w:tab w:val="left" w:pos="993"/>
              </w:tabs>
              <w:jc w:val="center"/>
            </w:pPr>
          </w:p>
        </w:tc>
        <w:tc>
          <w:tcPr>
            <w:tcW w:w="6027" w:type="dxa"/>
            <w:gridSpan w:val="2"/>
          </w:tcPr>
          <w:p w:rsidR="00F95220" w:rsidRPr="008E0751" w:rsidRDefault="00F95220" w:rsidP="0076466D">
            <w:pPr>
              <w:pStyle w:val="af3"/>
              <w:tabs>
                <w:tab w:val="left" w:pos="993"/>
              </w:tabs>
              <w:spacing w:after="0" w:line="240" w:lineRule="auto"/>
              <w:ind w:left="0"/>
              <w:jc w:val="both"/>
              <w:rPr>
                <w:rFonts w:ascii="Times New Roman" w:hAnsi="Times New Roman"/>
                <w:sz w:val="24"/>
                <w:szCs w:val="24"/>
              </w:rPr>
            </w:pPr>
            <w:r w:rsidRPr="008E0751">
              <w:rPr>
                <w:rFonts w:ascii="Times New Roman" w:hAnsi="Times New Roman"/>
                <w:sz w:val="24"/>
                <w:szCs w:val="24"/>
              </w:rPr>
              <w:t xml:space="preserve">Доля лауреатов государственных премий и премий Правительства в области образования и науки в составе ППС, реализующих </w:t>
            </w:r>
            <w:r>
              <w:rPr>
                <w:rFonts w:ascii="Times New Roman" w:hAnsi="Times New Roman"/>
                <w:sz w:val="24"/>
                <w:szCs w:val="24"/>
              </w:rPr>
              <w:t>ОПОП</w:t>
            </w:r>
          </w:p>
        </w:tc>
        <w:tc>
          <w:tcPr>
            <w:tcW w:w="4746" w:type="dxa"/>
          </w:tcPr>
          <w:p w:rsidR="00F95220" w:rsidRPr="007F0CA0" w:rsidRDefault="00F95220" w:rsidP="007F0CA0">
            <w:pPr>
              <w:tabs>
                <w:tab w:val="left" w:pos="993"/>
              </w:tabs>
            </w:pPr>
            <w:r w:rsidRPr="007F0CA0">
              <w:t>И.М. Бортник</w:t>
            </w:r>
            <w:r w:rsidR="007F0CA0">
              <w:t xml:space="preserve"> – Премия Правительства РФ в области науки и техники (2012)</w:t>
            </w:r>
          </w:p>
          <w:p w:rsidR="00F95220" w:rsidRPr="007F0CA0" w:rsidRDefault="00F95220" w:rsidP="007F0CA0">
            <w:pPr>
              <w:tabs>
                <w:tab w:val="left" w:pos="993"/>
              </w:tabs>
            </w:pPr>
            <w:r w:rsidRPr="007F0CA0">
              <w:t>С.Ю.Ляпина</w:t>
            </w:r>
            <w:r w:rsidR="007F0CA0">
              <w:t xml:space="preserve"> – Премия Правительства РФ в области образования (2010)</w:t>
            </w:r>
          </w:p>
        </w:tc>
        <w:tc>
          <w:tcPr>
            <w:tcW w:w="1559" w:type="dxa"/>
            <w:shd w:val="clear" w:color="auto" w:fill="auto"/>
          </w:tcPr>
          <w:p w:rsidR="00F95220" w:rsidRPr="008E0751" w:rsidRDefault="00F95220" w:rsidP="0076466D">
            <w:pPr>
              <w:tabs>
                <w:tab w:val="left" w:pos="993"/>
              </w:tabs>
              <w:jc w:val="center"/>
            </w:pPr>
          </w:p>
        </w:tc>
        <w:tc>
          <w:tcPr>
            <w:tcW w:w="2268" w:type="dxa"/>
          </w:tcPr>
          <w:p w:rsidR="00F95220" w:rsidRPr="008E0751" w:rsidRDefault="00F95220" w:rsidP="0076466D">
            <w:pPr>
              <w:tabs>
                <w:tab w:val="left" w:pos="993"/>
              </w:tabs>
              <w:jc w:val="center"/>
            </w:pPr>
          </w:p>
        </w:tc>
      </w:tr>
    </w:tbl>
    <w:p w:rsidR="002A2866" w:rsidRPr="0000323B" w:rsidRDefault="002A2866" w:rsidP="005100AB">
      <w:pPr>
        <w:rPr>
          <w:b/>
        </w:rPr>
      </w:pPr>
    </w:p>
    <w:p w:rsidR="00113F4E" w:rsidRDefault="00113F4E">
      <w:r>
        <w:rPr>
          <w:b/>
          <w:bCs/>
          <w:i/>
          <w:iCs/>
        </w:rPr>
        <w:br w:type="page"/>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5885"/>
        <w:gridCol w:w="68"/>
        <w:gridCol w:w="4678"/>
        <w:gridCol w:w="1181"/>
        <w:gridCol w:w="378"/>
        <w:gridCol w:w="2268"/>
      </w:tblGrid>
      <w:tr w:rsidR="00090205" w:rsidRPr="008E0751" w:rsidTr="00477CEA">
        <w:trPr>
          <w:tblHeader/>
        </w:trPr>
        <w:tc>
          <w:tcPr>
            <w:tcW w:w="15451" w:type="dxa"/>
            <w:gridSpan w:val="7"/>
            <w:shd w:val="clear" w:color="auto" w:fill="DAEEF3"/>
          </w:tcPr>
          <w:p w:rsidR="00090205" w:rsidRPr="00816B4A" w:rsidRDefault="004F6EDB" w:rsidP="00816B4A">
            <w:pPr>
              <w:pStyle w:val="2"/>
              <w:jc w:val="center"/>
              <w:rPr>
                <w:rFonts w:ascii="Times New Roman" w:hAnsi="Times New Roman"/>
                <w:i w:val="0"/>
                <w:sz w:val="24"/>
                <w:szCs w:val="24"/>
              </w:rPr>
            </w:pPr>
            <w:bookmarkStart w:id="10" w:name="_Toc409341369"/>
            <w:r>
              <w:rPr>
                <w:rFonts w:ascii="Times New Roman" w:hAnsi="Times New Roman"/>
                <w:i w:val="0"/>
                <w:sz w:val="24"/>
                <w:szCs w:val="24"/>
              </w:rPr>
              <w:t xml:space="preserve">КРИТЕРИЙ </w:t>
            </w:r>
            <w:r w:rsidR="00020EBD" w:rsidRPr="00816B4A">
              <w:rPr>
                <w:rFonts w:ascii="Times New Roman" w:hAnsi="Times New Roman"/>
                <w:i w:val="0"/>
                <w:sz w:val="24"/>
                <w:szCs w:val="24"/>
              </w:rPr>
              <w:t>6. МАТЕРИАЛЬНО-ТЕХНИЧЕСКИЕ И ФИНАНСОВЫЕ РЕСУРСЫ ПРОГРАММЫ</w:t>
            </w:r>
            <w:bookmarkEnd w:id="10"/>
          </w:p>
        </w:tc>
      </w:tr>
      <w:tr w:rsidR="00477CEA" w:rsidRPr="008E0751" w:rsidTr="00477CEA">
        <w:trPr>
          <w:tblHeader/>
        </w:trPr>
        <w:tc>
          <w:tcPr>
            <w:tcW w:w="993" w:type="dxa"/>
            <w:vAlign w:val="center"/>
          </w:tcPr>
          <w:p w:rsidR="00477CEA" w:rsidRPr="008E0751" w:rsidRDefault="00477CEA" w:rsidP="00F50064">
            <w:pPr>
              <w:tabs>
                <w:tab w:val="left" w:pos="993"/>
              </w:tabs>
              <w:jc w:val="center"/>
              <w:rPr>
                <w:b/>
              </w:rPr>
            </w:pPr>
            <w:r w:rsidRPr="008E0751">
              <w:rPr>
                <w:b/>
              </w:rPr>
              <w:t>№</w:t>
            </w:r>
          </w:p>
        </w:tc>
        <w:tc>
          <w:tcPr>
            <w:tcW w:w="5953" w:type="dxa"/>
            <w:gridSpan w:val="2"/>
            <w:vAlign w:val="center"/>
          </w:tcPr>
          <w:p w:rsidR="00477CEA" w:rsidRPr="008E0751" w:rsidRDefault="00477CEA" w:rsidP="00F50064">
            <w:pPr>
              <w:tabs>
                <w:tab w:val="left" w:pos="993"/>
              </w:tabs>
              <w:jc w:val="center"/>
              <w:rPr>
                <w:b/>
              </w:rPr>
            </w:pPr>
            <w:r w:rsidRPr="008E0751">
              <w:rPr>
                <w:b/>
              </w:rPr>
              <w:t>Показатели</w:t>
            </w:r>
          </w:p>
        </w:tc>
        <w:tc>
          <w:tcPr>
            <w:tcW w:w="4678" w:type="dxa"/>
            <w:vAlign w:val="center"/>
          </w:tcPr>
          <w:p w:rsidR="00477CEA" w:rsidRPr="008E0751" w:rsidRDefault="00477CEA" w:rsidP="003B3394">
            <w:pPr>
              <w:tabs>
                <w:tab w:val="left" w:pos="993"/>
              </w:tabs>
              <w:jc w:val="center"/>
              <w:rPr>
                <w:b/>
              </w:rPr>
            </w:pPr>
            <w:r w:rsidRPr="008E0751">
              <w:rPr>
                <w:b/>
              </w:rPr>
              <w:t>Ответ</w:t>
            </w:r>
          </w:p>
        </w:tc>
        <w:tc>
          <w:tcPr>
            <w:tcW w:w="1559" w:type="dxa"/>
            <w:gridSpan w:val="2"/>
            <w:tcBorders>
              <w:bottom w:val="single" w:sz="4" w:space="0" w:color="auto"/>
            </w:tcBorders>
            <w:vAlign w:val="center"/>
          </w:tcPr>
          <w:p w:rsidR="00477CEA" w:rsidRPr="008E0751" w:rsidRDefault="00477CEA" w:rsidP="00F50064">
            <w:pPr>
              <w:tabs>
                <w:tab w:val="left" w:pos="993"/>
              </w:tabs>
              <w:jc w:val="center"/>
              <w:rPr>
                <w:b/>
              </w:rPr>
            </w:pPr>
            <w:r w:rsidRPr="008E0751">
              <w:rPr>
                <w:b/>
              </w:rPr>
              <w:t>Оценка</w:t>
            </w:r>
          </w:p>
          <w:p w:rsidR="00477CEA" w:rsidRPr="008E0751" w:rsidRDefault="00477CEA" w:rsidP="00F50064">
            <w:pPr>
              <w:tabs>
                <w:tab w:val="left" w:pos="993"/>
              </w:tabs>
              <w:jc w:val="center"/>
              <w:rPr>
                <w:b/>
              </w:rPr>
            </w:pPr>
            <w:r w:rsidRPr="008E0751">
              <w:rPr>
                <w:b/>
              </w:rPr>
              <w:t>эксперта</w:t>
            </w:r>
          </w:p>
        </w:tc>
        <w:tc>
          <w:tcPr>
            <w:tcW w:w="2268" w:type="dxa"/>
            <w:tcBorders>
              <w:bottom w:val="single" w:sz="4" w:space="0" w:color="auto"/>
            </w:tcBorders>
          </w:tcPr>
          <w:p w:rsidR="00477CEA" w:rsidRPr="008E0751" w:rsidRDefault="00477CEA" w:rsidP="00F50064">
            <w:pPr>
              <w:tabs>
                <w:tab w:val="left" w:pos="993"/>
              </w:tabs>
              <w:jc w:val="center"/>
              <w:rPr>
                <w:b/>
              </w:rPr>
            </w:pPr>
            <w:r w:rsidRPr="008E0751">
              <w:rPr>
                <w:b/>
              </w:rPr>
              <w:t>Положительная практика, замеч</w:t>
            </w:r>
            <w:r w:rsidRPr="008E0751">
              <w:rPr>
                <w:b/>
              </w:rPr>
              <w:t>а</w:t>
            </w:r>
            <w:r w:rsidRPr="008E0751">
              <w:rPr>
                <w:b/>
              </w:rPr>
              <w:t>ния, риски, рек</w:t>
            </w:r>
            <w:r w:rsidRPr="008E0751">
              <w:rPr>
                <w:b/>
              </w:rPr>
              <w:t>о</w:t>
            </w:r>
            <w:r w:rsidRPr="008E0751">
              <w:rPr>
                <w:b/>
              </w:rPr>
              <w:t>мендации</w:t>
            </w:r>
          </w:p>
        </w:tc>
      </w:tr>
      <w:tr w:rsidR="00090205" w:rsidRPr="008E0751" w:rsidTr="00477CEA">
        <w:tc>
          <w:tcPr>
            <w:tcW w:w="993" w:type="dxa"/>
            <w:shd w:val="clear" w:color="auto" w:fill="D9D9D9"/>
          </w:tcPr>
          <w:p w:rsidR="00090205" w:rsidRPr="008E0751" w:rsidRDefault="00090205" w:rsidP="0076466D">
            <w:pPr>
              <w:tabs>
                <w:tab w:val="left" w:pos="993"/>
              </w:tabs>
              <w:jc w:val="center"/>
            </w:pPr>
          </w:p>
        </w:tc>
        <w:tc>
          <w:tcPr>
            <w:tcW w:w="14458" w:type="dxa"/>
            <w:gridSpan w:val="6"/>
            <w:shd w:val="clear" w:color="auto" w:fill="D9D9D9"/>
          </w:tcPr>
          <w:p w:rsidR="00090205" w:rsidRPr="008E0751" w:rsidRDefault="00090205" w:rsidP="0076466D">
            <w:pPr>
              <w:tabs>
                <w:tab w:val="left" w:pos="993"/>
              </w:tabs>
              <w:jc w:val="center"/>
              <w:rPr>
                <w:b/>
              </w:rPr>
            </w:pPr>
            <w:r w:rsidRPr="008E0751">
              <w:rPr>
                <w:b/>
              </w:rPr>
              <w:t>Инвариантные показатели</w:t>
            </w:r>
          </w:p>
        </w:tc>
      </w:tr>
      <w:tr w:rsidR="00090205" w:rsidRPr="008E0751" w:rsidTr="00477CEA">
        <w:tc>
          <w:tcPr>
            <w:tcW w:w="993" w:type="dxa"/>
          </w:tcPr>
          <w:p w:rsidR="00090205" w:rsidRPr="008E0751" w:rsidRDefault="00090205"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090205" w:rsidRPr="008E0751" w:rsidRDefault="00090205" w:rsidP="0076466D">
            <w:pPr>
              <w:pStyle w:val="af3"/>
              <w:tabs>
                <w:tab w:val="left" w:pos="993"/>
              </w:tabs>
              <w:autoSpaceDE w:val="0"/>
              <w:spacing w:after="0" w:line="240" w:lineRule="auto"/>
              <w:ind w:left="0"/>
              <w:jc w:val="both"/>
              <w:rPr>
                <w:rFonts w:ascii="Times New Roman" w:eastAsia="TimesNewRomanPSMT" w:hAnsi="Times New Roman"/>
                <w:sz w:val="24"/>
                <w:szCs w:val="24"/>
              </w:rPr>
            </w:pPr>
            <w:r w:rsidRPr="008E0751">
              <w:rPr>
                <w:rFonts w:ascii="Times New Roman" w:hAnsi="Times New Roman"/>
                <w:sz w:val="24"/>
                <w:szCs w:val="24"/>
              </w:rPr>
              <w:t>Опишите материально-технические ресурсы, обесп</w:t>
            </w:r>
            <w:r w:rsidRPr="008E0751">
              <w:rPr>
                <w:rFonts w:ascii="Times New Roman" w:hAnsi="Times New Roman"/>
                <w:sz w:val="24"/>
                <w:szCs w:val="24"/>
              </w:rPr>
              <w:t>е</w:t>
            </w:r>
            <w:r w:rsidRPr="008E0751">
              <w:rPr>
                <w:rFonts w:ascii="Times New Roman" w:hAnsi="Times New Roman"/>
                <w:sz w:val="24"/>
                <w:szCs w:val="24"/>
              </w:rPr>
              <w:t>чивающие эффективную и результативную организ</w:t>
            </w:r>
            <w:r w:rsidRPr="008E0751">
              <w:rPr>
                <w:rFonts w:ascii="Times New Roman" w:hAnsi="Times New Roman"/>
                <w:sz w:val="24"/>
                <w:szCs w:val="24"/>
              </w:rPr>
              <w:t>а</w:t>
            </w:r>
            <w:r w:rsidRPr="008E0751">
              <w:rPr>
                <w:rFonts w:ascii="Times New Roman" w:hAnsi="Times New Roman"/>
                <w:sz w:val="24"/>
                <w:szCs w:val="24"/>
              </w:rPr>
              <w:t>цию процесса обучения. Приведите перечень внутре</w:t>
            </w:r>
            <w:r w:rsidRPr="008E0751">
              <w:rPr>
                <w:rFonts w:ascii="Times New Roman" w:hAnsi="Times New Roman"/>
                <w:sz w:val="24"/>
                <w:szCs w:val="24"/>
              </w:rPr>
              <w:t>н</w:t>
            </w:r>
            <w:r w:rsidRPr="008E0751">
              <w:rPr>
                <w:rFonts w:ascii="Times New Roman" w:hAnsi="Times New Roman"/>
                <w:sz w:val="24"/>
                <w:szCs w:val="24"/>
              </w:rPr>
              <w:t>них нормативных документов, определяющих виды и объемы материально-технических ресурсов, привл</w:t>
            </w:r>
            <w:r w:rsidRPr="008E0751">
              <w:rPr>
                <w:rFonts w:ascii="Times New Roman" w:hAnsi="Times New Roman"/>
                <w:sz w:val="24"/>
                <w:szCs w:val="24"/>
              </w:rPr>
              <w:t>е</w:t>
            </w:r>
            <w:r w:rsidRPr="008E0751">
              <w:rPr>
                <w:rFonts w:ascii="Times New Roman" w:hAnsi="Times New Roman"/>
                <w:sz w:val="24"/>
                <w:szCs w:val="24"/>
              </w:rPr>
              <w:t>каемых для реализации программы*</w:t>
            </w:r>
          </w:p>
        </w:tc>
        <w:tc>
          <w:tcPr>
            <w:tcW w:w="4678" w:type="dxa"/>
          </w:tcPr>
          <w:p w:rsidR="00090205" w:rsidRPr="007F0CA0" w:rsidRDefault="007F0CA0" w:rsidP="007F0CA0">
            <w:pPr>
              <w:pStyle w:val="af3"/>
              <w:tabs>
                <w:tab w:val="left" w:pos="993"/>
              </w:tabs>
              <w:autoSpaceDE w:val="0"/>
              <w:spacing w:after="0" w:line="240" w:lineRule="auto"/>
              <w:ind w:left="0"/>
              <w:jc w:val="both"/>
              <w:rPr>
                <w:rFonts w:ascii="Times New Roman" w:hAnsi="Times New Roman"/>
                <w:sz w:val="24"/>
                <w:szCs w:val="24"/>
              </w:rPr>
            </w:pPr>
            <w:r w:rsidRPr="008E0751">
              <w:rPr>
                <w:rFonts w:ascii="Times New Roman" w:hAnsi="Times New Roman"/>
                <w:sz w:val="24"/>
                <w:szCs w:val="24"/>
              </w:rPr>
              <w:t>Материально-технические ресурсы, обе</w:t>
            </w:r>
            <w:r w:rsidRPr="008E0751">
              <w:rPr>
                <w:rFonts w:ascii="Times New Roman" w:hAnsi="Times New Roman"/>
                <w:sz w:val="24"/>
                <w:szCs w:val="24"/>
              </w:rPr>
              <w:t>с</w:t>
            </w:r>
            <w:r w:rsidRPr="008E0751">
              <w:rPr>
                <w:rFonts w:ascii="Times New Roman" w:hAnsi="Times New Roman"/>
                <w:sz w:val="24"/>
                <w:szCs w:val="24"/>
              </w:rPr>
              <w:t>печивающие эффективную и результати</w:t>
            </w:r>
            <w:r w:rsidRPr="008E0751">
              <w:rPr>
                <w:rFonts w:ascii="Times New Roman" w:hAnsi="Times New Roman"/>
                <w:sz w:val="24"/>
                <w:szCs w:val="24"/>
              </w:rPr>
              <w:t>в</w:t>
            </w:r>
            <w:r w:rsidRPr="008E0751">
              <w:rPr>
                <w:rFonts w:ascii="Times New Roman" w:hAnsi="Times New Roman"/>
                <w:sz w:val="24"/>
                <w:szCs w:val="24"/>
              </w:rPr>
              <w:t>ную организацию процесса обучения</w:t>
            </w:r>
            <w:r>
              <w:rPr>
                <w:rFonts w:ascii="Times New Roman" w:hAnsi="Times New Roman"/>
                <w:sz w:val="24"/>
                <w:szCs w:val="24"/>
              </w:rPr>
              <w:t xml:space="preserve"> по ООП, соответствуют требованиям ОС НИУ ВШЭ по направлению 222000 - И</w:t>
            </w:r>
            <w:r>
              <w:rPr>
                <w:rFonts w:ascii="Times New Roman" w:hAnsi="Times New Roman"/>
                <w:sz w:val="24"/>
                <w:szCs w:val="24"/>
              </w:rPr>
              <w:t>н</w:t>
            </w:r>
            <w:r>
              <w:rPr>
                <w:rFonts w:ascii="Times New Roman" w:hAnsi="Times New Roman"/>
                <w:sz w:val="24"/>
                <w:szCs w:val="24"/>
              </w:rPr>
              <w:t>новатика</w:t>
            </w:r>
          </w:p>
        </w:tc>
        <w:tc>
          <w:tcPr>
            <w:tcW w:w="1559" w:type="dxa"/>
            <w:gridSpan w:val="2"/>
            <w:shd w:val="clear" w:color="auto" w:fill="auto"/>
          </w:tcPr>
          <w:p w:rsidR="00090205" w:rsidRPr="008E0751" w:rsidRDefault="00090205" w:rsidP="0076466D">
            <w:pPr>
              <w:tabs>
                <w:tab w:val="left" w:pos="993"/>
              </w:tabs>
              <w:jc w:val="center"/>
            </w:pPr>
          </w:p>
        </w:tc>
        <w:tc>
          <w:tcPr>
            <w:tcW w:w="2268" w:type="dxa"/>
          </w:tcPr>
          <w:p w:rsidR="00090205" w:rsidRPr="008E0751" w:rsidRDefault="00090205"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tabs>
                <w:tab w:val="left" w:pos="993"/>
              </w:tabs>
              <w:jc w:val="both"/>
              <w:rPr>
                <w:rFonts w:eastAsia="TimesNewRomanPSMT"/>
              </w:rPr>
            </w:pPr>
            <w:r w:rsidRPr="008E0751">
              <w:t>Доля аудиторий, оснащенных ресурсами (в т.ч. совр</w:t>
            </w:r>
            <w:r w:rsidRPr="008E0751">
              <w:t>е</w:t>
            </w:r>
            <w:r w:rsidRPr="008E0751">
              <w:t>менными программными продуктами), обеспечива</w:t>
            </w:r>
            <w:r w:rsidRPr="008E0751">
              <w:t>ю</w:t>
            </w:r>
            <w:r w:rsidRPr="008E0751">
              <w:t>щими доступность информации, необходимой для э</w:t>
            </w:r>
            <w:r w:rsidRPr="008E0751">
              <w:t>ф</w:t>
            </w:r>
            <w:r w:rsidRPr="008E0751">
              <w:t>фективной деятельности участников образовательного процесса</w:t>
            </w:r>
          </w:p>
        </w:tc>
        <w:tc>
          <w:tcPr>
            <w:tcW w:w="4678" w:type="dxa"/>
          </w:tcPr>
          <w:p w:rsidR="00D725BA" w:rsidRPr="007F0CA0" w:rsidRDefault="007F0CA0" w:rsidP="007F0CA0">
            <w:pPr>
              <w:pStyle w:val="af3"/>
              <w:tabs>
                <w:tab w:val="left" w:pos="993"/>
              </w:tabs>
              <w:autoSpaceDE w:val="0"/>
              <w:spacing w:after="0" w:line="240" w:lineRule="auto"/>
              <w:ind w:left="0"/>
              <w:jc w:val="both"/>
              <w:rPr>
                <w:rFonts w:ascii="Times New Roman" w:hAnsi="Times New Roman"/>
                <w:sz w:val="24"/>
                <w:szCs w:val="24"/>
              </w:rPr>
            </w:pPr>
            <w:r>
              <w:rPr>
                <w:rFonts w:ascii="Times New Roman" w:hAnsi="Times New Roman"/>
                <w:sz w:val="24"/>
                <w:szCs w:val="24"/>
              </w:rPr>
              <w:t>Аудиторный фонд, используемый для ре</w:t>
            </w:r>
            <w:r>
              <w:rPr>
                <w:rFonts w:ascii="Times New Roman" w:hAnsi="Times New Roman"/>
                <w:sz w:val="24"/>
                <w:szCs w:val="24"/>
              </w:rPr>
              <w:t>а</w:t>
            </w:r>
            <w:r>
              <w:rPr>
                <w:rFonts w:ascii="Times New Roman" w:hAnsi="Times New Roman"/>
                <w:sz w:val="24"/>
                <w:szCs w:val="24"/>
              </w:rPr>
              <w:t>лизации ООП, соответствуют требованиям ОС НИУ ВШЭ по направлению 222000 – Инноватика.</w:t>
            </w:r>
          </w:p>
        </w:tc>
        <w:tc>
          <w:tcPr>
            <w:tcW w:w="1559" w:type="dxa"/>
            <w:gridSpan w:val="2"/>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tabs>
                <w:tab w:val="num" w:pos="426"/>
                <w:tab w:val="left" w:pos="993"/>
              </w:tabs>
              <w:autoSpaceDE w:val="0"/>
              <w:autoSpaceDN w:val="0"/>
              <w:adjustRightInd w:val="0"/>
              <w:jc w:val="both"/>
              <w:rPr>
                <w:rFonts w:eastAsia="TimesNewRomanPSMT"/>
              </w:rPr>
            </w:pPr>
            <w:r w:rsidRPr="008E0751">
              <w:t>Доля лабораторий (от общего кол-ва лабораторий, н</w:t>
            </w:r>
            <w:r w:rsidRPr="008E0751">
              <w:t>е</w:t>
            </w:r>
            <w:r w:rsidRPr="008E0751">
              <w:t xml:space="preserve">обходимых для реализации </w:t>
            </w:r>
            <w:r>
              <w:t>ОПОП</w:t>
            </w:r>
            <w:r w:rsidRPr="008E0751">
              <w:t>), оснащенных с</w:t>
            </w:r>
            <w:r w:rsidRPr="008E0751">
              <w:t>о</w:t>
            </w:r>
            <w:r w:rsidRPr="008E0751">
              <w:t>временными приборами и оборудованием (наличие и использование в образовательном процессе совреме</w:t>
            </w:r>
            <w:r w:rsidRPr="008E0751">
              <w:t>н</w:t>
            </w:r>
            <w:r w:rsidRPr="008E0751">
              <w:t>ного оборудование, позволяющего студентам форм</w:t>
            </w:r>
            <w:r w:rsidRPr="008E0751">
              <w:t>и</w:t>
            </w:r>
            <w:r w:rsidRPr="008E0751">
              <w:t>ровать профессиональные компетенции)</w:t>
            </w:r>
          </w:p>
        </w:tc>
        <w:tc>
          <w:tcPr>
            <w:tcW w:w="4678" w:type="dxa"/>
          </w:tcPr>
          <w:p w:rsidR="00D725BA" w:rsidRPr="007F0CA0" w:rsidRDefault="007F0CA0" w:rsidP="007F0CA0">
            <w:pPr>
              <w:pStyle w:val="af3"/>
              <w:tabs>
                <w:tab w:val="left" w:pos="993"/>
              </w:tabs>
              <w:autoSpaceDE w:val="0"/>
              <w:spacing w:after="0" w:line="240" w:lineRule="auto"/>
              <w:ind w:left="0"/>
              <w:jc w:val="both"/>
              <w:rPr>
                <w:rFonts w:ascii="Times New Roman" w:hAnsi="Times New Roman"/>
                <w:sz w:val="24"/>
                <w:szCs w:val="24"/>
              </w:rPr>
            </w:pPr>
            <w:r>
              <w:rPr>
                <w:rFonts w:ascii="Times New Roman" w:hAnsi="Times New Roman"/>
                <w:sz w:val="24"/>
                <w:szCs w:val="24"/>
              </w:rPr>
              <w:t>Потребности в лабораториях при провед</w:t>
            </w:r>
            <w:r>
              <w:rPr>
                <w:rFonts w:ascii="Times New Roman" w:hAnsi="Times New Roman"/>
                <w:sz w:val="24"/>
                <w:szCs w:val="24"/>
              </w:rPr>
              <w:t>е</w:t>
            </w:r>
            <w:r>
              <w:rPr>
                <w:rFonts w:ascii="Times New Roman" w:hAnsi="Times New Roman"/>
                <w:sz w:val="24"/>
                <w:szCs w:val="24"/>
              </w:rPr>
              <w:t>нии ООП нет.</w:t>
            </w:r>
          </w:p>
        </w:tc>
        <w:tc>
          <w:tcPr>
            <w:tcW w:w="1559" w:type="dxa"/>
            <w:gridSpan w:val="2"/>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tabs>
                <w:tab w:val="left" w:pos="993"/>
              </w:tabs>
              <w:autoSpaceDE w:val="0"/>
              <w:autoSpaceDN w:val="0"/>
              <w:adjustRightInd w:val="0"/>
              <w:jc w:val="both"/>
              <w:rPr>
                <w:rFonts w:eastAsia="TimesNewRomanPSMT"/>
              </w:rPr>
            </w:pPr>
            <w:r w:rsidRPr="008E0751">
              <w:t xml:space="preserve">Располагает ли </w:t>
            </w:r>
            <w:r>
              <w:t>ОО</w:t>
            </w:r>
            <w:r w:rsidRPr="008E0751">
              <w:t xml:space="preserve"> современным оборудованием для проведения фундаментальных и прикладных научных исследований по направлению подготовки (специал</w:t>
            </w:r>
            <w:r w:rsidRPr="008E0751">
              <w:t>ь</w:t>
            </w:r>
            <w:r w:rsidRPr="008E0751">
              <w:t>ности)*</w:t>
            </w:r>
          </w:p>
        </w:tc>
        <w:tc>
          <w:tcPr>
            <w:tcW w:w="4678" w:type="dxa"/>
          </w:tcPr>
          <w:p w:rsidR="00D725BA" w:rsidRPr="007F0CA0" w:rsidRDefault="007F0CA0" w:rsidP="007F0CA0">
            <w:pPr>
              <w:pStyle w:val="af3"/>
              <w:tabs>
                <w:tab w:val="left" w:pos="993"/>
              </w:tabs>
              <w:autoSpaceDE w:val="0"/>
              <w:spacing w:after="0" w:line="240" w:lineRule="auto"/>
              <w:ind w:left="0"/>
              <w:jc w:val="both"/>
              <w:rPr>
                <w:rFonts w:ascii="Times New Roman" w:hAnsi="Times New Roman"/>
                <w:sz w:val="24"/>
                <w:szCs w:val="24"/>
              </w:rPr>
            </w:pPr>
            <w:r>
              <w:rPr>
                <w:rFonts w:ascii="Times New Roman" w:hAnsi="Times New Roman"/>
                <w:sz w:val="24"/>
                <w:szCs w:val="24"/>
              </w:rPr>
              <w:t>Обеспеченность достаточная</w:t>
            </w:r>
          </w:p>
        </w:tc>
        <w:tc>
          <w:tcPr>
            <w:tcW w:w="1559" w:type="dxa"/>
            <w:gridSpan w:val="2"/>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7F0CA0" w:rsidRPr="008E0751" w:rsidTr="00477CEA">
        <w:tc>
          <w:tcPr>
            <w:tcW w:w="993" w:type="dxa"/>
          </w:tcPr>
          <w:p w:rsidR="007F0CA0" w:rsidRPr="008E0751" w:rsidRDefault="007F0CA0"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7F0CA0" w:rsidRPr="008E0751" w:rsidRDefault="007F0CA0" w:rsidP="0076466D">
            <w:pPr>
              <w:tabs>
                <w:tab w:val="left" w:pos="993"/>
                <w:tab w:val="left" w:pos="11308"/>
                <w:tab w:val="left" w:pos="12867"/>
              </w:tabs>
              <w:jc w:val="both"/>
              <w:rPr>
                <w:rFonts w:eastAsia="TimesNewRomanPSMT"/>
              </w:rPr>
            </w:pPr>
            <w:r w:rsidRPr="008E0751">
              <w:t xml:space="preserve">Оцените, насколько материально-технические ресурсы программы позволяют </w:t>
            </w:r>
            <w:r w:rsidRPr="008E0751">
              <w:rPr>
                <w:lang w:eastAsia="nl-NL"/>
              </w:rPr>
              <w:t xml:space="preserve">внедрять </w:t>
            </w:r>
            <w:r w:rsidRPr="008E0751">
              <w:rPr>
                <w:lang w:val="en-US"/>
              </w:rPr>
              <w:t>e</w:t>
            </w:r>
            <w:r w:rsidRPr="008E0751">
              <w:t>-</w:t>
            </w:r>
            <w:r w:rsidRPr="008E0751">
              <w:rPr>
                <w:lang w:val="en-US"/>
              </w:rPr>
              <w:t>learning</w:t>
            </w:r>
            <w:r w:rsidRPr="008E0751">
              <w:t xml:space="preserve"> в учебный процесс программы, а также </w:t>
            </w:r>
            <w:r w:rsidRPr="008E0751">
              <w:rPr>
                <w:lang w:eastAsia="nl-NL"/>
              </w:rPr>
              <w:t>совершенствовать мех</w:t>
            </w:r>
            <w:r w:rsidRPr="008E0751">
              <w:rPr>
                <w:lang w:eastAsia="nl-NL"/>
              </w:rPr>
              <w:t>а</w:t>
            </w:r>
            <w:r w:rsidRPr="008E0751">
              <w:rPr>
                <w:lang w:eastAsia="nl-NL"/>
              </w:rPr>
              <w:t>низмы его использования</w:t>
            </w:r>
          </w:p>
        </w:tc>
        <w:tc>
          <w:tcPr>
            <w:tcW w:w="4678" w:type="dxa"/>
          </w:tcPr>
          <w:p w:rsidR="007F0CA0" w:rsidRPr="007F0CA0" w:rsidRDefault="007F0CA0" w:rsidP="00077DB1">
            <w:pPr>
              <w:pStyle w:val="af3"/>
              <w:tabs>
                <w:tab w:val="left" w:pos="993"/>
              </w:tabs>
              <w:autoSpaceDE w:val="0"/>
              <w:spacing w:after="0" w:line="240" w:lineRule="auto"/>
              <w:ind w:left="0"/>
              <w:jc w:val="both"/>
              <w:rPr>
                <w:rFonts w:ascii="Times New Roman" w:hAnsi="Times New Roman"/>
                <w:sz w:val="24"/>
                <w:szCs w:val="24"/>
              </w:rPr>
            </w:pPr>
            <w:r>
              <w:rPr>
                <w:rFonts w:ascii="Times New Roman" w:hAnsi="Times New Roman"/>
                <w:sz w:val="24"/>
                <w:szCs w:val="24"/>
              </w:rPr>
              <w:t>Обеспеченность достаточная</w:t>
            </w:r>
          </w:p>
        </w:tc>
        <w:tc>
          <w:tcPr>
            <w:tcW w:w="1559" w:type="dxa"/>
            <w:gridSpan w:val="2"/>
            <w:shd w:val="clear" w:color="auto" w:fill="auto"/>
          </w:tcPr>
          <w:p w:rsidR="007F0CA0" w:rsidRPr="008E0751" w:rsidRDefault="007F0CA0" w:rsidP="0076466D">
            <w:pPr>
              <w:tabs>
                <w:tab w:val="left" w:pos="993"/>
              </w:tabs>
              <w:jc w:val="center"/>
            </w:pPr>
          </w:p>
        </w:tc>
        <w:tc>
          <w:tcPr>
            <w:tcW w:w="2268" w:type="dxa"/>
          </w:tcPr>
          <w:p w:rsidR="007F0CA0" w:rsidRPr="008E0751" w:rsidRDefault="007F0CA0"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tabs>
                <w:tab w:val="left" w:pos="993"/>
              </w:tabs>
              <w:jc w:val="both"/>
              <w:rPr>
                <w:rFonts w:eastAsia="TimesNewRomanPSMT"/>
              </w:rPr>
            </w:pPr>
            <w:r w:rsidRPr="008E0751">
              <w:t>Оснащены ли базы производственной практики совр</w:t>
            </w:r>
            <w:r w:rsidRPr="008E0751">
              <w:t>е</w:t>
            </w:r>
            <w:r w:rsidRPr="008E0751">
              <w:t>менным оборудованием и приборами, специализир</w:t>
            </w:r>
            <w:r w:rsidRPr="008E0751">
              <w:t>о</w:t>
            </w:r>
            <w:r w:rsidRPr="008E0751">
              <w:t>ванными полигонами в степени, необходимой для формирования профессиональных компетенций*</w:t>
            </w:r>
          </w:p>
        </w:tc>
        <w:tc>
          <w:tcPr>
            <w:tcW w:w="4678" w:type="dxa"/>
          </w:tcPr>
          <w:p w:rsidR="003B3394" w:rsidRDefault="003B3394" w:rsidP="003B3394">
            <w:pPr>
              <w:tabs>
                <w:tab w:val="num" w:pos="426"/>
                <w:tab w:val="left" w:pos="993"/>
              </w:tabs>
              <w:autoSpaceDE w:val="0"/>
              <w:autoSpaceDN w:val="0"/>
              <w:adjustRightInd w:val="0"/>
              <w:jc w:val="both"/>
            </w:pPr>
            <w:r>
              <w:t>Студенты по направлению Клуба директ</w:t>
            </w:r>
            <w:r>
              <w:t>о</w:t>
            </w:r>
            <w:r>
              <w:t>ров по науке и инновациям проходили практику в следующих организациях:</w:t>
            </w:r>
          </w:p>
          <w:p w:rsidR="003B3394" w:rsidRDefault="003B3394" w:rsidP="003B3394">
            <w:pPr>
              <w:tabs>
                <w:tab w:val="num" w:pos="426"/>
                <w:tab w:val="left" w:pos="993"/>
              </w:tabs>
              <w:autoSpaceDE w:val="0"/>
              <w:autoSpaceDN w:val="0"/>
              <w:adjustRightInd w:val="0"/>
              <w:jc w:val="both"/>
            </w:pPr>
            <w:r>
              <w:t>- Фонд поддержки научной, научно-технической и инновационной деятельн</w:t>
            </w:r>
            <w:r>
              <w:t>о</w:t>
            </w:r>
            <w:r>
              <w:t>сти «Энергия без границ» (учредитель – одна из крупнейших энергогенерирующих российских компаний ОАО «ИнтерРАО ЕЭС»),</w:t>
            </w:r>
          </w:p>
          <w:p w:rsidR="003B3394" w:rsidRDefault="003B3394" w:rsidP="003B3394">
            <w:pPr>
              <w:tabs>
                <w:tab w:val="num" w:pos="426"/>
                <w:tab w:val="left" w:pos="993"/>
              </w:tabs>
              <w:autoSpaceDE w:val="0"/>
              <w:autoSpaceDN w:val="0"/>
              <w:adjustRightInd w:val="0"/>
              <w:jc w:val="both"/>
            </w:pPr>
            <w:r>
              <w:t>- Научно-исследовательский центр Boeing  в России - Moscow Boeing Design Center,</w:t>
            </w:r>
          </w:p>
          <w:p w:rsidR="003B3394" w:rsidRDefault="003B3394" w:rsidP="003B3394">
            <w:pPr>
              <w:tabs>
                <w:tab w:val="num" w:pos="426"/>
                <w:tab w:val="left" w:pos="993"/>
              </w:tabs>
              <w:autoSpaceDE w:val="0"/>
              <w:autoSpaceDN w:val="0"/>
              <w:adjustRightInd w:val="0"/>
              <w:jc w:val="both"/>
            </w:pPr>
            <w:r>
              <w:t>- ОАО «Новолипецкий металлургический комбинат»,</w:t>
            </w:r>
          </w:p>
          <w:p w:rsidR="003B3394" w:rsidRDefault="003B3394" w:rsidP="003B3394">
            <w:pPr>
              <w:tabs>
                <w:tab w:val="num" w:pos="426"/>
                <w:tab w:val="left" w:pos="993"/>
              </w:tabs>
              <w:autoSpaceDE w:val="0"/>
              <w:autoSpaceDN w:val="0"/>
              <w:adjustRightInd w:val="0"/>
              <w:jc w:val="both"/>
            </w:pPr>
            <w:r>
              <w:t xml:space="preserve">- ОАО «АвтоВАЗ»; </w:t>
            </w:r>
          </w:p>
          <w:p w:rsidR="003B3394" w:rsidRDefault="003B3394" w:rsidP="003B3394">
            <w:pPr>
              <w:tabs>
                <w:tab w:val="num" w:pos="426"/>
                <w:tab w:val="left" w:pos="993"/>
              </w:tabs>
              <w:autoSpaceDE w:val="0"/>
              <w:autoSpaceDN w:val="0"/>
              <w:adjustRightInd w:val="0"/>
              <w:jc w:val="both"/>
            </w:pPr>
            <w:r>
              <w:t>- ОАО «РВК»;</w:t>
            </w:r>
          </w:p>
          <w:p w:rsidR="003B3394" w:rsidRDefault="003B3394" w:rsidP="003B3394">
            <w:pPr>
              <w:tabs>
                <w:tab w:val="num" w:pos="426"/>
                <w:tab w:val="left" w:pos="993"/>
              </w:tabs>
              <w:autoSpaceDE w:val="0"/>
              <w:autoSpaceDN w:val="0"/>
              <w:adjustRightInd w:val="0"/>
              <w:jc w:val="both"/>
            </w:pPr>
            <w:r>
              <w:t>- Агентстве инновационного развития К</w:t>
            </w:r>
            <w:r>
              <w:t>а</w:t>
            </w:r>
            <w:r>
              <w:t>лужской области.</w:t>
            </w:r>
          </w:p>
          <w:p w:rsidR="003B3394" w:rsidRDefault="003B3394" w:rsidP="003B3394">
            <w:pPr>
              <w:tabs>
                <w:tab w:val="num" w:pos="426"/>
                <w:tab w:val="left" w:pos="993"/>
              </w:tabs>
              <w:autoSpaceDE w:val="0"/>
              <w:autoSpaceDN w:val="0"/>
              <w:adjustRightInd w:val="0"/>
              <w:jc w:val="both"/>
            </w:pPr>
            <w:r>
              <w:t xml:space="preserve">Сведения о практике представлены в </w:t>
            </w:r>
            <w:hyperlink w:anchor="п21" w:history="1">
              <w:r w:rsidRPr="002D4C76">
                <w:rPr>
                  <w:rStyle w:val="af4"/>
                  <w:i/>
                </w:rPr>
                <w:t>Пр</w:t>
              </w:r>
              <w:r w:rsidRPr="002D4C76">
                <w:rPr>
                  <w:rStyle w:val="af4"/>
                  <w:i/>
                </w:rPr>
                <w:t>и</w:t>
              </w:r>
              <w:r w:rsidRPr="002D4C76">
                <w:rPr>
                  <w:rStyle w:val="af4"/>
                  <w:i/>
                </w:rPr>
                <w:t>ложении 21</w:t>
              </w:r>
            </w:hyperlink>
            <w:r>
              <w:t>.</w:t>
            </w:r>
          </w:p>
          <w:p w:rsidR="00D725BA" w:rsidRPr="003B3394" w:rsidRDefault="003B3394" w:rsidP="003B3394">
            <w:pPr>
              <w:tabs>
                <w:tab w:val="num" w:pos="426"/>
                <w:tab w:val="left" w:pos="993"/>
              </w:tabs>
              <w:autoSpaceDE w:val="0"/>
              <w:autoSpaceDN w:val="0"/>
              <w:adjustRightInd w:val="0"/>
              <w:jc w:val="both"/>
            </w:pPr>
            <w:r>
              <w:t>Данные организации оснащены совреме</w:t>
            </w:r>
            <w:r>
              <w:t>н</w:t>
            </w:r>
            <w:r>
              <w:t>ным оборудованием, включая производс</w:t>
            </w:r>
            <w:r>
              <w:t>т</w:t>
            </w:r>
            <w:r>
              <w:t>венные площадки и полигоны, имеют в своем составе мощные исследовательские подразделения, на базе которых студенты имеют все возможности для формирования профессиональных компетенций.</w:t>
            </w:r>
          </w:p>
        </w:tc>
        <w:tc>
          <w:tcPr>
            <w:tcW w:w="1559" w:type="dxa"/>
            <w:gridSpan w:val="2"/>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pStyle w:val="af3"/>
              <w:tabs>
                <w:tab w:val="left" w:pos="993"/>
              </w:tabs>
              <w:autoSpaceDE w:val="0"/>
              <w:spacing w:after="0" w:line="240" w:lineRule="auto"/>
              <w:ind w:left="0"/>
              <w:jc w:val="both"/>
              <w:rPr>
                <w:rFonts w:ascii="Times New Roman" w:eastAsia="TimesNewRomanPSMT" w:hAnsi="Times New Roman"/>
                <w:sz w:val="24"/>
                <w:szCs w:val="24"/>
              </w:rPr>
            </w:pPr>
            <w:r w:rsidRPr="008E0751">
              <w:rPr>
                <w:rFonts w:ascii="Times New Roman" w:hAnsi="Times New Roman"/>
                <w:sz w:val="24"/>
                <w:szCs w:val="24"/>
                <w:lang w:eastAsia="nl-NL"/>
              </w:rPr>
              <w:t xml:space="preserve">Каким образом обеспечивается </w:t>
            </w:r>
            <w:r w:rsidRPr="008E0751">
              <w:rPr>
                <w:rFonts w:ascii="Times New Roman" w:hAnsi="Times New Roman"/>
                <w:sz w:val="24"/>
                <w:szCs w:val="24"/>
              </w:rPr>
              <w:t>доступность образов</w:t>
            </w:r>
            <w:r w:rsidRPr="008E0751">
              <w:rPr>
                <w:rFonts w:ascii="Times New Roman" w:hAnsi="Times New Roman"/>
                <w:sz w:val="24"/>
                <w:szCs w:val="24"/>
              </w:rPr>
              <w:t>а</w:t>
            </w:r>
            <w:r w:rsidRPr="008E0751">
              <w:rPr>
                <w:rFonts w:ascii="Times New Roman" w:hAnsi="Times New Roman"/>
                <w:sz w:val="24"/>
                <w:szCs w:val="24"/>
              </w:rPr>
              <w:t>ния для людей с ограниченными возможностями*</w:t>
            </w:r>
          </w:p>
        </w:tc>
        <w:tc>
          <w:tcPr>
            <w:tcW w:w="4678" w:type="dxa"/>
          </w:tcPr>
          <w:p w:rsidR="00D725BA" w:rsidRPr="007F0CA0" w:rsidRDefault="007F0CA0" w:rsidP="007F0CA0">
            <w:pPr>
              <w:tabs>
                <w:tab w:val="num" w:pos="426"/>
                <w:tab w:val="left" w:pos="993"/>
              </w:tabs>
              <w:autoSpaceDE w:val="0"/>
              <w:autoSpaceDN w:val="0"/>
              <w:adjustRightInd w:val="0"/>
              <w:jc w:val="both"/>
            </w:pPr>
            <w:r w:rsidRPr="007F0CA0">
              <w:t>Нет данных</w:t>
            </w:r>
          </w:p>
        </w:tc>
        <w:tc>
          <w:tcPr>
            <w:tcW w:w="1559" w:type="dxa"/>
            <w:gridSpan w:val="2"/>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4"/>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5100AB">
            <w:pPr>
              <w:tabs>
                <w:tab w:val="left" w:pos="993"/>
              </w:tabs>
              <w:ind w:left="34"/>
              <w:jc w:val="both"/>
              <w:rPr>
                <w:rFonts w:eastAsia="TimesNewRomanPSMT"/>
              </w:rPr>
            </w:pPr>
            <w:r w:rsidRPr="008E0751">
              <w:t xml:space="preserve">Опишите процессы формирования </w:t>
            </w:r>
            <w:r w:rsidRPr="008E0751">
              <w:rPr>
                <w:iCs/>
              </w:rPr>
              <w:t>бюджета, необх</w:t>
            </w:r>
            <w:r w:rsidRPr="008E0751">
              <w:rPr>
                <w:iCs/>
              </w:rPr>
              <w:t>о</w:t>
            </w:r>
            <w:r w:rsidRPr="008E0751">
              <w:rPr>
                <w:iCs/>
              </w:rPr>
              <w:t>димого для реализации программы, контроль его и</w:t>
            </w:r>
            <w:r w:rsidRPr="008E0751">
              <w:rPr>
                <w:iCs/>
              </w:rPr>
              <w:t>с</w:t>
            </w:r>
            <w:r w:rsidRPr="008E0751">
              <w:rPr>
                <w:iCs/>
              </w:rPr>
              <w:t xml:space="preserve">полнения, </w:t>
            </w:r>
            <w:r w:rsidRPr="008E0751">
              <w:t xml:space="preserve">результативности </w:t>
            </w:r>
            <w:r w:rsidRPr="008E0751">
              <w:rPr>
                <w:iCs/>
              </w:rPr>
              <w:t>использования выделя</w:t>
            </w:r>
            <w:r w:rsidRPr="008E0751">
              <w:rPr>
                <w:iCs/>
              </w:rPr>
              <w:t>е</w:t>
            </w:r>
            <w:r w:rsidRPr="008E0751">
              <w:rPr>
                <w:iCs/>
              </w:rPr>
              <w:t xml:space="preserve">мых ресурсов в ходе реализации программы, плана </w:t>
            </w:r>
            <w:r w:rsidRPr="008E0751">
              <w:t>развития и совершенствования образовательных и м</w:t>
            </w:r>
            <w:r w:rsidRPr="008E0751">
              <w:t>а</w:t>
            </w:r>
            <w:r w:rsidRPr="008E0751">
              <w:t>териально технических ресурсов программы в целях поддержания и повышения качества образования. Приложите документы, регламентирующие данный процесс*</w:t>
            </w:r>
          </w:p>
        </w:tc>
        <w:tc>
          <w:tcPr>
            <w:tcW w:w="4678" w:type="dxa"/>
          </w:tcPr>
          <w:p w:rsidR="00D725BA" w:rsidRPr="007F0CA0" w:rsidRDefault="007F0CA0" w:rsidP="007F0CA0">
            <w:pPr>
              <w:tabs>
                <w:tab w:val="num" w:pos="426"/>
                <w:tab w:val="left" w:pos="993"/>
              </w:tabs>
              <w:autoSpaceDE w:val="0"/>
              <w:autoSpaceDN w:val="0"/>
              <w:adjustRightInd w:val="0"/>
              <w:jc w:val="both"/>
            </w:pPr>
            <w:r>
              <w:t>Поскольку 100% студентов обучаются по программе на коммерческих условиях, планирование и распределение бюджета происходит исходя из численности набора (возможности) и организации проведения занятий (потребности). Программа безд</w:t>
            </w:r>
            <w:r>
              <w:t>е</w:t>
            </w:r>
            <w:r>
              <w:t>фицитна.</w:t>
            </w:r>
          </w:p>
        </w:tc>
        <w:tc>
          <w:tcPr>
            <w:tcW w:w="1559" w:type="dxa"/>
            <w:gridSpan w:val="2"/>
            <w:shd w:val="clear" w:color="auto" w:fill="auto"/>
          </w:tcPr>
          <w:p w:rsidR="00D725BA" w:rsidRPr="008E0751" w:rsidRDefault="00D725BA" w:rsidP="005100AB">
            <w:pPr>
              <w:tabs>
                <w:tab w:val="left" w:pos="993"/>
              </w:tabs>
              <w:jc w:val="center"/>
            </w:pPr>
          </w:p>
        </w:tc>
        <w:tc>
          <w:tcPr>
            <w:tcW w:w="2268" w:type="dxa"/>
          </w:tcPr>
          <w:p w:rsidR="00D725BA" w:rsidRPr="00467682" w:rsidRDefault="00467682" w:rsidP="005100AB">
            <w:pPr>
              <w:tabs>
                <w:tab w:val="left" w:pos="993"/>
              </w:tabs>
              <w:jc w:val="center"/>
              <w:rPr>
                <w:color w:val="FF0000"/>
              </w:rPr>
            </w:pPr>
            <w:r w:rsidRPr="00467682">
              <w:rPr>
                <w:color w:val="FF0000"/>
                <w:sz w:val="26"/>
                <w:szCs w:val="26"/>
              </w:rPr>
              <w:t>Не приложены документы, ре</w:t>
            </w:r>
            <w:r w:rsidRPr="00467682">
              <w:rPr>
                <w:color w:val="FF0000"/>
                <w:sz w:val="26"/>
                <w:szCs w:val="26"/>
              </w:rPr>
              <w:t>г</w:t>
            </w:r>
            <w:r w:rsidRPr="00467682">
              <w:rPr>
                <w:color w:val="FF0000"/>
                <w:sz w:val="26"/>
                <w:szCs w:val="26"/>
              </w:rPr>
              <w:t>ламентирующие процессы форм</w:t>
            </w:r>
            <w:r w:rsidRPr="00467682">
              <w:rPr>
                <w:color w:val="FF0000"/>
                <w:sz w:val="26"/>
                <w:szCs w:val="26"/>
              </w:rPr>
              <w:t>и</w:t>
            </w:r>
            <w:r w:rsidRPr="00467682">
              <w:rPr>
                <w:color w:val="FF0000"/>
                <w:sz w:val="26"/>
                <w:szCs w:val="26"/>
              </w:rPr>
              <w:t xml:space="preserve">рования </w:t>
            </w:r>
            <w:r w:rsidRPr="00467682">
              <w:rPr>
                <w:iCs/>
                <w:color w:val="FF0000"/>
                <w:sz w:val="26"/>
                <w:szCs w:val="26"/>
              </w:rPr>
              <w:t>бюджета, необходимого для реализации пр</w:t>
            </w:r>
            <w:r w:rsidRPr="00467682">
              <w:rPr>
                <w:iCs/>
                <w:color w:val="FF0000"/>
                <w:sz w:val="26"/>
                <w:szCs w:val="26"/>
              </w:rPr>
              <w:t>о</w:t>
            </w:r>
            <w:r w:rsidRPr="00467682">
              <w:rPr>
                <w:iCs/>
                <w:color w:val="FF0000"/>
                <w:sz w:val="26"/>
                <w:szCs w:val="26"/>
              </w:rPr>
              <w:t>граммы</w:t>
            </w: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953" w:type="dxa"/>
            <w:gridSpan w:val="2"/>
          </w:tcPr>
          <w:p w:rsidR="00D725BA" w:rsidRPr="007F0CA0" w:rsidRDefault="00D725BA" w:rsidP="007F0CA0">
            <w:pPr>
              <w:tabs>
                <w:tab w:val="num" w:pos="426"/>
                <w:tab w:val="left" w:pos="993"/>
              </w:tabs>
              <w:autoSpaceDE w:val="0"/>
              <w:autoSpaceDN w:val="0"/>
              <w:adjustRightInd w:val="0"/>
              <w:jc w:val="both"/>
            </w:pPr>
            <w:r w:rsidRPr="008E0751">
              <w:t>Являются ли прозрачными процессы формирования и использования финансовых ресурсов, направляемых на реализацию программы, для преподавателей, студе</w:t>
            </w:r>
            <w:r w:rsidRPr="008E0751">
              <w:t>н</w:t>
            </w:r>
            <w:r w:rsidRPr="008E0751">
              <w:t>тов, общественности. Приведите адрес информацио</w:t>
            </w:r>
            <w:r w:rsidRPr="008E0751">
              <w:t>н</w:t>
            </w:r>
            <w:r w:rsidRPr="008E0751">
              <w:t>ного ресурса, где размещается данная информация*</w:t>
            </w:r>
          </w:p>
        </w:tc>
        <w:tc>
          <w:tcPr>
            <w:tcW w:w="4678" w:type="dxa"/>
          </w:tcPr>
          <w:p w:rsidR="00D725BA" w:rsidRPr="007F0CA0" w:rsidRDefault="007F0CA0" w:rsidP="007F0CA0">
            <w:pPr>
              <w:tabs>
                <w:tab w:val="num" w:pos="426"/>
                <w:tab w:val="left" w:pos="993"/>
              </w:tabs>
              <w:autoSpaceDE w:val="0"/>
              <w:autoSpaceDN w:val="0"/>
              <w:adjustRightInd w:val="0"/>
              <w:jc w:val="both"/>
            </w:pPr>
            <w:r w:rsidRPr="007F0CA0">
              <w:t>Данные отсутствуют</w:t>
            </w:r>
          </w:p>
        </w:tc>
        <w:tc>
          <w:tcPr>
            <w:tcW w:w="1559" w:type="dxa"/>
            <w:gridSpan w:val="2"/>
            <w:shd w:val="clear" w:color="auto" w:fill="auto"/>
          </w:tcPr>
          <w:p w:rsidR="00D725BA" w:rsidRPr="008E0751" w:rsidRDefault="00D725BA" w:rsidP="007F0CA0">
            <w:pPr>
              <w:tabs>
                <w:tab w:val="num" w:pos="426"/>
                <w:tab w:val="left" w:pos="993"/>
              </w:tabs>
              <w:autoSpaceDE w:val="0"/>
              <w:autoSpaceDN w:val="0"/>
              <w:adjustRightInd w:val="0"/>
              <w:jc w:val="both"/>
            </w:pPr>
          </w:p>
        </w:tc>
        <w:tc>
          <w:tcPr>
            <w:tcW w:w="2268" w:type="dxa"/>
          </w:tcPr>
          <w:p w:rsidR="00D725BA" w:rsidRPr="008E0751" w:rsidRDefault="00D725BA" w:rsidP="007F0CA0">
            <w:pPr>
              <w:tabs>
                <w:tab w:val="num" w:pos="426"/>
                <w:tab w:val="left" w:pos="993"/>
              </w:tabs>
              <w:autoSpaceDE w:val="0"/>
              <w:autoSpaceDN w:val="0"/>
              <w:adjustRightInd w:val="0"/>
              <w:jc w:val="both"/>
            </w:pP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953" w:type="dxa"/>
            <w:gridSpan w:val="2"/>
          </w:tcPr>
          <w:p w:rsidR="00D725BA" w:rsidRPr="007F0CA0" w:rsidRDefault="00D725BA" w:rsidP="007F0CA0">
            <w:pPr>
              <w:tabs>
                <w:tab w:val="num" w:pos="426"/>
                <w:tab w:val="left" w:pos="993"/>
              </w:tabs>
              <w:autoSpaceDE w:val="0"/>
              <w:autoSpaceDN w:val="0"/>
              <w:adjustRightInd w:val="0"/>
              <w:jc w:val="both"/>
            </w:pPr>
            <w:r w:rsidRPr="008E0751">
              <w:t>Насколько финансовые ресурсы программы позволяют приобретать, обслуживать и эксплуатировать матер</w:t>
            </w:r>
            <w:r w:rsidRPr="008E0751">
              <w:t>и</w:t>
            </w:r>
            <w:r w:rsidRPr="008E0751">
              <w:t>ально-техническую базу и оборудование, необходимые для реализации программы*</w:t>
            </w:r>
          </w:p>
        </w:tc>
        <w:tc>
          <w:tcPr>
            <w:tcW w:w="4678" w:type="dxa"/>
          </w:tcPr>
          <w:p w:rsidR="00D725BA" w:rsidRPr="007F0CA0" w:rsidRDefault="007F0CA0" w:rsidP="007F0CA0">
            <w:pPr>
              <w:tabs>
                <w:tab w:val="num" w:pos="426"/>
                <w:tab w:val="left" w:pos="993"/>
              </w:tabs>
              <w:autoSpaceDE w:val="0"/>
              <w:autoSpaceDN w:val="0"/>
              <w:adjustRightInd w:val="0"/>
              <w:jc w:val="both"/>
            </w:pPr>
            <w:r>
              <w:t>Данные отсутствуют</w:t>
            </w:r>
          </w:p>
        </w:tc>
        <w:tc>
          <w:tcPr>
            <w:tcW w:w="1559" w:type="dxa"/>
            <w:gridSpan w:val="2"/>
            <w:shd w:val="clear" w:color="auto" w:fill="auto"/>
          </w:tcPr>
          <w:p w:rsidR="00D725BA" w:rsidRPr="008E0751" w:rsidRDefault="00D725BA" w:rsidP="007F0CA0">
            <w:pPr>
              <w:tabs>
                <w:tab w:val="num" w:pos="426"/>
                <w:tab w:val="left" w:pos="993"/>
              </w:tabs>
              <w:autoSpaceDE w:val="0"/>
              <w:autoSpaceDN w:val="0"/>
              <w:adjustRightInd w:val="0"/>
              <w:jc w:val="both"/>
            </w:pPr>
          </w:p>
        </w:tc>
        <w:tc>
          <w:tcPr>
            <w:tcW w:w="2268" w:type="dxa"/>
          </w:tcPr>
          <w:p w:rsidR="00D725BA" w:rsidRPr="008E0751" w:rsidRDefault="00D725BA" w:rsidP="007F0CA0">
            <w:pPr>
              <w:tabs>
                <w:tab w:val="num" w:pos="426"/>
                <w:tab w:val="left" w:pos="993"/>
              </w:tabs>
              <w:autoSpaceDE w:val="0"/>
              <w:autoSpaceDN w:val="0"/>
              <w:adjustRightInd w:val="0"/>
              <w:jc w:val="both"/>
            </w:pP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953" w:type="dxa"/>
            <w:gridSpan w:val="2"/>
          </w:tcPr>
          <w:p w:rsidR="00D725BA" w:rsidRPr="007F0CA0" w:rsidRDefault="00D725BA" w:rsidP="007F0CA0">
            <w:pPr>
              <w:tabs>
                <w:tab w:val="num" w:pos="426"/>
                <w:tab w:val="left" w:pos="993"/>
              </w:tabs>
              <w:autoSpaceDE w:val="0"/>
              <w:autoSpaceDN w:val="0"/>
              <w:adjustRightInd w:val="0"/>
              <w:jc w:val="both"/>
            </w:pPr>
            <w:r w:rsidRPr="008E0751">
              <w:t>Насколько финансовые ресурсы программы позволяют обеспечить учебный процесс преподавателями и с</w:t>
            </w:r>
            <w:r w:rsidRPr="008E0751">
              <w:t>о</w:t>
            </w:r>
            <w:r w:rsidRPr="008E0751">
              <w:t>трудниками, с высоким уровнем квалификации и ко</w:t>
            </w:r>
            <w:r w:rsidRPr="008E0751">
              <w:t>м</w:t>
            </w:r>
            <w:r w:rsidRPr="008E0751">
              <w:t>петентности*</w:t>
            </w:r>
          </w:p>
        </w:tc>
        <w:tc>
          <w:tcPr>
            <w:tcW w:w="4678" w:type="dxa"/>
          </w:tcPr>
          <w:p w:rsidR="00D725BA" w:rsidRPr="007F0CA0" w:rsidRDefault="007F0CA0" w:rsidP="007F0CA0">
            <w:pPr>
              <w:tabs>
                <w:tab w:val="num" w:pos="426"/>
                <w:tab w:val="left" w:pos="993"/>
              </w:tabs>
              <w:autoSpaceDE w:val="0"/>
              <w:autoSpaceDN w:val="0"/>
              <w:adjustRightInd w:val="0"/>
              <w:jc w:val="both"/>
            </w:pPr>
            <w:r>
              <w:t>Данные отсутствуют</w:t>
            </w:r>
          </w:p>
        </w:tc>
        <w:tc>
          <w:tcPr>
            <w:tcW w:w="1559" w:type="dxa"/>
            <w:gridSpan w:val="2"/>
            <w:shd w:val="clear" w:color="auto" w:fill="auto"/>
          </w:tcPr>
          <w:p w:rsidR="00D725BA" w:rsidRPr="008E0751" w:rsidRDefault="00D725BA" w:rsidP="007F0CA0">
            <w:pPr>
              <w:tabs>
                <w:tab w:val="num" w:pos="426"/>
                <w:tab w:val="left" w:pos="993"/>
              </w:tabs>
              <w:autoSpaceDE w:val="0"/>
              <w:autoSpaceDN w:val="0"/>
              <w:adjustRightInd w:val="0"/>
              <w:jc w:val="both"/>
            </w:pPr>
          </w:p>
        </w:tc>
        <w:tc>
          <w:tcPr>
            <w:tcW w:w="2268" w:type="dxa"/>
          </w:tcPr>
          <w:p w:rsidR="00D725BA" w:rsidRPr="008E0751" w:rsidRDefault="00D725BA" w:rsidP="007F0CA0">
            <w:pPr>
              <w:tabs>
                <w:tab w:val="num" w:pos="426"/>
                <w:tab w:val="left" w:pos="993"/>
              </w:tabs>
              <w:autoSpaceDE w:val="0"/>
              <w:autoSpaceDN w:val="0"/>
              <w:adjustRightInd w:val="0"/>
              <w:jc w:val="both"/>
            </w:pP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953" w:type="dxa"/>
            <w:gridSpan w:val="2"/>
          </w:tcPr>
          <w:p w:rsidR="00D725BA" w:rsidRPr="007F0CA0" w:rsidRDefault="00D725BA" w:rsidP="007F0CA0">
            <w:pPr>
              <w:tabs>
                <w:tab w:val="num" w:pos="426"/>
                <w:tab w:val="left" w:pos="993"/>
              </w:tabs>
              <w:autoSpaceDE w:val="0"/>
              <w:autoSpaceDN w:val="0"/>
              <w:adjustRightInd w:val="0"/>
              <w:jc w:val="both"/>
            </w:pPr>
            <w:r w:rsidRPr="008E0751">
              <w:t>Как осуществляются процессы, направленные на пол</w:t>
            </w:r>
            <w:r w:rsidRPr="008E0751">
              <w:t>у</w:t>
            </w:r>
            <w:r w:rsidRPr="008E0751">
              <w:t>чение дополнительного финансирования программы, например, предпринимательская деятельность, связа</w:t>
            </w:r>
            <w:r w:rsidRPr="008E0751">
              <w:t>н</w:t>
            </w:r>
            <w:r w:rsidRPr="008E0751">
              <w:t xml:space="preserve">ная с оказанием образовательных услуг и реализацией научных и технических достижений преподавателей и студентов, а также </w:t>
            </w:r>
            <w:r w:rsidR="002D4C76">
              <w:t>–</w:t>
            </w:r>
            <w:r w:rsidRPr="008E0751">
              <w:t xml:space="preserve"> привлечение негосударственных инвестиций*</w:t>
            </w:r>
          </w:p>
        </w:tc>
        <w:tc>
          <w:tcPr>
            <w:tcW w:w="4678" w:type="dxa"/>
          </w:tcPr>
          <w:p w:rsidR="00D725BA" w:rsidRPr="002D4C76" w:rsidRDefault="002D4C76" w:rsidP="002D4C76">
            <w:pPr>
              <w:tabs>
                <w:tab w:val="num" w:pos="426"/>
                <w:tab w:val="left" w:pos="993"/>
              </w:tabs>
              <w:autoSpaceDE w:val="0"/>
              <w:autoSpaceDN w:val="0"/>
              <w:adjustRightInd w:val="0"/>
              <w:jc w:val="both"/>
            </w:pPr>
            <w:r>
              <w:t>ООП реализуется на коммерческой основе. Оплату обучения осуществляют как ст</w:t>
            </w:r>
            <w:r>
              <w:t>у</w:t>
            </w:r>
            <w:r>
              <w:t>денты за счет личных средств и кредитов, так и за счет софинансирования со стор</w:t>
            </w:r>
            <w:r>
              <w:t>о</w:t>
            </w:r>
            <w:r>
              <w:t>ны предприятий-работодателей (от 50 до 100% стоимости обучения). Финансиров</w:t>
            </w:r>
            <w:r>
              <w:t>а</w:t>
            </w:r>
            <w:r>
              <w:t>ние программы за счет других поступл</w:t>
            </w:r>
            <w:r>
              <w:t>е</w:t>
            </w:r>
            <w:r>
              <w:t>ний (научные исследования и консалтинг, проведение занятий по ДПО, издательская деятельность и др.) невозможна в рамках бюджетного процесса НИУ ВШЭ (искл</w:t>
            </w:r>
            <w:r>
              <w:t>ю</w:t>
            </w:r>
            <w:r>
              <w:t>чение перекрестного финансирования ра</w:t>
            </w:r>
            <w:r>
              <w:t>з</w:t>
            </w:r>
            <w:r>
              <w:t xml:space="preserve">личных видов </w:t>
            </w:r>
            <w:r w:rsidR="00BC040F">
              <w:t>деятельности</w:t>
            </w:r>
            <w:r>
              <w:t>).</w:t>
            </w:r>
          </w:p>
        </w:tc>
        <w:tc>
          <w:tcPr>
            <w:tcW w:w="1559" w:type="dxa"/>
            <w:gridSpan w:val="2"/>
            <w:shd w:val="clear" w:color="auto" w:fill="auto"/>
          </w:tcPr>
          <w:p w:rsidR="00D725BA" w:rsidRPr="008E0751" w:rsidRDefault="00D725BA" w:rsidP="007F0CA0">
            <w:pPr>
              <w:tabs>
                <w:tab w:val="num" w:pos="426"/>
                <w:tab w:val="left" w:pos="993"/>
              </w:tabs>
              <w:autoSpaceDE w:val="0"/>
              <w:autoSpaceDN w:val="0"/>
              <w:adjustRightInd w:val="0"/>
              <w:jc w:val="both"/>
            </w:pPr>
          </w:p>
        </w:tc>
        <w:tc>
          <w:tcPr>
            <w:tcW w:w="2268" w:type="dxa"/>
          </w:tcPr>
          <w:p w:rsidR="00D725BA" w:rsidRPr="008E0751" w:rsidRDefault="00D725BA" w:rsidP="007F0CA0">
            <w:pPr>
              <w:tabs>
                <w:tab w:val="num" w:pos="426"/>
                <w:tab w:val="left" w:pos="993"/>
              </w:tabs>
              <w:autoSpaceDE w:val="0"/>
              <w:autoSpaceDN w:val="0"/>
              <w:adjustRightInd w:val="0"/>
              <w:jc w:val="both"/>
            </w:pP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953" w:type="dxa"/>
            <w:gridSpan w:val="2"/>
          </w:tcPr>
          <w:p w:rsidR="00D725BA" w:rsidRPr="007F0CA0" w:rsidRDefault="00D725BA" w:rsidP="007F0CA0">
            <w:pPr>
              <w:tabs>
                <w:tab w:val="num" w:pos="426"/>
                <w:tab w:val="left" w:pos="993"/>
              </w:tabs>
              <w:autoSpaceDE w:val="0"/>
              <w:autoSpaceDN w:val="0"/>
              <w:adjustRightInd w:val="0"/>
              <w:jc w:val="both"/>
            </w:pPr>
            <w:r w:rsidRPr="008E0751">
              <w:t>Количество лабораторий, оснащенных оборудованием и расходными материалами за счет средств социальных партеров (работодателей)</w:t>
            </w:r>
          </w:p>
        </w:tc>
        <w:tc>
          <w:tcPr>
            <w:tcW w:w="4678" w:type="dxa"/>
          </w:tcPr>
          <w:p w:rsidR="00D725BA" w:rsidRPr="007F0CA0" w:rsidRDefault="00D725BA" w:rsidP="007F0CA0">
            <w:pPr>
              <w:tabs>
                <w:tab w:val="num" w:pos="426"/>
                <w:tab w:val="left" w:pos="993"/>
              </w:tabs>
              <w:autoSpaceDE w:val="0"/>
              <w:autoSpaceDN w:val="0"/>
              <w:adjustRightInd w:val="0"/>
              <w:jc w:val="both"/>
            </w:pPr>
            <w:r w:rsidRPr="007F0CA0">
              <w:t>ВШЭ</w:t>
            </w:r>
          </w:p>
        </w:tc>
        <w:tc>
          <w:tcPr>
            <w:tcW w:w="1559" w:type="dxa"/>
            <w:gridSpan w:val="2"/>
            <w:shd w:val="clear" w:color="auto" w:fill="auto"/>
          </w:tcPr>
          <w:p w:rsidR="00D725BA" w:rsidRPr="008E0751" w:rsidRDefault="00D725BA" w:rsidP="007F0CA0">
            <w:pPr>
              <w:tabs>
                <w:tab w:val="num" w:pos="426"/>
                <w:tab w:val="left" w:pos="993"/>
              </w:tabs>
              <w:autoSpaceDE w:val="0"/>
              <w:autoSpaceDN w:val="0"/>
              <w:adjustRightInd w:val="0"/>
              <w:jc w:val="both"/>
            </w:pPr>
          </w:p>
        </w:tc>
        <w:tc>
          <w:tcPr>
            <w:tcW w:w="2268" w:type="dxa"/>
          </w:tcPr>
          <w:p w:rsidR="00D725BA" w:rsidRPr="008E0751" w:rsidRDefault="00D725BA" w:rsidP="007F0CA0">
            <w:pPr>
              <w:tabs>
                <w:tab w:val="num" w:pos="426"/>
                <w:tab w:val="left" w:pos="993"/>
              </w:tabs>
              <w:autoSpaceDE w:val="0"/>
              <w:autoSpaceDN w:val="0"/>
              <w:adjustRightInd w:val="0"/>
              <w:jc w:val="both"/>
            </w:pPr>
          </w:p>
        </w:tc>
      </w:tr>
      <w:tr w:rsidR="00D725BA" w:rsidRPr="008E0751" w:rsidTr="00477CEA">
        <w:tc>
          <w:tcPr>
            <w:tcW w:w="993" w:type="dxa"/>
            <w:shd w:val="clear" w:color="auto" w:fill="D9D9D9"/>
          </w:tcPr>
          <w:p w:rsidR="00D725BA" w:rsidRPr="008E0751" w:rsidRDefault="00D725BA" w:rsidP="007F0CA0">
            <w:pPr>
              <w:tabs>
                <w:tab w:val="num" w:pos="426"/>
                <w:tab w:val="left" w:pos="993"/>
              </w:tabs>
              <w:autoSpaceDE w:val="0"/>
              <w:autoSpaceDN w:val="0"/>
              <w:adjustRightInd w:val="0"/>
              <w:jc w:val="both"/>
            </w:pPr>
          </w:p>
        </w:tc>
        <w:tc>
          <w:tcPr>
            <w:tcW w:w="14458" w:type="dxa"/>
            <w:gridSpan w:val="6"/>
            <w:shd w:val="clear" w:color="auto" w:fill="D9D9D9"/>
          </w:tcPr>
          <w:p w:rsidR="00D725BA" w:rsidRPr="008E0751" w:rsidRDefault="00D725BA" w:rsidP="007F0CA0">
            <w:pPr>
              <w:tabs>
                <w:tab w:val="num" w:pos="426"/>
                <w:tab w:val="left" w:pos="993"/>
              </w:tabs>
              <w:autoSpaceDE w:val="0"/>
              <w:autoSpaceDN w:val="0"/>
              <w:adjustRightInd w:val="0"/>
              <w:jc w:val="both"/>
            </w:pPr>
            <w:r w:rsidRPr="007F0CA0">
              <w:t>Вариативные показатели</w:t>
            </w: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885" w:type="dxa"/>
          </w:tcPr>
          <w:p w:rsidR="00D725BA" w:rsidRPr="007F0CA0" w:rsidRDefault="00D725BA" w:rsidP="007F0CA0">
            <w:pPr>
              <w:tabs>
                <w:tab w:val="num" w:pos="426"/>
                <w:tab w:val="left" w:pos="993"/>
              </w:tabs>
              <w:autoSpaceDE w:val="0"/>
              <w:autoSpaceDN w:val="0"/>
              <w:adjustRightInd w:val="0"/>
              <w:jc w:val="both"/>
            </w:pPr>
            <w:r w:rsidRPr="008E0751">
              <w:t>Оцените возможность доступа всех обучающихся к фондам учебно-методической документации и би</w:t>
            </w:r>
            <w:r w:rsidRPr="008E0751">
              <w:t>б</w:t>
            </w:r>
            <w:r w:rsidRPr="008E0751">
              <w:t>лиотечным системам, сформированным на основании прямых договоров с правообладателями. Приведите примеры договоров с правообладателями</w:t>
            </w:r>
          </w:p>
        </w:tc>
        <w:tc>
          <w:tcPr>
            <w:tcW w:w="4746" w:type="dxa"/>
            <w:gridSpan w:val="2"/>
          </w:tcPr>
          <w:p w:rsidR="002D4C76" w:rsidRDefault="00D725BA" w:rsidP="007F0CA0">
            <w:pPr>
              <w:tabs>
                <w:tab w:val="num" w:pos="426"/>
                <w:tab w:val="left" w:pos="993"/>
              </w:tabs>
              <w:autoSpaceDE w:val="0"/>
              <w:autoSpaceDN w:val="0"/>
              <w:adjustRightInd w:val="0"/>
              <w:jc w:val="both"/>
            </w:pPr>
            <w:r w:rsidRPr="007F0CA0">
              <w:t>ВШЭ</w:t>
            </w:r>
          </w:p>
          <w:p w:rsidR="002D4C76" w:rsidRDefault="002D4C76" w:rsidP="002D4C76">
            <w:pPr>
              <w:tabs>
                <w:tab w:val="num" w:pos="426"/>
                <w:tab w:val="left" w:pos="993"/>
              </w:tabs>
              <w:autoSpaceDE w:val="0"/>
              <w:autoSpaceDN w:val="0"/>
              <w:adjustRightInd w:val="0"/>
              <w:jc w:val="both"/>
            </w:pPr>
            <w:r>
              <w:t>Учебный процесс по ООП в полной мере обеспечен необходимыми источниками информации. Студентам обеспечен доступ к современным профессиональным базам данных, информационным справочным и поисковым системам «Консультант Плюс», «Гарант», «Экономика. Социология. М</w:t>
            </w:r>
            <w:r>
              <w:t>е</w:t>
            </w:r>
            <w:r>
              <w:t>неджмент. Образовательный портал», Ед</w:t>
            </w:r>
            <w:r>
              <w:t>и</w:t>
            </w:r>
            <w:r>
              <w:t>ный архив экономических и социологич</w:t>
            </w:r>
            <w:r>
              <w:t>е</w:t>
            </w:r>
            <w:r>
              <w:t>ских исследований, «Российский ресур</w:t>
            </w:r>
            <w:r>
              <w:t>с</w:t>
            </w:r>
            <w:r>
              <w:t>ный центр учебных кейсов», EBSCO, Science Direct, ProQuest, eLibrary, INTEGRUM и др. а также базам данных СПАРК, EMIS, Медиалогия.</w:t>
            </w:r>
          </w:p>
          <w:p w:rsidR="00D725BA" w:rsidRPr="002D4C76" w:rsidRDefault="002D4C76" w:rsidP="002D4C76">
            <w:pPr>
              <w:tabs>
                <w:tab w:val="num" w:pos="426"/>
                <w:tab w:val="left" w:pos="993"/>
              </w:tabs>
              <w:autoSpaceDE w:val="0"/>
              <w:autoSpaceDN w:val="0"/>
              <w:adjustRightInd w:val="0"/>
              <w:jc w:val="both"/>
            </w:pPr>
            <w:r>
              <w:t>Договора с правообладателями</w:t>
            </w:r>
            <w:r w:rsidR="00B267A4">
              <w:t xml:space="preserve"> предоста</w:t>
            </w:r>
            <w:r w:rsidR="00B267A4">
              <w:t>в</w:t>
            </w:r>
            <w:r w:rsidR="00B267A4">
              <w:t>лены.</w:t>
            </w:r>
          </w:p>
        </w:tc>
        <w:tc>
          <w:tcPr>
            <w:tcW w:w="1181" w:type="dxa"/>
            <w:shd w:val="clear" w:color="auto" w:fill="auto"/>
          </w:tcPr>
          <w:p w:rsidR="00D725BA" w:rsidRPr="008E0751" w:rsidRDefault="00D725BA" w:rsidP="007F0CA0">
            <w:pPr>
              <w:tabs>
                <w:tab w:val="num" w:pos="426"/>
                <w:tab w:val="left" w:pos="993"/>
              </w:tabs>
              <w:autoSpaceDE w:val="0"/>
              <w:autoSpaceDN w:val="0"/>
              <w:adjustRightInd w:val="0"/>
              <w:jc w:val="both"/>
            </w:pPr>
          </w:p>
        </w:tc>
        <w:tc>
          <w:tcPr>
            <w:tcW w:w="2646" w:type="dxa"/>
            <w:gridSpan w:val="2"/>
          </w:tcPr>
          <w:p w:rsidR="00D725BA" w:rsidRPr="008E0751" w:rsidRDefault="00D725BA" w:rsidP="007F0CA0">
            <w:pPr>
              <w:tabs>
                <w:tab w:val="num" w:pos="426"/>
                <w:tab w:val="left" w:pos="993"/>
              </w:tabs>
              <w:autoSpaceDE w:val="0"/>
              <w:autoSpaceDN w:val="0"/>
              <w:adjustRightInd w:val="0"/>
              <w:jc w:val="both"/>
            </w:pPr>
          </w:p>
        </w:tc>
      </w:tr>
      <w:tr w:rsidR="00D725BA" w:rsidRPr="008E0751" w:rsidTr="00477CEA">
        <w:tc>
          <w:tcPr>
            <w:tcW w:w="993" w:type="dxa"/>
          </w:tcPr>
          <w:p w:rsidR="00D725BA" w:rsidRPr="008E0751" w:rsidRDefault="00D725BA" w:rsidP="007F0CA0">
            <w:pPr>
              <w:tabs>
                <w:tab w:val="num" w:pos="426"/>
                <w:tab w:val="left" w:pos="993"/>
              </w:tabs>
              <w:autoSpaceDE w:val="0"/>
              <w:autoSpaceDN w:val="0"/>
              <w:adjustRightInd w:val="0"/>
              <w:jc w:val="both"/>
            </w:pPr>
          </w:p>
        </w:tc>
        <w:tc>
          <w:tcPr>
            <w:tcW w:w="5885" w:type="dxa"/>
          </w:tcPr>
          <w:p w:rsidR="00D725BA" w:rsidRPr="007F0CA0" w:rsidRDefault="00D725BA" w:rsidP="007F0CA0">
            <w:pPr>
              <w:tabs>
                <w:tab w:val="num" w:pos="426"/>
                <w:tab w:val="left" w:pos="993"/>
              </w:tabs>
              <w:autoSpaceDE w:val="0"/>
              <w:autoSpaceDN w:val="0"/>
              <w:adjustRightInd w:val="0"/>
              <w:jc w:val="both"/>
            </w:pPr>
            <w:r w:rsidRPr="008E0751">
              <w:t>Укомплектованность фондов библиотеки достаточным для реализации учебного процесса количеством о</w:t>
            </w:r>
            <w:r w:rsidRPr="008E0751">
              <w:t>с</w:t>
            </w:r>
            <w:r w:rsidRPr="008E0751">
              <w:t>новной и дополнительной учебной литературой, а также научными периодическими изданиями</w:t>
            </w:r>
          </w:p>
        </w:tc>
        <w:tc>
          <w:tcPr>
            <w:tcW w:w="4746" w:type="dxa"/>
            <w:gridSpan w:val="2"/>
          </w:tcPr>
          <w:p w:rsidR="00D725BA" w:rsidRPr="00B267A4" w:rsidRDefault="00B267A4" w:rsidP="00B267A4">
            <w:pPr>
              <w:tabs>
                <w:tab w:val="num" w:pos="426"/>
                <w:tab w:val="left" w:pos="993"/>
              </w:tabs>
              <w:autoSpaceDE w:val="0"/>
              <w:autoSpaceDN w:val="0"/>
              <w:adjustRightInd w:val="0"/>
              <w:jc w:val="both"/>
            </w:pPr>
            <w:r>
              <w:t>Студенты, обучающие по ООП, пользуются фондами библиотеки НИУ ВШЭ, включая учебный и научный абонемент, читальные залы имеются во всех учебных корпусах университета. Каждый студент обеспечен доступом к электронно-библиотечной си</w:t>
            </w:r>
            <w:r>
              <w:t>с</w:t>
            </w:r>
            <w:r>
              <w:t>теме, содержащей издания по основным изучаемым дисциплинам и сформирова</w:t>
            </w:r>
            <w:r>
              <w:t>н</w:t>
            </w:r>
            <w:r>
              <w:t>ной по согласованию с правообладателями учебной и учебно-методической литерат</w:t>
            </w:r>
            <w:r>
              <w:t>у</w:t>
            </w:r>
            <w:r>
              <w:t>ры. Фонд дополнительной литературы, п</w:t>
            </w:r>
            <w:r>
              <w:t>о</w:t>
            </w:r>
            <w:r>
              <w:t>мимо учебной, включает официальные, справочно-библиографические и специал</w:t>
            </w:r>
            <w:r>
              <w:t>и</w:t>
            </w:r>
            <w:r>
              <w:t>зированные научные периодические изд</w:t>
            </w:r>
            <w:r>
              <w:t>а</w:t>
            </w:r>
            <w:r>
              <w:t>ния в расчете 1 – 2 экз. на каждые 100 об</w:t>
            </w:r>
            <w:r>
              <w:t>у</w:t>
            </w:r>
            <w:r>
              <w:t>чающихся. Электронно-библиотечная си</w:t>
            </w:r>
            <w:r>
              <w:t>с</w:t>
            </w:r>
            <w:r>
              <w:t>тема обеспечивает возможность индивид</w:t>
            </w:r>
            <w:r>
              <w:t>у</w:t>
            </w:r>
            <w:r>
              <w:t>ального доступа для каждого обучающег</w:t>
            </w:r>
            <w:r>
              <w:t>о</w:t>
            </w:r>
            <w:r>
              <w:t>ся из любой точки, в которой имеется до</w:t>
            </w:r>
            <w:r>
              <w:t>с</w:t>
            </w:r>
            <w:r>
              <w:t>туп к сети интернет. В библиотечном фо</w:t>
            </w:r>
            <w:r>
              <w:t>н</w:t>
            </w:r>
            <w:r>
              <w:t>де содержится литература, рекомендова</w:t>
            </w:r>
            <w:r>
              <w:t>н</w:t>
            </w:r>
            <w:r>
              <w:t>ная в программах дисциплин учебного пл</w:t>
            </w:r>
            <w:r>
              <w:t>а</w:t>
            </w:r>
            <w:r>
              <w:t>на в качестве обязательной (базовые уче</w:t>
            </w:r>
            <w:r>
              <w:t>б</w:t>
            </w:r>
            <w:r>
              <w:t>ники и основная литература), в количестве экземпляров, соответствующем требован</w:t>
            </w:r>
            <w:r>
              <w:t>и</w:t>
            </w:r>
            <w:r>
              <w:t>ям.</w:t>
            </w:r>
          </w:p>
        </w:tc>
        <w:tc>
          <w:tcPr>
            <w:tcW w:w="1181" w:type="dxa"/>
            <w:shd w:val="clear" w:color="auto" w:fill="auto"/>
          </w:tcPr>
          <w:p w:rsidR="00D725BA" w:rsidRPr="008E0751" w:rsidRDefault="00D725BA" w:rsidP="007F0CA0">
            <w:pPr>
              <w:tabs>
                <w:tab w:val="num" w:pos="426"/>
                <w:tab w:val="left" w:pos="993"/>
              </w:tabs>
              <w:autoSpaceDE w:val="0"/>
              <w:autoSpaceDN w:val="0"/>
              <w:adjustRightInd w:val="0"/>
              <w:jc w:val="both"/>
            </w:pPr>
          </w:p>
        </w:tc>
        <w:tc>
          <w:tcPr>
            <w:tcW w:w="2646" w:type="dxa"/>
            <w:gridSpan w:val="2"/>
          </w:tcPr>
          <w:p w:rsidR="00D725BA" w:rsidRPr="008E0751" w:rsidRDefault="00D725BA" w:rsidP="007F0CA0">
            <w:pPr>
              <w:tabs>
                <w:tab w:val="num" w:pos="426"/>
                <w:tab w:val="left" w:pos="993"/>
              </w:tabs>
              <w:autoSpaceDE w:val="0"/>
              <w:autoSpaceDN w:val="0"/>
              <w:adjustRightInd w:val="0"/>
              <w:jc w:val="both"/>
            </w:pPr>
          </w:p>
        </w:tc>
      </w:tr>
      <w:tr w:rsidR="00874833" w:rsidRPr="008E0751" w:rsidTr="00477CEA">
        <w:tc>
          <w:tcPr>
            <w:tcW w:w="993" w:type="dxa"/>
          </w:tcPr>
          <w:p w:rsidR="00874833" w:rsidRPr="008E0751" w:rsidRDefault="00874833" w:rsidP="007F0CA0">
            <w:pPr>
              <w:tabs>
                <w:tab w:val="num" w:pos="426"/>
                <w:tab w:val="left" w:pos="993"/>
              </w:tabs>
              <w:autoSpaceDE w:val="0"/>
              <w:autoSpaceDN w:val="0"/>
              <w:adjustRightInd w:val="0"/>
              <w:jc w:val="both"/>
            </w:pPr>
          </w:p>
        </w:tc>
        <w:tc>
          <w:tcPr>
            <w:tcW w:w="5885" w:type="dxa"/>
          </w:tcPr>
          <w:p w:rsidR="00874833" w:rsidRPr="007F0CA0" w:rsidRDefault="00874833" w:rsidP="007F0CA0">
            <w:pPr>
              <w:tabs>
                <w:tab w:val="num" w:pos="426"/>
                <w:tab w:val="left" w:pos="993"/>
              </w:tabs>
              <w:autoSpaceDE w:val="0"/>
              <w:autoSpaceDN w:val="0"/>
              <w:adjustRightInd w:val="0"/>
              <w:jc w:val="both"/>
            </w:pPr>
            <w:r w:rsidRPr="008E0751">
              <w:t>Осуществляется ли среднегодовой объем финансир</w:t>
            </w:r>
            <w:r w:rsidRPr="008E0751">
              <w:t>о</w:t>
            </w:r>
            <w:r w:rsidRPr="008E0751">
              <w:t>вания научных исследований не менее рекомендуемых аккредитационных показателей. Документально по</w:t>
            </w:r>
            <w:r w:rsidRPr="008E0751">
              <w:t>д</w:t>
            </w:r>
            <w:r w:rsidRPr="008E0751">
              <w:t>твердите объем финансирования научных исследов</w:t>
            </w:r>
            <w:r w:rsidRPr="008E0751">
              <w:t>а</w:t>
            </w:r>
            <w:r w:rsidRPr="008E0751">
              <w:t>ний за последние три года</w:t>
            </w:r>
          </w:p>
        </w:tc>
        <w:tc>
          <w:tcPr>
            <w:tcW w:w="4746" w:type="dxa"/>
            <w:gridSpan w:val="2"/>
          </w:tcPr>
          <w:p w:rsidR="00874833" w:rsidRPr="00874833" w:rsidRDefault="00874833" w:rsidP="00874833">
            <w:pPr>
              <w:tabs>
                <w:tab w:val="num" w:pos="426"/>
                <w:tab w:val="left" w:pos="993"/>
              </w:tabs>
              <w:autoSpaceDE w:val="0"/>
              <w:autoSpaceDN w:val="0"/>
              <w:adjustRightInd w:val="0"/>
              <w:jc w:val="both"/>
            </w:pPr>
            <w:r w:rsidRPr="00874833">
              <w:t>Исследования, проводимые преподават</w:t>
            </w:r>
            <w:r w:rsidRPr="00874833">
              <w:t>е</w:t>
            </w:r>
            <w:r w:rsidRPr="00874833">
              <w:t xml:space="preserve">лями </w:t>
            </w:r>
            <w:r>
              <w:t>ООП</w:t>
            </w:r>
            <w:r w:rsidRPr="00874833">
              <w:t>, носят преимущественно пр</w:t>
            </w:r>
            <w:r w:rsidRPr="00874833">
              <w:t>и</w:t>
            </w:r>
            <w:r w:rsidRPr="00874833">
              <w:t>кладной характер. Это обусловлено спец</w:t>
            </w:r>
            <w:r w:rsidRPr="00874833">
              <w:t>и</w:t>
            </w:r>
            <w:r w:rsidRPr="00874833">
              <w:t xml:space="preserve">фикой деятельности </w:t>
            </w:r>
            <w:r>
              <w:t>ИМИ НИУ ВШЭ</w:t>
            </w:r>
            <w:r w:rsidRPr="00874833">
              <w:t>. З</w:t>
            </w:r>
            <w:r w:rsidRPr="00874833">
              <w:t>а</w:t>
            </w:r>
            <w:r w:rsidRPr="00874833">
              <w:t>казчиками на проведения исследовател</w:t>
            </w:r>
            <w:r w:rsidRPr="00874833">
              <w:t>ь</w:t>
            </w:r>
            <w:r w:rsidRPr="00874833">
              <w:t>ских работ выступают как частные комп</w:t>
            </w:r>
            <w:r w:rsidRPr="00874833">
              <w:t>а</w:t>
            </w:r>
            <w:r w:rsidRPr="00874833">
              <w:t>нии и корпорации (например, ОАО «МТС»), так и Институты развития Росси</w:t>
            </w:r>
            <w:r w:rsidRPr="00874833">
              <w:t>й</w:t>
            </w:r>
            <w:r w:rsidRPr="00874833">
              <w:t>ской Федерации (ОАО «РВК», Фонд соде</w:t>
            </w:r>
            <w:r w:rsidRPr="00874833">
              <w:t>й</w:t>
            </w:r>
            <w:r w:rsidRPr="00874833">
              <w:t>ствия развитию малых форм предприятий в научно-технической сфере), министерства и ведомства (Межведомственный аналит</w:t>
            </w:r>
            <w:r w:rsidRPr="00874833">
              <w:t>и</w:t>
            </w:r>
            <w:r w:rsidRPr="00874833">
              <w:t>ческий центр), государственные корпор</w:t>
            </w:r>
            <w:r w:rsidRPr="00874833">
              <w:t>а</w:t>
            </w:r>
            <w:r w:rsidRPr="00874833">
              <w:t xml:space="preserve">ции (ГК «Росатом»). За последние </w:t>
            </w:r>
            <w:r>
              <w:t>3</w:t>
            </w:r>
            <w:r w:rsidRPr="00874833">
              <w:t xml:space="preserve"> года (2012 – 2014) объем финансирования нау</w:t>
            </w:r>
            <w:r w:rsidRPr="00874833">
              <w:t>ч</w:t>
            </w:r>
            <w:r w:rsidRPr="00874833">
              <w:t>ных исследований составил 34 699 490 руб. Копии контрактов предоставлены</w:t>
            </w:r>
          </w:p>
        </w:tc>
        <w:tc>
          <w:tcPr>
            <w:tcW w:w="1181" w:type="dxa"/>
            <w:shd w:val="clear" w:color="auto" w:fill="auto"/>
          </w:tcPr>
          <w:p w:rsidR="00874833" w:rsidRPr="008E0751" w:rsidRDefault="00874833" w:rsidP="007F0CA0">
            <w:pPr>
              <w:tabs>
                <w:tab w:val="num" w:pos="426"/>
                <w:tab w:val="left" w:pos="993"/>
              </w:tabs>
              <w:autoSpaceDE w:val="0"/>
              <w:autoSpaceDN w:val="0"/>
              <w:adjustRightInd w:val="0"/>
              <w:jc w:val="both"/>
            </w:pPr>
          </w:p>
        </w:tc>
        <w:tc>
          <w:tcPr>
            <w:tcW w:w="2646" w:type="dxa"/>
            <w:gridSpan w:val="2"/>
          </w:tcPr>
          <w:p w:rsidR="00874833" w:rsidRPr="008E0751" w:rsidRDefault="00874833" w:rsidP="007F0CA0">
            <w:pPr>
              <w:tabs>
                <w:tab w:val="num" w:pos="426"/>
                <w:tab w:val="left" w:pos="993"/>
              </w:tabs>
              <w:autoSpaceDE w:val="0"/>
              <w:autoSpaceDN w:val="0"/>
              <w:adjustRightInd w:val="0"/>
              <w:jc w:val="both"/>
            </w:pPr>
          </w:p>
        </w:tc>
      </w:tr>
    </w:tbl>
    <w:p w:rsidR="00020EBD" w:rsidRPr="007F0CA0" w:rsidRDefault="00020EBD" w:rsidP="007F0CA0">
      <w:pPr>
        <w:tabs>
          <w:tab w:val="num" w:pos="426"/>
          <w:tab w:val="left" w:pos="993"/>
        </w:tabs>
        <w:autoSpaceDE w:val="0"/>
        <w:autoSpaceDN w:val="0"/>
        <w:adjustRightInd w:val="0"/>
        <w:jc w:val="both"/>
      </w:pPr>
    </w:p>
    <w:p w:rsidR="00A53224" w:rsidRPr="0000323B" w:rsidRDefault="00A53224" w:rsidP="005100AB">
      <w:pPr>
        <w:rPr>
          <w:b/>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992"/>
        <w:gridCol w:w="4961"/>
        <w:gridCol w:w="4678"/>
        <w:gridCol w:w="1559"/>
        <w:gridCol w:w="2268"/>
      </w:tblGrid>
      <w:tr w:rsidR="00090205" w:rsidRPr="008E0751" w:rsidTr="00477CEA">
        <w:trPr>
          <w:tblHeader/>
        </w:trPr>
        <w:tc>
          <w:tcPr>
            <w:tcW w:w="15451" w:type="dxa"/>
            <w:gridSpan w:val="6"/>
            <w:shd w:val="clear" w:color="auto" w:fill="DAEEF3"/>
          </w:tcPr>
          <w:p w:rsidR="00090205" w:rsidRPr="00816B4A" w:rsidRDefault="004F6EDB" w:rsidP="00816B4A">
            <w:pPr>
              <w:pStyle w:val="2"/>
              <w:jc w:val="center"/>
              <w:rPr>
                <w:rFonts w:ascii="Times New Roman" w:hAnsi="Times New Roman"/>
                <w:i w:val="0"/>
                <w:sz w:val="24"/>
                <w:szCs w:val="24"/>
              </w:rPr>
            </w:pPr>
            <w:bookmarkStart w:id="11" w:name="_Toc409341370"/>
            <w:r>
              <w:rPr>
                <w:rFonts w:ascii="Times New Roman" w:hAnsi="Times New Roman"/>
                <w:i w:val="0"/>
                <w:sz w:val="24"/>
                <w:szCs w:val="24"/>
              </w:rPr>
              <w:t xml:space="preserve">КРИТЕРИЙ </w:t>
            </w:r>
            <w:r w:rsidR="00020EBD" w:rsidRPr="00816B4A">
              <w:rPr>
                <w:rFonts w:ascii="Times New Roman" w:hAnsi="Times New Roman"/>
                <w:i w:val="0"/>
                <w:sz w:val="24"/>
                <w:szCs w:val="24"/>
              </w:rPr>
              <w:t xml:space="preserve">7. </w:t>
            </w:r>
            <w:r w:rsidR="00090205" w:rsidRPr="00816B4A">
              <w:rPr>
                <w:rFonts w:ascii="Times New Roman" w:hAnsi="Times New Roman"/>
                <w:i w:val="0"/>
                <w:sz w:val="24"/>
                <w:szCs w:val="24"/>
              </w:rPr>
              <w:t>ИНФОРМАЦИОННЫЕ РЕСУРСЫ</w:t>
            </w:r>
            <w:bookmarkEnd w:id="11"/>
          </w:p>
        </w:tc>
      </w:tr>
      <w:tr w:rsidR="00477CEA" w:rsidRPr="008E0751" w:rsidTr="00477CEA">
        <w:trPr>
          <w:tblHeader/>
        </w:trPr>
        <w:tc>
          <w:tcPr>
            <w:tcW w:w="993" w:type="dxa"/>
            <w:vAlign w:val="center"/>
          </w:tcPr>
          <w:p w:rsidR="00477CEA" w:rsidRPr="008E0751" w:rsidRDefault="00477CEA" w:rsidP="00F50064">
            <w:pPr>
              <w:tabs>
                <w:tab w:val="left" w:pos="993"/>
              </w:tabs>
              <w:jc w:val="center"/>
              <w:rPr>
                <w:b/>
              </w:rPr>
            </w:pPr>
            <w:r w:rsidRPr="008E0751">
              <w:rPr>
                <w:b/>
              </w:rPr>
              <w:t>№</w:t>
            </w:r>
          </w:p>
        </w:tc>
        <w:tc>
          <w:tcPr>
            <w:tcW w:w="5953" w:type="dxa"/>
            <w:gridSpan w:val="2"/>
            <w:vAlign w:val="center"/>
          </w:tcPr>
          <w:p w:rsidR="00477CEA" w:rsidRPr="008E0751" w:rsidRDefault="00477CEA" w:rsidP="00F50064">
            <w:pPr>
              <w:tabs>
                <w:tab w:val="left" w:pos="993"/>
              </w:tabs>
              <w:jc w:val="center"/>
              <w:rPr>
                <w:b/>
              </w:rPr>
            </w:pPr>
            <w:r w:rsidRPr="008E0751">
              <w:rPr>
                <w:b/>
              </w:rPr>
              <w:t>Показатели</w:t>
            </w:r>
          </w:p>
        </w:tc>
        <w:tc>
          <w:tcPr>
            <w:tcW w:w="4678" w:type="dxa"/>
            <w:vAlign w:val="center"/>
          </w:tcPr>
          <w:p w:rsidR="00477CEA" w:rsidRPr="008E0751" w:rsidRDefault="00477CEA" w:rsidP="00F50064">
            <w:pPr>
              <w:tabs>
                <w:tab w:val="left" w:pos="993"/>
              </w:tabs>
              <w:jc w:val="center"/>
              <w:rPr>
                <w:b/>
              </w:rPr>
            </w:pPr>
            <w:r w:rsidRPr="008E0751">
              <w:rPr>
                <w:b/>
              </w:rPr>
              <w:t>Ответ</w:t>
            </w:r>
          </w:p>
          <w:p w:rsidR="00477CEA" w:rsidRPr="008E0751" w:rsidRDefault="00477CEA" w:rsidP="00F50064">
            <w:pPr>
              <w:tabs>
                <w:tab w:val="left" w:pos="993"/>
              </w:tabs>
              <w:jc w:val="center"/>
              <w:rPr>
                <w:b/>
              </w:rPr>
            </w:pPr>
          </w:p>
        </w:tc>
        <w:tc>
          <w:tcPr>
            <w:tcW w:w="1559" w:type="dxa"/>
            <w:tcBorders>
              <w:bottom w:val="single" w:sz="4" w:space="0" w:color="auto"/>
            </w:tcBorders>
            <w:vAlign w:val="center"/>
          </w:tcPr>
          <w:p w:rsidR="00477CEA" w:rsidRPr="008E0751" w:rsidRDefault="00477CEA" w:rsidP="00F50064">
            <w:pPr>
              <w:tabs>
                <w:tab w:val="left" w:pos="993"/>
              </w:tabs>
              <w:jc w:val="center"/>
              <w:rPr>
                <w:b/>
              </w:rPr>
            </w:pPr>
            <w:r w:rsidRPr="008E0751">
              <w:rPr>
                <w:b/>
              </w:rPr>
              <w:t>Оценка</w:t>
            </w:r>
          </w:p>
          <w:p w:rsidR="00477CEA" w:rsidRPr="008E0751" w:rsidRDefault="00477CEA" w:rsidP="00F50064">
            <w:pPr>
              <w:tabs>
                <w:tab w:val="left" w:pos="993"/>
              </w:tabs>
              <w:jc w:val="center"/>
              <w:rPr>
                <w:b/>
              </w:rPr>
            </w:pPr>
            <w:r w:rsidRPr="008E0751">
              <w:rPr>
                <w:b/>
              </w:rPr>
              <w:t>эксперта</w:t>
            </w:r>
          </w:p>
        </w:tc>
        <w:tc>
          <w:tcPr>
            <w:tcW w:w="2268" w:type="dxa"/>
            <w:tcBorders>
              <w:bottom w:val="single" w:sz="4" w:space="0" w:color="auto"/>
            </w:tcBorders>
          </w:tcPr>
          <w:p w:rsidR="00477CEA" w:rsidRPr="008E0751" w:rsidRDefault="00477CEA" w:rsidP="00F50064">
            <w:pPr>
              <w:tabs>
                <w:tab w:val="left" w:pos="993"/>
              </w:tabs>
              <w:jc w:val="center"/>
              <w:rPr>
                <w:b/>
              </w:rPr>
            </w:pPr>
            <w:r w:rsidRPr="008E0751">
              <w:rPr>
                <w:b/>
              </w:rPr>
              <w:t>Положительная практика, замеч</w:t>
            </w:r>
            <w:r w:rsidRPr="008E0751">
              <w:rPr>
                <w:b/>
              </w:rPr>
              <w:t>а</w:t>
            </w:r>
            <w:r w:rsidRPr="008E0751">
              <w:rPr>
                <w:b/>
              </w:rPr>
              <w:t>ния, риски, рек</w:t>
            </w:r>
            <w:r w:rsidRPr="008E0751">
              <w:rPr>
                <w:b/>
              </w:rPr>
              <w:t>о</w:t>
            </w:r>
            <w:r w:rsidRPr="008E0751">
              <w:rPr>
                <w:b/>
              </w:rPr>
              <w:t>мендации</w:t>
            </w:r>
          </w:p>
        </w:tc>
      </w:tr>
      <w:tr w:rsidR="00090205" w:rsidRPr="008E0751" w:rsidTr="00477CEA">
        <w:tc>
          <w:tcPr>
            <w:tcW w:w="993" w:type="dxa"/>
            <w:shd w:val="clear" w:color="auto" w:fill="D9D9D9"/>
          </w:tcPr>
          <w:p w:rsidR="00090205" w:rsidRPr="008E0751" w:rsidRDefault="00090205" w:rsidP="0076466D">
            <w:pPr>
              <w:tabs>
                <w:tab w:val="left" w:pos="993"/>
              </w:tabs>
              <w:jc w:val="center"/>
            </w:pPr>
          </w:p>
        </w:tc>
        <w:tc>
          <w:tcPr>
            <w:tcW w:w="14458" w:type="dxa"/>
            <w:gridSpan w:val="5"/>
            <w:shd w:val="clear" w:color="auto" w:fill="D9D9D9"/>
          </w:tcPr>
          <w:p w:rsidR="00090205" w:rsidRPr="008E0751" w:rsidRDefault="00090205" w:rsidP="0076466D">
            <w:pPr>
              <w:tabs>
                <w:tab w:val="left" w:pos="993"/>
              </w:tabs>
              <w:jc w:val="center"/>
              <w:rPr>
                <w:b/>
              </w:rPr>
            </w:pPr>
            <w:r w:rsidRPr="008E0751">
              <w:rPr>
                <w:b/>
              </w:rPr>
              <w:t>Инвариантные показатели</w:t>
            </w:r>
          </w:p>
        </w:tc>
      </w:tr>
      <w:tr w:rsidR="007F0CA0" w:rsidRPr="008E0751" w:rsidTr="00477CEA">
        <w:tc>
          <w:tcPr>
            <w:tcW w:w="993" w:type="dxa"/>
          </w:tcPr>
          <w:p w:rsidR="007F0CA0" w:rsidRPr="008E0751" w:rsidRDefault="007F0CA0"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7F0CA0" w:rsidRPr="008E0751" w:rsidRDefault="007F0CA0" w:rsidP="0076466D">
            <w:pPr>
              <w:tabs>
                <w:tab w:val="left" w:pos="993"/>
              </w:tabs>
              <w:autoSpaceDE w:val="0"/>
              <w:autoSpaceDN w:val="0"/>
              <w:adjustRightInd w:val="0"/>
              <w:jc w:val="both"/>
              <w:rPr>
                <w:rFonts w:eastAsia="TimesNewRomanPSMT"/>
              </w:rPr>
            </w:pPr>
            <w:r w:rsidRPr="008E0751">
              <w:t>Опишите возможность использования информацио</w:t>
            </w:r>
            <w:r w:rsidRPr="008E0751">
              <w:t>н</w:t>
            </w:r>
            <w:r w:rsidRPr="008E0751">
              <w:t>ной инфраструктуры, предназначенной для создания, хранения и доставки образовательного контента*</w:t>
            </w:r>
          </w:p>
        </w:tc>
        <w:tc>
          <w:tcPr>
            <w:tcW w:w="4678" w:type="dxa"/>
          </w:tcPr>
          <w:p w:rsidR="007F0CA0" w:rsidRPr="00F96E9A" w:rsidRDefault="007F0CA0" w:rsidP="00077DB1">
            <w:pPr>
              <w:tabs>
                <w:tab w:val="left" w:pos="993"/>
              </w:tabs>
              <w:autoSpaceDE w:val="0"/>
              <w:autoSpaceDN w:val="0"/>
              <w:adjustRightInd w:val="0"/>
              <w:jc w:val="both"/>
              <w:rPr>
                <w:rFonts w:eastAsia="Calibri"/>
              </w:rPr>
            </w:pPr>
            <w:r w:rsidRPr="00F96E9A">
              <w:rPr>
                <w:rFonts w:eastAsia="Calibri"/>
              </w:rPr>
              <w:t>В соответствии с ГОСТ Р 52653-2006 «Информационно-коммуникационные технологии в образовании. Термины и о</w:t>
            </w:r>
            <w:r w:rsidRPr="00F96E9A">
              <w:rPr>
                <w:rFonts w:eastAsia="Calibri"/>
              </w:rPr>
              <w:t>п</w:t>
            </w:r>
            <w:r w:rsidRPr="00F96E9A">
              <w:rPr>
                <w:rFonts w:eastAsia="Calibri"/>
              </w:rPr>
              <w:t>ределения» образовательный контекст о</w:t>
            </w:r>
            <w:r w:rsidRPr="00F96E9A">
              <w:rPr>
                <w:rFonts w:eastAsia="Calibri"/>
              </w:rPr>
              <w:t>п</w:t>
            </w:r>
            <w:r w:rsidRPr="00F96E9A">
              <w:rPr>
                <w:rFonts w:eastAsia="Calibri"/>
              </w:rPr>
              <w:t>ределяется как структурированное пре</w:t>
            </w:r>
            <w:r w:rsidRPr="00F96E9A">
              <w:rPr>
                <w:rFonts w:eastAsia="Calibri"/>
              </w:rPr>
              <w:t>д</w:t>
            </w:r>
            <w:r w:rsidRPr="00F96E9A">
              <w:rPr>
                <w:rFonts w:eastAsia="Calibri"/>
              </w:rPr>
              <w:t>метное содержание, используемое в обр</w:t>
            </w:r>
            <w:r w:rsidRPr="00F96E9A">
              <w:rPr>
                <w:rFonts w:eastAsia="Calibri"/>
              </w:rPr>
              <w:t>а</w:t>
            </w:r>
            <w:r w:rsidRPr="00F96E9A">
              <w:rPr>
                <w:rFonts w:eastAsia="Calibri"/>
              </w:rPr>
              <w:t>зовательном процессе. В НИУ ВШЭ обр</w:t>
            </w:r>
            <w:r w:rsidRPr="00F96E9A">
              <w:rPr>
                <w:rFonts w:eastAsia="Calibri"/>
              </w:rPr>
              <w:t>а</w:t>
            </w:r>
            <w:r w:rsidRPr="00F96E9A">
              <w:rPr>
                <w:rFonts w:eastAsia="Calibri"/>
              </w:rPr>
              <w:t>зовательный контент формируется с уч</w:t>
            </w:r>
            <w:r w:rsidRPr="00F96E9A">
              <w:rPr>
                <w:rFonts w:eastAsia="Calibri"/>
              </w:rPr>
              <w:t>е</w:t>
            </w:r>
            <w:r w:rsidRPr="00F96E9A">
              <w:rPr>
                <w:rFonts w:eastAsia="Calibri"/>
              </w:rPr>
              <w:t>том основных видов образовательной де</w:t>
            </w:r>
            <w:r w:rsidRPr="00F96E9A">
              <w:rPr>
                <w:rFonts w:eastAsia="Calibri"/>
              </w:rPr>
              <w:t>я</w:t>
            </w:r>
            <w:r w:rsidRPr="00F96E9A">
              <w:rPr>
                <w:rFonts w:eastAsia="Calibri"/>
              </w:rPr>
              <w:t>тельности (базовая и дополнительная по</w:t>
            </w:r>
            <w:r w:rsidRPr="00F96E9A">
              <w:rPr>
                <w:rFonts w:eastAsia="Calibri"/>
              </w:rPr>
              <w:t>д</w:t>
            </w:r>
            <w:r w:rsidRPr="00F96E9A">
              <w:rPr>
                <w:rFonts w:eastAsia="Calibri"/>
              </w:rPr>
              <w:t>готовка, переподготовка, консультиров</w:t>
            </w:r>
            <w:r w:rsidRPr="00F96E9A">
              <w:rPr>
                <w:rFonts w:eastAsia="Calibri"/>
              </w:rPr>
              <w:t>а</w:t>
            </w:r>
            <w:r w:rsidRPr="00F96E9A">
              <w:rPr>
                <w:rFonts w:eastAsia="Calibri"/>
              </w:rPr>
              <w:t>ние, повышение квалификации) и катег</w:t>
            </w:r>
            <w:r w:rsidRPr="00F96E9A">
              <w:rPr>
                <w:rFonts w:eastAsia="Calibri"/>
              </w:rPr>
              <w:t>о</w:t>
            </w:r>
            <w:r w:rsidRPr="00F96E9A">
              <w:rPr>
                <w:rFonts w:eastAsia="Calibri"/>
              </w:rPr>
              <w:t>рий пользователей (абитуриенты, студе</w:t>
            </w:r>
            <w:r w:rsidRPr="00F96E9A">
              <w:rPr>
                <w:rFonts w:eastAsia="Calibri"/>
              </w:rPr>
              <w:t>н</w:t>
            </w:r>
            <w:r w:rsidRPr="00F96E9A">
              <w:rPr>
                <w:rFonts w:eastAsia="Calibri"/>
              </w:rPr>
              <w:t>ты, аспиранты, специалисты, сотрудники, кадры предприятий). Инфраструктура о</w:t>
            </w:r>
            <w:r w:rsidRPr="00F96E9A">
              <w:rPr>
                <w:rFonts w:eastAsia="Calibri"/>
              </w:rPr>
              <w:t>б</w:t>
            </w:r>
            <w:r w:rsidRPr="00F96E9A">
              <w:rPr>
                <w:rFonts w:eastAsia="Calibri"/>
              </w:rPr>
              <w:t>разовательного контента и технология управления им отражают методологию в</w:t>
            </w:r>
            <w:r w:rsidRPr="00F96E9A">
              <w:rPr>
                <w:rFonts w:eastAsia="Calibri"/>
              </w:rPr>
              <w:t>и</w:t>
            </w:r>
            <w:r w:rsidRPr="00F96E9A">
              <w:rPr>
                <w:rFonts w:eastAsia="Calibri"/>
              </w:rPr>
              <w:t>дения учебного процесса, а информацио</w:t>
            </w:r>
            <w:r w:rsidRPr="00F96E9A">
              <w:rPr>
                <w:rFonts w:eastAsia="Calibri"/>
              </w:rPr>
              <w:t>н</w:t>
            </w:r>
            <w:r w:rsidRPr="00F96E9A">
              <w:rPr>
                <w:rFonts w:eastAsia="Calibri"/>
              </w:rPr>
              <w:t>ное наполнение и возможности сервисов определяют качество виртуальной инфо</w:t>
            </w:r>
            <w:r w:rsidRPr="00F96E9A">
              <w:rPr>
                <w:rFonts w:eastAsia="Calibri"/>
              </w:rPr>
              <w:t>р</w:t>
            </w:r>
            <w:r w:rsidRPr="00F96E9A">
              <w:rPr>
                <w:rFonts w:eastAsia="Calibri"/>
              </w:rPr>
              <w:t>мационно-коммуникационной среды Ун</w:t>
            </w:r>
            <w:r w:rsidRPr="00F96E9A">
              <w:rPr>
                <w:rFonts w:eastAsia="Calibri"/>
              </w:rPr>
              <w:t>и</w:t>
            </w:r>
            <w:r w:rsidRPr="00F96E9A">
              <w:rPr>
                <w:rFonts w:eastAsia="Calibri"/>
              </w:rPr>
              <w:t>верситета. Основные дидактические тр</w:t>
            </w:r>
            <w:r w:rsidRPr="00F96E9A">
              <w:rPr>
                <w:rFonts w:eastAsia="Calibri"/>
              </w:rPr>
              <w:t>е</w:t>
            </w:r>
            <w:r w:rsidRPr="00F96E9A">
              <w:rPr>
                <w:rFonts w:eastAsia="Calibri"/>
              </w:rPr>
              <w:t>бования к образовательному контенту о</w:t>
            </w:r>
            <w:r w:rsidRPr="00F96E9A">
              <w:rPr>
                <w:rFonts w:eastAsia="Calibri"/>
              </w:rPr>
              <w:t>т</w:t>
            </w:r>
            <w:r w:rsidRPr="00F96E9A">
              <w:rPr>
                <w:rFonts w:eastAsia="Calibri"/>
              </w:rPr>
              <w:t>ражены в трех характеристиках:</w:t>
            </w:r>
          </w:p>
          <w:p w:rsidR="007F0CA0" w:rsidRPr="00F96E9A" w:rsidRDefault="007F0CA0" w:rsidP="00474FA3">
            <w:pPr>
              <w:numPr>
                <w:ilvl w:val="0"/>
                <w:numId w:val="76"/>
              </w:numPr>
              <w:tabs>
                <w:tab w:val="left" w:pos="993"/>
              </w:tabs>
              <w:autoSpaceDE w:val="0"/>
              <w:autoSpaceDN w:val="0"/>
              <w:adjustRightInd w:val="0"/>
              <w:ind w:left="0"/>
              <w:rPr>
                <w:rFonts w:eastAsia="Calibri"/>
              </w:rPr>
            </w:pPr>
            <w:r w:rsidRPr="00F96E9A">
              <w:rPr>
                <w:rFonts w:eastAsia="Calibri"/>
              </w:rPr>
              <w:t>соответствие активной модели обучения;</w:t>
            </w:r>
          </w:p>
          <w:p w:rsidR="007F0CA0" w:rsidRPr="00F96E9A" w:rsidRDefault="007F0CA0" w:rsidP="00474FA3">
            <w:pPr>
              <w:numPr>
                <w:ilvl w:val="0"/>
                <w:numId w:val="76"/>
              </w:numPr>
              <w:tabs>
                <w:tab w:val="left" w:pos="993"/>
              </w:tabs>
              <w:autoSpaceDE w:val="0"/>
              <w:autoSpaceDN w:val="0"/>
              <w:adjustRightInd w:val="0"/>
              <w:ind w:left="0"/>
              <w:rPr>
                <w:rFonts w:eastAsia="Calibri"/>
              </w:rPr>
            </w:pPr>
            <w:r w:rsidRPr="00F96E9A">
              <w:rPr>
                <w:rFonts w:eastAsia="Calibri"/>
              </w:rPr>
              <w:t>обеспечение сопровождения и поддержки текущей самостоятельной работы студе</w:t>
            </w:r>
            <w:r w:rsidRPr="00F96E9A">
              <w:rPr>
                <w:rFonts w:eastAsia="Calibri"/>
              </w:rPr>
              <w:t>н</w:t>
            </w:r>
            <w:r w:rsidRPr="00F96E9A">
              <w:rPr>
                <w:rFonts w:eastAsia="Calibri"/>
              </w:rPr>
              <w:t>тов по освоению дисциплин учебного пл</w:t>
            </w:r>
            <w:r w:rsidRPr="00F96E9A">
              <w:rPr>
                <w:rFonts w:eastAsia="Calibri"/>
              </w:rPr>
              <w:t>а</w:t>
            </w:r>
            <w:r w:rsidRPr="00F96E9A">
              <w:rPr>
                <w:rFonts w:eastAsia="Calibri"/>
              </w:rPr>
              <w:t xml:space="preserve">на; </w:t>
            </w:r>
          </w:p>
          <w:p w:rsidR="007F0CA0" w:rsidRPr="00F96E9A" w:rsidRDefault="007F0CA0" w:rsidP="00474FA3">
            <w:pPr>
              <w:numPr>
                <w:ilvl w:val="0"/>
                <w:numId w:val="76"/>
              </w:numPr>
              <w:tabs>
                <w:tab w:val="left" w:pos="993"/>
              </w:tabs>
              <w:autoSpaceDE w:val="0"/>
              <w:autoSpaceDN w:val="0"/>
              <w:adjustRightInd w:val="0"/>
              <w:ind w:left="0"/>
              <w:rPr>
                <w:rFonts w:eastAsia="Calibri"/>
              </w:rPr>
            </w:pPr>
            <w:r w:rsidRPr="00F96E9A">
              <w:rPr>
                <w:rFonts w:eastAsia="Calibri"/>
              </w:rPr>
              <w:t>возможность индивидуализации содерж</w:t>
            </w:r>
            <w:r w:rsidRPr="00F96E9A">
              <w:rPr>
                <w:rFonts w:eastAsia="Calibri"/>
              </w:rPr>
              <w:t>а</w:t>
            </w:r>
            <w:r w:rsidRPr="00F96E9A">
              <w:rPr>
                <w:rFonts w:eastAsia="Calibri"/>
              </w:rPr>
              <w:t>тельной инфраструктуры отдельной ди</w:t>
            </w:r>
            <w:r w:rsidRPr="00F96E9A">
              <w:rPr>
                <w:rFonts w:eastAsia="Calibri"/>
              </w:rPr>
              <w:t>с</w:t>
            </w:r>
            <w:r w:rsidRPr="00F96E9A">
              <w:rPr>
                <w:rFonts w:eastAsia="Calibri"/>
              </w:rPr>
              <w:t xml:space="preserve">циплины и алгоритма ее освоения. </w:t>
            </w:r>
          </w:p>
          <w:p w:rsidR="007F0CA0" w:rsidRPr="00F96E9A" w:rsidRDefault="007F0CA0" w:rsidP="00077DB1">
            <w:pPr>
              <w:tabs>
                <w:tab w:val="left" w:pos="993"/>
              </w:tabs>
              <w:autoSpaceDE w:val="0"/>
              <w:autoSpaceDN w:val="0"/>
              <w:adjustRightInd w:val="0"/>
              <w:rPr>
                <w:rFonts w:eastAsia="Calibri"/>
              </w:rPr>
            </w:pPr>
            <w:r w:rsidRPr="00F96E9A">
              <w:rPr>
                <w:rFonts w:eastAsia="Calibri"/>
              </w:rPr>
              <w:t xml:space="preserve">Главным коммуникационным средством является </w:t>
            </w:r>
            <w:r w:rsidRPr="009F56E0">
              <w:rPr>
                <w:rFonts w:eastAsia="Calibri"/>
                <w:b/>
              </w:rPr>
              <w:t>сайт (корпоративный портал)</w:t>
            </w:r>
            <w:r w:rsidRPr="00F96E9A">
              <w:rPr>
                <w:rFonts w:eastAsia="Calibri"/>
              </w:rPr>
              <w:t xml:space="preserve"> Университета, объединяющий сайты структурных подразделений университета, вузовских сообществ, вплоть до сайтов о</w:t>
            </w:r>
            <w:r w:rsidRPr="00F96E9A">
              <w:rPr>
                <w:rFonts w:eastAsia="Calibri"/>
              </w:rPr>
              <w:t>т</w:t>
            </w:r>
            <w:r w:rsidRPr="00F96E9A">
              <w:rPr>
                <w:rFonts w:eastAsia="Calibri"/>
              </w:rPr>
              <w:t>дельных преподавателей и студентов. Корпоративный портал НИУ ВШЭ – си</w:t>
            </w:r>
            <w:r w:rsidRPr="00F96E9A">
              <w:rPr>
                <w:rFonts w:eastAsia="Calibri"/>
              </w:rPr>
              <w:t>с</w:t>
            </w:r>
            <w:r w:rsidRPr="00F96E9A">
              <w:rPr>
                <w:rFonts w:eastAsia="Calibri"/>
              </w:rPr>
              <w:t>тема логически и технологически связа</w:t>
            </w:r>
            <w:r w:rsidRPr="00F96E9A">
              <w:rPr>
                <w:rFonts w:eastAsia="Calibri"/>
              </w:rPr>
              <w:t>н</w:t>
            </w:r>
            <w:r w:rsidRPr="00F96E9A">
              <w:rPr>
                <w:rFonts w:eastAsia="Calibri"/>
              </w:rPr>
              <w:t>ных между собой информационных стр</w:t>
            </w:r>
            <w:r w:rsidRPr="00F96E9A">
              <w:rPr>
                <w:rFonts w:eastAsia="Calibri"/>
              </w:rPr>
              <w:t>а</w:t>
            </w:r>
            <w:r w:rsidRPr="00F96E9A">
              <w:rPr>
                <w:rFonts w:eastAsia="Calibri"/>
              </w:rPr>
              <w:t>ниц, представляющих деятельность Ун</w:t>
            </w:r>
            <w:r w:rsidRPr="00F96E9A">
              <w:rPr>
                <w:rFonts w:eastAsia="Calibri"/>
              </w:rPr>
              <w:t>и</w:t>
            </w:r>
            <w:r w:rsidRPr="00F96E9A">
              <w:rPr>
                <w:rFonts w:eastAsia="Calibri"/>
              </w:rPr>
              <w:t>верситета в целом и/или используемых подразделениями в служебных целях и размещенных в открытом и/или закрытом доступе в сети Интернет.Материалы по</w:t>
            </w:r>
            <w:r w:rsidRPr="00F96E9A">
              <w:rPr>
                <w:rFonts w:eastAsia="Calibri"/>
              </w:rPr>
              <w:t>р</w:t>
            </w:r>
            <w:r w:rsidRPr="00F96E9A">
              <w:rPr>
                <w:rFonts w:eastAsia="Calibri"/>
              </w:rPr>
              <w:t>тала, размещаемые в открытом доступе, имеют внешнюю и внутреннюю аудит</w:t>
            </w:r>
            <w:r w:rsidRPr="00F96E9A">
              <w:rPr>
                <w:rFonts w:eastAsia="Calibri"/>
              </w:rPr>
              <w:t>о</w:t>
            </w:r>
            <w:r w:rsidRPr="00F96E9A">
              <w:rPr>
                <w:rFonts w:eastAsia="Calibri"/>
              </w:rPr>
              <w:t>рию.Внешняя аудитория (целевые гру</w:t>
            </w:r>
            <w:r w:rsidRPr="00F96E9A">
              <w:rPr>
                <w:rFonts w:eastAsia="Calibri"/>
              </w:rPr>
              <w:t>п</w:t>
            </w:r>
            <w:r w:rsidRPr="00F96E9A">
              <w:rPr>
                <w:rFonts w:eastAsia="Calibri"/>
              </w:rPr>
              <w:t>пы):</w:t>
            </w:r>
          </w:p>
          <w:p w:rsidR="007F0CA0" w:rsidRPr="00F96E9A" w:rsidRDefault="007F0CA0" w:rsidP="00474FA3">
            <w:pPr>
              <w:numPr>
                <w:ilvl w:val="0"/>
                <w:numId w:val="70"/>
              </w:numPr>
              <w:tabs>
                <w:tab w:val="left" w:pos="993"/>
              </w:tabs>
              <w:autoSpaceDE w:val="0"/>
              <w:autoSpaceDN w:val="0"/>
              <w:adjustRightInd w:val="0"/>
              <w:ind w:left="0"/>
              <w:rPr>
                <w:rFonts w:eastAsia="Calibri"/>
              </w:rPr>
            </w:pPr>
            <w:r w:rsidRPr="00F96E9A">
              <w:rPr>
                <w:rFonts w:eastAsia="Calibri"/>
              </w:rPr>
              <w:t>абитуриенты (а также их родители); лица, заинтересованные в получении дополн</w:t>
            </w:r>
            <w:r w:rsidRPr="00F96E9A">
              <w:rPr>
                <w:rFonts w:eastAsia="Calibri"/>
              </w:rPr>
              <w:t>и</w:t>
            </w:r>
            <w:r w:rsidRPr="00F96E9A">
              <w:rPr>
                <w:rFonts w:eastAsia="Calibri"/>
              </w:rPr>
              <w:t>тельного и бизнес-образования;</w:t>
            </w:r>
          </w:p>
          <w:p w:rsidR="007F0CA0" w:rsidRPr="00F96E9A" w:rsidRDefault="007F0CA0" w:rsidP="00474FA3">
            <w:pPr>
              <w:numPr>
                <w:ilvl w:val="0"/>
                <w:numId w:val="70"/>
              </w:numPr>
              <w:tabs>
                <w:tab w:val="left" w:pos="993"/>
              </w:tabs>
              <w:autoSpaceDE w:val="0"/>
              <w:autoSpaceDN w:val="0"/>
              <w:adjustRightInd w:val="0"/>
              <w:ind w:left="0"/>
              <w:rPr>
                <w:rFonts w:eastAsia="Calibri"/>
              </w:rPr>
            </w:pPr>
            <w:r w:rsidRPr="00F96E9A">
              <w:rPr>
                <w:rFonts w:eastAsia="Calibri"/>
              </w:rPr>
              <w:t>экспертное и бизнес-сообщество;</w:t>
            </w:r>
          </w:p>
          <w:p w:rsidR="007F0CA0" w:rsidRPr="00F96E9A" w:rsidRDefault="007F0CA0" w:rsidP="00474FA3">
            <w:pPr>
              <w:numPr>
                <w:ilvl w:val="0"/>
                <w:numId w:val="70"/>
              </w:numPr>
              <w:tabs>
                <w:tab w:val="left" w:pos="993"/>
              </w:tabs>
              <w:autoSpaceDE w:val="0"/>
              <w:autoSpaceDN w:val="0"/>
              <w:adjustRightInd w:val="0"/>
              <w:ind w:left="0"/>
              <w:rPr>
                <w:rFonts w:eastAsia="Calibri"/>
              </w:rPr>
            </w:pPr>
            <w:r w:rsidRPr="00F96E9A">
              <w:rPr>
                <w:rFonts w:eastAsia="Calibri"/>
              </w:rPr>
              <w:t>органы государственной власти;</w:t>
            </w:r>
          </w:p>
          <w:p w:rsidR="007F0CA0" w:rsidRPr="00F96E9A" w:rsidRDefault="007F0CA0" w:rsidP="00474FA3">
            <w:pPr>
              <w:numPr>
                <w:ilvl w:val="0"/>
                <w:numId w:val="70"/>
              </w:numPr>
              <w:tabs>
                <w:tab w:val="left" w:pos="993"/>
              </w:tabs>
              <w:autoSpaceDE w:val="0"/>
              <w:autoSpaceDN w:val="0"/>
              <w:adjustRightInd w:val="0"/>
              <w:ind w:left="0"/>
              <w:rPr>
                <w:rFonts w:eastAsia="Calibri"/>
              </w:rPr>
            </w:pPr>
            <w:r w:rsidRPr="00F96E9A">
              <w:rPr>
                <w:rFonts w:eastAsia="Calibri"/>
              </w:rPr>
              <w:t>российские и зарубежные вузы-партнеры и вузы-конкуренты;</w:t>
            </w:r>
          </w:p>
          <w:p w:rsidR="007F0CA0" w:rsidRPr="00F96E9A" w:rsidRDefault="007F0CA0" w:rsidP="00474FA3">
            <w:pPr>
              <w:numPr>
                <w:ilvl w:val="0"/>
                <w:numId w:val="70"/>
              </w:numPr>
              <w:tabs>
                <w:tab w:val="left" w:pos="993"/>
              </w:tabs>
              <w:autoSpaceDE w:val="0"/>
              <w:autoSpaceDN w:val="0"/>
              <w:adjustRightInd w:val="0"/>
              <w:ind w:left="0"/>
              <w:rPr>
                <w:rFonts w:eastAsia="Calibri"/>
              </w:rPr>
            </w:pPr>
            <w:r w:rsidRPr="00F96E9A">
              <w:rPr>
                <w:rFonts w:eastAsia="Calibri"/>
              </w:rPr>
              <w:t>зарубежное образовательное и экспертное сообщество;</w:t>
            </w:r>
          </w:p>
          <w:p w:rsidR="007F0CA0" w:rsidRPr="00F96E9A" w:rsidRDefault="007F0CA0" w:rsidP="00474FA3">
            <w:pPr>
              <w:numPr>
                <w:ilvl w:val="0"/>
                <w:numId w:val="70"/>
              </w:numPr>
              <w:tabs>
                <w:tab w:val="left" w:pos="993"/>
              </w:tabs>
              <w:autoSpaceDE w:val="0"/>
              <w:autoSpaceDN w:val="0"/>
              <w:adjustRightInd w:val="0"/>
              <w:ind w:left="0"/>
              <w:rPr>
                <w:rFonts w:eastAsia="Calibri"/>
              </w:rPr>
            </w:pPr>
            <w:r w:rsidRPr="00F96E9A">
              <w:rPr>
                <w:rFonts w:eastAsia="Calibri"/>
              </w:rPr>
              <w:t>выпускники.</w:t>
            </w:r>
          </w:p>
          <w:p w:rsidR="007F0CA0" w:rsidRPr="00F96E9A" w:rsidRDefault="007F0CA0" w:rsidP="00077DB1">
            <w:pPr>
              <w:tabs>
                <w:tab w:val="left" w:pos="993"/>
              </w:tabs>
              <w:autoSpaceDE w:val="0"/>
              <w:autoSpaceDN w:val="0"/>
              <w:adjustRightInd w:val="0"/>
              <w:rPr>
                <w:rFonts w:eastAsia="Calibri"/>
              </w:rPr>
            </w:pPr>
            <w:r w:rsidRPr="00F96E9A">
              <w:rPr>
                <w:rFonts w:eastAsia="Calibri"/>
              </w:rPr>
              <w:t>Внутренняя аудитория (пользователи):</w:t>
            </w:r>
          </w:p>
          <w:p w:rsidR="007F0CA0" w:rsidRPr="00F96E9A" w:rsidRDefault="007F0CA0" w:rsidP="00474FA3">
            <w:pPr>
              <w:numPr>
                <w:ilvl w:val="0"/>
                <w:numId w:val="71"/>
              </w:numPr>
              <w:tabs>
                <w:tab w:val="left" w:pos="993"/>
              </w:tabs>
              <w:autoSpaceDE w:val="0"/>
              <w:autoSpaceDN w:val="0"/>
              <w:adjustRightInd w:val="0"/>
              <w:ind w:left="0"/>
              <w:rPr>
                <w:rFonts w:eastAsia="Calibri"/>
              </w:rPr>
            </w:pPr>
            <w:r w:rsidRPr="00F96E9A">
              <w:rPr>
                <w:rFonts w:eastAsia="Calibri"/>
              </w:rPr>
              <w:t>сотрудники;</w:t>
            </w:r>
          </w:p>
          <w:p w:rsidR="007F0CA0" w:rsidRPr="00F96E9A" w:rsidRDefault="007F0CA0" w:rsidP="00474FA3">
            <w:pPr>
              <w:numPr>
                <w:ilvl w:val="0"/>
                <w:numId w:val="71"/>
              </w:numPr>
              <w:tabs>
                <w:tab w:val="left" w:pos="993"/>
              </w:tabs>
              <w:autoSpaceDE w:val="0"/>
              <w:autoSpaceDN w:val="0"/>
              <w:adjustRightInd w:val="0"/>
              <w:ind w:left="0"/>
              <w:rPr>
                <w:rFonts w:eastAsia="Calibri"/>
              </w:rPr>
            </w:pPr>
            <w:r w:rsidRPr="00F96E9A">
              <w:rPr>
                <w:rFonts w:eastAsia="Calibri"/>
              </w:rPr>
              <w:t>студенты, аспиранты, слушатели программ дополнительного и бизнес-образования.</w:t>
            </w:r>
          </w:p>
          <w:p w:rsidR="007F0CA0" w:rsidRDefault="007F0CA0" w:rsidP="00077DB1">
            <w:pPr>
              <w:tabs>
                <w:tab w:val="left" w:pos="993"/>
              </w:tabs>
              <w:autoSpaceDE w:val="0"/>
              <w:autoSpaceDN w:val="0"/>
              <w:adjustRightInd w:val="0"/>
              <w:rPr>
                <w:rFonts w:eastAsia="Calibri"/>
              </w:rPr>
            </w:pPr>
            <w:r w:rsidRPr="00F96E9A">
              <w:rPr>
                <w:rFonts w:eastAsia="Calibri"/>
              </w:rPr>
              <w:t>Материалы портала, размещаемые в з</w:t>
            </w:r>
            <w:r w:rsidRPr="00F96E9A">
              <w:rPr>
                <w:rFonts w:eastAsia="Calibri"/>
              </w:rPr>
              <w:t>а</w:t>
            </w:r>
            <w:r w:rsidRPr="00F96E9A">
              <w:rPr>
                <w:rFonts w:eastAsia="Calibri"/>
              </w:rPr>
              <w:t>крытом доступе, используются подразд</w:t>
            </w:r>
            <w:r w:rsidRPr="00F96E9A">
              <w:rPr>
                <w:rFonts w:eastAsia="Calibri"/>
              </w:rPr>
              <w:t>е</w:t>
            </w:r>
            <w:r w:rsidRPr="00F96E9A">
              <w:rPr>
                <w:rFonts w:eastAsia="Calibri"/>
              </w:rPr>
              <w:t>лениями в служебных целях, для решения учебных, исследовательских и иных задач, стоящих перед подразделени</w:t>
            </w:r>
            <w:r w:rsidRPr="00F96E9A">
              <w:rPr>
                <w:rFonts w:eastAsia="Calibri"/>
              </w:rPr>
              <w:t>я</w:t>
            </w:r>
            <w:r w:rsidRPr="00F96E9A">
              <w:rPr>
                <w:rFonts w:eastAsia="Calibri"/>
              </w:rPr>
              <w:t>ми.Основными целями портала являются: 1) информационное представительство НИУ ВШЭ в Интернете; 2) координация Интернет-проектов, осуществляемых по</w:t>
            </w:r>
            <w:r w:rsidRPr="00F96E9A">
              <w:rPr>
                <w:rFonts w:eastAsia="Calibri"/>
              </w:rPr>
              <w:t>д</w:t>
            </w:r>
            <w:r w:rsidRPr="00F96E9A">
              <w:rPr>
                <w:rFonts w:eastAsia="Calibri"/>
              </w:rPr>
              <w:t>разделениями НИУ ВШЭ или при участии НИУ ВШЭ.</w:t>
            </w:r>
            <w:r>
              <w:rPr>
                <w:rFonts w:eastAsia="Calibri"/>
              </w:rPr>
              <w:t>Портал предоставляет сл</w:t>
            </w:r>
            <w:r>
              <w:rPr>
                <w:rFonts w:eastAsia="Calibri"/>
              </w:rPr>
              <w:t>е</w:t>
            </w:r>
            <w:r>
              <w:rPr>
                <w:rFonts w:eastAsia="Calibri"/>
              </w:rPr>
              <w:t>дующие возможности с точки зрения хр</w:t>
            </w:r>
            <w:r>
              <w:rPr>
                <w:rFonts w:eastAsia="Calibri"/>
              </w:rPr>
              <w:t>а</w:t>
            </w:r>
            <w:r>
              <w:rPr>
                <w:rFonts w:eastAsia="Calibri"/>
              </w:rPr>
              <w:t>нения и доставки образовательного ко</w:t>
            </w:r>
            <w:r>
              <w:rPr>
                <w:rFonts w:eastAsia="Calibri"/>
              </w:rPr>
              <w:t>н</w:t>
            </w:r>
            <w:r>
              <w:rPr>
                <w:rFonts w:eastAsia="Calibri"/>
              </w:rPr>
              <w:t>тента:</w:t>
            </w:r>
          </w:p>
          <w:p w:rsidR="007F0CA0" w:rsidRPr="00F96E55" w:rsidRDefault="007F0CA0" w:rsidP="00474FA3">
            <w:pPr>
              <w:pStyle w:val="af3"/>
              <w:numPr>
                <w:ilvl w:val="0"/>
                <w:numId w:val="78"/>
              </w:numPr>
              <w:tabs>
                <w:tab w:val="left" w:pos="993"/>
              </w:tabs>
              <w:autoSpaceDE w:val="0"/>
              <w:autoSpaceDN w:val="0"/>
              <w:adjustRightInd w:val="0"/>
              <w:spacing w:after="0" w:line="240" w:lineRule="auto"/>
              <w:ind w:left="0"/>
              <w:rPr>
                <w:rFonts w:ascii="Times New Roman" w:hAnsi="Times New Roman"/>
                <w:sz w:val="24"/>
                <w:szCs w:val="24"/>
              </w:rPr>
            </w:pPr>
            <w:r w:rsidRPr="00F96E55">
              <w:rPr>
                <w:rFonts w:ascii="Times New Roman" w:hAnsi="Times New Roman"/>
                <w:sz w:val="24"/>
                <w:szCs w:val="24"/>
              </w:rPr>
              <w:t xml:space="preserve">В свободном доступе размещены учебные планы, программы учебных дисциплин, </w:t>
            </w:r>
            <w:r>
              <w:rPr>
                <w:rFonts w:ascii="Times New Roman" w:hAnsi="Times New Roman"/>
                <w:sz w:val="24"/>
                <w:szCs w:val="24"/>
              </w:rPr>
              <w:t xml:space="preserve">программы стажировок, </w:t>
            </w:r>
            <w:r w:rsidRPr="00F96E55">
              <w:rPr>
                <w:rFonts w:ascii="Times New Roman" w:hAnsi="Times New Roman"/>
                <w:sz w:val="24"/>
                <w:szCs w:val="24"/>
              </w:rPr>
              <w:t>сайты образов</w:t>
            </w:r>
            <w:r w:rsidRPr="00F96E55">
              <w:rPr>
                <w:rFonts w:ascii="Times New Roman" w:hAnsi="Times New Roman"/>
                <w:sz w:val="24"/>
                <w:szCs w:val="24"/>
              </w:rPr>
              <w:t>а</w:t>
            </w:r>
            <w:r w:rsidRPr="00F96E55">
              <w:rPr>
                <w:rFonts w:ascii="Times New Roman" w:hAnsi="Times New Roman"/>
                <w:sz w:val="24"/>
                <w:szCs w:val="24"/>
              </w:rPr>
              <w:t>тельных программ (которые по набору представляемой информации являются наиболее полным отражением образов</w:t>
            </w:r>
            <w:r w:rsidRPr="00F96E55">
              <w:rPr>
                <w:rFonts w:ascii="Times New Roman" w:hAnsi="Times New Roman"/>
                <w:sz w:val="24"/>
                <w:szCs w:val="24"/>
              </w:rPr>
              <w:t>а</w:t>
            </w:r>
            <w:r w:rsidRPr="00F96E55">
              <w:rPr>
                <w:rFonts w:ascii="Times New Roman" w:hAnsi="Times New Roman"/>
                <w:sz w:val="24"/>
                <w:szCs w:val="24"/>
              </w:rPr>
              <w:t>тельной программы); на них размещены все необходимые документы и материалы, характеризующие образовательную пр</w:t>
            </w:r>
            <w:r w:rsidRPr="00F96E55">
              <w:rPr>
                <w:rFonts w:ascii="Times New Roman" w:hAnsi="Times New Roman"/>
                <w:sz w:val="24"/>
                <w:szCs w:val="24"/>
              </w:rPr>
              <w:t>о</w:t>
            </w:r>
            <w:r w:rsidRPr="00F96E55">
              <w:rPr>
                <w:rFonts w:ascii="Times New Roman" w:hAnsi="Times New Roman"/>
                <w:sz w:val="24"/>
                <w:szCs w:val="24"/>
              </w:rPr>
              <w:t>грамму – например, концепция програ</w:t>
            </w:r>
            <w:r w:rsidRPr="00F96E55">
              <w:rPr>
                <w:rFonts w:ascii="Times New Roman" w:hAnsi="Times New Roman"/>
                <w:sz w:val="24"/>
                <w:szCs w:val="24"/>
              </w:rPr>
              <w:t>м</w:t>
            </w:r>
            <w:r w:rsidRPr="00F96E55">
              <w:rPr>
                <w:rFonts w:ascii="Times New Roman" w:hAnsi="Times New Roman"/>
                <w:sz w:val="24"/>
                <w:szCs w:val="24"/>
              </w:rPr>
              <w:t>мы, сведения о преподавателях, распис</w:t>
            </w:r>
            <w:r w:rsidRPr="00F96E55">
              <w:rPr>
                <w:rFonts w:ascii="Times New Roman" w:hAnsi="Times New Roman"/>
                <w:sz w:val="24"/>
                <w:szCs w:val="24"/>
              </w:rPr>
              <w:t>а</w:t>
            </w:r>
            <w:r w:rsidRPr="00F96E55">
              <w:rPr>
                <w:rFonts w:ascii="Times New Roman" w:hAnsi="Times New Roman"/>
                <w:sz w:val="24"/>
                <w:szCs w:val="24"/>
              </w:rPr>
              <w:t>ние, контактная информация о руков</w:t>
            </w:r>
            <w:r w:rsidRPr="00F96E55">
              <w:rPr>
                <w:rFonts w:ascii="Times New Roman" w:hAnsi="Times New Roman"/>
                <w:sz w:val="24"/>
                <w:szCs w:val="24"/>
              </w:rPr>
              <w:t>о</w:t>
            </w:r>
            <w:r w:rsidRPr="00F96E55">
              <w:rPr>
                <w:rFonts w:ascii="Times New Roman" w:hAnsi="Times New Roman"/>
                <w:sz w:val="24"/>
                <w:szCs w:val="24"/>
              </w:rPr>
              <w:t>дстве программы и учебном офисе, нов</w:t>
            </w:r>
            <w:r w:rsidRPr="00F96E55">
              <w:rPr>
                <w:rFonts w:ascii="Times New Roman" w:hAnsi="Times New Roman"/>
                <w:sz w:val="24"/>
                <w:szCs w:val="24"/>
              </w:rPr>
              <w:t>о</w:t>
            </w:r>
            <w:r w:rsidRPr="00F96E55">
              <w:rPr>
                <w:rFonts w:ascii="Times New Roman" w:hAnsi="Times New Roman"/>
                <w:sz w:val="24"/>
                <w:szCs w:val="24"/>
              </w:rPr>
              <w:t>сти для студентов, инструменты обратной связи («выразительная кнопка», инстр</w:t>
            </w:r>
            <w:r w:rsidRPr="00F96E55">
              <w:rPr>
                <w:rFonts w:ascii="Times New Roman" w:hAnsi="Times New Roman"/>
                <w:sz w:val="24"/>
                <w:szCs w:val="24"/>
              </w:rPr>
              <w:t>у</w:t>
            </w:r>
            <w:r w:rsidRPr="00F96E55">
              <w:rPr>
                <w:rFonts w:ascii="Times New Roman" w:hAnsi="Times New Roman"/>
                <w:sz w:val="24"/>
                <w:szCs w:val="24"/>
              </w:rPr>
              <w:t>менты и формы записи на факультативы, мероприятия, формы согласования инд</w:t>
            </w:r>
            <w:r w:rsidRPr="00F96E55">
              <w:rPr>
                <w:rFonts w:ascii="Times New Roman" w:hAnsi="Times New Roman"/>
                <w:sz w:val="24"/>
                <w:szCs w:val="24"/>
              </w:rPr>
              <w:t>и</w:t>
            </w:r>
            <w:r w:rsidRPr="00F96E55">
              <w:rPr>
                <w:rFonts w:ascii="Times New Roman" w:hAnsi="Times New Roman"/>
                <w:sz w:val="24"/>
                <w:szCs w:val="24"/>
              </w:rPr>
              <w:t>видуальных учебных планов) и т.п.;</w:t>
            </w:r>
          </w:p>
          <w:p w:rsidR="007F0CA0" w:rsidRPr="00F96E55" w:rsidRDefault="007F0CA0" w:rsidP="00474FA3">
            <w:pPr>
              <w:pStyle w:val="af3"/>
              <w:numPr>
                <w:ilvl w:val="0"/>
                <w:numId w:val="78"/>
              </w:numPr>
              <w:tabs>
                <w:tab w:val="left" w:pos="993"/>
              </w:tabs>
              <w:autoSpaceDE w:val="0"/>
              <w:autoSpaceDN w:val="0"/>
              <w:adjustRightInd w:val="0"/>
              <w:spacing w:after="0" w:line="240" w:lineRule="auto"/>
              <w:ind w:left="0"/>
              <w:rPr>
                <w:rFonts w:ascii="Times New Roman" w:hAnsi="Times New Roman"/>
                <w:sz w:val="24"/>
                <w:szCs w:val="24"/>
              </w:rPr>
            </w:pPr>
            <w:r w:rsidRPr="00F96E55">
              <w:rPr>
                <w:rFonts w:ascii="Times New Roman" w:hAnsi="Times New Roman"/>
                <w:sz w:val="24"/>
                <w:szCs w:val="24"/>
              </w:rPr>
              <w:t>Через инструменты порта</w:t>
            </w:r>
            <w:r>
              <w:rPr>
                <w:rFonts w:ascii="Times New Roman" w:hAnsi="Times New Roman"/>
                <w:sz w:val="24"/>
                <w:szCs w:val="24"/>
              </w:rPr>
              <w:t>ла организуется сбор информации</w:t>
            </w:r>
            <w:r w:rsidRPr="00F96E55">
              <w:rPr>
                <w:rFonts w:ascii="Times New Roman" w:hAnsi="Times New Roman"/>
                <w:sz w:val="24"/>
                <w:szCs w:val="24"/>
              </w:rPr>
              <w:t xml:space="preserve"> о публикациях ППС, учебно-методических отчетов кафедр, </w:t>
            </w:r>
          </w:p>
          <w:p w:rsidR="007F0CA0" w:rsidRPr="00F96E55" w:rsidRDefault="007F0CA0" w:rsidP="00474FA3">
            <w:pPr>
              <w:pStyle w:val="af3"/>
              <w:numPr>
                <w:ilvl w:val="0"/>
                <w:numId w:val="78"/>
              </w:numPr>
              <w:tabs>
                <w:tab w:val="left" w:pos="993"/>
              </w:tabs>
              <w:autoSpaceDE w:val="0"/>
              <w:autoSpaceDN w:val="0"/>
              <w:adjustRightInd w:val="0"/>
              <w:spacing w:after="0" w:line="240" w:lineRule="auto"/>
              <w:ind w:left="0"/>
              <w:rPr>
                <w:rFonts w:ascii="Times New Roman" w:hAnsi="Times New Roman"/>
                <w:sz w:val="24"/>
                <w:szCs w:val="24"/>
              </w:rPr>
            </w:pPr>
            <w:r w:rsidRPr="00F96E55">
              <w:rPr>
                <w:rFonts w:ascii="Times New Roman" w:hAnsi="Times New Roman"/>
                <w:sz w:val="24"/>
                <w:szCs w:val="24"/>
              </w:rPr>
              <w:t>Предоставляется доступ к методическим материалам в рамках отдельных проектов, реализуемых подразделениями универс</w:t>
            </w:r>
            <w:r w:rsidRPr="00F96E55">
              <w:rPr>
                <w:rFonts w:ascii="Times New Roman" w:hAnsi="Times New Roman"/>
                <w:sz w:val="24"/>
                <w:szCs w:val="24"/>
              </w:rPr>
              <w:t>и</w:t>
            </w:r>
            <w:r w:rsidRPr="00F96E55">
              <w:rPr>
                <w:rFonts w:ascii="Times New Roman" w:hAnsi="Times New Roman"/>
                <w:sz w:val="24"/>
                <w:szCs w:val="24"/>
              </w:rPr>
              <w:t>тета (методическим разработкам, матери</w:t>
            </w:r>
            <w:r w:rsidRPr="00F96E55">
              <w:rPr>
                <w:rFonts w:ascii="Times New Roman" w:hAnsi="Times New Roman"/>
                <w:sz w:val="24"/>
                <w:szCs w:val="24"/>
              </w:rPr>
              <w:t>а</w:t>
            </w:r>
            <w:r w:rsidRPr="00F96E55">
              <w:rPr>
                <w:rFonts w:ascii="Times New Roman" w:hAnsi="Times New Roman"/>
                <w:sz w:val="24"/>
                <w:szCs w:val="24"/>
              </w:rPr>
              <w:t>лам конференций, нормативным и метод</w:t>
            </w:r>
            <w:r w:rsidRPr="00F96E55">
              <w:rPr>
                <w:rFonts w:ascii="Times New Roman" w:hAnsi="Times New Roman"/>
                <w:sz w:val="24"/>
                <w:szCs w:val="24"/>
              </w:rPr>
              <w:t>и</w:t>
            </w:r>
            <w:r w:rsidRPr="00F96E55">
              <w:rPr>
                <w:rFonts w:ascii="Times New Roman" w:hAnsi="Times New Roman"/>
                <w:sz w:val="24"/>
                <w:szCs w:val="24"/>
              </w:rPr>
              <w:t>ческим документам),</w:t>
            </w:r>
          </w:p>
          <w:p w:rsidR="007F0CA0" w:rsidRPr="00F96E55" w:rsidRDefault="007F0CA0" w:rsidP="00474FA3">
            <w:pPr>
              <w:pStyle w:val="af3"/>
              <w:numPr>
                <w:ilvl w:val="0"/>
                <w:numId w:val="78"/>
              </w:numPr>
              <w:tabs>
                <w:tab w:val="left" w:pos="993"/>
              </w:tabs>
              <w:autoSpaceDE w:val="0"/>
              <w:autoSpaceDN w:val="0"/>
              <w:adjustRightInd w:val="0"/>
              <w:spacing w:after="0" w:line="240" w:lineRule="auto"/>
              <w:ind w:left="0"/>
              <w:rPr>
                <w:rFonts w:ascii="Times New Roman" w:hAnsi="Times New Roman"/>
                <w:sz w:val="24"/>
                <w:szCs w:val="24"/>
              </w:rPr>
            </w:pPr>
            <w:r w:rsidRPr="00F96E55">
              <w:rPr>
                <w:rFonts w:ascii="Times New Roman" w:hAnsi="Times New Roman"/>
                <w:sz w:val="24"/>
                <w:szCs w:val="24"/>
              </w:rPr>
              <w:t>Предоставляется доступ к хранилищу видеоматериалов (в т.ч. анонсов курсов по выбору, записей видеолекций);</w:t>
            </w:r>
          </w:p>
          <w:p w:rsidR="007F0CA0" w:rsidRDefault="007F0CA0" w:rsidP="00474FA3">
            <w:pPr>
              <w:pStyle w:val="af3"/>
              <w:numPr>
                <w:ilvl w:val="0"/>
                <w:numId w:val="78"/>
              </w:numPr>
              <w:tabs>
                <w:tab w:val="left" w:pos="993"/>
              </w:tabs>
              <w:autoSpaceDE w:val="0"/>
              <w:autoSpaceDN w:val="0"/>
              <w:adjustRightInd w:val="0"/>
              <w:spacing w:after="0" w:line="240" w:lineRule="auto"/>
              <w:ind w:left="0"/>
              <w:rPr>
                <w:rFonts w:ascii="Times New Roman" w:hAnsi="Times New Roman"/>
                <w:sz w:val="24"/>
                <w:szCs w:val="24"/>
              </w:rPr>
            </w:pPr>
            <w:r w:rsidRPr="00F96E55">
              <w:rPr>
                <w:rFonts w:ascii="Times New Roman" w:hAnsi="Times New Roman"/>
                <w:sz w:val="24"/>
                <w:szCs w:val="24"/>
              </w:rPr>
              <w:t>Предоставляется доступ к хранилищу ВКР и курсовых работ (анонсированное или полнотекстовой размещение с 2013 года).</w:t>
            </w:r>
          </w:p>
          <w:p w:rsidR="007F0CA0" w:rsidRPr="00F96E55" w:rsidRDefault="007F0CA0" w:rsidP="00077DB1">
            <w:pPr>
              <w:tabs>
                <w:tab w:val="left" w:pos="993"/>
              </w:tabs>
              <w:autoSpaceDE w:val="0"/>
              <w:autoSpaceDN w:val="0"/>
              <w:adjustRightInd w:val="0"/>
              <w:rPr>
                <w:rFonts w:eastAsia="Calibri"/>
              </w:rPr>
            </w:pPr>
            <w:r>
              <w:rPr>
                <w:rFonts w:eastAsia="Calibri"/>
              </w:rPr>
              <w:t>Кроме этого, возможности портала вкл</w:t>
            </w:r>
            <w:r>
              <w:rPr>
                <w:rFonts w:eastAsia="Calibri"/>
              </w:rPr>
              <w:t>ю</w:t>
            </w:r>
            <w:r>
              <w:rPr>
                <w:rFonts w:eastAsia="Calibri"/>
              </w:rPr>
              <w:t>чают</w:t>
            </w:r>
          </w:p>
          <w:p w:rsidR="007F0CA0" w:rsidRPr="00F96E9A" w:rsidRDefault="007F0CA0" w:rsidP="00474FA3">
            <w:pPr>
              <w:numPr>
                <w:ilvl w:val="0"/>
                <w:numId w:val="72"/>
              </w:numPr>
              <w:tabs>
                <w:tab w:val="left" w:pos="993"/>
              </w:tabs>
              <w:autoSpaceDE w:val="0"/>
              <w:autoSpaceDN w:val="0"/>
              <w:adjustRightInd w:val="0"/>
              <w:ind w:left="0"/>
              <w:rPr>
                <w:rFonts w:eastAsia="Calibri"/>
              </w:rPr>
            </w:pPr>
            <w:r w:rsidRPr="00F96E9A">
              <w:rPr>
                <w:rFonts w:eastAsia="Calibri"/>
              </w:rPr>
              <w:t>Информационн</w:t>
            </w:r>
            <w:r>
              <w:rPr>
                <w:rFonts w:eastAsia="Calibri"/>
              </w:rPr>
              <w:t xml:space="preserve">ую </w:t>
            </w:r>
            <w:r w:rsidRPr="00F96E9A">
              <w:rPr>
                <w:rFonts w:eastAsia="Calibri"/>
              </w:rPr>
              <w:t>поддержк</w:t>
            </w:r>
            <w:r>
              <w:rPr>
                <w:rFonts w:eastAsia="Calibri"/>
              </w:rPr>
              <w:t>у</w:t>
            </w:r>
            <w:r w:rsidRPr="00F96E9A">
              <w:rPr>
                <w:rFonts w:eastAsia="Calibri"/>
              </w:rPr>
              <w:t xml:space="preserve"> наиболее значимых мероприятий образовательного, научного, общественного характера, пр</w:t>
            </w:r>
            <w:r w:rsidRPr="00F96E9A">
              <w:rPr>
                <w:rFonts w:eastAsia="Calibri"/>
              </w:rPr>
              <w:t>о</w:t>
            </w:r>
            <w:r w:rsidRPr="00F96E9A">
              <w:rPr>
                <w:rFonts w:eastAsia="Calibri"/>
              </w:rPr>
              <w:t>ходящих и (или) организуемых НИУ ВШЭ;</w:t>
            </w:r>
          </w:p>
          <w:p w:rsidR="007F0CA0" w:rsidRPr="00F96E9A" w:rsidRDefault="007F0CA0" w:rsidP="00474FA3">
            <w:pPr>
              <w:numPr>
                <w:ilvl w:val="0"/>
                <w:numId w:val="72"/>
              </w:numPr>
              <w:tabs>
                <w:tab w:val="left" w:pos="993"/>
              </w:tabs>
              <w:autoSpaceDE w:val="0"/>
              <w:autoSpaceDN w:val="0"/>
              <w:adjustRightInd w:val="0"/>
              <w:ind w:left="0"/>
              <w:rPr>
                <w:rFonts w:eastAsia="Calibri"/>
              </w:rPr>
            </w:pPr>
            <w:r w:rsidRPr="00F96E9A">
              <w:rPr>
                <w:rFonts w:eastAsia="Calibri"/>
              </w:rPr>
              <w:t>подготовка иных репортажей и информ</w:t>
            </w:r>
            <w:r w:rsidRPr="00F96E9A">
              <w:rPr>
                <w:rFonts w:eastAsia="Calibri"/>
              </w:rPr>
              <w:t>а</w:t>
            </w:r>
            <w:r w:rsidRPr="00F96E9A">
              <w:rPr>
                <w:rFonts w:eastAsia="Calibri"/>
              </w:rPr>
              <w:t>ционных материалов, способствующих достижению общих целей портала</w:t>
            </w:r>
            <w:r>
              <w:rPr>
                <w:rFonts w:eastAsia="Calibri"/>
              </w:rPr>
              <w:t>;</w:t>
            </w:r>
          </w:p>
          <w:p w:rsidR="007F0CA0" w:rsidRPr="00F96E9A" w:rsidRDefault="007F0CA0" w:rsidP="00474FA3">
            <w:pPr>
              <w:numPr>
                <w:ilvl w:val="0"/>
                <w:numId w:val="72"/>
              </w:numPr>
              <w:tabs>
                <w:tab w:val="left" w:pos="993"/>
              </w:tabs>
              <w:autoSpaceDE w:val="0"/>
              <w:autoSpaceDN w:val="0"/>
              <w:adjustRightInd w:val="0"/>
              <w:ind w:left="0"/>
              <w:rPr>
                <w:rFonts w:eastAsia="Calibri"/>
              </w:rPr>
            </w:pPr>
            <w:r w:rsidRPr="00F96E9A">
              <w:rPr>
                <w:rFonts w:eastAsia="Calibri"/>
              </w:rPr>
              <w:t>сбор новостной информации от подразд</w:t>
            </w:r>
            <w:r w:rsidRPr="00F96E9A">
              <w:rPr>
                <w:rFonts w:eastAsia="Calibri"/>
              </w:rPr>
              <w:t>е</w:t>
            </w:r>
            <w:r w:rsidRPr="00F96E9A">
              <w:rPr>
                <w:rFonts w:eastAsia="Calibri"/>
              </w:rPr>
              <w:t>лений НИУ ВШЭ, обработка полученной информации и ее размещение в соответс</w:t>
            </w:r>
            <w:r w:rsidRPr="00F96E9A">
              <w:rPr>
                <w:rFonts w:eastAsia="Calibri"/>
              </w:rPr>
              <w:t>т</w:t>
            </w:r>
            <w:r w:rsidRPr="00F96E9A">
              <w:rPr>
                <w:rFonts w:eastAsia="Calibri"/>
              </w:rPr>
              <w:t>вующем формате в лентах новостей порт</w:t>
            </w:r>
            <w:r w:rsidRPr="00F96E9A">
              <w:rPr>
                <w:rFonts w:eastAsia="Calibri"/>
              </w:rPr>
              <w:t>а</w:t>
            </w:r>
            <w:r w:rsidRPr="00F96E9A">
              <w:rPr>
                <w:rFonts w:eastAsia="Calibri"/>
              </w:rPr>
              <w:t>ла.</w:t>
            </w:r>
          </w:p>
          <w:p w:rsidR="007F0CA0" w:rsidRPr="00F96E9A" w:rsidRDefault="007F0CA0" w:rsidP="00474FA3">
            <w:pPr>
              <w:numPr>
                <w:ilvl w:val="0"/>
                <w:numId w:val="72"/>
              </w:numPr>
              <w:tabs>
                <w:tab w:val="left" w:pos="993"/>
              </w:tabs>
              <w:autoSpaceDE w:val="0"/>
              <w:autoSpaceDN w:val="0"/>
              <w:adjustRightInd w:val="0"/>
              <w:ind w:left="0"/>
              <w:rPr>
                <w:rFonts w:eastAsia="Calibri"/>
              </w:rPr>
            </w:pPr>
            <w:r w:rsidRPr="00F96E9A">
              <w:rPr>
                <w:rFonts w:eastAsia="Calibri"/>
              </w:rPr>
              <w:t>Контроль орфографической, пунктуацио</w:t>
            </w:r>
            <w:r w:rsidRPr="00F96E9A">
              <w:rPr>
                <w:rFonts w:eastAsia="Calibri"/>
              </w:rPr>
              <w:t>н</w:t>
            </w:r>
            <w:r w:rsidRPr="00F96E9A">
              <w:rPr>
                <w:rFonts w:eastAsia="Calibri"/>
              </w:rPr>
              <w:t>ной, стилистической и фактографической корректности материалов, размещаемых в новостных лентах портала.</w:t>
            </w:r>
          </w:p>
          <w:p w:rsidR="007F0CA0" w:rsidRDefault="007F0CA0" w:rsidP="00474FA3">
            <w:pPr>
              <w:numPr>
                <w:ilvl w:val="0"/>
                <w:numId w:val="72"/>
              </w:numPr>
              <w:tabs>
                <w:tab w:val="left" w:pos="993"/>
              </w:tabs>
              <w:autoSpaceDE w:val="0"/>
              <w:autoSpaceDN w:val="0"/>
              <w:adjustRightInd w:val="0"/>
              <w:ind w:left="0"/>
              <w:rPr>
                <w:rFonts w:eastAsia="Calibri"/>
              </w:rPr>
            </w:pPr>
            <w:r w:rsidRPr="00F96E9A">
              <w:rPr>
                <w:rFonts w:eastAsia="Calibri"/>
              </w:rPr>
              <w:t>Фотосъемка мероприятий для портала и ведение фотоархива НИУ ВШЭ</w:t>
            </w:r>
            <w:r>
              <w:rPr>
                <w:rFonts w:eastAsia="Calibri"/>
              </w:rPr>
              <w:t>;</w:t>
            </w:r>
          </w:p>
          <w:p w:rsidR="007F0CA0" w:rsidRPr="00F96E55" w:rsidRDefault="007F0CA0" w:rsidP="00474FA3">
            <w:pPr>
              <w:numPr>
                <w:ilvl w:val="0"/>
                <w:numId w:val="72"/>
              </w:numPr>
              <w:tabs>
                <w:tab w:val="left" w:pos="993"/>
              </w:tabs>
              <w:autoSpaceDE w:val="0"/>
              <w:autoSpaceDN w:val="0"/>
              <w:adjustRightInd w:val="0"/>
              <w:ind w:left="0"/>
              <w:rPr>
                <w:rFonts w:eastAsia="Calibri"/>
              </w:rPr>
            </w:pPr>
            <w:r>
              <w:rPr>
                <w:rFonts w:eastAsia="Calibri"/>
              </w:rPr>
              <w:t>Возможности поиска по ключевым словам, названию, расширенного поиска и.т.д.</w:t>
            </w:r>
            <w:r w:rsidRPr="00F96E55">
              <w:rPr>
                <w:rFonts w:eastAsia="Calibri"/>
              </w:rPr>
              <w:t xml:space="preserve"> по порталу; </w:t>
            </w:r>
            <w:r>
              <w:rPr>
                <w:rFonts w:eastAsia="Calibri"/>
              </w:rPr>
              <w:t xml:space="preserve">поддержка </w:t>
            </w:r>
            <w:r w:rsidRPr="00F96E55">
              <w:rPr>
                <w:rFonts w:eastAsia="Calibri"/>
              </w:rPr>
              <w:t>форум</w:t>
            </w:r>
            <w:r>
              <w:rPr>
                <w:rFonts w:eastAsia="Calibri"/>
              </w:rPr>
              <w:t>ов</w:t>
            </w:r>
            <w:r w:rsidRPr="00F96E55">
              <w:rPr>
                <w:rFonts w:eastAsia="Calibri"/>
              </w:rPr>
              <w:t>; сервисы с персонализацией; статистика посещаем</w:t>
            </w:r>
            <w:r w:rsidRPr="00F96E55">
              <w:rPr>
                <w:rFonts w:eastAsia="Calibri"/>
              </w:rPr>
              <w:t>о</w:t>
            </w:r>
            <w:r w:rsidRPr="00F96E55">
              <w:rPr>
                <w:rFonts w:eastAsia="Calibri"/>
              </w:rPr>
              <w:t>сти; статистика активности и т.д.</w:t>
            </w:r>
          </w:p>
          <w:p w:rsidR="007F0CA0" w:rsidRPr="00F96E9A" w:rsidRDefault="007F0CA0" w:rsidP="00077DB1">
            <w:pPr>
              <w:tabs>
                <w:tab w:val="left" w:pos="993"/>
              </w:tabs>
              <w:autoSpaceDE w:val="0"/>
              <w:autoSpaceDN w:val="0"/>
              <w:adjustRightInd w:val="0"/>
              <w:rPr>
                <w:rFonts w:eastAsia="Calibri"/>
              </w:rPr>
            </w:pPr>
            <w:r w:rsidRPr="00F96E9A">
              <w:rPr>
                <w:rFonts w:eastAsia="Calibri"/>
              </w:rPr>
              <w:t xml:space="preserve">В основу реализации </w:t>
            </w:r>
            <w:r>
              <w:rPr>
                <w:rFonts w:eastAsia="Calibri"/>
              </w:rPr>
              <w:t xml:space="preserve">основных </w:t>
            </w:r>
            <w:r w:rsidRPr="00F96E9A">
              <w:rPr>
                <w:rFonts w:eastAsia="Calibri"/>
              </w:rPr>
              <w:t xml:space="preserve">задач </w:t>
            </w:r>
            <w:r>
              <w:rPr>
                <w:rFonts w:eastAsia="Calibri"/>
              </w:rPr>
              <w:t>по</w:t>
            </w:r>
            <w:r>
              <w:rPr>
                <w:rFonts w:eastAsia="Calibri"/>
              </w:rPr>
              <w:t>р</w:t>
            </w:r>
            <w:r>
              <w:rPr>
                <w:rFonts w:eastAsia="Calibri"/>
              </w:rPr>
              <w:t xml:space="preserve">тала </w:t>
            </w:r>
            <w:r w:rsidRPr="00F96E9A">
              <w:rPr>
                <w:rFonts w:eastAsia="Calibri"/>
              </w:rPr>
              <w:t>положены следующие принципы:</w:t>
            </w:r>
          </w:p>
          <w:p w:rsidR="007F0CA0" w:rsidRPr="00F96E9A" w:rsidRDefault="007F0CA0" w:rsidP="00474FA3">
            <w:pPr>
              <w:numPr>
                <w:ilvl w:val="0"/>
                <w:numId w:val="73"/>
              </w:numPr>
              <w:tabs>
                <w:tab w:val="left" w:pos="993"/>
              </w:tabs>
              <w:autoSpaceDE w:val="0"/>
              <w:autoSpaceDN w:val="0"/>
              <w:adjustRightInd w:val="0"/>
              <w:ind w:left="0"/>
              <w:rPr>
                <w:rFonts w:eastAsia="Calibri"/>
              </w:rPr>
            </w:pPr>
            <w:r w:rsidRPr="00F96E9A">
              <w:rPr>
                <w:rFonts w:eastAsia="Calibri"/>
              </w:rPr>
              <w:t>информационная интегрированность;</w:t>
            </w:r>
          </w:p>
          <w:p w:rsidR="007F0CA0" w:rsidRPr="00F96E9A" w:rsidRDefault="007F0CA0" w:rsidP="00474FA3">
            <w:pPr>
              <w:numPr>
                <w:ilvl w:val="0"/>
                <w:numId w:val="73"/>
              </w:numPr>
              <w:tabs>
                <w:tab w:val="left" w:pos="993"/>
              </w:tabs>
              <w:autoSpaceDE w:val="0"/>
              <w:autoSpaceDN w:val="0"/>
              <w:adjustRightInd w:val="0"/>
              <w:ind w:left="0"/>
              <w:rPr>
                <w:rFonts w:eastAsia="Calibri"/>
              </w:rPr>
            </w:pPr>
            <w:r w:rsidRPr="00F96E9A">
              <w:rPr>
                <w:rFonts w:eastAsia="Calibri"/>
              </w:rPr>
              <w:t>единство технологических и стилистич</w:t>
            </w:r>
            <w:r w:rsidRPr="00F96E9A">
              <w:rPr>
                <w:rFonts w:eastAsia="Calibri"/>
              </w:rPr>
              <w:t>е</w:t>
            </w:r>
            <w:r w:rsidRPr="00F96E9A">
              <w:rPr>
                <w:rFonts w:eastAsia="Calibri"/>
              </w:rPr>
              <w:t>ских решений с учетом специфики и п</w:t>
            </w:r>
            <w:r w:rsidRPr="00F96E9A">
              <w:rPr>
                <w:rFonts w:eastAsia="Calibri"/>
              </w:rPr>
              <w:t>о</w:t>
            </w:r>
            <w:r w:rsidRPr="00F96E9A">
              <w:rPr>
                <w:rFonts w:eastAsia="Calibri"/>
              </w:rPr>
              <w:t>требностей конкретных подразделений;</w:t>
            </w:r>
          </w:p>
          <w:p w:rsidR="007F0CA0" w:rsidRPr="00F96E9A" w:rsidRDefault="007F0CA0" w:rsidP="00474FA3">
            <w:pPr>
              <w:numPr>
                <w:ilvl w:val="0"/>
                <w:numId w:val="73"/>
              </w:numPr>
              <w:tabs>
                <w:tab w:val="left" w:pos="993"/>
              </w:tabs>
              <w:autoSpaceDE w:val="0"/>
              <w:autoSpaceDN w:val="0"/>
              <w:adjustRightInd w:val="0"/>
              <w:ind w:left="0"/>
              <w:rPr>
                <w:rFonts w:eastAsia="Calibri"/>
              </w:rPr>
            </w:pPr>
            <w:r w:rsidRPr="00F96E9A">
              <w:rPr>
                <w:rFonts w:eastAsia="Calibri"/>
              </w:rPr>
              <w:t>удобство навигации по порталу;</w:t>
            </w:r>
          </w:p>
          <w:p w:rsidR="007F0CA0" w:rsidRPr="00F96E9A" w:rsidRDefault="007F0CA0" w:rsidP="00474FA3">
            <w:pPr>
              <w:numPr>
                <w:ilvl w:val="0"/>
                <w:numId w:val="73"/>
              </w:numPr>
              <w:tabs>
                <w:tab w:val="left" w:pos="993"/>
              </w:tabs>
              <w:autoSpaceDE w:val="0"/>
              <w:autoSpaceDN w:val="0"/>
              <w:adjustRightInd w:val="0"/>
              <w:ind w:left="0"/>
              <w:rPr>
                <w:rFonts w:eastAsia="Calibri"/>
              </w:rPr>
            </w:pPr>
            <w:r w:rsidRPr="00F96E9A">
              <w:rPr>
                <w:rFonts w:eastAsia="Calibri"/>
              </w:rPr>
              <w:t>удобство поддержания ресурсов портала в актуальном состоянии на основе распред</w:t>
            </w:r>
            <w:r w:rsidRPr="00F96E9A">
              <w:rPr>
                <w:rFonts w:eastAsia="Calibri"/>
              </w:rPr>
              <w:t>е</w:t>
            </w:r>
            <w:r w:rsidRPr="00F96E9A">
              <w:rPr>
                <w:rFonts w:eastAsia="Calibri"/>
              </w:rPr>
              <w:t>ленного механизма наполнения и обновл</w:t>
            </w:r>
            <w:r w:rsidRPr="00F96E9A">
              <w:rPr>
                <w:rFonts w:eastAsia="Calibri"/>
              </w:rPr>
              <w:t>е</w:t>
            </w:r>
            <w:r w:rsidRPr="00F96E9A">
              <w:rPr>
                <w:rFonts w:eastAsia="Calibri"/>
              </w:rPr>
              <w:t>ния ресурсов;</w:t>
            </w:r>
          </w:p>
          <w:p w:rsidR="007F0CA0" w:rsidRPr="00F96E9A" w:rsidRDefault="007F0CA0" w:rsidP="00474FA3">
            <w:pPr>
              <w:numPr>
                <w:ilvl w:val="0"/>
                <w:numId w:val="73"/>
              </w:numPr>
              <w:tabs>
                <w:tab w:val="left" w:pos="993"/>
              </w:tabs>
              <w:autoSpaceDE w:val="0"/>
              <w:autoSpaceDN w:val="0"/>
              <w:adjustRightInd w:val="0"/>
              <w:ind w:left="0"/>
              <w:rPr>
                <w:rFonts w:eastAsia="Calibri"/>
              </w:rPr>
            </w:pPr>
            <w:r w:rsidRPr="00F96E9A">
              <w:rPr>
                <w:rFonts w:eastAsia="Calibri"/>
              </w:rPr>
              <w:t>доступность открытых ресурсов портала всем целевым группам.</w:t>
            </w:r>
          </w:p>
          <w:p w:rsidR="007F0CA0" w:rsidRPr="00F96E9A" w:rsidRDefault="007F0CA0" w:rsidP="00077DB1">
            <w:pPr>
              <w:tabs>
                <w:tab w:val="left" w:pos="993"/>
              </w:tabs>
              <w:autoSpaceDE w:val="0"/>
              <w:autoSpaceDN w:val="0"/>
              <w:adjustRightInd w:val="0"/>
              <w:rPr>
                <w:rFonts w:eastAsia="Calibri"/>
              </w:rPr>
            </w:pPr>
            <w:r w:rsidRPr="00F96E9A">
              <w:rPr>
                <w:rFonts w:eastAsia="Calibri"/>
              </w:rPr>
              <w:t>Эти принципы способствуют гармониз</w:t>
            </w:r>
            <w:r w:rsidRPr="00F96E9A">
              <w:rPr>
                <w:rFonts w:eastAsia="Calibri"/>
              </w:rPr>
              <w:t>а</w:t>
            </w:r>
            <w:r w:rsidRPr="00F96E9A">
              <w:rPr>
                <w:rFonts w:eastAsia="Calibri"/>
              </w:rPr>
              <w:t>ции различных разделов портала между собой, обеспечивают полноценную работу общих функциональных блоков и уточн</w:t>
            </w:r>
            <w:r w:rsidRPr="00F96E9A">
              <w:rPr>
                <w:rFonts w:eastAsia="Calibri"/>
              </w:rPr>
              <w:t>я</w:t>
            </w:r>
            <w:r w:rsidRPr="00F96E9A">
              <w:rPr>
                <w:rFonts w:eastAsia="Calibri"/>
              </w:rPr>
              <w:t>ются для каждого из обозначенных блоков задач. Все подразделения НИУ ВШЭ впр</w:t>
            </w:r>
            <w:r w:rsidRPr="00F96E9A">
              <w:rPr>
                <w:rFonts w:eastAsia="Calibri"/>
              </w:rPr>
              <w:t>а</w:t>
            </w:r>
            <w:r w:rsidRPr="00F96E9A">
              <w:rPr>
                <w:rFonts w:eastAsia="Calibri"/>
              </w:rPr>
              <w:t>ве предлагать свои материалы для разм</w:t>
            </w:r>
            <w:r w:rsidRPr="00F96E9A">
              <w:rPr>
                <w:rFonts w:eastAsia="Calibri"/>
              </w:rPr>
              <w:t>е</w:t>
            </w:r>
            <w:r w:rsidRPr="00F96E9A">
              <w:rPr>
                <w:rFonts w:eastAsia="Calibri"/>
              </w:rPr>
              <w:t>щения в интернет-газете портала, однако целесообразность размещения и формат подачи материалов определяется подра</w:t>
            </w:r>
            <w:r w:rsidRPr="00F96E9A">
              <w:rPr>
                <w:rFonts w:eastAsia="Calibri"/>
              </w:rPr>
              <w:t>з</w:t>
            </w:r>
            <w:r w:rsidRPr="00F96E9A">
              <w:rPr>
                <w:rFonts w:eastAsia="Calibri"/>
              </w:rPr>
              <w:t>делением, ответственным за ведение и</w:t>
            </w:r>
            <w:r w:rsidRPr="00F96E9A">
              <w:rPr>
                <w:rFonts w:eastAsia="Calibri"/>
              </w:rPr>
              <w:t>н</w:t>
            </w:r>
            <w:r w:rsidRPr="00F96E9A">
              <w:rPr>
                <w:rFonts w:eastAsia="Calibri"/>
              </w:rPr>
              <w:t>тернет-газеты.Материалы, значимые тол</w:t>
            </w:r>
            <w:r w:rsidRPr="00F96E9A">
              <w:rPr>
                <w:rFonts w:eastAsia="Calibri"/>
              </w:rPr>
              <w:t>ь</w:t>
            </w:r>
            <w:r w:rsidRPr="00F96E9A">
              <w:rPr>
                <w:rFonts w:eastAsia="Calibri"/>
              </w:rPr>
              <w:t>ко для отдельного подразделения, разм</w:t>
            </w:r>
            <w:r w:rsidRPr="00F96E9A">
              <w:rPr>
                <w:rFonts w:eastAsia="Calibri"/>
              </w:rPr>
              <w:t>е</w:t>
            </w:r>
            <w:r w:rsidRPr="00F96E9A">
              <w:rPr>
                <w:rFonts w:eastAsia="Calibri"/>
              </w:rPr>
              <w:t>щаются в ленте новостей отдельного по</w:t>
            </w:r>
            <w:r w:rsidRPr="00F96E9A">
              <w:rPr>
                <w:rFonts w:eastAsia="Calibri"/>
              </w:rPr>
              <w:t>д</w:t>
            </w:r>
            <w:r w:rsidRPr="00F96E9A">
              <w:rPr>
                <w:rFonts w:eastAsia="Calibri"/>
              </w:rPr>
              <w:t>разделения.Наполнение и обновление и</w:t>
            </w:r>
            <w:r w:rsidRPr="00F96E9A">
              <w:rPr>
                <w:rFonts w:eastAsia="Calibri"/>
              </w:rPr>
              <w:t>н</w:t>
            </w:r>
            <w:r w:rsidRPr="00F96E9A">
              <w:rPr>
                <w:rFonts w:eastAsia="Calibri"/>
              </w:rPr>
              <w:t>формационных ресурсов портала осущес</w:t>
            </w:r>
            <w:r w:rsidRPr="00F96E9A">
              <w:rPr>
                <w:rFonts w:eastAsia="Calibri"/>
              </w:rPr>
              <w:t>т</w:t>
            </w:r>
            <w:r w:rsidRPr="00F96E9A">
              <w:rPr>
                <w:rFonts w:eastAsia="Calibri"/>
              </w:rPr>
              <w:t>вляется на распределенной основе, но при наличии координационного це</w:t>
            </w:r>
            <w:r w:rsidRPr="00F96E9A">
              <w:rPr>
                <w:rFonts w:eastAsia="Calibri"/>
              </w:rPr>
              <w:t>н</w:t>
            </w:r>
            <w:r w:rsidRPr="00F96E9A">
              <w:rPr>
                <w:rFonts w:eastAsia="Calibri"/>
              </w:rPr>
              <w:t>тра.Руководители учебных, научных и иных подразделений отвечают за ведение страниц своих подразделений, достове</w:t>
            </w:r>
            <w:r w:rsidRPr="00F96E9A">
              <w:rPr>
                <w:rFonts w:eastAsia="Calibri"/>
              </w:rPr>
              <w:t>р</w:t>
            </w:r>
            <w:r w:rsidRPr="00F96E9A">
              <w:rPr>
                <w:rFonts w:eastAsia="Calibri"/>
              </w:rPr>
              <w:t>ность и актуальность публикуемой инфо</w:t>
            </w:r>
            <w:r w:rsidRPr="00F96E9A">
              <w:rPr>
                <w:rFonts w:eastAsia="Calibri"/>
              </w:rPr>
              <w:t>р</w:t>
            </w:r>
            <w:r w:rsidRPr="00F96E9A">
              <w:rPr>
                <w:rFonts w:eastAsia="Calibri"/>
              </w:rPr>
              <w:t>мации и организуют работу по обновл</w:t>
            </w:r>
            <w:r w:rsidRPr="00F96E9A">
              <w:rPr>
                <w:rFonts w:eastAsia="Calibri"/>
              </w:rPr>
              <w:t>е</w:t>
            </w:r>
            <w:r w:rsidRPr="00F96E9A">
              <w:rPr>
                <w:rFonts w:eastAsia="Calibri"/>
              </w:rPr>
              <w:t>нию информации на этих страницах. По</w:t>
            </w:r>
            <w:r w:rsidRPr="00F96E9A">
              <w:rPr>
                <w:rFonts w:eastAsia="Calibri"/>
              </w:rPr>
              <w:t>д</w:t>
            </w:r>
            <w:r w:rsidRPr="00F96E9A">
              <w:rPr>
                <w:rFonts w:eastAsia="Calibri"/>
              </w:rPr>
              <w:t>разделение, ответственное за поддержание и развитие портала, контролирует обно</w:t>
            </w:r>
            <w:r w:rsidRPr="00F96E9A">
              <w:rPr>
                <w:rFonts w:eastAsia="Calibri"/>
              </w:rPr>
              <w:t>в</w:t>
            </w:r>
            <w:r w:rsidRPr="00F96E9A">
              <w:rPr>
                <w:rFonts w:eastAsia="Calibri"/>
              </w:rPr>
              <w:t>ление информации на страницах подразд</w:t>
            </w:r>
            <w:r w:rsidRPr="00F96E9A">
              <w:rPr>
                <w:rFonts w:eastAsia="Calibri"/>
              </w:rPr>
              <w:t>е</w:t>
            </w:r>
            <w:r w:rsidRPr="00F96E9A">
              <w:rPr>
                <w:rFonts w:eastAsia="Calibri"/>
              </w:rPr>
              <w:t>лений. Порядок и периодичность обновл</w:t>
            </w:r>
            <w:r w:rsidRPr="00F96E9A">
              <w:rPr>
                <w:rFonts w:eastAsia="Calibri"/>
              </w:rPr>
              <w:t>е</w:t>
            </w:r>
            <w:r w:rsidRPr="00F96E9A">
              <w:rPr>
                <w:rFonts w:eastAsia="Calibri"/>
              </w:rPr>
              <w:t>ния, а также порядок взаимодействия по</w:t>
            </w:r>
            <w:r w:rsidRPr="00F96E9A">
              <w:rPr>
                <w:rFonts w:eastAsia="Calibri"/>
              </w:rPr>
              <w:t>д</w:t>
            </w:r>
            <w:r w:rsidRPr="00F96E9A">
              <w:rPr>
                <w:rFonts w:eastAsia="Calibri"/>
              </w:rPr>
              <w:t>разделений с координационным центром (подразделением, ответственным за по</w:t>
            </w:r>
            <w:r w:rsidRPr="00F96E9A">
              <w:rPr>
                <w:rFonts w:eastAsia="Calibri"/>
              </w:rPr>
              <w:t>д</w:t>
            </w:r>
            <w:r w:rsidRPr="00F96E9A">
              <w:rPr>
                <w:rFonts w:eastAsia="Calibri"/>
              </w:rPr>
              <w:t>держание и развитие портала в целом) о</w:t>
            </w:r>
            <w:r w:rsidRPr="00F96E9A">
              <w:rPr>
                <w:rFonts w:eastAsia="Calibri"/>
              </w:rPr>
              <w:t>п</w:t>
            </w:r>
            <w:r w:rsidRPr="00F96E9A">
              <w:rPr>
                <w:rFonts w:eastAsia="Calibri"/>
              </w:rPr>
              <w:t>ределяются соответствующим регламе</w:t>
            </w:r>
            <w:r w:rsidRPr="00F96E9A">
              <w:rPr>
                <w:rFonts w:eastAsia="Calibri"/>
              </w:rPr>
              <w:t>н</w:t>
            </w:r>
            <w:r w:rsidRPr="00F96E9A">
              <w:rPr>
                <w:rFonts w:eastAsia="Calibri"/>
              </w:rPr>
              <w:t>том.При разработке структуры и визуал</w:t>
            </w:r>
            <w:r w:rsidRPr="00F96E9A">
              <w:rPr>
                <w:rFonts w:eastAsia="Calibri"/>
              </w:rPr>
              <w:t>и</w:t>
            </w:r>
            <w:r w:rsidRPr="00F96E9A">
              <w:rPr>
                <w:rFonts w:eastAsia="Calibri"/>
              </w:rPr>
              <w:t>зации имеющейся информации приоритет отдается четкой, интуитивно понятной классификации разделов и размещении материалов в соответствии с этой класс</w:t>
            </w:r>
            <w:r w:rsidRPr="00F96E9A">
              <w:rPr>
                <w:rFonts w:eastAsia="Calibri"/>
              </w:rPr>
              <w:t>и</w:t>
            </w:r>
            <w:r w:rsidRPr="00F96E9A">
              <w:rPr>
                <w:rFonts w:eastAsia="Calibri"/>
              </w:rPr>
              <w:t>фикацией. Главный критерий эффективн</w:t>
            </w:r>
            <w:r w:rsidRPr="00F96E9A">
              <w:rPr>
                <w:rFonts w:eastAsia="Calibri"/>
              </w:rPr>
              <w:t>о</w:t>
            </w:r>
            <w:r w:rsidRPr="00F96E9A">
              <w:rPr>
                <w:rFonts w:eastAsia="Calibri"/>
              </w:rPr>
              <w:t>сти структуры портала – обеспечение во</w:t>
            </w:r>
            <w:r w:rsidRPr="00F96E9A">
              <w:rPr>
                <w:rFonts w:eastAsia="Calibri"/>
              </w:rPr>
              <w:t>з</w:t>
            </w:r>
            <w:r w:rsidRPr="00F96E9A">
              <w:rPr>
                <w:rFonts w:eastAsia="Calibri"/>
              </w:rPr>
              <w:t>можности каждому пользователю (пре</w:t>
            </w:r>
            <w:r w:rsidRPr="00F96E9A">
              <w:rPr>
                <w:rFonts w:eastAsia="Calibri"/>
              </w:rPr>
              <w:t>д</w:t>
            </w:r>
            <w:r w:rsidRPr="00F96E9A">
              <w:rPr>
                <w:rFonts w:eastAsia="Calibri"/>
              </w:rPr>
              <w:t>ставителю каждой целевой группы) легко находить необходимую ему информацию.</w:t>
            </w:r>
          </w:p>
          <w:p w:rsidR="007F0CA0" w:rsidRPr="00F96E9A" w:rsidRDefault="007F0CA0" w:rsidP="00077DB1">
            <w:pPr>
              <w:tabs>
                <w:tab w:val="left" w:pos="993"/>
              </w:tabs>
              <w:autoSpaceDE w:val="0"/>
              <w:autoSpaceDN w:val="0"/>
              <w:adjustRightInd w:val="0"/>
              <w:rPr>
                <w:rFonts w:eastAsia="Calibri"/>
              </w:rPr>
            </w:pPr>
            <w:r w:rsidRPr="00F96E9A">
              <w:rPr>
                <w:rFonts w:eastAsia="Calibri"/>
              </w:rPr>
              <w:t xml:space="preserve"> Для обеспечения гибких связей между блоками информации и типами ресурсов во всех случаях, где выгоды от использ</w:t>
            </w:r>
            <w:r w:rsidRPr="00F96E9A">
              <w:rPr>
                <w:rFonts w:eastAsia="Calibri"/>
              </w:rPr>
              <w:t>о</w:t>
            </w:r>
            <w:r w:rsidRPr="00F96E9A">
              <w:rPr>
                <w:rFonts w:eastAsia="Calibri"/>
              </w:rPr>
              <w:t>вания превышают издержки создания и внедрения, для каждой единицы информ</w:t>
            </w:r>
            <w:r w:rsidRPr="00F96E9A">
              <w:rPr>
                <w:rFonts w:eastAsia="Calibri"/>
              </w:rPr>
              <w:t>а</w:t>
            </w:r>
            <w:r w:rsidRPr="00F96E9A">
              <w:rPr>
                <w:rFonts w:eastAsia="Calibri"/>
              </w:rPr>
              <w:t>ции создается метаописание, на основе к</w:t>
            </w:r>
            <w:r w:rsidRPr="00F96E9A">
              <w:rPr>
                <w:rFonts w:eastAsia="Calibri"/>
              </w:rPr>
              <w:t>о</w:t>
            </w:r>
            <w:r w:rsidRPr="00F96E9A">
              <w:rPr>
                <w:rFonts w:eastAsia="Calibri"/>
              </w:rPr>
              <w:t>торых далее динамически в</w:t>
            </w:r>
            <w:r>
              <w:rPr>
                <w:rFonts w:eastAsia="Calibri"/>
              </w:rPr>
              <w:t>ыстраиваются требуемые страницы.</w:t>
            </w:r>
            <w:r w:rsidRPr="00F96E9A">
              <w:rPr>
                <w:rFonts w:eastAsia="Calibri"/>
              </w:rPr>
              <w:t xml:space="preserve"> Портал предоставл</w:t>
            </w:r>
            <w:r w:rsidRPr="00F96E9A">
              <w:rPr>
                <w:rFonts w:eastAsia="Calibri"/>
              </w:rPr>
              <w:t>я</w:t>
            </w:r>
            <w:r w:rsidRPr="00F96E9A">
              <w:rPr>
                <w:rFonts w:eastAsia="Calibri"/>
              </w:rPr>
              <w:t>ет подразделениям НИУ ВШЭ гибкие во</w:t>
            </w:r>
            <w:r w:rsidRPr="00F96E9A">
              <w:rPr>
                <w:rFonts w:eastAsia="Calibri"/>
              </w:rPr>
              <w:t>з</w:t>
            </w:r>
            <w:r w:rsidRPr="00F96E9A">
              <w:rPr>
                <w:rFonts w:eastAsia="Calibri"/>
              </w:rPr>
              <w:t>можности создания собственных страниц, разрабатывая достаточное количество шаблонов.Редакторский интерфейс порт</w:t>
            </w:r>
            <w:r w:rsidRPr="00F96E9A">
              <w:rPr>
                <w:rFonts w:eastAsia="Calibri"/>
              </w:rPr>
              <w:t>а</w:t>
            </w:r>
            <w:r w:rsidRPr="00F96E9A">
              <w:rPr>
                <w:rFonts w:eastAsia="Calibri"/>
              </w:rPr>
              <w:t>ла является простым и интуитивно поня</w:t>
            </w:r>
            <w:r w:rsidRPr="00F96E9A">
              <w:rPr>
                <w:rFonts w:eastAsia="Calibri"/>
              </w:rPr>
              <w:t>т</w:t>
            </w:r>
            <w:r w:rsidRPr="00F96E9A">
              <w:rPr>
                <w:rFonts w:eastAsia="Calibri"/>
              </w:rPr>
              <w:t>ным, позволяя выполнять работу по созд</w:t>
            </w:r>
            <w:r w:rsidRPr="00F96E9A">
              <w:rPr>
                <w:rFonts w:eastAsia="Calibri"/>
              </w:rPr>
              <w:t>а</w:t>
            </w:r>
            <w:r w:rsidRPr="00F96E9A">
              <w:rPr>
                <w:rFonts w:eastAsia="Calibri"/>
              </w:rPr>
              <w:t>нию и обновлению страниц сотрудникам НИУ ВШЭ, не имеющим специальной подготовки.Основное доменное имя по</w:t>
            </w:r>
            <w:r w:rsidRPr="00F96E9A">
              <w:rPr>
                <w:rFonts w:eastAsia="Calibri"/>
              </w:rPr>
              <w:t>р</w:t>
            </w:r>
            <w:r w:rsidRPr="00F96E9A">
              <w:rPr>
                <w:rFonts w:eastAsia="Calibri"/>
              </w:rPr>
              <w:t xml:space="preserve">тала  </w:t>
            </w:r>
            <w:hyperlink r:id="rId104" w:history="1">
              <w:r w:rsidRPr="00F96E9A">
                <w:rPr>
                  <w:rStyle w:val="af4"/>
                  <w:rFonts w:eastAsia="Calibri"/>
                </w:rPr>
                <w:t>http://www.hse.ru/</w:t>
              </w:r>
            </w:hyperlink>
            <w:r w:rsidRPr="00F96E9A">
              <w:rPr>
                <w:rFonts w:eastAsia="Calibri"/>
              </w:rPr>
              <w:t>, однако для дост</w:t>
            </w:r>
            <w:r w:rsidRPr="00F96E9A">
              <w:rPr>
                <w:rFonts w:eastAsia="Calibri"/>
              </w:rPr>
              <w:t>и</w:t>
            </w:r>
            <w:r w:rsidRPr="00F96E9A">
              <w:rPr>
                <w:rFonts w:eastAsia="Calibri"/>
              </w:rPr>
              <w:t>жения поставленных перед ними целей подразделения вправе регистрировать со</w:t>
            </w:r>
            <w:r w:rsidRPr="00F96E9A">
              <w:rPr>
                <w:rFonts w:eastAsia="Calibri"/>
              </w:rPr>
              <w:t>б</w:t>
            </w:r>
            <w:r w:rsidRPr="00F96E9A">
              <w:rPr>
                <w:rFonts w:eastAsia="Calibri"/>
              </w:rPr>
              <w:t>ственные доменные имена, согласно соо</w:t>
            </w:r>
            <w:r w:rsidRPr="00F96E9A">
              <w:rPr>
                <w:rFonts w:eastAsia="Calibri"/>
              </w:rPr>
              <w:t>т</w:t>
            </w:r>
            <w:r w:rsidRPr="00F96E9A">
              <w:rPr>
                <w:rFonts w:eastAsia="Calibri"/>
              </w:rPr>
              <w:t>ветствующему регламенту.Портал реал</w:t>
            </w:r>
            <w:r w:rsidRPr="00F96E9A">
              <w:rPr>
                <w:rFonts w:eastAsia="Calibri"/>
              </w:rPr>
              <w:t>и</w:t>
            </w:r>
            <w:r w:rsidRPr="00F96E9A">
              <w:rPr>
                <w:rFonts w:eastAsia="Calibri"/>
              </w:rPr>
              <w:t>зуется на основе системы управления ко</w:t>
            </w:r>
            <w:r w:rsidRPr="00F96E9A">
              <w:rPr>
                <w:rFonts w:eastAsia="Calibri"/>
              </w:rPr>
              <w:t>н</w:t>
            </w:r>
            <w:r w:rsidRPr="00F96E9A">
              <w:rPr>
                <w:rFonts w:eastAsia="Calibri"/>
              </w:rPr>
              <w:t>тентом X-Ware, разработанной группой компаний «Стек». НИУ ВШЭ сотруднич</w:t>
            </w:r>
            <w:r w:rsidRPr="00F96E9A">
              <w:rPr>
                <w:rFonts w:eastAsia="Calibri"/>
              </w:rPr>
              <w:t>а</w:t>
            </w:r>
            <w:r w:rsidRPr="00F96E9A">
              <w:rPr>
                <w:rFonts w:eastAsia="Calibri"/>
              </w:rPr>
              <w:t>ет с данными разработчиками с 2002 г. в рамках работы над проектом создания и развития федерального образовательного портала «Экономика. Социол</w:t>
            </w:r>
            <w:r w:rsidRPr="00F96E9A">
              <w:rPr>
                <w:rFonts w:eastAsia="Calibri"/>
              </w:rPr>
              <w:t>о</w:t>
            </w:r>
            <w:r w:rsidRPr="00F96E9A">
              <w:rPr>
                <w:rFonts w:eastAsia="Calibri"/>
              </w:rPr>
              <w:t>гия.Менеджмент» (</w:t>
            </w:r>
            <w:hyperlink r:id="rId105" w:history="1">
              <w:r w:rsidRPr="00F96E9A">
                <w:rPr>
                  <w:rStyle w:val="af4"/>
                  <w:rFonts w:eastAsia="Calibri"/>
                </w:rPr>
                <w:t>http://ecsocman.edu.ru</w:t>
              </w:r>
            </w:hyperlink>
            <w:r w:rsidRPr="00F96E9A">
              <w:rPr>
                <w:rFonts w:eastAsia="Calibri"/>
              </w:rPr>
              <w:t>).</w:t>
            </w:r>
          </w:p>
          <w:p w:rsidR="007F0CA0" w:rsidRPr="00F96E9A" w:rsidRDefault="007F0CA0" w:rsidP="00077DB1">
            <w:pPr>
              <w:tabs>
                <w:tab w:val="left" w:pos="993"/>
              </w:tabs>
              <w:autoSpaceDE w:val="0"/>
              <w:autoSpaceDN w:val="0"/>
              <w:adjustRightInd w:val="0"/>
              <w:rPr>
                <w:rFonts w:eastAsia="Calibri"/>
              </w:rPr>
            </w:pPr>
            <w:r w:rsidRPr="00F96E9A">
              <w:rPr>
                <w:rFonts w:eastAsia="Calibri"/>
              </w:rPr>
              <w:t>X-Ware представляет собой программно-технологическую платформу для постро</w:t>
            </w:r>
            <w:r w:rsidRPr="00F96E9A">
              <w:rPr>
                <w:rFonts w:eastAsia="Calibri"/>
              </w:rPr>
              <w:t>е</w:t>
            </w:r>
            <w:r w:rsidRPr="00F96E9A">
              <w:rPr>
                <w:rFonts w:eastAsia="Calibri"/>
              </w:rPr>
              <w:t>ния информационных систем, ориентир</w:t>
            </w:r>
            <w:r w:rsidRPr="00F96E9A">
              <w:rPr>
                <w:rFonts w:eastAsia="Calibri"/>
              </w:rPr>
              <w:t>о</w:t>
            </w:r>
            <w:r w:rsidRPr="00F96E9A">
              <w:rPr>
                <w:rFonts w:eastAsia="Calibri"/>
              </w:rPr>
              <w:t>ванных на хранение документов (публик</w:t>
            </w:r>
            <w:r w:rsidRPr="00F96E9A">
              <w:rPr>
                <w:rFonts w:eastAsia="Calibri"/>
              </w:rPr>
              <w:t>а</w:t>
            </w:r>
            <w:r w:rsidRPr="00F96E9A">
              <w:rPr>
                <w:rFonts w:eastAsia="Calibri"/>
              </w:rPr>
              <w:t>ций) различных типов и организацию до</w:t>
            </w:r>
            <w:r w:rsidRPr="00F96E9A">
              <w:rPr>
                <w:rFonts w:eastAsia="Calibri"/>
              </w:rPr>
              <w:t>с</w:t>
            </w:r>
            <w:r w:rsidRPr="00F96E9A">
              <w:rPr>
                <w:rFonts w:eastAsia="Calibri"/>
              </w:rPr>
              <w:t>тупа к ним, в том числе для построения информационных систем с Web-доступом (Web-сайтов, порталов, каталогов, эле</w:t>
            </w:r>
            <w:r w:rsidRPr="00F96E9A">
              <w:rPr>
                <w:rFonts w:eastAsia="Calibri"/>
              </w:rPr>
              <w:t>к</w:t>
            </w:r>
            <w:r w:rsidRPr="00F96E9A">
              <w:rPr>
                <w:rFonts w:eastAsia="Calibri"/>
              </w:rPr>
              <w:t>тронных библиотек, торговых площадок, электронных магазинов и т.п.).X-Ware включает в себя ряд компонентов, позв</w:t>
            </w:r>
            <w:r w:rsidRPr="00F96E9A">
              <w:rPr>
                <w:rFonts w:eastAsia="Calibri"/>
              </w:rPr>
              <w:t>о</w:t>
            </w:r>
            <w:r w:rsidRPr="00F96E9A">
              <w:rPr>
                <w:rFonts w:eastAsia="Calibri"/>
              </w:rPr>
              <w:t>ляющих создавать хранилища данных и документов различной структуры и орг</w:t>
            </w:r>
            <w:r w:rsidRPr="00F96E9A">
              <w:rPr>
                <w:rFonts w:eastAsia="Calibri"/>
              </w:rPr>
              <w:t>а</w:t>
            </w:r>
            <w:r w:rsidRPr="00F96E9A">
              <w:rPr>
                <w:rFonts w:eastAsia="Calibri"/>
              </w:rPr>
              <w:t>низовывать доступ к ним, в том числе с использованием веб-интерфейсов, набор средств для построения веб-сайтов и по</w:t>
            </w:r>
            <w:r w:rsidRPr="00F96E9A">
              <w:rPr>
                <w:rFonts w:eastAsia="Calibri"/>
              </w:rPr>
              <w:t>р</w:t>
            </w:r>
            <w:r w:rsidRPr="00F96E9A">
              <w:rPr>
                <w:rFonts w:eastAsia="Calibri"/>
              </w:rPr>
              <w:t>талов на основе компонентного дизайна, в том числе с персонализованным доступом, набор средств для организации распред</w:t>
            </w:r>
            <w:r w:rsidRPr="00F96E9A">
              <w:rPr>
                <w:rFonts w:eastAsia="Calibri"/>
              </w:rPr>
              <w:t>е</w:t>
            </w:r>
            <w:r w:rsidRPr="00F96E9A">
              <w:rPr>
                <w:rFonts w:eastAsia="Calibri"/>
              </w:rPr>
              <w:t>ленных информационных систем и вза</w:t>
            </w:r>
            <w:r w:rsidRPr="00F96E9A">
              <w:rPr>
                <w:rFonts w:eastAsia="Calibri"/>
              </w:rPr>
              <w:t>и</w:t>
            </w:r>
            <w:r w:rsidRPr="00F96E9A">
              <w:rPr>
                <w:rFonts w:eastAsia="Calibri"/>
              </w:rPr>
              <w:t>модействия с другими информационными системами. В комплект поставки средств для построения портала входит также г</w:t>
            </w:r>
            <w:r w:rsidRPr="00F96E9A">
              <w:rPr>
                <w:rFonts w:eastAsia="Calibri"/>
              </w:rPr>
              <w:t>о</w:t>
            </w:r>
            <w:r w:rsidRPr="00F96E9A">
              <w:rPr>
                <w:rFonts w:eastAsia="Calibri"/>
              </w:rPr>
              <w:t>товый набор автоматизированных рабочих мест с веб-интерфейсами для управления хранилищем публикаций и доступом к н</w:t>
            </w:r>
            <w:r w:rsidRPr="00F96E9A">
              <w:rPr>
                <w:rFonts w:eastAsia="Calibri"/>
              </w:rPr>
              <w:t>е</w:t>
            </w:r>
            <w:r w:rsidRPr="00F96E9A">
              <w:rPr>
                <w:rFonts w:eastAsia="Calibri"/>
              </w:rPr>
              <w:t>му.Хранилище публикаций X-Ware пре</w:t>
            </w:r>
            <w:r w:rsidRPr="00F96E9A">
              <w:rPr>
                <w:rFonts w:eastAsia="Calibri"/>
              </w:rPr>
              <w:t>д</w:t>
            </w:r>
            <w:r w:rsidRPr="00F96E9A">
              <w:rPr>
                <w:rFonts w:eastAsia="Calibri"/>
              </w:rPr>
              <w:t>ставляет собой хранилище контента и м</w:t>
            </w:r>
            <w:r w:rsidRPr="00F96E9A">
              <w:rPr>
                <w:rFonts w:eastAsia="Calibri"/>
              </w:rPr>
              <w:t>е</w:t>
            </w:r>
            <w:r w:rsidRPr="00F96E9A">
              <w:rPr>
                <w:rFonts w:eastAsia="Calibri"/>
              </w:rPr>
              <w:t>таописаний данных с асинхронным вводом информации и объектно-ориентированным API. Основой хранилища данных является реляционная БД базовой структуры, де</w:t>
            </w:r>
            <w:r w:rsidRPr="00F96E9A">
              <w:rPr>
                <w:rFonts w:eastAsia="Calibri"/>
              </w:rPr>
              <w:t>й</w:t>
            </w:r>
            <w:r w:rsidRPr="00F96E9A">
              <w:rPr>
                <w:rFonts w:eastAsia="Calibri"/>
              </w:rPr>
              <w:t>ствующая на основе свободно распростр</w:t>
            </w:r>
            <w:r w:rsidRPr="00F96E9A">
              <w:rPr>
                <w:rFonts w:eastAsia="Calibri"/>
              </w:rPr>
              <w:t>а</w:t>
            </w:r>
            <w:r w:rsidRPr="00F96E9A">
              <w:rPr>
                <w:rFonts w:eastAsia="Calibri"/>
              </w:rPr>
              <w:t>няемой СУБД PostgreSQL или коммерч</w:t>
            </w:r>
            <w:r w:rsidRPr="00F96E9A">
              <w:rPr>
                <w:rFonts w:eastAsia="Calibri"/>
              </w:rPr>
              <w:t>е</w:t>
            </w:r>
            <w:r w:rsidRPr="00F96E9A">
              <w:rPr>
                <w:rFonts w:eastAsia="Calibri"/>
              </w:rPr>
              <w:t>ских СУБД IBM DB/2, Oracle или других, имеющих открытый API. В том числе в хранилище могут быть использованы сп</w:t>
            </w:r>
            <w:r w:rsidRPr="00F96E9A">
              <w:rPr>
                <w:rFonts w:eastAsia="Calibri"/>
              </w:rPr>
              <w:t>е</w:t>
            </w:r>
            <w:r w:rsidRPr="00F96E9A">
              <w:rPr>
                <w:rFonts w:eastAsia="Calibri"/>
              </w:rPr>
              <w:t>циализированные СУБД, оптимизирова</w:t>
            </w:r>
            <w:r w:rsidRPr="00F96E9A">
              <w:rPr>
                <w:rFonts w:eastAsia="Calibri"/>
              </w:rPr>
              <w:t>н</w:t>
            </w:r>
            <w:r w:rsidRPr="00F96E9A">
              <w:rPr>
                <w:rFonts w:eastAsia="Calibri"/>
              </w:rPr>
              <w:t>ные под те или иные конкретные задачи. Базовая структура БД содержит мин</w:t>
            </w:r>
            <w:r w:rsidRPr="00F96E9A">
              <w:rPr>
                <w:rFonts w:eastAsia="Calibri"/>
              </w:rPr>
              <w:t>и</w:t>
            </w:r>
            <w:r w:rsidRPr="00F96E9A">
              <w:rPr>
                <w:rFonts w:eastAsia="Calibri"/>
              </w:rPr>
              <w:t>мальный набор таблиц и индексов, тр</w:t>
            </w:r>
            <w:r w:rsidRPr="00F96E9A">
              <w:rPr>
                <w:rFonts w:eastAsia="Calibri"/>
              </w:rPr>
              <w:t>е</w:t>
            </w:r>
            <w:r w:rsidRPr="00F96E9A">
              <w:rPr>
                <w:rFonts w:eastAsia="Calibri"/>
              </w:rPr>
              <w:t>бующийся для функционирования X-Ware, и может пополняться по необходимости в конкретных прикладных реализац</w:t>
            </w:r>
            <w:r w:rsidRPr="00F96E9A">
              <w:rPr>
                <w:rFonts w:eastAsia="Calibri"/>
              </w:rPr>
              <w:t>и</w:t>
            </w:r>
            <w:r w:rsidRPr="00F96E9A">
              <w:rPr>
                <w:rFonts w:eastAsia="Calibri"/>
              </w:rPr>
              <w:t>ях.Разработка, поддержка и развитие ко</w:t>
            </w:r>
            <w:r w:rsidRPr="00F96E9A">
              <w:rPr>
                <w:rFonts w:eastAsia="Calibri"/>
              </w:rPr>
              <w:t>р</w:t>
            </w:r>
            <w:r w:rsidRPr="00F96E9A">
              <w:rPr>
                <w:rFonts w:eastAsia="Calibri"/>
              </w:rPr>
              <w:t>поративного портала осуществляется Д</w:t>
            </w:r>
            <w:r w:rsidRPr="00F96E9A">
              <w:rPr>
                <w:rFonts w:eastAsia="Calibri"/>
              </w:rPr>
              <w:t>и</w:t>
            </w:r>
            <w:r w:rsidRPr="00F96E9A">
              <w:rPr>
                <w:rFonts w:eastAsia="Calibri"/>
              </w:rPr>
              <w:t>рекцией по информационным ресурсам НИУ ВШЭ, в структуру которой входят:</w:t>
            </w:r>
          </w:p>
          <w:p w:rsidR="007F0CA0" w:rsidRPr="00F96E9A" w:rsidRDefault="007F0CA0" w:rsidP="00474FA3">
            <w:pPr>
              <w:numPr>
                <w:ilvl w:val="0"/>
                <w:numId w:val="74"/>
              </w:numPr>
              <w:tabs>
                <w:tab w:val="left" w:pos="993"/>
              </w:tabs>
              <w:autoSpaceDE w:val="0"/>
              <w:autoSpaceDN w:val="0"/>
              <w:adjustRightInd w:val="0"/>
              <w:ind w:left="0"/>
              <w:rPr>
                <w:rFonts w:eastAsia="Calibri"/>
              </w:rPr>
            </w:pPr>
            <w:r w:rsidRPr="00F96E9A">
              <w:rPr>
                <w:rFonts w:eastAsia="Calibri"/>
              </w:rPr>
              <w:t xml:space="preserve">Отдел новостей (занимается подготовкой материалов для лент новостей на главной странице корпоративного портала </w:t>
            </w:r>
            <w:hyperlink r:id="rId106" w:history="1">
              <w:r w:rsidRPr="00F96E9A">
                <w:rPr>
                  <w:rStyle w:val="af4"/>
                  <w:rFonts w:eastAsia="Calibri"/>
                </w:rPr>
                <w:t>http://www.hse.ru/</w:t>
              </w:r>
            </w:hyperlink>
            <w:r w:rsidRPr="00F96E9A">
              <w:rPr>
                <w:rFonts w:eastAsia="Calibri"/>
              </w:rPr>
              <w:t>(анонсы, репортажи, и</w:t>
            </w:r>
            <w:r w:rsidRPr="00F96E9A">
              <w:rPr>
                <w:rFonts w:eastAsia="Calibri"/>
              </w:rPr>
              <w:t>н</w:t>
            </w:r>
            <w:r w:rsidRPr="00F96E9A">
              <w:rPr>
                <w:rFonts w:eastAsia="Calibri"/>
              </w:rPr>
              <w:t>тервью и пр.), организация фотосъемки и видеосъемки.);</w:t>
            </w:r>
          </w:p>
          <w:p w:rsidR="007F0CA0" w:rsidRPr="00F96E9A" w:rsidRDefault="007F0CA0" w:rsidP="00474FA3">
            <w:pPr>
              <w:numPr>
                <w:ilvl w:val="0"/>
                <w:numId w:val="74"/>
              </w:numPr>
              <w:tabs>
                <w:tab w:val="left" w:pos="993"/>
              </w:tabs>
              <w:autoSpaceDE w:val="0"/>
              <w:autoSpaceDN w:val="0"/>
              <w:adjustRightInd w:val="0"/>
              <w:ind w:left="0"/>
              <w:rPr>
                <w:rFonts w:eastAsia="Calibri"/>
              </w:rPr>
            </w:pPr>
            <w:r w:rsidRPr="009F56E0">
              <w:rPr>
                <w:rFonts w:eastAsia="Calibri"/>
                <w:bCs/>
              </w:rPr>
              <w:t>Отдел технической поддержки</w:t>
            </w:r>
            <w:r w:rsidRPr="00F96E9A">
              <w:rPr>
                <w:rFonts w:eastAsia="Calibri"/>
              </w:rPr>
              <w:t>(занимается технической поддержкой портала, сайтов подразделений, персональных страниц, форумов, баз данных и информационных подсистем, действующих на основе порт</w:t>
            </w:r>
            <w:r w:rsidRPr="00F96E9A">
              <w:rPr>
                <w:rFonts w:eastAsia="Calibri"/>
              </w:rPr>
              <w:t>а</w:t>
            </w:r>
            <w:r w:rsidRPr="00F96E9A">
              <w:rPr>
                <w:rFonts w:eastAsia="Calibri"/>
              </w:rPr>
              <w:t>ла);</w:t>
            </w:r>
          </w:p>
          <w:p w:rsidR="007F0CA0" w:rsidRPr="00F96E9A" w:rsidRDefault="007F0CA0" w:rsidP="00474FA3">
            <w:pPr>
              <w:numPr>
                <w:ilvl w:val="0"/>
                <w:numId w:val="74"/>
              </w:numPr>
              <w:tabs>
                <w:tab w:val="left" w:pos="993"/>
              </w:tabs>
              <w:autoSpaceDE w:val="0"/>
              <w:autoSpaceDN w:val="0"/>
              <w:adjustRightInd w:val="0"/>
              <w:ind w:left="0"/>
              <w:rPr>
                <w:rFonts w:eastAsia="Calibri"/>
              </w:rPr>
            </w:pPr>
            <w:r w:rsidRPr="00F96E9A">
              <w:rPr>
                <w:rFonts w:eastAsia="Calibri"/>
              </w:rPr>
              <w:t>Информационно-редакторский отдел (занимается созданием, обновлением и развитием информационных разделов ко</w:t>
            </w:r>
            <w:r w:rsidRPr="00F96E9A">
              <w:rPr>
                <w:rFonts w:eastAsia="Calibri"/>
              </w:rPr>
              <w:t>р</w:t>
            </w:r>
            <w:r w:rsidRPr="00F96E9A">
              <w:rPr>
                <w:rFonts w:eastAsia="Calibri"/>
              </w:rPr>
              <w:t xml:space="preserve">поративного портала </w:t>
            </w:r>
            <w:hyperlink r:id="rId107" w:history="1">
              <w:r w:rsidRPr="00F96E9A">
                <w:rPr>
                  <w:rStyle w:val="af4"/>
                  <w:rFonts w:eastAsia="Calibri"/>
                </w:rPr>
                <w:t>http://www.hse.ru/</w:t>
              </w:r>
            </w:hyperlink>
            <w:r w:rsidRPr="00F96E9A">
              <w:rPr>
                <w:rFonts w:eastAsia="Calibri"/>
              </w:rPr>
              <w:t>, консультирует подразделения и сотрудн</w:t>
            </w:r>
            <w:r w:rsidRPr="00F96E9A">
              <w:rPr>
                <w:rFonts w:eastAsia="Calibri"/>
              </w:rPr>
              <w:t>и</w:t>
            </w:r>
            <w:r w:rsidRPr="00F96E9A">
              <w:rPr>
                <w:rFonts w:eastAsia="Calibri"/>
              </w:rPr>
              <w:t>ков по вопросам базы публикаций, реда</w:t>
            </w:r>
            <w:r w:rsidRPr="00F96E9A">
              <w:rPr>
                <w:rFonts w:eastAsia="Calibri"/>
              </w:rPr>
              <w:t>к</w:t>
            </w:r>
            <w:r w:rsidRPr="00F96E9A">
              <w:rPr>
                <w:rFonts w:eastAsia="Calibri"/>
              </w:rPr>
              <w:t>тирования сайтов и страниц, которые они ведут в рамках портала.). В связи с вых</w:t>
            </w:r>
            <w:r w:rsidRPr="00F96E9A">
              <w:rPr>
                <w:rFonts w:eastAsia="Calibri"/>
              </w:rPr>
              <w:t>о</w:t>
            </w:r>
            <w:r w:rsidRPr="00F96E9A">
              <w:rPr>
                <w:rFonts w:eastAsia="Calibri"/>
              </w:rPr>
              <w:t>дом Университета в международное обр</w:t>
            </w:r>
            <w:r w:rsidRPr="00F96E9A">
              <w:rPr>
                <w:rFonts w:eastAsia="Calibri"/>
              </w:rPr>
              <w:t>а</w:t>
            </w:r>
            <w:r w:rsidRPr="00F96E9A">
              <w:rPr>
                <w:rFonts w:eastAsia="Calibri"/>
              </w:rPr>
              <w:t>зовательное пространство отдел попо</w:t>
            </w:r>
            <w:r w:rsidRPr="00F96E9A">
              <w:rPr>
                <w:rFonts w:eastAsia="Calibri"/>
              </w:rPr>
              <w:t>л</w:t>
            </w:r>
            <w:r w:rsidRPr="00F96E9A">
              <w:rPr>
                <w:rFonts w:eastAsia="Calibri"/>
              </w:rPr>
              <w:t>нился подразделением, ответственным за осуществляется р</w:t>
            </w:r>
            <w:r w:rsidRPr="00F96E9A">
              <w:rPr>
                <w:rFonts w:eastAsia="Calibri"/>
                <w:bCs/>
              </w:rPr>
              <w:t>едакцию английской ве</w:t>
            </w:r>
            <w:r w:rsidRPr="00F96E9A">
              <w:rPr>
                <w:rFonts w:eastAsia="Calibri"/>
                <w:bCs/>
              </w:rPr>
              <w:t>р</w:t>
            </w:r>
            <w:r w:rsidRPr="00F96E9A">
              <w:rPr>
                <w:rFonts w:eastAsia="Calibri"/>
                <w:bCs/>
              </w:rPr>
              <w:t>сии корпоративного портала.</w:t>
            </w:r>
          </w:p>
          <w:p w:rsidR="007F0CA0" w:rsidRPr="00F96E9A" w:rsidRDefault="007F0CA0" w:rsidP="00474FA3">
            <w:pPr>
              <w:numPr>
                <w:ilvl w:val="0"/>
                <w:numId w:val="74"/>
              </w:numPr>
              <w:tabs>
                <w:tab w:val="left" w:pos="993"/>
              </w:tabs>
              <w:autoSpaceDE w:val="0"/>
              <w:autoSpaceDN w:val="0"/>
              <w:adjustRightInd w:val="0"/>
              <w:ind w:left="0"/>
              <w:rPr>
                <w:rFonts w:eastAsia="Calibri"/>
              </w:rPr>
            </w:pPr>
            <w:r w:rsidRPr="00F96E9A">
              <w:rPr>
                <w:rFonts w:eastAsia="Calibri"/>
                <w:bCs/>
              </w:rPr>
              <w:t>Отдел перспективных разработок и по</w:t>
            </w:r>
            <w:r w:rsidRPr="00F96E9A">
              <w:rPr>
                <w:rFonts w:eastAsia="Calibri"/>
                <w:bCs/>
              </w:rPr>
              <w:t>д</w:t>
            </w:r>
            <w:r w:rsidRPr="00F96E9A">
              <w:rPr>
                <w:rFonts w:eastAsia="Calibri"/>
                <w:bCs/>
              </w:rPr>
              <w:t>держки информационных систем;</w:t>
            </w:r>
          </w:p>
          <w:p w:rsidR="007F0CA0" w:rsidRPr="00F96E9A" w:rsidRDefault="007F0CA0" w:rsidP="00474FA3">
            <w:pPr>
              <w:numPr>
                <w:ilvl w:val="0"/>
                <w:numId w:val="74"/>
              </w:numPr>
              <w:tabs>
                <w:tab w:val="left" w:pos="993"/>
              </w:tabs>
              <w:autoSpaceDE w:val="0"/>
              <w:autoSpaceDN w:val="0"/>
              <w:adjustRightInd w:val="0"/>
              <w:ind w:left="0"/>
              <w:rPr>
                <w:rFonts w:eastAsia="Calibri"/>
              </w:rPr>
            </w:pPr>
            <w:r w:rsidRPr="00F96E9A">
              <w:rPr>
                <w:rFonts w:eastAsia="Calibri"/>
                <w:bCs/>
              </w:rPr>
              <w:t>Редакция Федерального образовательного портала "Экономика. Социология. М</w:t>
            </w:r>
            <w:r w:rsidRPr="00F96E9A">
              <w:rPr>
                <w:rFonts w:eastAsia="Calibri"/>
                <w:bCs/>
              </w:rPr>
              <w:t>е</w:t>
            </w:r>
            <w:r w:rsidRPr="00F96E9A">
              <w:rPr>
                <w:rFonts w:eastAsia="Calibri"/>
                <w:bCs/>
              </w:rPr>
              <w:t>неджмент" (</w:t>
            </w:r>
            <w:hyperlink r:id="rId108" w:history="1">
              <w:r w:rsidRPr="00F96E9A">
                <w:rPr>
                  <w:rStyle w:val="af4"/>
                  <w:rFonts w:eastAsia="Calibri"/>
                  <w:bCs/>
                </w:rPr>
                <w:t>http://ecsocman.hse.ru/</w:t>
              </w:r>
            </w:hyperlink>
            <w:r w:rsidRPr="00F96E9A">
              <w:rPr>
                <w:rFonts w:eastAsia="Calibri"/>
                <w:bCs/>
              </w:rPr>
              <w:t>)</w:t>
            </w:r>
            <w:r w:rsidRPr="00F96E9A">
              <w:rPr>
                <w:rFonts w:eastAsia="Calibri"/>
              </w:rPr>
              <w:br/>
              <w:t>Занимается поддержкой и развитием обр</w:t>
            </w:r>
            <w:r w:rsidRPr="00F96E9A">
              <w:rPr>
                <w:rFonts w:eastAsia="Calibri"/>
              </w:rPr>
              <w:t>а</w:t>
            </w:r>
            <w:r w:rsidRPr="00F96E9A">
              <w:rPr>
                <w:rFonts w:eastAsia="Calibri"/>
              </w:rPr>
              <w:t>зовательного портала;</w:t>
            </w:r>
          </w:p>
          <w:p w:rsidR="007F0CA0" w:rsidRPr="00F96E9A" w:rsidRDefault="007F0CA0" w:rsidP="00474FA3">
            <w:pPr>
              <w:numPr>
                <w:ilvl w:val="0"/>
                <w:numId w:val="74"/>
              </w:numPr>
              <w:tabs>
                <w:tab w:val="left" w:pos="993"/>
              </w:tabs>
              <w:autoSpaceDE w:val="0"/>
              <w:autoSpaceDN w:val="0"/>
              <w:adjustRightInd w:val="0"/>
              <w:ind w:left="0"/>
              <w:rPr>
                <w:rFonts w:eastAsia="Calibri"/>
              </w:rPr>
            </w:pPr>
            <w:r w:rsidRPr="00F96E9A">
              <w:rPr>
                <w:rFonts w:eastAsia="Calibri"/>
                <w:bCs/>
              </w:rPr>
              <w:t>Редакция образовательных новостей</w:t>
            </w:r>
            <w:r w:rsidRPr="00F96E9A">
              <w:rPr>
                <w:rFonts w:eastAsia="Calibri"/>
              </w:rPr>
              <w:br/>
              <w:t xml:space="preserve">Ведение партнерской рубрики по вопросам образования совместно с РИА-Новости на сайте </w:t>
            </w:r>
            <w:hyperlink r:id="rId109" w:history="1">
              <w:r w:rsidRPr="00F96E9A">
                <w:rPr>
                  <w:rStyle w:val="af4"/>
                  <w:rFonts w:eastAsia="Calibri"/>
                </w:rPr>
                <w:t>http://rian.ru/education</w:t>
              </w:r>
            </w:hyperlink>
            <w:r w:rsidRPr="00F96E9A">
              <w:rPr>
                <w:rFonts w:eastAsia="Calibri"/>
              </w:rPr>
              <w:t>, ведение эк</w:t>
            </w:r>
            <w:r w:rsidRPr="00F96E9A">
              <w:rPr>
                <w:rFonts w:eastAsia="Calibri"/>
              </w:rPr>
              <w:t>с</w:t>
            </w:r>
            <w:r w:rsidRPr="00F96E9A">
              <w:rPr>
                <w:rFonts w:eastAsia="Calibri"/>
              </w:rPr>
              <w:t>пертной рубрики на образовательном по</w:t>
            </w:r>
            <w:r w:rsidRPr="00F96E9A">
              <w:rPr>
                <w:rFonts w:eastAsia="Calibri"/>
              </w:rPr>
              <w:t>р</w:t>
            </w:r>
            <w:r w:rsidRPr="00F96E9A">
              <w:rPr>
                <w:rFonts w:eastAsia="Calibri"/>
              </w:rPr>
              <w:t>тале "Экономика. Социология. Менед</w:t>
            </w:r>
            <w:r w:rsidRPr="00F96E9A">
              <w:rPr>
                <w:rFonts w:eastAsia="Calibri"/>
              </w:rPr>
              <w:t>ж</w:t>
            </w:r>
            <w:r w:rsidRPr="00F96E9A">
              <w:rPr>
                <w:rFonts w:eastAsia="Calibri"/>
              </w:rPr>
              <w:t>мент", поддержка горячей линии с экспе</w:t>
            </w:r>
            <w:r w:rsidRPr="00F96E9A">
              <w:rPr>
                <w:rFonts w:eastAsia="Calibri"/>
              </w:rPr>
              <w:t>р</w:t>
            </w:r>
            <w:r w:rsidRPr="00F96E9A">
              <w:rPr>
                <w:rFonts w:eastAsia="Calibri"/>
              </w:rPr>
              <w:t>тами Российского общественного совета по развитию образования (</w:t>
            </w:r>
            <w:hyperlink r:id="rId110" w:history="1">
              <w:r w:rsidRPr="00F96E9A">
                <w:rPr>
                  <w:rStyle w:val="af4"/>
                  <w:rFonts w:eastAsia="Calibri"/>
                </w:rPr>
                <w:t>http://rosro.ru/</w:t>
              </w:r>
            </w:hyperlink>
            <w:r w:rsidRPr="00F96E9A">
              <w:rPr>
                <w:rFonts w:eastAsia="Calibri"/>
              </w:rPr>
              <w:t>)</w:t>
            </w:r>
          </w:p>
          <w:p w:rsidR="007F0CA0" w:rsidRPr="00F96E9A" w:rsidRDefault="007F0CA0" w:rsidP="00077DB1">
            <w:pPr>
              <w:tabs>
                <w:tab w:val="left" w:pos="993"/>
              </w:tabs>
              <w:autoSpaceDE w:val="0"/>
              <w:autoSpaceDN w:val="0"/>
              <w:adjustRightInd w:val="0"/>
              <w:rPr>
                <w:rFonts w:eastAsia="Calibri"/>
              </w:rPr>
            </w:pPr>
            <w:r w:rsidRPr="00F96E9A">
              <w:rPr>
                <w:rFonts w:eastAsia="Calibri"/>
              </w:rPr>
              <w:t>Наряду с этим для выполнения поставле</w:t>
            </w:r>
            <w:r w:rsidRPr="00F96E9A">
              <w:rPr>
                <w:rFonts w:eastAsia="Calibri"/>
              </w:rPr>
              <w:t>н</w:t>
            </w:r>
            <w:r w:rsidRPr="00F96E9A">
              <w:rPr>
                <w:rFonts w:eastAsia="Calibri"/>
              </w:rPr>
              <w:t>ных задач Дирекция по порталам взаим</w:t>
            </w:r>
            <w:r w:rsidRPr="00F96E9A">
              <w:rPr>
                <w:rFonts w:eastAsia="Calibri"/>
              </w:rPr>
              <w:t>о</w:t>
            </w:r>
            <w:r w:rsidRPr="00F96E9A">
              <w:rPr>
                <w:rFonts w:eastAsia="Calibri"/>
              </w:rPr>
              <w:t>действует с подразделениями НИУ ВШЭ по вопросам:</w:t>
            </w:r>
          </w:p>
          <w:p w:rsidR="007F0CA0" w:rsidRPr="00F96E9A" w:rsidRDefault="007F0CA0" w:rsidP="00474FA3">
            <w:pPr>
              <w:numPr>
                <w:ilvl w:val="0"/>
                <w:numId w:val="75"/>
              </w:numPr>
              <w:tabs>
                <w:tab w:val="left" w:pos="993"/>
              </w:tabs>
              <w:autoSpaceDE w:val="0"/>
              <w:autoSpaceDN w:val="0"/>
              <w:adjustRightInd w:val="0"/>
              <w:ind w:left="0"/>
              <w:rPr>
                <w:rFonts w:eastAsia="Calibri"/>
              </w:rPr>
            </w:pPr>
            <w:r w:rsidRPr="00F96E9A">
              <w:rPr>
                <w:rFonts w:eastAsia="Calibri"/>
              </w:rPr>
              <w:t>связанным с подготовкой информацио</w:t>
            </w:r>
            <w:r w:rsidRPr="00F96E9A">
              <w:rPr>
                <w:rFonts w:eastAsia="Calibri"/>
              </w:rPr>
              <w:t>н</w:t>
            </w:r>
            <w:r w:rsidRPr="00F96E9A">
              <w:rPr>
                <w:rFonts w:eastAsia="Calibri"/>
              </w:rPr>
              <w:t>ных материалов;</w:t>
            </w:r>
          </w:p>
          <w:p w:rsidR="007F0CA0" w:rsidRPr="00F96E9A" w:rsidRDefault="007F0CA0" w:rsidP="00474FA3">
            <w:pPr>
              <w:numPr>
                <w:ilvl w:val="0"/>
                <w:numId w:val="75"/>
              </w:numPr>
              <w:tabs>
                <w:tab w:val="left" w:pos="993"/>
              </w:tabs>
              <w:autoSpaceDE w:val="0"/>
              <w:autoSpaceDN w:val="0"/>
              <w:adjustRightInd w:val="0"/>
              <w:ind w:left="0"/>
              <w:rPr>
                <w:rFonts w:eastAsia="Calibri"/>
              </w:rPr>
            </w:pPr>
            <w:r w:rsidRPr="00F96E9A">
              <w:rPr>
                <w:rFonts w:eastAsia="Calibri"/>
              </w:rPr>
              <w:t>обновления информации на портале;</w:t>
            </w:r>
          </w:p>
          <w:p w:rsidR="007F0CA0" w:rsidRPr="00F96E9A" w:rsidRDefault="007F0CA0" w:rsidP="00474FA3">
            <w:pPr>
              <w:numPr>
                <w:ilvl w:val="0"/>
                <w:numId w:val="75"/>
              </w:numPr>
              <w:tabs>
                <w:tab w:val="left" w:pos="993"/>
              </w:tabs>
              <w:autoSpaceDE w:val="0"/>
              <w:autoSpaceDN w:val="0"/>
              <w:adjustRightInd w:val="0"/>
              <w:ind w:left="0"/>
              <w:rPr>
                <w:rFonts w:eastAsia="Calibri"/>
              </w:rPr>
            </w:pPr>
            <w:r w:rsidRPr="00F96E9A">
              <w:rPr>
                <w:rFonts w:eastAsia="Calibri"/>
              </w:rPr>
              <w:t>внесения предложений по оптимизации формата и структуры информации, разм</w:t>
            </w:r>
            <w:r w:rsidRPr="00F96E9A">
              <w:rPr>
                <w:rFonts w:eastAsia="Calibri"/>
              </w:rPr>
              <w:t>е</w:t>
            </w:r>
            <w:r w:rsidRPr="00F96E9A">
              <w:rPr>
                <w:rFonts w:eastAsia="Calibri"/>
              </w:rPr>
              <w:t>щаемой ими на портале;</w:t>
            </w:r>
          </w:p>
          <w:p w:rsidR="007F0CA0" w:rsidRPr="00F96E9A" w:rsidRDefault="007F0CA0" w:rsidP="00474FA3">
            <w:pPr>
              <w:numPr>
                <w:ilvl w:val="0"/>
                <w:numId w:val="75"/>
              </w:numPr>
              <w:tabs>
                <w:tab w:val="left" w:pos="993"/>
              </w:tabs>
              <w:autoSpaceDE w:val="0"/>
              <w:autoSpaceDN w:val="0"/>
              <w:adjustRightInd w:val="0"/>
              <w:ind w:left="0"/>
              <w:rPr>
                <w:rFonts w:eastAsia="Calibri"/>
              </w:rPr>
            </w:pPr>
            <w:r w:rsidRPr="00F96E9A">
              <w:rPr>
                <w:rFonts w:eastAsia="Calibri"/>
              </w:rPr>
              <w:t>внесения предложений подразделениям, реализующим собственные Интернет-проекты, по организации данных проектов, а также в части возможности использов</w:t>
            </w:r>
            <w:r w:rsidRPr="00F96E9A">
              <w:rPr>
                <w:rFonts w:eastAsia="Calibri"/>
              </w:rPr>
              <w:t>а</w:t>
            </w:r>
            <w:r w:rsidRPr="00F96E9A">
              <w:rPr>
                <w:rFonts w:eastAsia="Calibri"/>
              </w:rPr>
              <w:t>ния имеющихся технологических и и</w:t>
            </w:r>
            <w:r w:rsidRPr="00F96E9A">
              <w:rPr>
                <w:rFonts w:eastAsia="Calibri"/>
              </w:rPr>
              <w:t>н</w:t>
            </w:r>
            <w:r w:rsidRPr="00F96E9A">
              <w:rPr>
                <w:rFonts w:eastAsia="Calibri"/>
              </w:rPr>
              <w:t>формационных возможностей корпорати</w:t>
            </w:r>
            <w:r w:rsidRPr="00F96E9A">
              <w:rPr>
                <w:rFonts w:eastAsia="Calibri"/>
              </w:rPr>
              <w:t>в</w:t>
            </w:r>
            <w:r w:rsidRPr="00F96E9A">
              <w:rPr>
                <w:rFonts w:eastAsia="Calibri"/>
              </w:rPr>
              <w:t>ного портала.</w:t>
            </w:r>
          </w:p>
          <w:p w:rsidR="007F0CA0" w:rsidRPr="00F96E9A" w:rsidRDefault="007F0CA0" w:rsidP="00077DB1">
            <w:pPr>
              <w:tabs>
                <w:tab w:val="left" w:pos="993"/>
              </w:tabs>
              <w:autoSpaceDE w:val="0"/>
              <w:autoSpaceDN w:val="0"/>
              <w:adjustRightInd w:val="0"/>
              <w:rPr>
                <w:rFonts w:eastAsia="Calibri"/>
              </w:rPr>
            </w:pPr>
            <w:r w:rsidRPr="00F96E9A">
              <w:rPr>
                <w:rFonts w:eastAsia="Calibri"/>
              </w:rPr>
              <w:t>В случае необходимости для выполнения поставленных задач привлекаются вне</w:t>
            </w:r>
            <w:r w:rsidRPr="00F96E9A">
              <w:rPr>
                <w:rFonts w:eastAsia="Calibri"/>
              </w:rPr>
              <w:t>ш</w:t>
            </w:r>
            <w:r w:rsidRPr="00F96E9A">
              <w:rPr>
                <w:rFonts w:eastAsia="Calibri"/>
              </w:rPr>
              <w:t>ние исполнители.</w:t>
            </w:r>
          </w:p>
          <w:p w:rsidR="007F0CA0" w:rsidRDefault="007F0CA0" w:rsidP="00077DB1">
            <w:pPr>
              <w:tabs>
                <w:tab w:val="left" w:pos="993"/>
              </w:tabs>
              <w:autoSpaceDE w:val="0"/>
              <w:autoSpaceDN w:val="0"/>
              <w:adjustRightInd w:val="0"/>
              <w:rPr>
                <w:rFonts w:eastAsia="Calibri"/>
              </w:rPr>
            </w:pPr>
            <w:r w:rsidRPr="00F96E9A">
              <w:rPr>
                <w:rFonts w:eastAsia="Calibri"/>
              </w:rPr>
              <w:t>Регламент взаимодействия Дирекции по порталам с учебными, учебно-вспомога</w:t>
            </w:r>
            <w:r w:rsidR="00077DB1">
              <w:rPr>
                <w:rFonts w:eastAsia="Calibri"/>
              </w:rPr>
              <w:softHyphen/>
            </w:r>
            <w:r w:rsidRPr="00F96E9A">
              <w:rPr>
                <w:rFonts w:eastAsia="Calibri"/>
              </w:rPr>
              <w:t>тельными и научными подразделениями Государственного университета – Высшей школы экономики (</w:t>
            </w:r>
            <w:hyperlink r:id="rId111" w:history="1">
              <w:r w:rsidR="00077DB1" w:rsidRPr="00F16012">
                <w:rPr>
                  <w:rStyle w:val="af4"/>
                  <w:rFonts w:eastAsia="Calibri"/>
                </w:rPr>
                <w:t>http://www.hse.ru/docs</w:t>
              </w:r>
              <w:r w:rsidR="00077DB1" w:rsidRPr="00F16012">
                <w:rPr>
                  <w:rStyle w:val="af4"/>
                  <w:rFonts w:eastAsia="Calibri"/>
                </w:rPr>
                <w:br/>
                <w:t>/20958018.html</w:t>
              </w:r>
            </w:hyperlink>
            <w:r w:rsidRPr="00F96E9A">
              <w:rPr>
                <w:rFonts w:eastAsia="Calibri"/>
              </w:rPr>
              <w:t>)</w:t>
            </w:r>
            <w:r w:rsidR="00077DB1">
              <w:rPr>
                <w:rFonts w:eastAsia="Calibri"/>
              </w:rPr>
              <w:t xml:space="preserve">. </w:t>
            </w:r>
            <w:r w:rsidRPr="00F96E9A">
              <w:rPr>
                <w:rFonts w:eastAsia="Calibri"/>
              </w:rPr>
              <w:t>Корпоративный сайт р</w:t>
            </w:r>
            <w:r w:rsidRPr="00F96E9A">
              <w:rPr>
                <w:rFonts w:eastAsia="Calibri"/>
              </w:rPr>
              <w:t>е</w:t>
            </w:r>
            <w:r w:rsidRPr="00F96E9A">
              <w:rPr>
                <w:rFonts w:eastAsia="Calibri"/>
              </w:rPr>
              <w:t>гулярно обновляется и дополняется с уч</w:t>
            </w:r>
            <w:r w:rsidRPr="00F96E9A">
              <w:rPr>
                <w:rFonts w:eastAsia="Calibri"/>
              </w:rPr>
              <w:t>е</w:t>
            </w:r>
            <w:r w:rsidRPr="00F96E9A">
              <w:rPr>
                <w:rFonts w:eastAsia="Calibri"/>
              </w:rPr>
              <w:t>том новых задач и перспектив развития Университета (см. Презентация «Новый сайт Высшей школы экономики» (</w:t>
            </w:r>
            <w:hyperlink r:id="rId112" w:history="1">
              <w:r w:rsidR="00077DB1" w:rsidRPr="00F16012">
                <w:rPr>
                  <w:rStyle w:val="af4"/>
                  <w:rFonts w:eastAsia="Calibri"/>
                </w:rPr>
                <w:t>http://www.hse.ru/data/misc/hse-site-present.pdf</w:t>
              </w:r>
            </w:hyperlink>
            <w:r w:rsidRPr="00F96E9A">
              <w:rPr>
                <w:rFonts w:eastAsia="Calibri"/>
              </w:rPr>
              <w:t>)</w:t>
            </w:r>
            <w:r w:rsidR="00077DB1">
              <w:rPr>
                <w:rFonts w:eastAsia="Calibri"/>
              </w:rPr>
              <w:t xml:space="preserve">. </w:t>
            </w:r>
            <w:r w:rsidRPr="00F96E9A">
              <w:rPr>
                <w:rFonts w:eastAsia="Calibri"/>
              </w:rPr>
              <w:t>Использование социальных сетей в создании образовательного ко</w:t>
            </w:r>
            <w:r w:rsidRPr="00F96E9A">
              <w:rPr>
                <w:rFonts w:eastAsia="Calibri"/>
              </w:rPr>
              <w:t>н</w:t>
            </w:r>
            <w:r w:rsidRPr="00F96E9A">
              <w:rPr>
                <w:rFonts w:eastAsia="Calibri"/>
              </w:rPr>
              <w:t>тента превращает обучение в важную форму приобретения социального опыта, их интенсивное использование значител</w:t>
            </w:r>
            <w:r w:rsidRPr="00F96E9A">
              <w:rPr>
                <w:rFonts w:eastAsia="Calibri"/>
              </w:rPr>
              <w:t>ь</w:t>
            </w:r>
            <w:r w:rsidRPr="00F96E9A">
              <w:rPr>
                <w:rFonts w:eastAsia="Calibri"/>
              </w:rPr>
              <w:t>но упрощает и ускоряет работу по созд</w:t>
            </w:r>
            <w:r w:rsidRPr="00F96E9A">
              <w:rPr>
                <w:rFonts w:eastAsia="Calibri"/>
              </w:rPr>
              <w:t>а</w:t>
            </w:r>
            <w:r w:rsidRPr="00F96E9A">
              <w:rPr>
                <w:rFonts w:eastAsia="Calibri"/>
              </w:rPr>
              <w:t>нию собственных электронных учебных материалов, оптимизирует поиск и адапт</w:t>
            </w:r>
            <w:r w:rsidRPr="00F96E9A">
              <w:rPr>
                <w:rFonts w:eastAsia="Calibri"/>
              </w:rPr>
              <w:t>а</w:t>
            </w:r>
            <w:r w:rsidRPr="00F96E9A">
              <w:rPr>
                <w:rFonts w:eastAsia="Calibri"/>
              </w:rPr>
              <w:t>цию уже существующих цифровых обр</w:t>
            </w:r>
            <w:r w:rsidRPr="00F96E9A">
              <w:rPr>
                <w:rFonts w:eastAsia="Calibri"/>
              </w:rPr>
              <w:t>а</w:t>
            </w:r>
            <w:r w:rsidRPr="00F96E9A">
              <w:rPr>
                <w:rFonts w:eastAsia="Calibri"/>
              </w:rPr>
              <w:t>зовательных ресурсов к индивидуальным требованиям пользователя. НИУ ВШЭ широко представлен социальных сетях, представляющими собой интернет-площадку (сайт), который позволяет зар</w:t>
            </w:r>
            <w:r w:rsidRPr="00F96E9A">
              <w:rPr>
                <w:rFonts w:eastAsia="Calibri"/>
              </w:rPr>
              <w:t>е</w:t>
            </w:r>
            <w:r w:rsidRPr="00F96E9A">
              <w:rPr>
                <w:rFonts w:eastAsia="Calibri"/>
              </w:rPr>
              <w:t>гистрированным на нем пользователям размещать информацию о себе и комм</w:t>
            </w:r>
            <w:r w:rsidRPr="00F96E9A">
              <w:rPr>
                <w:rFonts w:eastAsia="Calibri"/>
              </w:rPr>
              <w:t>у</w:t>
            </w:r>
            <w:r w:rsidRPr="00F96E9A">
              <w:rPr>
                <w:rFonts w:eastAsia="Calibri"/>
              </w:rPr>
              <w:t>ницировать между собой, устанавливая социальные связи. Социальная сеть объ</w:t>
            </w:r>
            <w:r w:rsidRPr="00F96E9A">
              <w:rPr>
                <w:rFonts w:eastAsia="Calibri"/>
              </w:rPr>
              <w:t>е</w:t>
            </w:r>
            <w:r w:rsidRPr="00F96E9A">
              <w:rPr>
                <w:rFonts w:eastAsia="Calibri"/>
              </w:rPr>
              <w:t xml:space="preserve">диняет людей разных национальностей, религий, профессий, социальных групп, возрастов, полов и т. д. </w:t>
            </w:r>
          </w:p>
          <w:p w:rsidR="007F0CA0" w:rsidRPr="00F96E9A" w:rsidRDefault="007F0CA0" w:rsidP="00077DB1">
            <w:pPr>
              <w:tabs>
                <w:tab w:val="left" w:pos="993"/>
              </w:tabs>
              <w:autoSpaceDE w:val="0"/>
              <w:autoSpaceDN w:val="0"/>
              <w:adjustRightInd w:val="0"/>
              <w:rPr>
                <w:rFonts w:eastAsia="Calibri"/>
              </w:rPr>
            </w:pPr>
            <w:r>
              <w:rPr>
                <w:rFonts w:eastAsia="Calibri"/>
              </w:rPr>
              <w:t>Как уже было сказано, важнейшим эл</w:t>
            </w:r>
            <w:r>
              <w:rPr>
                <w:rFonts w:eastAsia="Calibri"/>
              </w:rPr>
              <w:t>е</w:t>
            </w:r>
            <w:r>
              <w:rPr>
                <w:rFonts w:eastAsia="Calibri"/>
              </w:rPr>
              <w:t xml:space="preserve">ментом хранения, организации и доставки образовательного контента являются </w:t>
            </w:r>
            <w:r w:rsidRPr="009F56E0">
              <w:rPr>
                <w:rFonts w:eastAsia="Calibri"/>
                <w:b/>
              </w:rPr>
              <w:t>са</w:t>
            </w:r>
            <w:r w:rsidRPr="009F56E0">
              <w:rPr>
                <w:rFonts w:eastAsia="Calibri"/>
                <w:b/>
              </w:rPr>
              <w:t>й</w:t>
            </w:r>
            <w:r w:rsidRPr="009F56E0">
              <w:rPr>
                <w:rFonts w:eastAsia="Calibri"/>
                <w:b/>
              </w:rPr>
              <w:t>ты образовательных программ</w:t>
            </w:r>
            <w:r>
              <w:rPr>
                <w:rFonts w:eastAsia="Calibri"/>
              </w:rPr>
              <w:t xml:space="preserve"> в рамках Портала. </w:t>
            </w:r>
            <w:r w:rsidRPr="00F96E9A">
              <w:rPr>
                <w:rFonts w:eastAsia="Calibri"/>
              </w:rPr>
              <w:t>Учитывая, что организация и а</w:t>
            </w:r>
            <w:r w:rsidRPr="00F96E9A">
              <w:rPr>
                <w:rFonts w:eastAsia="Calibri"/>
              </w:rPr>
              <w:t>д</w:t>
            </w:r>
            <w:r w:rsidRPr="00F96E9A">
              <w:rPr>
                <w:rFonts w:eastAsia="Calibri"/>
              </w:rPr>
              <w:t>министрирование учебного  процесса п</w:t>
            </w:r>
            <w:r w:rsidRPr="00F96E9A">
              <w:rPr>
                <w:rFonts w:eastAsia="Calibri"/>
              </w:rPr>
              <w:t>е</w:t>
            </w:r>
            <w:r w:rsidRPr="00F96E9A">
              <w:rPr>
                <w:rFonts w:eastAsia="Calibri"/>
              </w:rPr>
              <w:t>реданы с уровня факультета на уровень конкретной образовательной программы, а также в соответствии со ст. 29 ФЗ «Об образовании», Постановлением Правительства Российской Федерации № 582 от 10.07.2013 г., Приказом от 29 мая 2014 г. № 785 Федеральной службы по надзору в сфере образования и науки, которые предписывают обеспечить и</w:t>
            </w:r>
            <w:r w:rsidRPr="00F96E9A">
              <w:rPr>
                <w:rFonts w:eastAsia="Calibri"/>
              </w:rPr>
              <w:t>н</w:t>
            </w:r>
            <w:r w:rsidRPr="00F96E9A">
              <w:rPr>
                <w:rFonts w:eastAsia="Calibri"/>
              </w:rPr>
              <w:t>формационную открытость образования, взаимодействие с потребителями образ</w:t>
            </w:r>
            <w:r w:rsidRPr="00F96E9A">
              <w:rPr>
                <w:rFonts w:eastAsia="Calibri"/>
              </w:rPr>
              <w:t>о</w:t>
            </w:r>
            <w:r w:rsidRPr="00F96E9A">
              <w:rPr>
                <w:rFonts w:eastAsia="Calibri"/>
              </w:rPr>
              <w:t>вательных услуг и предоставление гос</w:t>
            </w:r>
            <w:r w:rsidRPr="00F96E9A">
              <w:rPr>
                <w:rFonts w:eastAsia="Calibri"/>
              </w:rPr>
              <w:t>у</w:t>
            </w:r>
            <w:r w:rsidRPr="00F96E9A">
              <w:rPr>
                <w:rFonts w:eastAsia="Calibri"/>
              </w:rPr>
              <w:t>дарственных услуг в электронном виде, принципиально важным становится ед</w:t>
            </w:r>
            <w:r w:rsidRPr="00F96E9A">
              <w:rPr>
                <w:rFonts w:eastAsia="Calibri"/>
              </w:rPr>
              <w:t>и</w:t>
            </w:r>
            <w:r w:rsidRPr="00F96E9A">
              <w:rPr>
                <w:rFonts w:eastAsia="Calibri"/>
              </w:rPr>
              <w:t>нообразное и максимально доступное н</w:t>
            </w:r>
            <w:r w:rsidRPr="00F96E9A">
              <w:rPr>
                <w:rFonts w:eastAsia="Calibri"/>
              </w:rPr>
              <w:t>а</w:t>
            </w:r>
            <w:r w:rsidRPr="00F96E9A">
              <w:rPr>
                <w:rFonts w:eastAsia="Calibri"/>
              </w:rPr>
              <w:t>полнение сайтов образовательных пр</w:t>
            </w:r>
            <w:r w:rsidRPr="00F96E9A">
              <w:rPr>
                <w:rFonts w:eastAsia="Calibri"/>
              </w:rPr>
              <w:t>о</w:t>
            </w:r>
            <w:r w:rsidRPr="00F96E9A">
              <w:rPr>
                <w:rFonts w:eastAsia="Calibri"/>
              </w:rPr>
              <w:t xml:space="preserve">грамм Университета. Сайты </w:t>
            </w:r>
            <w:r>
              <w:rPr>
                <w:rFonts w:eastAsia="Calibri"/>
              </w:rPr>
              <w:t xml:space="preserve">обеспечивают </w:t>
            </w:r>
            <w:r w:rsidRPr="00F96E9A">
              <w:rPr>
                <w:rFonts w:eastAsia="Calibri"/>
              </w:rPr>
              <w:t xml:space="preserve">  соответствие </w:t>
            </w:r>
            <w:r>
              <w:rPr>
                <w:rFonts w:eastAsia="Calibri"/>
              </w:rPr>
              <w:t xml:space="preserve">контента </w:t>
            </w:r>
            <w:r w:rsidRPr="00F96E9A">
              <w:rPr>
                <w:rFonts w:eastAsia="Calibri"/>
              </w:rPr>
              <w:t>действующей но</w:t>
            </w:r>
            <w:r w:rsidRPr="00F96E9A">
              <w:rPr>
                <w:rFonts w:eastAsia="Calibri"/>
              </w:rPr>
              <w:t>р</w:t>
            </w:r>
            <w:r w:rsidRPr="00F96E9A">
              <w:rPr>
                <w:rFonts w:eastAsia="Calibri"/>
              </w:rPr>
              <w:t>мативно-правовой базе, единую идеологию и структуру информационно-образователь</w:t>
            </w:r>
            <w:r w:rsidR="00077DB1">
              <w:rPr>
                <w:rFonts w:eastAsia="Calibri"/>
              </w:rPr>
              <w:softHyphen/>
            </w:r>
            <w:r w:rsidRPr="00F96E9A">
              <w:rPr>
                <w:rFonts w:eastAsia="Calibri"/>
              </w:rPr>
              <w:t>ного контента, что существенно повышает качество и удобства получения любым п</w:t>
            </w:r>
            <w:r w:rsidRPr="00F96E9A">
              <w:rPr>
                <w:rFonts w:eastAsia="Calibri"/>
              </w:rPr>
              <w:t>о</w:t>
            </w:r>
            <w:r w:rsidRPr="00F96E9A">
              <w:rPr>
                <w:rFonts w:eastAsia="Calibri"/>
              </w:rPr>
              <w:t>требителями необходимой информации. Разработанный подход дает возможность централизованно предоставлять правовую, методическую и техническую поддержку образовательным подразделениям, реал</w:t>
            </w:r>
            <w:r w:rsidRPr="00F96E9A">
              <w:rPr>
                <w:rFonts w:eastAsia="Calibri"/>
              </w:rPr>
              <w:t>и</w:t>
            </w:r>
            <w:r w:rsidRPr="00F96E9A">
              <w:rPr>
                <w:rFonts w:eastAsia="Calibri"/>
              </w:rPr>
              <w:t>зовать унифицированные и вариативные тематические разделы (подразделы) са</w:t>
            </w:r>
            <w:r w:rsidRPr="00F96E9A">
              <w:rPr>
                <w:rFonts w:eastAsia="Calibri"/>
              </w:rPr>
              <w:t>й</w:t>
            </w:r>
            <w:r w:rsidRPr="00F96E9A">
              <w:rPr>
                <w:rFonts w:eastAsia="Calibri"/>
              </w:rPr>
              <w:t>тов.Технология единого шаблона (типов</w:t>
            </w:r>
            <w:r w:rsidRPr="00F96E9A">
              <w:rPr>
                <w:rFonts w:eastAsia="Calibri"/>
              </w:rPr>
              <w:t>о</w:t>
            </w:r>
            <w:r w:rsidRPr="00F96E9A">
              <w:rPr>
                <w:rFonts w:eastAsia="Calibri"/>
              </w:rPr>
              <w:t>го сайта) позволяет размещать контент в единой структуре сайтов всех образов</w:t>
            </w:r>
            <w:r w:rsidRPr="00F96E9A">
              <w:rPr>
                <w:rFonts w:eastAsia="Calibri"/>
              </w:rPr>
              <w:t>а</w:t>
            </w:r>
            <w:r w:rsidRPr="00F96E9A">
              <w:rPr>
                <w:rFonts w:eastAsia="Calibri"/>
              </w:rPr>
              <w:t>тельных программ, включающей структ</w:t>
            </w:r>
            <w:r w:rsidRPr="00F96E9A">
              <w:rPr>
                <w:rFonts w:eastAsia="Calibri"/>
              </w:rPr>
              <w:t>у</w:t>
            </w:r>
            <w:r w:rsidRPr="00F96E9A">
              <w:rPr>
                <w:rFonts w:eastAsia="Calibri"/>
              </w:rPr>
              <w:t>ру меню разделов и подразделов. Образ</w:t>
            </w:r>
            <w:r w:rsidRPr="00F96E9A">
              <w:rPr>
                <w:rFonts w:eastAsia="Calibri"/>
              </w:rPr>
              <w:t>о</w:t>
            </w:r>
            <w:r w:rsidRPr="00F96E9A">
              <w:rPr>
                <w:rFonts w:eastAsia="Calibri"/>
              </w:rPr>
              <w:t>вательная программа имеет возможность дополнить инвариантную (унифицирова</w:t>
            </w:r>
            <w:r w:rsidRPr="00F96E9A">
              <w:rPr>
                <w:rFonts w:eastAsia="Calibri"/>
              </w:rPr>
              <w:t>н</w:t>
            </w:r>
            <w:r w:rsidRPr="00F96E9A">
              <w:rPr>
                <w:rFonts w:eastAsia="Calibri"/>
              </w:rPr>
              <w:t>ную) часть разделов своего сайта дополн</w:t>
            </w:r>
            <w:r w:rsidRPr="00F96E9A">
              <w:rPr>
                <w:rFonts w:eastAsia="Calibri"/>
              </w:rPr>
              <w:t>и</w:t>
            </w:r>
            <w:r w:rsidRPr="00F96E9A">
              <w:rPr>
                <w:rFonts w:eastAsia="Calibri"/>
              </w:rPr>
              <w:t>тельными подразделами, контент которых отражает индивидуальные стороны де</w:t>
            </w:r>
            <w:r w:rsidRPr="00F96E9A">
              <w:rPr>
                <w:rFonts w:eastAsia="Calibri"/>
              </w:rPr>
              <w:t>я</w:t>
            </w:r>
            <w:r w:rsidRPr="00F96E9A">
              <w:rPr>
                <w:rFonts w:eastAsia="Calibri"/>
              </w:rPr>
              <w:t>тельности программы</w:t>
            </w:r>
            <w:r w:rsidR="00077DB1">
              <w:rPr>
                <w:rFonts w:eastAsia="Calibri"/>
              </w:rPr>
              <w:t xml:space="preserve">. </w:t>
            </w:r>
            <w:r w:rsidRPr="00F96E9A">
              <w:rPr>
                <w:rFonts w:eastAsia="Calibri"/>
              </w:rPr>
              <w:t>ИУ ВШЭ предста</w:t>
            </w:r>
            <w:r w:rsidRPr="00F96E9A">
              <w:rPr>
                <w:rFonts w:eastAsia="Calibri"/>
              </w:rPr>
              <w:t>в</w:t>
            </w:r>
            <w:r w:rsidRPr="00F96E9A">
              <w:rPr>
                <w:rFonts w:eastAsia="Calibri"/>
              </w:rPr>
              <w:t xml:space="preserve">лен в самых известных и </w:t>
            </w:r>
            <w:r w:rsidRPr="009F56E0">
              <w:rPr>
                <w:rFonts w:eastAsia="Calibri"/>
                <w:b/>
              </w:rPr>
              <w:t>популярных с</w:t>
            </w:r>
            <w:r w:rsidRPr="009F56E0">
              <w:rPr>
                <w:rFonts w:eastAsia="Calibri"/>
                <w:b/>
              </w:rPr>
              <w:t>о</w:t>
            </w:r>
            <w:r w:rsidRPr="009F56E0">
              <w:rPr>
                <w:rFonts w:eastAsia="Calibri"/>
                <w:b/>
              </w:rPr>
              <w:t>циальных сетях в России</w:t>
            </w:r>
            <w:r w:rsidRPr="00F96E9A">
              <w:rPr>
                <w:rFonts w:eastAsia="Calibri"/>
              </w:rPr>
              <w:t>: Вконтакте (</w:t>
            </w:r>
            <w:hyperlink r:id="rId113" w:history="1">
              <w:r w:rsidRPr="00F96E9A">
                <w:rPr>
                  <w:rStyle w:val="af4"/>
                  <w:rFonts w:eastAsia="Calibri"/>
                </w:rPr>
                <w:t>http://vk.com/hse_university</w:t>
              </w:r>
            </w:hyperlink>
            <w:r w:rsidRPr="00F96E9A">
              <w:rPr>
                <w:rFonts w:eastAsia="Calibri"/>
              </w:rPr>
              <w:t xml:space="preserve">), </w:t>
            </w:r>
            <w:hyperlink r:id="rId114" w:history="1">
              <w:r w:rsidRPr="00F96E9A">
                <w:rPr>
                  <w:rStyle w:val="af4"/>
                  <w:rFonts w:eastAsia="Calibri"/>
                </w:rPr>
                <w:t>Фейсбук</w:t>
              </w:r>
            </w:hyperlink>
            <w:r w:rsidRPr="00F96E9A">
              <w:rPr>
                <w:rFonts w:eastAsia="Calibri"/>
              </w:rPr>
              <w:t xml:space="preserve"> (</w:t>
            </w:r>
            <w:hyperlink r:id="rId115" w:history="1">
              <w:r w:rsidRPr="00F96E9A">
                <w:rPr>
                  <w:rStyle w:val="af4"/>
                  <w:rFonts w:eastAsia="Calibri"/>
                </w:rPr>
                <w:t>https://www.facebook.com/hse.ru</w:t>
              </w:r>
            </w:hyperlink>
            <w:r w:rsidRPr="00F96E9A">
              <w:rPr>
                <w:rFonts w:eastAsia="Calibri"/>
              </w:rPr>
              <w:t xml:space="preserve">), </w:t>
            </w:r>
            <w:hyperlink r:id="rId116" w:tgtFrame="_blank" w:history="1">
              <w:r w:rsidRPr="00F96E9A">
                <w:rPr>
                  <w:rStyle w:val="af4"/>
                  <w:rFonts w:eastAsia="Calibri"/>
                </w:rPr>
                <w:t>Ютуб</w:t>
              </w:r>
            </w:hyperlink>
            <w:r w:rsidRPr="00F96E9A">
              <w:rPr>
                <w:rFonts w:eastAsia="Calibri"/>
              </w:rPr>
              <w:t xml:space="preserve"> (</w:t>
            </w:r>
            <w:hyperlink r:id="rId117" w:history="1">
              <w:r w:rsidRPr="00F96E9A">
                <w:rPr>
                  <w:rStyle w:val="af4"/>
                  <w:rFonts w:eastAsia="Calibri"/>
                </w:rPr>
                <w:t>http://www.youtube.com/user/hse</w:t>
              </w:r>
            </w:hyperlink>
            <w:r w:rsidRPr="00F96E9A">
              <w:rPr>
                <w:rFonts w:eastAsia="Calibri"/>
              </w:rPr>
              <w:t xml:space="preserve">), </w:t>
            </w:r>
            <w:hyperlink r:id="rId118" w:anchor="!/SU_HSE" w:tgtFrame="_blank" w:history="1">
              <w:r w:rsidRPr="00F96E9A">
                <w:rPr>
                  <w:rStyle w:val="af4"/>
                  <w:rFonts w:eastAsia="Calibri"/>
                </w:rPr>
                <w:t>Твиттер</w:t>
              </w:r>
            </w:hyperlink>
            <w:r w:rsidRPr="00F96E9A">
              <w:rPr>
                <w:rFonts w:eastAsia="Calibri"/>
              </w:rPr>
              <w:t xml:space="preserve"> (</w:t>
            </w:r>
            <w:hyperlink r:id="rId119" w:history="1">
              <w:r w:rsidRPr="00F96E9A">
                <w:rPr>
                  <w:rStyle w:val="af4"/>
                  <w:rFonts w:eastAsia="Calibri"/>
                </w:rPr>
                <w:t>https://twitter.com/SU_HSE</w:t>
              </w:r>
            </w:hyperlink>
            <w:r w:rsidRPr="00F96E9A">
              <w:rPr>
                <w:rFonts w:eastAsia="Calibri"/>
              </w:rPr>
              <w:t xml:space="preserve">), </w:t>
            </w:r>
            <w:hyperlink r:id="rId120" w:tgtFrame="_blank" w:history="1">
              <w:r w:rsidRPr="00F96E9A">
                <w:rPr>
                  <w:rStyle w:val="af4"/>
                  <w:rFonts w:eastAsia="Calibri"/>
                </w:rPr>
                <w:t>Инстаграм</w:t>
              </w:r>
            </w:hyperlink>
            <w:r w:rsidRPr="00F96E9A">
              <w:rPr>
                <w:rFonts w:eastAsia="Calibri"/>
              </w:rPr>
              <w:t xml:space="preserve"> (</w:t>
            </w:r>
            <w:hyperlink r:id="rId121" w:history="1">
              <w:r w:rsidRPr="00F96E9A">
                <w:rPr>
                  <w:rStyle w:val="af4"/>
                  <w:rFonts w:eastAsia="Calibri"/>
                </w:rPr>
                <w:t>http://instagram.com/hse_live</w:t>
              </w:r>
            </w:hyperlink>
            <w:r w:rsidRPr="00F96E9A">
              <w:rPr>
                <w:rFonts w:eastAsia="Calibri"/>
              </w:rPr>
              <w:t xml:space="preserve">), </w:t>
            </w:r>
            <w:hyperlink r:id="rId122" w:history="1">
              <w:r w:rsidRPr="00F96E9A">
                <w:rPr>
                  <w:rStyle w:val="af4"/>
                  <w:rFonts w:eastAsia="Calibri"/>
                </w:rPr>
                <w:t>Рсс</w:t>
              </w:r>
            </w:hyperlink>
            <w:r w:rsidRPr="00F96E9A">
              <w:rPr>
                <w:rFonts w:eastAsia="Calibri"/>
              </w:rPr>
              <w:t xml:space="preserve"> (</w:t>
            </w:r>
            <w:hyperlink r:id="rId123" w:history="1">
              <w:r w:rsidRPr="00F96E9A">
                <w:rPr>
                  <w:rStyle w:val="af4"/>
                  <w:rFonts w:eastAsia="Calibri"/>
                </w:rPr>
                <w:t>http://www.hse.ru/rss/rss_news.rss</w:t>
              </w:r>
            </w:hyperlink>
            <w:r w:rsidRPr="00F96E9A">
              <w:rPr>
                <w:rFonts w:eastAsia="Calibri"/>
              </w:rPr>
              <w:t xml:space="preserve">), </w:t>
            </w:r>
            <w:hyperlink r:id="rId124" w:tgtFrame="_blank" w:history="1">
              <w:r w:rsidRPr="00F96E9A">
                <w:rPr>
                  <w:rStyle w:val="af4"/>
                  <w:rFonts w:eastAsia="Calibri"/>
                  <w:lang w:val="en-US"/>
                </w:rPr>
                <w:t>Link</w:t>
              </w:r>
              <w:r w:rsidRPr="00F96E9A">
                <w:rPr>
                  <w:rStyle w:val="af4"/>
                  <w:rFonts w:eastAsia="Calibri"/>
                  <w:lang w:val="en-US"/>
                </w:rPr>
                <w:t>e</w:t>
              </w:r>
              <w:r w:rsidRPr="00F96E9A">
                <w:rPr>
                  <w:rStyle w:val="af4"/>
                  <w:rFonts w:eastAsia="Calibri"/>
                  <w:lang w:val="en-US"/>
                </w:rPr>
                <w:t>dIn</w:t>
              </w:r>
            </w:hyperlink>
            <w:r w:rsidRPr="00F96E9A">
              <w:rPr>
                <w:rFonts w:eastAsia="Calibri"/>
              </w:rPr>
              <w:t xml:space="preserve"> (</w:t>
            </w:r>
            <w:hyperlink r:id="rId125" w:history="1">
              <w:r w:rsidR="00077DB1" w:rsidRPr="00F16012">
                <w:rPr>
                  <w:rStyle w:val="af4"/>
                  <w:rFonts w:eastAsia="Calibri"/>
                  <w:lang w:val="en-US"/>
                </w:rPr>
                <w:t>https</w:t>
              </w:r>
              <w:r w:rsidR="00077DB1" w:rsidRPr="00F16012">
                <w:rPr>
                  <w:rStyle w:val="af4"/>
                  <w:rFonts w:eastAsia="Calibri"/>
                </w:rPr>
                <w:t>://</w:t>
              </w:r>
              <w:r w:rsidR="00077DB1" w:rsidRPr="00F16012">
                <w:rPr>
                  <w:rStyle w:val="af4"/>
                  <w:rFonts w:eastAsia="Calibri"/>
                  <w:lang w:val="en-US"/>
                </w:rPr>
                <w:t>www</w:t>
              </w:r>
              <w:r w:rsidR="00077DB1" w:rsidRPr="00F16012">
                <w:rPr>
                  <w:rStyle w:val="af4"/>
                  <w:rFonts w:eastAsia="Calibri"/>
                </w:rPr>
                <w:t>.</w:t>
              </w:r>
              <w:r w:rsidR="00077DB1" w:rsidRPr="00F16012">
                <w:rPr>
                  <w:rStyle w:val="af4"/>
                  <w:rFonts w:eastAsia="Calibri"/>
                  <w:lang w:val="en-US"/>
                </w:rPr>
                <w:t>linkedin</w:t>
              </w:r>
              <w:r w:rsidR="00077DB1" w:rsidRPr="00F16012">
                <w:rPr>
                  <w:rStyle w:val="af4"/>
                  <w:rFonts w:eastAsia="Calibri"/>
                </w:rPr>
                <w:t>.</w:t>
              </w:r>
              <w:r w:rsidR="00077DB1" w:rsidRPr="00F16012">
                <w:rPr>
                  <w:rStyle w:val="af4"/>
                  <w:rFonts w:eastAsia="Calibri"/>
                  <w:lang w:val="en-US"/>
                </w:rPr>
                <w:t>com</w:t>
              </w:r>
              <w:r w:rsidR="00077DB1" w:rsidRPr="00F16012">
                <w:rPr>
                  <w:rStyle w:val="af4"/>
                  <w:rFonts w:eastAsia="Calibri"/>
                </w:rPr>
                <w:t>/</w:t>
              </w:r>
              <w:r w:rsidR="00077DB1" w:rsidRPr="00F16012">
                <w:rPr>
                  <w:rStyle w:val="af4"/>
                  <w:rFonts w:eastAsia="Calibri"/>
                  <w:lang w:val="en-US"/>
                </w:rPr>
                <w:t>edu</w:t>
              </w:r>
              <w:r w:rsidR="00077DB1" w:rsidRPr="00F16012">
                <w:rPr>
                  <w:rStyle w:val="af4"/>
                  <w:rFonts w:eastAsia="Calibri"/>
                </w:rPr>
                <w:br/>
                <w:t>/</w:t>
              </w:r>
              <w:r w:rsidR="00077DB1" w:rsidRPr="00F16012">
                <w:rPr>
                  <w:rStyle w:val="af4"/>
                  <w:rFonts w:eastAsia="Calibri"/>
                  <w:lang w:val="en-US"/>
                </w:rPr>
                <w:t>school</w:t>
              </w:r>
              <w:r w:rsidR="00077DB1" w:rsidRPr="00F16012">
                <w:rPr>
                  <w:rStyle w:val="af4"/>
                  <w:rFonts w:eastAsia="Calibri"/>
                </w:rPr>
                <w:t>?</w:t>
              </w:r>
              <w:r w:rsidR="00077DB1" w:rsidRPr="00F16012">
                <w:rPr>
                  <w:rStyle w:val="af4"/>
                  <w:rFonts w:eastAsia="Calibri"/>
                  <w:lang w:val="en-US"/>
                </w:rPr>
                <w:t>id</w:t>
              </w:r>
              <w:r w:rsidR="00077DB1" w:rsidRPr="00F16012">
                <w:rPr>
                  <w:rStyle w:val="af4"/>
                  <w:rFonts w:eastAsia="Calibri"/>
                </w:rPr>
                <w:t>=17073</w:t>
              </w:r>
            </w:hyperlink>
            <w:r w:rsidRPr="00F96E9A">
              <w:rPr>
                <w:rFonts w:eastAsia="Calibri"/>
              </w:rPr>
              <w:t>).</w:t>
            </w:r>
            <w:r>
              <w:rPr>
                <w:rFonts w:eastAsia="Calibri"/>
              </w:rPr>
              <w:t xml:space="preserve"> Сети используются, в том числе, как инструменты организации группового взаимодействия в рамках обр</w:t>
            </w:r>
            <w:r>
              <w:rPr>
                <w:rFonts w:eastAsia="Calibri"/>
              </w:rPr>
              <w:t>а</w:t>
            </w:r>
            <w:r>
              <w:rPr>
                <w:rFonts w:eastAsia="Calibri"/>
              </w:rPr>
              <w:t>зовательных задач, на их страницах ра</w:t>
            </w:r>
            <w:r>
              <w:rPr>
                <w:rFonts w:eastAsia="Calibri"/>
              </w:rPr>
              <w:t>з</w:t>
            </w:r>
            <w:r>
              <w:rPr>
                <w:rFonts w:eastAsia="Calibri"/>
              </w:rPr>
              <w:t>мещаются значимые элементы образов</w:t>
            </w:r>
            <w:r>
              <w:rPr>
                <w:rFonts w:eastAsia="Calibri"/>
              </w:rPr>
              <w:t>а</w:t>
            </w:r>
            <w:r>
              <w:rPr>
                <w:rFonts w:eastAsia="Calibri"/>
              </w:rPr>
              <w:t>тельного контента, часто формируемые через «сообщества знаний».</w:t>
            </w:r>
          </w:p>
          <w:p w:rsidR="007F0CA0" w:rsidRPr="00F96E9A" w:rsidRDefault="007F0CA0" w:rsidP="00077DB1">
            <w:pPr>
              <w:tabs>
                <w:tab w:val="left" w:pos="993"/>
              </w:tabs>
              <w:autoSpaceDE w:val="0"/>
              <w:autoSpaceDN w:val="0"/>
              <w:adjustRightInd w:val="0"/>
              <w:rPr>
                <w:rFonts w:eastAsia="Calibri"/>
              </w:rPr>
            </w:pPr>
            <w:r w:rsidRPr="00F96E9A">
              <w:rPr>
                <w:rFonts w:eastAsia="Calibri"/>
              </w:rPr>
              <w:t>Учитывая стратегический курс руков</w:t>
            </w:r>
            <w:r w:rsidRPr="00F96E9A">
              <w:rPr>
                <w:rFonts w:eastAsia="Calibri"/>
              </w:rPr>
              <w:t>о</w:t>
            </w:r>
            <w:r w:rsidRPr="00F96E9A">
              <w:rPr>
                <w:rFonts w:eastAsia="Calibri"/>
              </w:rPr>
              <w:t>дства НИУ ВШЭ на формирование откр</w:t>
            </w:r>
            <w:r w:rsidRPr="00F96E9A">
              <w:rPr>
                <w:rFonts w:eastAsia="Calibri"/>
              </w:rPr>
              <w:t>ы</w:t>
            </w:r>
            <w:r w:rsidRPr="00F96E9A">
              <w:rPr>
                <w:rFonts w:eastAsia="Calibri"/>
              </w:rPr>
              <w:t xml:space="preserve">той образовательной </w:t>
            </w:r>
            <w:r>
              <w:rPr>
                <w:rFonts w:eastAsia="Calibri"/>
              </w:rPr>
              <w:t xml:space="preserve"> среды, следующим важным элементом информационной и</w:t>
            </w:r>
            <w:r>
              <w:rPr>
                <w:rFonts w:eastAsia="Calibri"/>
              </w:rPr>
              <w:t>н</w:t>
            </w:r>
            <w:r>
              <w:rPr>
                <w:rFonts w:eastAsia="Calibri"/>
              </w:rPr>
              <w:t xml:space="preserve">фраструткуры можно считать </w:t>
            </w:r>
            <w:r w:rsidRPr="00F96E9A">
              <w:rPr>
                <w:rFonts w:eastAsia="Calibri"/>
              </w:rPr>
              <w:t>информац</w:t>
            </w:r>
            <w:r w:rsidRPr="00F96E9A">
              <w:rPr>
                <w:rFonts w:eastAsia="Calibri"/>
              </w:rPr>
              <w:t>и</w:t>
            </w:r>
            <w:r w:rsidRPr="00F96E9A">
              <w:rPr>
                <w:rFonts w:eastAsia="Calibri"/>
              </w:rPr>
              <w:t>онн</w:t>
            </w:r>
            <w:r>
              <w:rPr>
                <w:rFonts w:eastAsia="Calibri"/>
              </w:rPr>
              <w:t>ую</w:t>
            </w:r>
            <w:r w:rsidRPr="00F96E9A">
              <w:rPr>
                <w:rFonts w:eastAsia="Calibri"/>
              </w:rPr>
              <w:t xml:space="preserve"> образовательн</w:t>
            </w:r>
            <w:r>
              <w:rPr>
                <w:rFonts w:eastAsia="Calibri"/>
              </w:rPr>
              <w:t>ую</w:t>
            </w:r>
            <w:r w:rsidRPr="00F96E9A">
              <w:rPr>
                <w:rFonts w:eastAsia="Calibri"/>
              </w:rPr>
              <w:t xml:space="preserve"> сред</w:t>
            </w:r>
            <w:r>
              <w:rPr>
                <w:rFonts w:eastAsia="Calibri"/>
              </w:rPr>
              <w:t>у поддержки образовательного процесса</w:t>
            </w:r>
            <w:r w:rsidRPr="00F96E9A">
              <w:rPr>
                <w:rFonts w:eastAsia="Calibri"/>
              </w:rPr>
              <w:t xml:space="preserve"> (LMS, Learning Management System)</w:t>
            </w:r>
            <w:r>
              <w:rPr>
                <w:rFonts w:eastAsia="Calibri"/>
              </w:rPr>
              <w:t xml:space="preserve">.Целью ее развития </w:t>
            </w:r>
            <w:r w:rsidRPr="00F96E9A">
              <w:rPr>
                <w:rFonts w:eastAsia="Calibri"/>
              </w:rPr>
              <w:t xml:space="preserve">является </w:t>
            </w:r>
            <w:r w:rsidRPr="009F56E0">
              <w:rPr>
                <w:rFonts w:eastAsia="Calibri"/>
              </w:rPr>
              <w:t>повышение уровня и качества м</w:t>
            </w:r>
            <w:r w:rsidRPr="009F56E0">
              <w:rPr>
                <w:rFonts w:eastAsia="Calibri"/>
              </w:rPr>
              <w:t>е</w:t>
            </w:r>
            <w:r w:rsidRPr="009F56E0">
              <w:rPr>
                <w:rFonts w:eastAsia="Calibri"/>
              </w:rPr>
              <w:t>тодической, дидактической, информац</w:t>
            </w:r>
            <w:r w:rsidRPr="009F56E0">
              <w:rPr>
                <w:rFonts w:eastAsia="Calibri"/>
              </w:rPr>
              <w:t>и</w:t>
            </w:r>
            <w:r w:rsidRPr="009F56E0">
              <w:rPr>
                <w:rFonts w:eastAsia="Calibri"/>
              </w:rPr>
              <w:t>онной поддержки организации учебного процесса для студентов, преподавателей и административных работников учебных офисов</w:t>
            </w:r>
            <w:r>
              <w:rPr>
                <w:rFonts w:eastAsia="Calibri"/>
              </w:rPr>
              <w:t xml:space="preserve">; создание условий для  </w:t>
            </w:r>
            <w:r w:rsidRPr="00F96E9A">
              <w:rPr>
                <w:rFonts w:eastAsia="Calibri"/>
              </w:rPr>
              <w:t xml:space="preserve"> вовлечени</w:t>
            </w:r>
            <w:r>
              <w:rPr>
                <w:rFonts w:eastAsia="Calibri"/>
              </w:rPr>
              <w:t>я</w:t>
            </w:r>
            <w:r w:rsidRPr="00F96E9A">
              <w:rPr>
                <w:rFonts w:eastAsia="Calibri"/>
              </w:rPr>
              <w:t xml:space="preserve"> студентов в активный учебный процесс, для активного взаимодействия студентов и преподавателей, в том числе, в электро</w:t>
            </w:r>
            <w:r w:rsidRPr="00F96E9A">
              <w:rPr>
                <w:rFonts w:eastAsia="Calibri"/>
              </w:rPr>
              <w:t>н</w:t>
            </w:r>
            <w:r w:rsidRPr="00F96E9A">
              <w:rPr>
                <w:rFonts w:eastAsia="Calibri"/>
              </w:rPr>
              <w:t>ном формате, обучение в активной среде взаимодействия всех участников образов</w:t>
            </w:r>
            <w:r w:rsidRPr="00F96E9A">
              <w:rPr>
                <w:rFonts w:eastAsia="Calibri"/>
              </w:rPr>
              <w:t>а</w:t>
            </w:r>
            <w:r w:rsidRPr="00F96E9A">
              <w:rPr>
                <w:rFonts w:eastAsia="Calibri"/>
              </w:rPr>
              <w:t xml:space="preserve">тельного процесса в офф-лайне и он-лайне. </w:t>
            </w:r>
          </w:p>
          <w:p w:rsidR="007F0CA0" w:rsidRPr="00F96E9A" w:rsidRDefault="007F0CA0" w:rsidP="00077DB1">
            <w:pPr>
              <w:tabs>
                <w:tab w:val="left" w:pos="993"/>
              </w:tabs>
              <w:autoSpaceDE w:val="0"/>
              <w:autoSpaceDN w:val="0"/>
              <w:adjustRightInd w:val="0"/>
              <w:rPr>
                <w:rFonts w:eastAsia="Calibri"/>
              </w:rPr>
            </w:pPr>
            <w:r w:rsidRPr="00F96E9A">
              <w:rPr>
                <w:rFonts w:eastAsia="Calibri"/>
              </w:rPr>
              <w:t>Использование LMS в Университете п</w:t>
            </w:r>
            <w:r w:rsidRPr="00F96E9A">
              <w:rPr>
                <w:rFonts w:eastAsia="Calibri"/>
              </w:rPr>
              <w:t>о</w:t>
            </w:r>
            <w:r w:rsidRPr="00F96E9A">
              <w:rPr>
                <w:rFonts w:eastAsia="Calibri"/>
              </w:rPr>
              <w:t>зволяет:</w:t>
            </w:r>
          </w:p>
          <w:p w:rsidR="007F0CA0" w:rsidRPr="00F96E9A" w:rsidRDefault="007F0CA0" w:rsidP="00474FA3">
            <w:pPr>
              <w:numPr>
                <w:ilvl w:val="0"/>
                <w:numId w:val="77"/>
              </w:numPr>
              <w:tabs>
                <w:tab w:val="left" w:pos="993"/>
              </w:tabs>
              <w:autoSpaceDE w:val="0"/>
              <w:autoSpaceDN w:val="0"/>
              <w:adjustRightInd w:val="0"/>
              <w:ind w:left="0"/>
              <w:rPr>
                <w:rFonts w:eastAsia="Calibri"/>
              </w:rPr>
            </w:pPr>
            <w:r w:rsidRPr="00F96E9A">
              <w:rPr>
                <w:rFonts w:eastAsia="Calibri"/>
              </w:rPr>
              <w:t>обеспечить общеуниверситетскую  сист</w:t>
            </w:r>
            <w:r w:rsidRPr="00F96E9A">
              <w:rPr>
                <w:rFonts w:eastAsia="Calibri"/>
              </w:rPr>
              <w:t>е</w:t>
            </w:r>
            <w:r w:rsidRPr="00F96E9A">
              <w:rPr>
                <w:rFonts w:eastAsia="Calibri"/>
              </w:rPr>
              <w:t>мы аутентификации студентов, которые смогут, используя один логин/пароль п</w:t>
            </w:r>
            <w:r w:rsidRPr="00F96E9A">
              <w:rPr>
                <w:rFonts w:eastAsia="Calibri"/>
              </w:rPr>
              <w:t>о</w:t>
            </w:r>
            <w:r w:rsidRPr="00F96E9A">
              <w:rPr>
                <w:rFonts w:eastAsia="Calibri"/>
              </w:rPr>
              <w:t>лучать доступ к информационным ресу</w:t>
            </w:r>
            <w:r w:rsidRPr="00F96E9A">
              <w:rPr>
                <w:rFonts w:eastAsia="Calibri"/>
              </w:rPr>
              <w:t>р</w:t>
            </w:r>
            <w:r w:rsidRPr="00F96E9A">
              <w:rPr>
                <w:rFonts w:eastAsia="Calibri"/>
              </w:rPr>
              <w:t xml:space="preserve">сам ВУЗа, включая регистрацию в LMS; </w:t>
            </w:r>
          </w:p>
          <w:p w:rsidR="007F0CA0" w:rsidRPr="00F96E9A" w:rsidRDefault="007F0CA0" w:rsidP="00474FA3">
            <w:pPr>
              <w:numPr>
                <w:ilvl w:val="0"/>
                <w:numId w:val="77"/>
              </w:numPr>
              <w:tabs>
                <w:tab w:val="left" w:pos="993"/>
              </w:tabs>
              <w:autoSpaceDE w:val="0"/>
              <w:autoSpaceDN w:val="0"/>
              <w:adjustRightInd w:val="0"/>
              <w:ind w:left="0"/>
              <w:rPr>
                <w:rFonts w:eastAsia="Calibri"/>
              </w:rPr>
            </w:pPr>
            <w:r w:rsidRPr="00F96E9A">
              <w:rPr>
                <w:rFonts w:eastAsia="Calibri"/>
              </w:rPr>
              <w:t>Для работников  ВУЗа должна быть предоставлена возможность использовать единую аутентификацию во всех системах по доменному логину/паролю.</w:t>
            </w:r>
          </w:p>
          <w:p w:rsidR="007F0CA0" w:rsidRPr="00F96E9A" w:rsidRDefault="007F0CA0" w:rsidP="00474FA3">
            <w:pPr>
              <w:numPr>
                <w:ilvl w:val="0"/>
                <w:numId w:val="77"/>
              </w:numPr>
              <w:tabs>
                <w:tab w:val="left" w:pos="993"/>
              </w:tabs>
              <w:autoSpaceDE w:val="0"/>
              <w:autoSpaceDN w:val="0"/>
              <w:adjustRightInd w:val="0"/>
              <w:ind w:left="0"/>
              <w:rPr>
                <w:rFonts w:eastAsia="Calibri"/>
              </w:rPr>
            </w:pPr>
            <w:r w:rsidRPr="00F96E9A">
              <w:rPr>
                <w:rFonts w:eastAsia="Calibri"/>
              </w:rPr>
              <w:t>обеспечить интеграцию с единой системой формирования электронного расписания, основанной на актуальных рабочих уче</w:t>
            </w:r>
            <w:r w:rsidRPr="00F96E9A">
              <w:rPr>
                <w:rFonts w:eastAsia="Calibri"/>
              </w:rPr>
              <w:t>б</w:t>
            </w:r>
            <w:r w:rsidRPr="00F96E9A">
              <w:rPr>
                <w:rFonts w:eastAsia="Calibri"/>
              </w:rPr>
              <w:t>ных планах, списках преподавателей и студентов, структуре университета. Это расписание должно стать источником пе</w:t>
            </w:r>
            <w:r w:rsidRPr="00F96E9A">
              <w:rPr>
                <w:rFonts w:eastAsia="Calibri"/>
              </w:rPr>
              <w:t>р</w:t>
            </w:r>
            <w:r w:rsidRPr="00F96E9A">
              <w:rPr>
                <w:rFonts w:eastAsia="Calibri"/>
              </w:rPr>
              <w:t>воначальной информации для наполнения и структурирования LMS.</w:t>
            </w:r>
          </w:p>
          <w:p w:rsidR="007F0CA0" w:rsidRPr="00F96E9A" w:rsidRDefault="007F0CA0" w:rsidP="00474FA3">
            <w:pPr>
              <w:numPr>
                <w:ilvl w:val="0"/>
                <w:numId w:val="77"/>
              </w:numPr>
              <w:tabs>
                <w:tab w:val="left" w:pos="993"/>
              </w:tabs>
              <w:autoSpaceDE w:val="0"/>
              <w:autoSpaceDN w:val="0"/>
              <w:adjustRightInd w:val="0"/>
              <w:ind w:left="0"/>
              <w:rPr>
                <w:rFonts w:eastAsia="Calibri"/>
              </w:rPr>
            </w:pPr>
            <w:r w:rsidRPr="00F96E9A">
              <w:rPr>
                <w:rFonts w:eastAsia="Calibri"/>
              </w:rPr>
              <w:t>Определить как обязательные для испол</w:t>
            </w:r>
            <w:r w:rsidRPr="00F96E9A">
              <w:rPr>
                <w:rFonts w:eastAsia="Calibri"/>
              </w:rPr>
              <w:t>ь</w:t>
            </w:r>
            <w:r w:rsidRPr="00F96E9A">
              <w:rPr>
                <w:rFonts w:eastAsia="Calibri"/>
              </w:rPr>
              <w:t>зования инструменты (расписание, жу</w:t>
            </w:r>
            <w:r w:rsidRPr="00F96E9A">
              <w:rPr>
                <w:rFonts w:eastAsia="Calibri"/>
              </w:rPr>
              <w:t>р</w:t>
            </w:r>
            <w:r w:rsidRPr="00F96E9A">
              <w:rPr>
                <w:rFonts w:eastAsia="Calibri"/>
              </w:rPr>
              <w:t>нал, программа курса, предпочтительные инструменты организации поддержки учебного курса (дисциплины), так и д</w:t>
            </w:r>
            <w:r w:rsidRPr="00F96E9A">
              <w:rPr>
                <w:rFonts w:eastAsia="Calibri"/>
              </w:rPr>
              <w:t>о</w:t>
            </w:r>
            <w:r w:rsidRPr="00F96E9A">
              <w:rPr>
                <w:rFonts w:eastAsia="Calibri"/>
              </w:rPr>
              <w:t>пускающие вариативность (сайт курса, и</w:t>
            </w:r>
            <w:r w:rsidRPr="00F96E9A">
              <w:rPr>
                <w:rFonts w:eastAsia="Calibri"/>
              </w:rPr>
              <w:t>н</w:t>
            </w:r>
            <w:r w:rsidRPr="00F96E9A">
              <w:rPr>
                <w:rFonts w:eastAsia="Calibri"/>
              </w:rPr>
              <w:t>струменты организации взаимодействия). При этом консалтинг и обучение гарант</w:t>
            </w:r>
            <w:r w:rsidRPr="00F96E9A">
              <w:rPr>
                <w:rFonts w:eastAsia="Calibri"/>
              </w:rPr>
              <w:t>и</w:t>
            </w:r>
            <w:r w:rsidRPr="00F96E9A">
              <w:rPr>
                <w:rFonts w:eastAsia="Calibri"/>
              </w:rPr>
              <w:t>ровать на уровне университета только по обязательным инструментам.</w:t>
            </w:r>
          </w:p>
          <w:p w:rsidR="007F0CA0" w:rsidRPr="00F96E9A" w:rsidRDefault="007F0CA0" w:rsidP="00474FA3">
            <w:pPr>
              <w:numPr>
                <w:ilvl w:val="0"/>
                <w:numId w:val="77"/>
              </w:numPr>
              <w:tabs>
                <w:tab w:val="left" w:pos="993"/>
              </w:tabs>
              <w:autoSpaceDE w:val="0"/>
              <w:autoSpaceDN w:val="0"/>
              <w:adjustRightInd w:val="0"/>
              <w:ind w:left="0"/>
              <w:rPr>
                <w:rFonts w:eastAsia="Calibri"/>
              </w:rPr>
            </w:pPr>
            <w:r w:rsidRPr="00F96E9A">
              <w:rPr>
                <w:rFonts w:eastAsia="Calibri"/>
              </w:rPr>
              <w:t>при проектировании и использовании функциональности «личного кабинета» (всех пользователей системы), учесть, что оно должно допускать задание пользоват</w:t>
            </w:r>
            <w:r w:rsidRPr="00F96E9A">
              <w:rPr>
                <w:rFonts w:eastAsia="Calibri"/>
              </w:rPr>
              <w:t>е</w:t>
            </w:r>
            <w:r w:rsidRPr="00F96E9A">
              <w:rPr>
                <w:rFonts w:eastAsia="Calibri"/>
              </w:rPr>
              <w:t>лем видимой и приватной частей, а также получение пользователем всей важной для него информации об обучении (распис</w:t>
            </w:r>
            <w:r w:rsidRPr="00F96E9A">
              <w:rPr>
                <w:rFonts w:eastAsia="Calibri"/>
              </w:rPr>
              <w:t>а</w:t>
            </w:r>
            <w:r w:rsidRPr="00F96E9A">
              <w:rPr>
                <w:rFonts w:eastAsia="Calibri"/>
              </w:rPr>
              <w:t>ние, уведомления об изменениях, дедла</w:t>
            </w:r>
            <w:r w:rsidRPr="00F96E9A">
              <w:rPr>
                <w:rFonts w:eastAsia="Calibri"/>
              </w:rPr>
              <w:t>й</w:t>
            </w:r>
            <w:r w:rsidRPr="00F96E9A">
              <w:rPr>
                <w:rFonts w:eastAsia="Calibri"/>
              </w:rPr>
              <w:t>нах, оценки, текущие курсы и прочее).</w:t>
            </w:r>
          </w:p>
          <w:p w:rsidR="007F0CA0" w:rsidRPr="00F96E9A" w:rsidRDefault="007F0CA0" w:rsidP="00474FA3">
            <w:pPr>
              <w:numPr>
                <w:ilvl w:val="0"/>
                <w:numId w:val="77"/>
              </w:numPr>
              <w:tabs>
                <w:tab w:val="left" w:pos="993"/>
              </w:tabs>
              <w:autoSpaceDE w:val="0"/>
              <w:autoSpaceDN w:val="0"/>
              <w:adjustRightInd w:val="0"/>
              <w:ind w:left="0"/>
              <w:rPr>
                <w:rFonts w:eastAsia="Calibri"/>
              </w:rPr>
            </w:pPr>
            <w:r w:rsidRPr="00F96E9A">
              <w:rPr>
                <w:rFonts w:eastAsia="Calibri"/>
              </w:rPr>
              <w:t>предусмотреть (внутри LMS, либо путем интеграции LMS с уже существующими системами учета и контроля учебных до</w:t>
            </w:r>
            <w:r w:rsidRPr="00F96E9A">
              <w:rPr>
                <w:rFonts w:eastAsia="Calibri"/>
              </w:rPr>
              <w:t>с</w:t>
            </w:r>
            <w:r w:rsidRPr="00F96E9A">
              <w:rPr>
                <w:rFonts w:eastAsia="Calibri"/>
              </w:rPr>
              <w:t>тижений) создание единой системы сбора и аналитики результатов текущего контр</w:t>
            </w:r>
            <w:r w:rsidRPr="00F96E9A">
              <w:rPr>
                <w:rFonts w:eastAsia="Calibri"/>
              </w:rPr>
              <w:t>о</w:t>
            </w:r>
            <w:r w:rsidRPr="00F96E9A">
              <w:rPr>
                <w:rFonts w:eastAsia="Calibri"/>
              </w:rPr>
              <w:t>ля, итоговых контрольных, зачетных р</w:t>
            </w:r>
            <w:r w:rsidRPr="00F96E9A">
              <w:rPr>
                <w:rFonts w:eastAsia="Calibri"/>
              </w:rPr>
              <w:t>а</w:t>
            </w:r>
            <w:r w:rsidRPr="00F96E9A">
              <w:rPr>
                <w:rFonts w:eastAsia="Calibri"/>
              </w:rPr>
              <w:t xml:space="preserve">бот, защит дипломных, курсовых работ с рецензированием в электронном виде. </w:t>
            </w:r>
          </w:p>
          <w:p w:rsidR="007F0CA0" w:rsidRPr="00D725BA" w:rsidRDefault="007F0CA0" w:rsidP="00077DB1">
            <w:pPr>
              <w:autoSpaceDE w:val="0"/>
              <w:autoSpaceDN w:val="0"/>
              <w:adjustRightInd w:val="0"/>
            </w:pPr>
            <w:r>
              <w:t xml:space="preserve">Отдельные модули </w:t>
            </w:r>
            <w:r w:rsidRPr="00F96E9A">
              <w:rPr>
                <w:rFonts w:eastAsia="Calibri"/>
              </w:rPr>
              <w:t>LMS</w:t>
            </w:r>
            <w:r>
              <w:rPr>
                <w:rFonts w:eastAsia="Calibri"/>
              </w:rPr>
              <w:t xml:space="preserve"> предназначены для связи программы учебной дисциплины и учебного плана образовательной пр</w:t>
            </w:r>
            <w:r>
              <w:rPr>
                <w:rFonts w:eastAsia="Calibri"/>
              </w:rPr>
              <w:t>о</w:t>
            </w:r>
            <w:r>
              <w:rPr>
                <w:rFonts w:eastAsia="Calibri"/>
              </w:rPr>
              <w:t>граммы в целом, для обеспечения постро</w:t>
            </w:r>
            <w:r>
              <w:rPr>
                <w:rFonts w:eastAsia="Calibri"/>
              </w:rPr>
              <w:t>е</w:t>
            </w:r>
            <w:r>
              <w:rPr>
                <w:rFonts w:eastAsia="Calibri"/>
              </w:rPr>
              <w:t>ния индивидуальной образовательной тр</w:t>
            </w:r>
            <w:r>
              <w:rPr>
                <w:rFonts w:eastAsia="Calibri"/>
              </w:rPr>
              <w:t>а</w:t>
            </w:r>
            <w:r>
              <w:rPr>
                <w:rFonts w:eastAsia="Calibri"/>
              </w:rPr>
              <w:t>ектории через выбор элементов образов</w:t>
            </w:r>
            <w:r>
              <w:rPr>
                <w:rFonts w:eastAsia="Calibri"/>
              </w:rPr>
              <w:t>а</w:t>
            </w:r>
            <w:r>
              <w:rPr>
                <w:rFonts w:eastAsia="Calibri"/>
              </w:rPr>
              <w:t>тельной программы, для хранения общ</w:t>
            </w:r>
            <w:r>
              <w:rPr>
                <w:rFonts w:eastAsia="Calibri"/>
              </w:rPr>
              <w:t>е</w:t>
            </w:r>
            <w:r>
              <w:rPr>
                <w:rFonts w:eastAsia="Calibri"/>
              </w:rPr>
              <w:t>университетских фондов оценочных средств, для процесса разработки и оцен</w:t>
            </w:r>
            <w:r>
              <w:rPr>
                <w:rFonts w:eastAsia="Calibri"/>
              </w:rPr>
              <w:t>и</w:t>
            </w:r>
            <w:r>
              <w:rPr>
                <w:rFonts w:eastAsia="Calibri"/>
              </w:rPr>
              <w:t>вания курсовых работ и выпускных кв</w:t>
            </w:r>
            <w:r>
              <w:rPr>
                <w:rFonts w:eastAsia="Calibri"/>
              </w:rPr>
              <w:t>а</w:t>
            </w:r>
            <w:r>
              <w:rPr>
                <w:rFonts w:eastAsia="Calibri"/>
              </w:rPr>
              <w:t>лификационных работ (в связке с системой «Антиплагиат»).Еще одной информацио</w:t>
            </w:r>
            <w:r>
              <w:rPr>
                <w:rFonts w:eastAsia="Calibri"/>
              </w:rPr>
              <w:t>н</w:t>
            </w:r>
            <w:r>
              <w:rPr>
                <w:rFonts w:eastAsia="Calibri"/>
              </w:rPr>
              <w:t>ной системой, предназначенной для хр</w:t>
            </w:r>
            <w:r>
              <w:rPr>
                <w:rFonts w:eastAsia="Calibri"/>
              </w:rPr>
              <w:t>а</w:t>
            </w:r>
            <w:r>
              <w:rPr>
                <w:rFonts w:eastAsia="Calibri"/>
              </w:rPr>
              <w:t>нения, накопления, аналитики и разрабо</w:t>
            </w:r>
            <w:r>
              <w:rPr>
                <w:rFonts w:eastAsia="Calibri"/>
              </w:rPr>
              <w:t>т</w:t>
            </w:r>
            <w:r>
              <w:rPr>
                <w:rFonts w:eastAsia="Calibri"/>
              </w:rPr>
              <w:t xml:space="preserve">ки отдельных элементов образовательного контента является </w:t>
            </w:r>
            <w:r w:rsidRPr="001F7AE0">
              <w:rPr>
                <w:rFonts w:eastAsia="Calibri"/>
                <w:b/>
              </w:rPr>
              <w:t>система «Абитуриент-Студент-Аспирант-Выпускник» (АСАВ</w:t>
            </w:r>
            <w:r>
              <w:rPr>
                <w:rFonts w:eastAsia="Calibri"/>
              </w:rPr>
              <w:t>). В этой системе хранится полная информация об обучающихся на разных этапах их пребывания в университете, их индивидуальные учебные планы и свед</w:t>
            </w:r>
            <w:r>
              <w:rPr>
                <w:rFonts w:eastAsia="Calibri"/>
              </w:rPr>
              <w:t>е</w:t>
            </w:r>
            <w:r>
              <w:rPr>
                <w:rFonts w:eastAsia="Calibri"/>
              </w:rPr>
              <w:t>ния об образовательных достижениях; в этой системе проходит разработка и согл</w:t>
            </w:r>
            <w:r>
              <w:rPr>
                <w:rFonts w:eastAsia="Calibri"/>
              </w:rPr>
              <w:t>а</w:t>
            </w:r>
            <w:r>
              <w:rPr>
                <w:rFonts w:eastAsia="Calibri"/>
              </w:rPr>
              <w:t>сование учебных планов, здесь размещены виртуальные кабинеты- рабочие места к</w:t>
            </w:r>
            <w:r>
              <w:rPr>
                <w:rFonts w:eastAsia="Calibri"/>
              </w:rPr>
              <w:t>а</w:t>
            </w:r>
            <w:r>
              <w:rPr>
                <w:rFonts w:eastAsia="Calibri"/>
              </w:rPr>
              <w:t>федр и учебных офисов, ведется каталог учебных дисциплин и образовательных стандартов. (</w:t>
            </w:r>
            <w:r w:rsidRPr="001842F2">
              <w:rPr>
                <w:rFonts w:eastAsia="Calibri"/>
                <w:sz w:val="20"/>
              </w:rPr>
              <w:t xml:space="preserve">Приказ </w:t>
            </w:r>
            <w:r w:rsidRPr="001842F2">
              <w:rPr>
                <w:sz w:val="22"/>
                <w:szCs w:val="26"/>
              </w:rPr>
              <w:t>№6.18.1-06/0911-03 от  09.11.2011г «ОБ объединении систем Абит</w:t>
            </w:r>
            <w:r w:rsidRPr="001842F2">
              <w:rPr>
                <w:sz w:val="22"/>
                <w:szCs w:val="26"/>
              </w:rPr>
              <w:t>у</w:t>
            </w:r>
            <w:r w:rsidRPr="001842F2">
              <w:rPr>
                <w:sz w:val="22"/>
                <w:szCs w:val="26"/>
              </w:rPr>
              <w:t>риент-Студент-Аспирант-Выпускник, эксплу</w:t>
            </w:r>
            <w:r w:rsidRPr="001842F2">
              <w:rPr>
                <w:sz w:val="22"/>
                <w:szCs w:val="26"/>
              </w:rPr>
              <w:t>а</w:t>
            </w:r>
            <w:r w:rsidRPr="001842F2">
              <w:rPr>
                <w:sz w:val="22"/>
                <w:szCs w:val="26"/>
              </w:rPr>
              <w:t>тируемых в г. Москве и филиалах НИУ ВШЭ, в единую систему)</w:t>
            </w:r>
          </w:p>
        </w:tc>
        <w:tc>
          <w:tcPr>
            <w:tcW w:w="1559" w:type="dxa"/>
            <w:shd w:val="clear" w:color="auto" w:fill="auto"/>
          </w:tcPr>
          <w:p w:rsidR="007F0CA0" w:rsidRPr="008E0751" w:rsidRDefault="007F0CA0" w:rsidP="0076466D">
            <w:pPr>
              <w:tabs>
                <w:tab w:val="left" w:pos="993"/>
              </w:tabs>
              <w:jc w:val="center"/>
            </w:pPr>
          </w:p>
        </w:tc>
        <w:tc>
          <w:tcPr>
            <w:tcW w:w="2268" w:type="dxa"/>
          </w:tcPr>
          <w:p w:rsidR="007F0CA0" w:rsidRPr="008E0751" w:rsidRDefault="007F0CA0" w:rsidP="0076466D">
            <w:pPr>
              <w:tabs>
                <w:tab w:val="left" w:pos="993"/>
              </w:tabs>
              <w:jc w:val="center"/>
            </w:pPr>
          </w:p>
        </w:tc>
      </w:tr>
      <w:tr w:rsidR="00D725BA" w:rsidRPr="008E0751" w:rsidTr="00477CEA">
        <w:tc>
          <w:tcPr>
            <w:tcW w:w="993" w:type="dxa"/>
          </w:tcPr>
          <w:p w:rsidR="00D725BA" w:rsidRPr="008E0751" w:rsidRDefault="00D725BA"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tabs>
                <w:tab w:val="left" w:pos="812"/>
                <w:tab w:val="left" w:pos="993"/>
              </w:tabs>
              <w:autoSpaceDE w:val="0"/>
              <w:autoSpaceDN w:val="0"/>
              <w:adjustRightInd w:val="0"/>
              <w:jc w:val="both"/>
              <w:rPr>
                <w:rFonts w:eastAsia="TimesNewRomanPSMT"/>
              </w:rPr>
            </w:pPr>
            <w:r w:rsidRPr="008E0751">
              <w:t>Предоставляется ли студентам и преподавателям до</w:t>
            </w:r>
            <w:r w:rsidRPr="008E0751">
              <w:t>с</w:t>
            </w:r>
            <w:r w:rsidRPr="008E0751">
              <w:t xml:space="preserve">туп к отсутствующим в библиотеке </w:t>
            </w:r>
            <w:r>
              <w:t>ОО</w:t>
            </w:r>
            <w:r w:rsidRPr="008E0751">
              <w:t xml:space="preserve"> основопол</w:t>
            </w:r>
            <w:r w:rsidRPr="008E0751">
              <w:t>а</w:t>
            </w:r>
            <w:r w:rsidRPr="008E0751">
              <w:t>гающим работам, основным отечественным и зарубе</w:t>
            </w:r>
            <w:r w:rsidRPr="008E0751">
              <w:t>ж</w:t>
            </w:r>
            <w:r w:rsidRPr="008E0751">
              <w:t>ным журналам по направлению подготовки, моногр</w:t>
            </w:r>
            <w:r w:rsidRPr="008E0751">
              <w:t>а</w:t>
            </w:r>
            <w:r w:rsidRPr="008E0751">
              <w:t xml:space="preserve">фиям известных ученых и другой литературе </w:t>
            </w:r>
            <w:r w:rsidRPr="008E0751">
              <w:rPr>
                <w:spacing w:val="15"/>
              </w:rPr>
              <w:t>по</w:t>
            </w:r>
            <w:r w:rsidRPr="008E0751">
              <w:rPr>
                <w:spacing w:val="-2"/>
              </w:rPr>
              <w:t xml:space="preserve"> пр</w:t>
            </w:r>
            <w:r w:rsidRPr="008E0751">
              <w:rPr>
                <w:spacing w:val="-2"/>
              </w:rPr>
              <w:t>о</w:t>
            </w:r>
            <w:r w:rsidRPr="008E0751">
              <w:rPr>
                <w:spacing w:val="-2"/>
              </w:rPr>
              <w:t>филю программы</w:t>
            </w:r>
            <w:r w:rsidRPr="008E0751">
              <w:t xml:space="preserve"> через фонды библиотек других </w:t>
            </w:r>
            <w:r>
              <w:t>ОО</w:t>
            </w:r>
            <w:r w:rsidRPr="008E0751">
              <w:t xml:space="preserve"> и/или электронные информационные ресурсы, разм</w:t>
            </w:r>
            <w:r w:rsidRPr="008E0751">
              <w:t>е</w:t>
            </w:r>
            <w:r w:rsidRPr="008E0751">
              <w:t>щенные в интернете*</w:t>
            </w:r>
          </w:p>
        </w:tc>
        <w:tc>
          <w:tcPr>
            <w:tcW w:w="4678" w:type="dxa"/>
          </w:tcPr>
          <w:p w:rsidR="00D725BA" w:rsidRPr="00077DB1" w:rsidRDefault="00077DB1" w:rsidP="00077DB1">
            <w:pPr>
              <w:autoSpaceDE w:val="0"/>
              <w:autoSpaceDN w:val="0"/>
              <w:adjustRightInd w:val="0"/>
              <w:rPr>
                <w:sz w:val="22"/>
                <w:szCs w:val="26"/>
              </w:rPr>
            </w:pPr>
            <w:r>
              <w:rPr>
                <w:sz w:val="22"/>
                <w:szCs w:val="26"/>
              </w:rPr>
              <w:t>См. выше</w:t>
            </w:r>
          </w:p>
        </w:tc>
        <w:tc>
          <w:tcPr>
            <w:tcW w:w="1559" w:type="dxa"/>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D725BA" w:rsidRPr="008E0751" w:rsidTr="00077DB1">
        <w:tc>
          <w:tcPr>
            <w:tcW w:w="993" w:type="dxa"/>
          </w:tcPr>
          <w:p w:rsidR="00D725BA" w:rsidRPr="008E0751" w:rsidRDefault="00D725BA"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D725BA" w:rsidRPr="008E0751" w:rsidRDefault="00D725BA" w:rsidP="0076466D">
            <w:pPr>
              <w:tabs>
                <w:tab w:val="left" w:pos="993"/>
              </w:tabs>
              <w:jc w:val="both"/>
              <w:rPr>
                <w:rFonts w:eastAsia="TimesNewRomanPSMT"/>
              </w:rPr>
            </w:pPr>
            <w:r w:rsidRPr="008E0751">
              <w:t>Доступность студентам и преподавателям электронных образовательных ресурсов по направлению подготовки (баз данных; электронных учебников; обучающих ко</w:t>
            </w:r>
            <w:r w:rsidRPr="008E0751">
              <w:t>м</w:t>
            </w:r>
            <w:r w:rsidRPr="008E0751">
              <w:t>пьютерных программ; информационных баз, разм</w:t>
            </w:r>
            <w:r w:rsidRPr="008E0751">
              <w:t>е</w:t>
            </w:r>
            <w:r w:rsidRPr="008E0751">
              <w:t>щенные в интернете)*</w:t>
            </w:r>
          </w:p>
        </w:tc>
        <w:tc>
          <w:tcPr>
            <w:tcW w:w="4678" w:type="dxa"/>
          </w:tcPr>
          <w:p w:rsidR="00D725BA" w:rsidRPr="00077DB1" w:rsidRDefault="00077DB1" w:rsidP="00077DB1">
            <w:pPr>
              <w:autoSpaceDE w:val="0"/>
              <w:autoSpaceDN w:val="0"/>
              <w:adjustRightInd w:val="0"/>
              <w:rPr>
                <w:sz w:val="22"/>
                <w:szCs w:val="26"/>
              </w:rPr>
            </w:pPr>
            <w:r>
              <w:rPr>
                <w:sz w:val="22"/>
                <w:szCs w:val="26"/>
              </w:rPr>
              <w:t>См. выше</w:t>
            </w:r>
          </w:p>
        </w:tc>
        <w:tc>
          <w:tcPr>
            <w:tcW w:w="1559" w:type="dxa"/>
            <w:shd w:val="clear" w:color="auto" w:fill="auto"/>
          </w:tcPr>
          <w:p w:rsidR="00D725BA" w:rsidRPr="008E0751" w:rsidRDefault="00D725BA" w:rsidP="0076466D">
            <w:pPr>
              <w:tabs>
                <w:tab w:val="left" w:pos="993"/>
              </w:tabs>
              <w:jc w:val="center"/>
            </w:pPr>
          </w:p>
        </w:tc>
        <w:tc>
          <w:tcPr>
            <w:tcW w:w="2268" w:type="dxa"/>
          </w:tcPr>
          <w:p w:rsidR="00D725BA" w:rsidRPr="008E0751" w:rsidRDefault="00D725BA" w:rsidP="0076466D">
            <w:pPr>
              <w:tabs>
                <w:tab w:val="left" w:pos="993"/>
              </w:tabs>
              <w:jc w:val="center"/>
            </w:pPr>
          </w:p>
        </w:tc>
      </w:tr>
      <w:tr w:rsidR="0063334F" w:rsidRPr="008E0751" w:rsidTr="00077DB1">
        <w:tc>
          <w:tcPr>
            <w:tcW w:w="993" w:type="dxa"/>
          </w:tcPr>
          <w:p w:rsidR="0063334F" w:rsidRPr="008E0751" w:rsidRDefault="0063334F"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63334F" w:rsidRPr="008E0751" w:rsidRDefault="0063334F" w:rsidP="0076466D">
            <w:pPr>
              <w:tabs>
                <w:tab w:val="left" w:pos="993"/>
              </w:tabs>
              <w:jc w:val="both"/>
              <w:rPr>
                <w:rFonts w:eastAsia="TimesNewRomanPSMT"/>
              </w:rPr>
            </w:pPr>
            <w:r w:rsidRPr="008E0751">
              <w:rPr>
                <w:iCs/>
              </w:rPr>
              <w:t>Опишите, как организованы для преподавателей и р</w:t>
            </w:r>
            <w:r w:rsidRPr="008E0751">
              <w:rPr>
                <w:iCs/>
              </w:rPr>
              <w:t>а</w:t>
            </w:r>
            <w:r w:rsidRPr="008E0751">
              <w:rPr>
                <w:iCs/>
              </w:rPr>
              <w:t>ботников АУП виртуальные рабочие кабинеты, т.е. сервисы</w:t>
            </w:r>
            <w:r w:rsidRPr="008E0751">
              <w:t xml:space="preserve">, позволяющие преподавателям и сотрудникам </w:t>
            </w:r>
            <w:r>
              <w:t>ОО</w:t>
            </w:r>
            <w:r w:rsidRPr="008E0751">
              <w:t xml:space="preserve"> обмениваться информацией между собой и раб</w:t>
            </w:r>
            <w:r w:rsidRPr="008E0751">
              <w:t>о</w:t>
            </w:r>
            <w:r w:rsidRPr="008E0751">
              <w:t>тать с онлайн – ресурсами (в т.ч. осуществлять метод</w:t>
            </w:r>
            <w:r w:rsidRPr="008E0751">
              <w:t>и</w:t>
            </w:r>
            <w:r w:rsidRPr="008E0751">
              <w:t>ческую поддержку)*</w:t>
            </w:r>
          </w:p>
        </w:tc>
        <w:tc>
          <w:tcPr>
            <w:tcW w:w="4678" w:type="dxa"/>
          </w:tcPr>
          <w:p w:rsidR="0063334F" w:rsidRPr="0063334F" w:rsidRDefault="0063334F" w:rsidP="0063334F">
            <w:pPr>
              <w:tabs>
                <w:tab w:val="left" w:pos="993"/>
              </w:tabs>
            </w:pPr>
            <w:r w:rsidRPr="0063334F">
              <w:rPr>
                <w:b/>
              </w:rPr>
              <w:t>LMS</w:t>
            </w:r>
            <w:r>
              <w:rPr>
                <w:b/>
              </w:rPr>
              <w:t xml:space="preserve"> – </w:t>
            </w:r>
            <w:r w:rsidRPr="0063334F">
              <w:t>Рабочие кабинеты преподавателей, ассистентов преподавателей, сотрудников учебных офисов</w:t>
            </w:r>
            <w:r>
              <w:t xml:space="preserve">. </w:t>
            </w:r>
            <w:r w:rsidRPr="0063334F">
              <w:t>LMS предполагает:</w:t>
            </w:r>
          </w:p>
          <w:p w:rsidR="0063334F" w:rsidRPr="0063334F" w:rsidRDefault="0063334F" w:rsidP="00474FA3">
            <w:pPr>
              <w:numPr>
                <w:ilvl w:val="0"/>
                <w:numId w:val="79"/>
              </w:numPr>
              <w:autoSpaceDE w:val="0"/>
              <w:autoSpaceDN w:val="0"/>
              <w:adjustRightInd w:val="0"/>
              <w:ind w:left="0"/>
            </w:pPr>
            <w:r w:rsidRPr="0063334F">
              <w:t>создание условий для активного взаим</w:t>
            </w:r>
            <w:r w:rsidRPr="0063334F">
              <w:t>о</w:t>
            </w:r>
            <w:r w:rsidRPr="0063334F">
              <w:t xml:space="preserve">действия студентов и преподавателей, </w:t>
            </w:r>
          </w:p>
          <w:p w:rsidR="0063334F" w:rsidRPr="0063334F" w:rsidRDefault="0063334F" w:rsidP="00474FA3">
            <w:pPr>
              <w:numPr>
                <w:ilvl w:val="0"/>
                <w:numId w:val="79"/>
              </w:numPr>
              <w:autoSpaceDE w:val="0"/>
              <w:autoSpaceDN w:val="0"/>
              <w:adjustRightInd w:val="0"/>
              <w:ind w:left="0"/>
            </w:pPr>
            <w:r w:rsidRPr="0063334F">
              <w:t>обеспечение в активной среде взаимоде</w:t>
            </w:r>
            <w:r w:rsidRPr="0063334F">
              <w:t>й</w:t>
            </w:r>
            <w:r w:rsidRPr="0063334F">
              <w:t>ствия всех участников образовательного процесса в офф-лайне и он-лайне. </w:t>
            </w:r>
          </w:p>
          <w:p w:rsidR="0063334F" w:rsidRPr="0063334F" w:rsidRDefault="0063334F" w:rsidP="0063334F">
            <w:pPr>
              <w:autoSpaceDE w:val="0"/>
              <w:autoSpaceDN w:val="0"/>
              <w:adjustRightInd w:val="0"/>
            </w:pPr>
            <w:r w:rsidRPr="0063334F">
              <w:t>Система позволяет вести сайт дисципл</w:t>
            </w:r>
            <w:r w:rsidRPr="0063334F">
              <w:t>и</w:t>
            </w:r>
            <w:r w:rsidRPr="0063334F">
              <w:t>ны, поддерживая очное обучение студе</w:t>
            </w:r>
            <w:r w:rsidRPr="0063334F">
              <w:t>н</w:t>
            </w:r>
            <w:r w:rsidRPr="0063334F">
              <w:t>тов через предоставление им материала для ознакомления/изучения, организацию сбора самостоятельных работ студентов и их обсуждение, проведение среза знаний через тестирование, отправку объявлений, ведения календаря учебного процесса и т.д.Система связана с базой АСАВ, из к</w:t>
            </w:r>
            <w:r w:rsidRPr="0063334F">
              <w:t>о</w:t>
            </w:r>
            <w:r w:rsidRPr="0063334F">
              <w:t>торой в нее импортируются все утве</w:t>
            </w:r>
            <w:r w:rsidRPr="0063334F">
              <w:t>р</w:t>
            </w:r>
            <w:r w:rsidRPr="0063334F">
              <w:t>жденные по учебным планам дисциплины с назначенными для ее изучения студент</w:t>
            </w:r>
            <w:r w:rsidRPr="0063334F">
              <w:t>а</w:t>
            </w:r>
            <w:r w:rsidRPr="0063334F">
              <w:t>ми.Если одну дисциплину ведут несколько преподавателей и для них целесообразно вести сайт дисциплины отдельно от ко</w:t>
            </w:r>
            <w:r w:rsidRPr="0063334F">
              <w:t>л</w:t>
            </w:r>
            <w:r w:rsidRPr="0063334F">
              <w:t>лег, то по их требованию, администрат</w:t>
            </w:r>
            <w:r w:rsidRPr="0063334F">
              <w:t>о</w:t>
            </w:r>
            <w:r w:rsidRPr="0063334F">
              <w:t>ром системы, дисциплины создаются вручную. Преподаватель не имеет во</w:t>
            </w:r>
            <w:r w:rsidRPr="0063334F">
              <w:t>з</w:t>
            </w:r>
            <w:r w:rsidRPr="0063334F">
              <w:t>можность самостоятельно в системе пр</w:t>
            </w:r>
            <w:r w:rsidRPr="0063334F">
              <w:t>и</w:t>
            </w:r>
            <w:r w:rsidRPr="0063334F">
              <w:t>соединять студентов к изучению дисци</w:t>
            </w:r>
            <w:r w:rsidRPr="0063334F">
              <w:t>п</w:t>
            </w:r>
            <w:r w:rsidRPr="0063334F">
              <w:t>лины. Ассистенты преподавателя присо</w:t>
            </w:r>
            <w:r w:rsidRPr="0063334F">
              <w:t>е</w:t>
            </w:r>
            <w:r w:rsidRPr="0063334F">
              <w:t>диняются к дисциплине в роли преподав</w:t>
            </w:r>
            <w:r w:rsidRPr="0063334F">
              <w:t>а</w:t>
            </w:r>
            <w:r w:rsidRPr="0063334F">
              <w:t>теля только по заявке преподавателя. П</w:t>
            </w:r>
            <w:r w:rsidRPr="0063334F">
              <w:t>о</w:t>
            </w:r>
            <w:r w:rsidRPr="0063334F">
              <w:t>сле этого они имеют практически такие же функции в своем рабочем кабинете, как и преподаватель.Каждый преподаватель имеет свой виртуальный рабочий кабинет, для входа в который необходимо</w:t>
            </w:r>
            <w:r>
              <w:t xml:space="preserve"> с</w:t>
            </w:r>
            <w:r w:rsidRPr="0063334F">
              <w:t xml:space="preserve"> главной стра</w:t>
            </w:r>
            <w:r>
              <w:t xml:space="preserve">ницы LMS-системы НИУ ВШЭ </w:t>
            </w:r>
            <w:r w:rsidRPr="0063334F">
              <w:t>(http://lms.hse.ru) ввести свои логин и п</w:t>
            </w:r>
            <w:r w:rsidRPr="0063334F">
              <w:t>а</w:t>
            </w:r>
            <w:r w:rsidRPr="0063334F">
              <w:t xml:space="preserve">роль кликнуть по кнопке </w:t>
            </w:r>
            <w:r w:rsidRPr="0063334F">
              <w:rPr>
                <w:i/>
              </w:rPr>
              <w:t>Войти</w:t>
            </w:r>
            <w:r w:rsidRPr="0063334F">
              <w:t>. Начал</w:t>
            </w:r>
            <w:r w:rsidRPr="0063334F">
              <w:t>ь</w:t>
            </w:r>
            <w:r w:rsidRPr="0063334F">
              <w:t>ная страница сайта системы, которую в</w:t>
            </w:r>
            <w:r w:rsidRPr="0063334F">
              <w:t>и</w:t>
            </w:r>
            <w:r w:rsidRPr="0063334F">
              <w:t>дит преподаватель сразу же после входа, содержит список всех дисциплин, которые он преподает. Список построен иерархич</w:t>
            </w:r>
            <w:r w:rsidRPr="0063334F">
              <w:t>е</w:t>
            </w:r>
            <w:r w:rsidRPr="0063334F">
              <w:t>ски: дисциплины собраны в курсы (если для них установлен признак "только в с</w:t>
            </w:r>
            <w:r w:rsidRPr="0063334F">
              <w:t>о</w:t>
            </w:r>
            <w:r w:rsidRPr="0063334F">
              <w:t>ставе курса"), курсы распределены по к</w:t>
            </w:r>
            <w:r w:rsidRPr="0063334F">
              <w:t>а</w:t>
            </w:r>
            <w:r w:rsidRPr="0063334F">
              <w:t>тегориям. Преподаватель может просмо</w:t>
            </w:r>
            <w:r w:rsidRPr="0063334F">
              <w:t>т</w:t>
            </w:r>
            <w:r w:rsidRPr="0063334F">
              <w:t>реть сводную информацию о каждой ди</w:t>
            </w:r>
            <w:r w:rsidRPr="0063334F">
              <w:t>с</w:t>
            </w:r>
            <w:r w:rsidRPr="0063334F">
              <w:t>циплине, наведя на ее наименование мышь. При этом появится окно, содерж</w:t>
            </w:r>
            <w:r w:rsidRPr="0063334F">
              <w:t>а</w:t>
            </w:r>
            <w:r w:rsidRPr="0063334F">
              <w:t>щее полную информацию о дисциплине. Справа от ее наименования отображаются иконки доступных действий. Каждый пр</w:t>
            </w:r>
            <w:r w:rsidRPr="0063334F">
              <w:t>е</w:t>
            </w:r>
            <w:r w:rsidRPr="0063334F">
              <w:t>подаватель имеет свою персональную о</w:t>
            </w:r>
            <w:r w:rsidRPr="0063334F">
              <w:t>б</w:t>
            </w:r>
            <w:r w:rsidRPr="0063334F">
              <w:t>щедоступную страничку – Профиль, в к</w:t>
            </w:r>
            <w:r w:rsidRPr="0063334F">
              <w:t>о</w:t>
            </w:r>
            <w:r w:rsidRPr="0063334F">
              <w:t>торой размещает фотографию и краткую информацию о себе. Сотрудникам уче</w:t>
            </w:r>
            <w:r w:rsidRPr="0063334F">
              <w:t>б</w:t>
            </w:r>
            <w:r w:rsidRPr="0063334F">
              <w:t>ных офисов факультетов и отделений НИУ ВШЭ и его филиалов в силу их  должнос</w:t>
            </w:r>
            <w:r w:rsidRPr="0063334F">
              <w:t>т</w:t>
            </w:r>
            <w:r w:rsidRPr="0063334F">
              <w:t>ных обязанностей обеспечен доступ в ра</w:t>
            </w:r>
            <w:r w:rsidRPr="0063334F">
              <w:t>з</w:t>
            </w:r>
            <w:r w:rsidRPr="0063334F">
              <w:t>делы LMS, связанные с организационно-техническим администрированием учебн</w:t>
            </w:r>
            <w:r w:rsidRPr="0063334F">
              <w:t>о</w:t>
            </w:r>
            <w:r w:rsidRPr="0063334F">
              <w:t>го процесса:доступна сводная статистика об успеваемости групп, отдельных студе</w:t>
            </w:r>
            <w:r w:rsidRPr="0063334F">
              <w:t>н</w:t>
            </w:r>
            <w:r w:rsidRPr="0063334F">
              <w:t>тов,доступен просмотр ведомостей преп</w:t>
            </w:r>
            <w:r w:rsidRPr="0063334F">
              <w:t>о</w:t>
            </w:r>
            <w:r w:rsidRPr="0063334F">
              <w:t>давателей,имеется возможность рассылок разным группам пользователей через внутреннюю почту,имеется возможность индивидуальной переписки,существует закрытая часть для общения, получения консультаций и обмена опытом между р</w:t>
            </w:r>
            <w:r w:rsidRPr="0063334F">
              <w:t>а</w:t>
            </w:r>
            <w:r w:rsidRPr="0063334F">
              <w:t>ботниками учебных частей (администр</w:t>
            </w:r>
            <w:r w:rsidRPr="0063334F">
              <w:t>а</w:t>
            </w:r>
            <w:r w:rsidRPr="0063334F">
              <w:t>ций факультетов),имеется возможность публикации объявлений для студентов и преподавателей,информация о студентах, преподавателях, группах, назначенных дисциплинах автоматически передается в систему из внешних баз данных,итоговые оценки из ведомостей преподавателей а</w:t>
            </w:r>
            <w:r w:rsidRPr="0063334F">
              <w:t>в</w:t>
            </w:r>
            <w:r w:rsidRPr="0063334F">
              <w:t>томатически передаются в АСАВ,выбор студентами курсов передается автоматич</w:t>
            </w:r>
            <w:r w:rsidRPr="0063334F">
              <w:t>е</w:t>
            </w:r>
            <w:r w:rsidRPr="0063334F">
              <w:t>ски в АСАВ,расписание автоматически передается студентам и преподавателям.</w:t>
            </w:r>
          </w:p>
          <w:p w:rsidR="0063334F" w:rsidRPr="0063334F" w:rsidRDefault="0063334F" w:rsidP="0063334F">
            <w:pPr>
              <w:tabs>
                <w:tab w:val="left" w:pos="993"/>
              </w:tabs>
            </w:pPr>
            <w:r w:rsidRPr="0063334F">
              <w:t>На страницах специального сообщества сотрудников учебных офисов факультетов и отделений "Справочник учебного офиса" размещается оперативная информация, объявления и накапливается описание р</w:t>
            </w:r>
            <w:r w:rsidRPr="0063334F">
              <w:t>е</w:t>
            </w:r>
            <w:r w:rsidRPr="0063334F">
              <w:t>альных бизнес-процессов, которые рег</w:t>
            </w:r>
            <w:r w:rsidRPr="0063334F">
              <w:t>у</w:t>
            </w:r>
            <w:r w:rsidRPr="0063334F">
              <w:t>лярно выполняют учебные офисы. Здесь можно задавать вопросы, комментировать, обмениваться опытом, используя механизм «Форум сообщества», а также режим ко</w:t>
            </w:r>
            <w:r w:rsidRPr="0063334F">
              <w:t>м</w:t>
            </w:r>
            <w:r w:rsidRPr="0063334F">
              <w:t xml:space="preserve">ментариев к размещенным материалам. </w:t>
            </w:r>
          </w:p>
          <w:p w:rsidR="0063334F" w:rsidRPr="0063334F" w:rsidRDefault="0063334F" w:rsidP="0063334F">
            <w:pPr>
              <w:tabs>
                <w:tab w:val="left" w:pos="993"/>
              </w:tabs>
            </w:pPr>
            <w:r w:rsidRPr="0063334F">
              <w:rPr>
                <w:b/>
              </w:rPr>
              <w:t>СДОУ</w:t>
            </w:r>
            <w:r>
              <w:rPr>
                <w:b/>
              </w:rPr>
              <w:t xml:space="preserve">: </w:t>
            </w:r>
            <w:r w:rsidRPr="0063334F">
              <w:t>Для информационно-докумен</w:t>
            </w:r>
            <w:r>
              <w:softHyphen/>
            </w:r>
            <w:r w:rsidRPr="0063334F">
              <w:t>тационного обеспечения текущей деятел</w:t>
            </w:r>
            <w:r w:rsidRPr="0063334F">
              <w:t>ь</w:t>
            </w:r>
            <w:r w:rsidRPr="0063334F">
              <w:t>ности руководства, структурных подразд</w:t>
            </w:r>
            <w:r w:rsidRPr="0063334F">
              <w:t>е</w:t>
            </w:r>
            <w:r w:rsidRPr="0063334F">
              <w:t>лений и сотрудников НИУ ВШЭ в проце</w:t>
            </w:r>
            <w:r w:rsidRPr="0063334F">
              <w:t>с</w:t>
            </w:r>
            <w:r w:rsidRPr="0063334F">
              <w:t>се выполнения ими своих функций пре</w:t>
            </w:r>
            <w:r w:rsidRPr="0063334F">
              <w:t>д</w:t>
            </w:r>
            <w:r w:rsidRPr="0063334F">
              <w:t>назначена система документационного обеспечения управления (СДОУ), которая автоматизирует технологические операции документационного обеспечения управл</w:t>
            </w:r>
            <w:r w:rsidRPr="0063334F">
              <w:t>е</w:t>
            </w:r>
            <w:r w:rsidRPr="0063334F">
              <w:t>ния НИУ ВШЭ и функционирует в НИУ ВШЭ с 2007г.Работа в СДОУ возможна только из внутренней сети ВШЭ.</w:t>
            </w:r>
          </w:p>
          <w:p w:rsidR="0063334F" w:rsidRPr="0063334F" w:rsidRDefault="0063334F" w:rsidP="0063334F">
            <w:pPr>
              <w:tabs>
                <w:tab w:val="left" w:pos="993"/>
              </w:tabs>
            </w:pPr>
            <w:r w:rsidRPr="0063334F">
              <w:t>В 2010-2011 годах была проведена   инт</w:t>
            </w:r>
            <w:r w:rsidRPr="0063334F">
              <w:t>е</w:t>
            </w:r>
            <w:r w:rsidRPr="0063334F">
              <w:t>грация СДОУ с системой кадрового учета ИС-ПРО. Объектом, с которым работает Система, является электронный документ. В соответствии с идеологией документ</w:t>
            </w:r>
            <w:r w:rsidRPr="0063334F">
              <w:t>а</w:t>
            </w:r>
            <w:r w:rsidRPr="0063334F">
              <w:t>ционного обеспечения управления в си</w:t>
            </w:r>
            <w:r w:rsidRPr="0063334F">
              <w:t>с</w:t>
            </w:r>
            <w:r w:rsidRPr="0063334F">
              <w:t>темах подобного типа, документ предста</w:t>
            </w:r>
            <w:r w:rsidRPr="0063334F">
              <w:t>в</w:t>
            </w:r>
            <w:r w:rsidRPr="0063334F">
              <w:t>ляется регистрационной карточкой и эле</w:t>
            </w:r>
            <w:r w:rsidRPr="0063334F">
              <w:t>к</w:t>
            </w:r>
            <w:r w:rsidRPr="0063334F">
              <w:t>тронным образом документа - файлом или набором файлов. В настоящее время в си</w:t>
            </w:r>
            <w:r w:rsidRPr="0063334F">
              <w:t>с</w:t>
            </w:r>
            <w:r w:rsidRPr="0063334F">
              <w:t>теме зарегистрировано более 400000 эле</w:t>
            </w:r>
            <w:r w:rsidRPr="0063334F">
              <w:t>к</w:t>
            </w:r>
            <w:r w:rsidRPr="0063334F">
              <w:t>тронных документов и реализованы сл</w:t>
            </w:r>
            <w:r w:rsidRPr="0063334F">
              <w:t>е</w:t>
            </w:r>
            <w:r w:rsidRPr="0063334F">
              <w:t>дующие документопотоки: </w:t>
            </w:r>
          </w:p>
          <w:p w:rsidR="0063334F" w:rsidRPr="0063334F" w:rsidRDefault="0063334F" w:rsidP="0063334F">
            <w:pPr>
              <w:tabs>
                <w:tab w:val="left" w:pos="993"/>
              </w:tabs>
            </w:pPr>
            <w:r w:rsidRPr="0063334F">
              <w:t>Входящий документ. </w:t>
            </w:r>
          </w:p>
          <w:p w:rsidR="0063334F" w:rsidRPr="0063334F" w:rsidRDefault="0063334F" w:rsidP="0063334F">
            <w:pPr>
              <w:tabs>
                <w:tab w:val="left" w:pos="993"/>
              </w:tabs>
            </w:pPr>
            <w:r w:rsidRPr="0063334F">
              <w:t>Исходящий документ. </w:t>
            </w:r>
          </w:p>
          <w:p w:rsidR="0063334F" w:rsidRPr="0063334F" w:rsidRDefault="0063334F" w:rsidP="0063334F">
            <w:pPr>
              <w:tabs>
                <w:tab w:val="left" w:pos="993"/>
              </w:tabs>
            </w:pPr>
            <w:r w:rsidRPr="0063334F">
              <w:t>Служебная записка. </w:t>
            </w:r>
          </w:p>
          <w:p w:rsidR="0063334F" w:rsidRPr="0063334F" w:rsidRDefault="0063334F" w:rsidP="0063334F">
            <w:pPr>
              <w:tabs>
                <w:tab w:val="left" w:pos="993"/>
              </w:tabs>
            </w:pPr>
            <w:r w:rsidRPr="0063334F">
              <w:t>Поручение. </w:t>
            </w:r>
          </w:p>
          <w:p w:rsidR="0063334F" w:rsidRPr="0063334F" w:rsidRDefault="0063334F" w:rsidP="0063334F">
            <w:pPr>
              <w:tabs>
                <w:tab w:val="left" w:pos="993"/>
              </w:tabs>
            </w:pPr>
            <w:r w:rsidRPr="0063334F">
              <w:t>Приказ. </w:t>
            </w:r>
          </w:p>
          <w:p w:rsidR="0063334F" w:rsidRPr="0063334F" w:rsidRDefault="0063334F" w:rsidP="0063334F">
            <w:pPr>
              <w:tabs>
                <w:tab w:val="left" w:pos="993"/>
              </w:tabs>
            </w:pPr>
            <w:r w:rsidRPr="0063334F">
              <w:t>Протокол заседания. </w:t>
            </w:r>
          </w:p>
          <w:p w:rsidR="0063334F" w:rsidRPr="0063334F" w:rsidRDefault="0063334F" w:rsidP="0063334F">
            <w:pPr>
              <w:tabs>
                <w:tab w:val="left" w:pos="993"/>
              </w:tabs>
            </w:pPr>
            <w:r w:rsidRPr="0063334F">
              <w:t>Приказ по личному составу. </w:t>
            </w:r>
          </w:p>
          <w:p w:rsidR="0063334F" w:rsidRPr="0063334F" w:rsidRDefault="0063334F" w:rsidP="0063334F">
            <w:pPr>
              <w:tabs>
                <w:tab w:val="left" w:pos="993"/>
              </w:tabs>
            </w:pPr>
            <w:r w:rsidRPr="0063334F">
              <w:t>Трудовой договор. </w:t>
            </w:r>
          </w:p>
          <w:p w:rsidR="0063334F" w:rsidRPr="0063334F" w:rsidRDefault="0063334F" w:rsidP="0063334F">
            <w:pPr>
              <w:tabs>
                <w:tab w:val="left" w:pos="993"/>
              </w:tabs>
            </w:pPr>
            <w:r w:rsidRPr="0063334F">
              <w:t>Доверенность.</w:t>
            </w:r>
          </w:p>
          <w:p w:rsidR="0063334F" w:rsidRPr="0063334F" w:rsidRDefault="0063334F" w:rsidP="0063334F">
            <w:pPr>
              <w:tabs>
                <w:tab w:val="left" w:pos="993"/>
              </w:tabs>
            </w:pPr>
            <w:r w:rsidRPr="0063334F">
              <w:t>Документ ДПО.</w:t>
            </w:r>
          </w:p>
          <w:p w:rsidR="0063334F" w:rsidRPr="0063334F" w:rsidRDefault="0063334F" w:rsidP="0063334F">
            <w:pPr>
              <w:tabs>
                <w:tab w:val="left" w:pos="993"/>
              </w:tabs>
              <w:rPr>
                <w:b/>
              </w:rPr>
            </w:pPr>
            <w:r w:rsidRPr="0063334F">
              <w:t>Настоящая Система является многопол</w:t>
            </w:r>
            <w:r w:rsidRPr="0063334F">
              <w:t>ь</w:t>
            </w:r>
            <w:r w:rsidRPr="0063334F">
              <w:t>зовательской, т.е. работа с Системой по</w:t>
            </w:r>
            <w:r w:rsidRPr="0063334F">
              <w:t>д</w:t>
            </w:r>
            <w:r w:rsidRPr="0063334F">
              <w:t>разумевает коллективную работу с общей базой данных всех участников рабочего процесса. Каждый пользователь в Системе имеет уникальное регистрационное имя и пароль, определяющие соответствующие права доступа и должностные обязанности для использования необходимых функций Системы. Разработаны модули интеграции в части хождения приказов из системы АСАВ и из системы кадрового учета, что позволяет сократить трудоемкость перед</w:t>
            </w:r>
            <w:r w:rsidRPr="0063334F">
              <w:t>а</w:t>
            </w:r>
            <w:r w:rsidRPr="0063334F">
              <w:t>чи информации между системами и и</w:t>
            </w:r>
            <w:r w:rsidRPr="0063334F">
              <w:t>с</w:t>
            </w:r>
            <w:r w:rsidRPr="0063334F">
              <w:t xml:space="preserve">ключить ручной ввод. </w:t>
            </w:r>
          </w:p>
          <w:p w:rsidR="0063334F" w:rsidRPr="0063334F" w:rsidRDefault="0063334F" w:rsidP="0063334F">
            <w:r w:rsidRPr="0063334F">
              <w:rPr>
                <w:b/>
              </w:rPr>
              <w:t>АСАВ:</w:t>
            </w:r>
            <w:r w:rsidRPr="0063334F">
              <w:t xml:space="preserve"> предназначена для учета конти</w:t>
            </w:r>
            <w:r w:rsidRPr="0063334F">
              <w:t>н</w:t>
            </w:r>
            <w:r w:rsidRPr="0063334F">
              <w:t>гента абитуриентов, студентов, аспира</w:t>
            </w:r>
            <w:r w:rsidRPr="0063334F">
              <w:t>н</w:t>
            </w:r>
            <w:r w:rsidRPr="0063334F">
              <w:t>тов, выпускников Университета. В соо</w:t>
            </w:r>
            <w:r w:rsidRPr="0063334F">
              <w:t>т</w:t>
            </w:r>
            <w:r w:rsidRPr="0063334F">
              <w:t>ветствии с этапами жизненного цикла учащегося в ВУЗе система разбита на ч</w:t>
            </w:r>
            <w:r w:rsidRPr="0063334F">
              <w:t>е</w:t>
            </w:r>
            <w:r w:rsidRPr="0063334F">
              <w:t>тыре основных участка. Каждый из учас</w:t>
            </w:r>
            <w:r w:rsidRPr="0063334F">
              <w:t>т</w:t>
            </w:r>
            <w:r w:rsidRPr="0063334F">
              <w:t>ков отвечает за сбор, хранение и анализ информации, характерной для соответс</w:t>
            </w:r>
            <w:r w:rsidRPr="0063334F">
              <w:t>т</w:t>
            </w:r>
            <w:r w:rsidRPr="0063334F">
              <w:t>вующего этапа. Доступ к каждому из уч</w:t>
            </w:r>
            <w:r w:rsidRPr="0063334F">
              <w:t>а</w:t>
            </w:r>
            <w:r w:rsidRPr="0063334F">
              <w:t>стков имеют специалисты, ответственные за его ведение (приказ №6.18.1-06/0911-03 от  09.11.2011г. «Об объединении систем Абитуриент – Студент – Аспирант – В</w:t>
            </w:r>
            <w:r w:rsidRPr="0063334F">
              <w:t>ы</w:t>
            </w:r>
            <w:r w:rsidRPr="0063334F">
              <w:t>пускник, эксплуатируемых в г. Москве и филиалах НИУ ВШЭ, в единую систему»). В АСАВ виртуальные рабочие кабинеты имеют разработчики учебных планов, д</w:t>
            </w:r>
            <w:r w:rsidRPr="0063334F">
              <w:t>е</w:t>
            </w:r>
            <w:r w:rsidRPr="0063334F">
              <w:t>каны, сотрудники центрального аппарата, сотрудники учебных офисов.В модуле «Кабинет кафедры» сотрудникам Учебных офисов и ответственным от кафедр пр</w:t>
            </w:r>
            <w:r w:rsidRPr="0063334F">
              <w:t>е</w:t>
            </w:r>
            <w:r w:rsidRPr="0063334F">
              <w:t>доставлена возможность самостоятельно формировать учебные планы, печатать в</w:t>
            </w:r>
            <w:r w:rsidRPr="0063334F">
              <w:t>е</w:t>
            </w:r>
            <w:r w:rsidRPr="0063334F">
              <w:t>домости на дисциплины по группам или в виде сводной ведомости; предусмотрена возможность вывода двуязычных ведом</w:t>
            </w:r>
            <w:r w:rsidRPr="0063334F">
              <w:t>о</w:t>
            </w:r>
            <w:r w:rsidRPr="0063334F">
              <w:t>стей: на русском и на английском языках.В связи с увеличением иностранных студе</w:t>
            </w:r>
            <w:r w:rsidRPr="0063334F">
              <w:t>н</w:t>
            </w:r>
            <w:r w:rsidRPr="0063334F">
              <w:t>тов выполнены следующие доработки м</w:t>
            </w:r>
            <w:r w:rsidRPr="0063334F">
              <w:t>о</w:t>
            </w:r>
            <w:r w:rsidRPr="0063334F">
              <w:t>дуля «Международная мобильность» си</w:t>
            </w:r>
            <w:r w:rsidRPr="0063334F">
              <w:t>с</w:t>
            </w:r>
            <w:r w:rsidRPr="0063334F">
              <w:t>темы АСАВ:</w:t>
            </w:r>
          </w:p>
          <w:p w:rsidR="0063334F" w:rsidRPr="0063334F" w:rsidRDefault="0063334F" w:rsidP="00474FA3">
            <w:pPr>
              <w:numPr>
                <w:ilvl w:val="0"/>
                <w:numId w:val="80"/>
              </w:numPr>
              <w:tabs>
                <w:tab w:val="left" w:pos="248"/>
              </w:tabs>
              <w:ind w:left="0" w:firstLine="0"/>
              <w:contextualSpacing/>
            </w:pPr>
            <w:r w:rsidRPr="0063334F">
              <w:t>для всех иностранных студентов созд</w:t>
            </w:r>
            <w:r w:rsidRPr="0063334F">
              <w:t>а</w:t>
            </w:r>
            <w:r w:rsidRPr="0063334F">
              <w:t>ются корпоративные электронные адреса, что позволяет автоматически интегрир</w:t>
            </w:r>
            <w:r w:rsidRPr="0063334F">
              <w:t>о</w:t>
            </w:r>
            <w:r w:rsidRPr="0063334F">
              <w:t>вать их в систему LMS и прикреплять к соответствующим дисциплинам;</w:t>
            </w:r>
          </w:p>
          <w:p w:rsidR="0063334F" w:rsidRPr="0063334F" w:rsidRDefault="0063334F" w:rsidP="00474FA3">
            <w:pPr>
              <w:numPr>
                <w:ilvl w:val="0"/>
                <w:numId w:val="80"/>
              </w:numPr>
              <w:tabs>
                <w:tab w:val="left" w:pos="248"/>
              </w:tabs>
              <w:ind w:left="0" w:firstLine="0"/>
              <w:contextualSpacing/>
            </w:pPr>
            <w:r w:rsidRPr="0063334F">
              <w:t>при формировании ведомостей ин</w:t>
            </w:r>
            <w:r w:rsidRPr="0063334F">
              <w:t>о</w:t>
            </w:r>
            <w:r w:rsidRPr="0063334F">
              <w:t>странных студентов автоматически отн</w:t>
            </w:r>
            <w:r w:rsidRPr="0063334F">
              <w:t>о</w:t>
            </w:r>
            <w:r w:rsidRPr="0063334F">
              <w:t>сят на кафедру, где читается дисциплина.</w:t>
            </w:r>
          </w:p>
          <w:p w:rsidR="0063334F" w:rsidRPr="0063334F" w:rsidRDefault="0063334F" w:rsidP="0063334F">
            <w:pPr>
              <w:tabs>
                <w:tab w:val="left" w:pos="993"/>
              </w:tabs>
            </w:pPr>
            <w:r w:rsidRPr="0063334F">
              <w:rPr>
                <w:b/>
              </w:rPr>
              <w:t>Персональная страница и Личный к</w:t>
            </w:r>
            <w:r w:rsidRPr="0063334F">
              <w:rPr>
                <w:b/>
              </w:rPr>
              <w:t>а</w:t>
            </w:r>
            <w:r w:rsidRPr="0063334F">
              <w:rPr>
                <w:b/>
              </w:rPr>
              <w:t>бинетпреподавателя</w:t>
            </w:r>
            <w:r w:rsidRPr="0063334F">
              <w:t xml:space="preserve"> – визитная карточка для студентов и аттестационной комиссии университета. Преподаватель несет отве</w:t>
            </w:r>
            <w:r w:rsidRPr="0063334F">
              <w:t>т</w:t>
            </w:r>
            <w:r w:rsidRPr="0063334F">
              <w:t>ственность за актуальность данных, опу</w:t>
            </w:r>
            <w:r w:rsidRPr="0063334F">
              <w:t>б</w:t>
            </w:r>
            <w:r w:rsidRPr="0063334F">
              <w:t xml:space="preserve">ликованных на его персональной странице. </w:t>
            </w:r>
            <w:r w:rsidRPr="0063334F">
              <w:br/>
              <w:t>За помощью в размещении информации на персональной странице преподавателя н</w:t>
            </w:r>
            <w:r w:rsidRPr="0063334F">
              <w:t>е</w:t>
            </w:r>
            <w:r w:rsidRPr="0063334F">
              <w:t>обходимо обратиться к ответственному работнику кафедры, который отвечает за редактирование сайта кафе</w:t>
            </w:r>
            <w:r w:rsidRPr="0063334F">
              <w:t>д</w:t>
            </w:r>
            <w:r w:rsidRPr="0063334F">
              <w:t>ры.Информация для персональной стран</w:t>
            </w:r>
            <w:r w:rsidRPr="0063334F">
              <w:t>и</w:t>
            </w:r>
            <w:r w:rsidRPr="0063334F">
              <w:t>цы преподавателя на официальном сайте (портале) включает:</w:t>
            </w:r>
          </w:p>
          <w:p w:rsidR="0063334F" w:rsidRPr="0063334F" w:rsidRDefault="0063334F" w:rsidP="00474FA3">
            <w:pPr>
              <w:numPr>
                <w:ilvl w:val="0"/>
                <w:numId w:val="81"/>
              </w:numPr>
              <w:tabs>
                <w:tab w:val="left" w:pos="993"/>
              </w:tabs>
              <w:ind w:left="0"/>
            </w:pPr>
            <w:r w:rsidRPr="0063334F">
              <w:t>Персональные данные,</w:t>
            </w:r>
          </w:p>
          <w:p w:rsidR="0063334F" w:rsidRPr="0063334F" w:rsidRDefault="0063334F" w:rsidP="00474FA3">
            <w:pPr>
              <w:numPr>
                <w:ilvl w:val="0"/>
                <w:numId w:val="81"/>
              </w:numPr>
              <w:tabs>
                <w:tab w:val="left" w:pos="993"/>
              </w:tabs>
              <w:ind w:left="0"/>
            </w:pPr>
            <w:r w:rsidRPr="0063334F">
              <w:t>Список публикаций за последние пять лет;</w:t>
            </w:r>
          </w:p>
          <w:p w:rsidR="0063334F" w:rsidRPr="0063334F" w:rsidRDefault="0063334F" w:rsidP="00474FA3">
            <w:pPr>
              <w:numPr>
                <w:ilvl w:val="0"/>
                <w:numId w:val="81"/>
              </w:numPr>
              <w:tabs>
                <w:tab w:val="left" w:pos="993"/>
              </w:tabs>
              <w:ind w:left="0"/>
            </w:pPr>
            <w:r w:rsidRPr="0063334F">
              <w:t>Информацию о выступлениях с докладом на научных семинарах и конференциях(с указанием темы выступления, организат</w:t>
            </w:r>
            <w:r w:rsidRPr="0063334F">
              <w:t>о</w:t>
            </w:r>
            <w:r w:rsidRPr="0063334F">
              <w:t>ра, места и даты проведения),</w:t>
            </w:r>
          </w:p>
          <w:p w:rsidR="0063334F" w:rsidRPr="0063334F" w:rsidRDefault="0063334F" w:rsidP="00474FA3">
            <w:pPr>
              <w:numPr>
                <w:ilvl w:val="0"/>
                <w:numId w:val="81"/>
              </w:numPr>
              <w:tabs>
                <w:tab w:val="left" w:pos="993"/>
              </w:tabs>
              <w:ind w:left="0"/>
            </w:pPr>
            <w:r w:rsidRPr="0063334F">
              <w:t>Информацию об участии в проектах Научного фонда, Центра фундаментал</w:t>
            </w:r>
            <w:r w:rsidRPr="0063334F">
              <w:t>ь</w:t>
            </w:r>
            <w:r w:rsidRPr="0063334F">
              <w:t>ных исследований и других исследов</w:t>
            </w:r>
            <w:r w:rsidRPr="0063334F">
              <w:t>а</w:t>
            </w:r>
            <w:r w:rsidRPr="0063334F">
              <w:t>тельских проектах Университета за п</w:t>
            </w:r>
            <w:r w:rsidRPr="0063334F">
              <w:t>о</w:t>
            </w:r>
            <w:r w:rsidRPr="0063334F">
              <w:t>следние пять лет;</w:t>
            </w:r>
          </w:p>
          <w:p w:rsidR="0063334F" w:rsidRPr="0063334F" w:rsidRDefault="0063334F" w:rsidP="00474FA3">
            <w:pPr>
              <w:numPr>
                <w:ilvl w:val="0"/>
                <w:numId w:val="81"/>
              </w:numPr>
              <w:tabs>
                <w:tab w:val="left" w:pos="993"/>
              </w:tabs>
              <w:ind w:left="0"/>
            </w:pPr>
            <w:r w:rsidRPr="0063334F">
              <w:t>Информацию о научном руководстве аспирантами и докторантами за последние пять лет;</w:t>
            </w:r>
          </w:p>
          <w:p w:rsidR="0063334F" w:rsidRPr="0063334F" w:rsidRDefault="0063334F" w:rsidP="00474FA3">
            <w:pPr>
              <w:numPr>
                <w:ilvl w:val="0"/>
                <w:numId w:val="81"/>
              </w:numPr>
              <w:tabs>
                <w:tab w:val="left" w:pos="993"/>
              </w:tabs>
              <w:ind w:left="0"/>
            </w:pPr>
            <w:r w:rsidRPr="0063334F">
              <w:t>Информацию об учебных курсах, в реал</w:t>
            </w:r>
            <w:r w:rsidRPr="0063334F">
              <w:t>и</w:t>
            </w:r>
            <w:r w:rsidRPr="0063334F">
              <w:t>зации которых преподаватель принимает участие;</w:t>
            </w:r>
          </w:p>
          <w:p w:rsidR="0063334F" w:rsidRPr="0063334F" w:rsidRDefault="0063334F" w:rsidP="0063334F">
            <w:pPr>
              <w:tabs>
                <w:tab w:val="left" w:pos="993"/>
              </w:tabs>
            </w:pPr>
            <w:r w:rsidRPr="0063334F">
              <w:t>Подробно о содержании каждого раздела см. Регламент контроля заполнения и о</w:t>
            </w:r>
            <w:r w:rsidRPr="0063334F">
              <w:t>б</w:t>
            </w:r>
            <w:r w:rsidRPr="0063334F">
              <w:t>новления персональных страниц препод</w:t>
            </w:r>
            <w:r w:rsidRPr="0063334F">
              <w:t>а</w:t>
            </w:r>
            <w:r w:rsidRPr="0063334F">
              <w:t>вателя на официальном сайте (портале)</w:t>
            </w:r>
          </w:p>
          <w:p w:rsidR="0063334F" w:rsidRPr="0063334F" w:rsidRDefault="0063334F" w:rsidP="0063334F">
            <w:pPr>
              <w:tabs>
                <w:tab w:val="left" w:pos="993"/>
              </w:tabs>
            </w:pPr>
            <w:r w:rsidRPr="0063334F">
              <w:t>(http://www.hse.ru/docs/10527584.html).</w:t>
            </w:r>
          </w:p>
          <w:p w:rsidR="0063334F" w:rsidRPr="0063334F" w:rsidRDefault="0063334F" w:rsidP="0063334F">
            <w:pPr>
              <w:tabs>
                <w:tab w:val="left" w:pos="993"/>
              </w:tabs>
            </w:pPr>
            <w:r w:rsidRPr="0063334F">
              <w:t>Как осуществляется доступ к редактиров</w:t>
            </w:r>
            <w:r w:rsidRPr="0063334F">
              <w:t>а</w:t>
            </w:r>
            <w:r w:rsidRPr="0063334F">
              <w:t>нию персональной стран</w:t>
            </w:r>
            <w:r w:rsidRPr="0063334F">
              <w:t>и</w:t>
            </w:r>
            <w:r w:rsidRPr="0063334F">
              <w:t>цы?Персональная страница появляется на портале автоматически после внесения данных в базу сотрудниками Управлением персонала.Управление страницей осущ</w:t>
            </w:r>
            <w:r w:rsidRPr="0063334F">
              <w:t>е</w:t>
            </w:r>
            <w:r w:rsidRPr="0063334F">
              <w:t xml:space="preserve">ствляется через личный кабинет </w:t>
            </w:r>
            <w:hyperlink r:id="rId126" w:history="1">
              <w:r w:rsidRPr="0063334F">
                <w:t>www.hse.ru/user/</w:t>
              </w:r>
            </w:hyperlink>
            <w:r w:rsidRPr="0063334F">
              <w:t>.</w:t>
            </w:r>
          </w:p>
          <w:p w:rsidR="0063334F" w:rsidRPr="0063334F" w:rsidRDefault="0063334F" w:rsidP="0063334F">
            <w:pPr>
              <w:tabs>
                <w:tab w:val="left" w:pos="993"/>
              </w:tabs>
            </w:pPr>
            <w:r w:rsidRPr="0063334F">
              <w:t>Для получения доступа к личному кабин</w:t>
            </w:r>
            <w:r w:rsidRPr="0063334F">
              <w:t>е</w:t>
            </w:r>
            <w:r w:rsidRPr="0063334F">
              <w:t xml:space="preserve">ту </w:t>
            </w:r>
            <w:r>
              <w:t xml:space="preserve">необходимо </w:t>
            </w:r>
            <w:r w:rsidRPr="0063334F">
              <w:t>отправ</w:t>
            </w:r>
            <w:r>
              <w:t>и</w:t>
            </w:r>
            <w:r w:rsidRPr="0063334F">
              <w:t>т</w:t>
            </w:r>
            <w:r>
              <w:t>ь</w:t>
            </w:r>
            <w:r w:rsidRPr="0063334F">
              <w:t xml:space="preserve"> заявку по эле</w:t>
            </w:r>
            <w:r w:rsidRPr="0063334F">
              <w:t>к</w:t>
            </w:r>
            <w:r w:rsidRPr="0063334F">
              <w:t xml:space="preserve">тронному адресу </w:t>
            </w:r>
            <w:hyperlink r:id="rId127" w:tgtFrame="_blank" w:history="1">
              <w:r w:rsidRPr="0063334F">
                <w:t>portal@hse.ru</w:t>
              </w:r>
            </w:hyperlink>
            <w:r w:rsidRPr="0063334F">
              <w:t>.В личном кабинете всегда мож</w:t>
            </w:r>
            <w:r>
              <w:t>но</w:t>
            </w:r>
            <w:r w:rsidRPr="0063334F">
              <w:t xml:space="preserve"> включить режим подсказок «Как это работает», который поможет разобраться в ЛК и доб</w:t>
            </w:r>
            <w:r w:rsidRPr="0063334F">
              <w:t>а</w:t>
            </w:r>
            <w:r w:rsidRPr="0063334F">
              <w:t>вить/отредактировать информацию о себе.</w:t>
            </w:r>
          </w:p>
        </w:tc>
        <w:tc>
          <w:tcPr>
            <w:tcW w:w="1559" w:type="dxa"/>
            <w:shd w:val="clear" w:color="auto" w:fill="auto"/>
          </w:tcPr>
          <w:p w:rsidR="0063334F" w:rsidRPr="008E0751" w:rsidRDefault="0063334F" w:rsidP="0076466D">
            <w:pPr>
              <w:tabs>
                <w:tab w:val="left" w:pos="993"/>
              </w:tabs>
              <w:jc w:val="center"/>
            </w:pPr>
          </w:p>
        </w:tc>
        <w:tc>
          <w:tcPr>
            <w:tcW w:w="2268" w:type="dxa"/>
          </w:tcPr>
          <w:p w:rsidR="0063334F" w:rsidRPr="008E0751" w:rsidRDefault="0063334F" w:rsidP="0076466D">
            <w:pPr>
              <w:tabs>
                <w:tab w:val="left" w:pos="993"/>
              </w:tabs>
              <w:jc w:val="center"/>
            </w:pPr>
          </w:p>
        </w:tc>
      </w:tr>
      <w:tr w:rsidR="0063334F" w:rsidRPr="008E0751" w:rsidTr="00077DB1">
        <w:tc>
          <w:tcPr>
            <w:tcW w:w="993" w:type="dxa"/>
          </w:tcPr>
          <w:p w:rsidR="0063334F" w:rsidRPr="008E0751" w:rsidRDefault="0063334F"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63334F" w:rsidRPr="008E0751" w:rsidRDefault="0063334F" w:rsidP="0076466D">
            <w:pPr>
              <w:tabs>
                <w:tab w:val="left" w:pos="993"/>
              </w:tabs>
              <w:jc w:val="both"/>
              <w:rPr>
                <w:rFonts w:eastAsia="TimesNewRomanPSMT"/>
              </w:rPr>
            </w:pPr>
            <w:r w:rsidRPr="008E0751">
              <w:rPr>
                <w:bCs/>
              </w:rPr>
              <w:t>Имеется ли у студента Личный кабинет - сервис,</w:t>
            </w:r>
            <w:r w:rsidRPr="008E0751">
              <w:t xml:space="preserve"> п</w:t>
            </w:r>
            <w:r w:rsidRPr="008E0751">
              <w:t>о</w:t>
            </w:r>
            <w:r w:rsidRPr="008E0751">
              <w:t>зволяющий работать с персональными данными, н</w:t>
            </w:r>
            <w:r w:rsidRPr="008E0751">
              <w:t>а</w:t>
            </w:r>
            <w:r w:rsidRPr="008E0751">
              <w:t xml:space="preserve">пример, отображать текущую успеваемость; смотреть расписание занятий; а также пользоваться электронной библиотекой </w:t>
            </w:r>
            <w:r>
              <w:t>ОО</w:t>
            </w:r>
            <w:r w:rsidRPr="008E0751">
              <w:t>, работать с учебными онлайн-курсами; подписываться на новостные рассылки и т.д.</w:t>
            </w:r>
          </w:p>
        </w:tc>
        <w:tc>
          <w:tcPr>
            <w:tcW w:w="4678" w:type="dxa"/>
          </w:tcPr>
          <w:p w:rsidR="0063334F" w:rsidRPr="00BF41F8" w:rsidRDefault="0063334F" w:rsidP="0063334F">
            <w:pPr>
              <w:tabs>
                <w:tab w:val="left" w:pos="222"/>
              </w:tabs>
            </w:pPr>
            <w:r w:rsidRPr="00BF41F8">
              <w:t>В</w:t>
            </w:r>
            <w:r w:rsidRPr="00933C05">
              <w:t xml:space="preserve">се студенты автоматически </w:t>
            </w:r>
            <w:r w:rsidRPr="00BF41F8">
              <w:t>регистрир</w:t>
            </w:r>
            <w:r w:rsidRPr="00BF41F8">
              <w:t>у</w:t>
            </w:r>
            <w:r w:rsidRPr="00BF41F8">
              <w:t>ются</w:t>
            </w:r>
            <w:r w:rsidRPr="00933C05">
              <w:t xml:space="preserve"> в </w:t>
            </w:r>
            <w:r w:rsidRPr="00BF41F8">
              <w:t>единой информационно-образовательной среде Университета (д</w:t>
            </w:r>
            <w:r w:rsidRPr="00BF41F8">
              <w:t>а</w:t>
            </w:r>
            <w:r w:rsidRPr="00BF41F8">
              <w:t xml:space="preserve">лее – </w:t>
            </w:r>
            <w:r w:rsidRPr="00BF41F8">
              <w:rPr>
                <w:lang w:val="en-US"/>
              </w:rPr>
              <w:t>LMS</w:t>
            </w:r>
            <w:r w:rsidRPr="00BF41F8">
              <w:t xml:space="preserve">, Learning management system). На странице официального сайта НИУ ВШЭ в разделе «Справочник учебного процесса» в разделе </w:t>
            </w:r>
            <w:r>
              <w:t>«Студентам»</w:t>
            </w:r>
            <w:r w:rsidRPr="00BF41F8">
              <w:t xml:space="preserve">  есть подробная инструкция использования </w:t>
            </w:r>
            <w:r w:rsidRPr="00BF41F8">
              <w:rPr>
                <w:lang w:val="en-US"/>
              </w:rPr>
              <w:t>LMS</w:t>
            </w:r>
            <w:r w:rsidRPr="00BF41F8">
              <w:t xml:space="preserve"> (</w:t>
            </w:r>
            <w:hyperlink r:id="rId128" w:history="1">
              <w:r w:rsidRPr="00BF41F8">
                <w:rPr>
                  <w:rStyle w:val="af4"/>
                  <w:lang w:val="en-US"/>
                </w:rPr>
                <w:t>http</w:t>
              </w:r>
              <w:r w:rsidRPr="00BF41F8">
                <w:rPr>
                  <w:rStyle w:val="af4"/>
                </w:rPr>
                <w:t>://</w:t>
              </w:r>
              <w:r w:rsidRPr="00BF41F8">
                <w:rPr>
                  <w:rStyle w:val="af4"/>
                  <w:lang w:val="en-US"/>
                </w:rPr>
                <w:t>www</w:t>
              </w:r>
              <w:r w:rsidRPr="00BF41F8">
                <w:rPr>
                  <w:rStyle w:val="af4"/>
                </w:rPr>
                <w:t>.</w:t>
              </w:r>
              <w:r w:rsidRPr="00BF41F8">
                <w:rPr>
                  <w:rStyle w:val="af4"/>
                  <w:lang w:val="en-US"/>
                </w:rPr>
                <w:t>hse</w:t>
              </w:r>
              <w:r w:rsidRPr="00BF41F8">
                <w:rPr>
                  <w:rStyle w:val="af4"/>
                </w:rPr>
                <w:t>.</w:t>
              </w:r>
              <w:r w:rsidRPr="00BF41F8">
                <w:rPr>
                  <w:rStyle w:val="af4"/>
                  <w:lang w:val="en-US"/>
                </w:rPr>
                <w:t>ru</w:t>
              </w:r>
              <w:r w:rsidRPr="00BF41F8">
                <w:rPr>
                  <w:rStyle w:val="af4"/>
                </w:rPr>
                <w:t>/</w:t>
              </w:r>
              <w:r w:rsidRPr="00BF41F8">
                <w:rPr>
                  <w:rStyle w:val="af4"/>
                  <w:lang w:val="en-US"/>
                </w:rPr>
                <w:t>studyspravka</w:t>
              </w:r>
              <w:r w:rsidRPr="00BF41F8">
                <w:rPr>
                  <w:rStyle w:val="af4"/>
                </w:rPr>
                <w:t>/</w:t>
              </w:r>
              <w:r w:rsidRPr="00BF41F8">
                <w:rPr>
                  <w:rStyle w:val="af4"/>
                  <w:lang w:val="en-US"/>
                </w:rPr>
                <w:t>corpemail</w:t>
              </w:r>
            </w:hyperlink>
            <w:r w:rsidRPr="00BF41F8">
              <w:rPr>
                <w:u w:val="single"/>
              </w:rPr>
              <w:t>)</w:t>
            </w:r>
            <w:r w:rsidRPr="00BF41F8">
              <w:t> </w:t>
            </w:r>
          </w:p>
          <w:p w:rsidR="0063334F" w:rsidRPr="00650645" w:rsidRDefault="0063334F" w:rsidP="0063334F">
            <w:pPr>
              <w:tabs>
                <w:tab w:val="left" w:pos="222"/>
              </w:tabs>
            </w:pPr>
            <w:r>
              <w:t xml:space="preserve">Система формирует для каждого студента Личный кабинет. Сначала необходимо войти  в </w:t>
            </w:r>
            <w:r w:rsidRPr="001803FB">
              <w:t>LMS</w:t>
            </w:r>
            <w:r>
              <w:t xml:space="preserve">, для которого </w:t>
            </w:r>
            <w:r w:rsidRPr="001803FB">
              <w:t xml:space="preserve">необходимо знать свой персональный адрес </w:t>
            </w:r>
            <w:hyperlink r:id="rId129" w:history="1">
              <w:r w:rsidRPr="001803FB">
                <w:rPr>
                  <w:rStyle w:val="af4"/>
                </w:rPr>
                <w:t>корпор</w:t>
              </w:r>
              <w:r w:rsidRPr="001803FB">
                <w:rPr>
                  <w:rStyle w:val="af4"/>
                </w:rPr>
                <w:t>а</w:t>
              </w:r>
              <w:r w:rsidRPr="001803FB">
                <w:rPr>
                  <w:rStyle w:val="af4"/>
                </w:rPr>
                <w:t>тивной электронной почты</w:t>
              </w:r>
            </w:hyperlink>
            <w:r w:rsidRPr="001803FB">
              <w:t xml:space="preserve"> (типа epfandorin@edu.hse.ru) и номер студенч</w:t>
            </w:r>
            <w:r w:rsidRPr="001803FB">
              <w:t>е</w:t>
            </w:r>
            <w:r w:rsidRPr="001803FB">
              <w:t>ского билета. Эти сведения, при необх</w:t>
            </w:r>
            <w:r w:rsidRPr="001803FB">
              <w:t>о</w:t>
            </w:r>
            <w:r w:rsidRPr="001803FB">
              <w:t>димости, можно уточнить у сотрудников учебного офиса образовательной програ</w:t>
            </w:r>
            <w:r w:rsidRPr="001803FB">
              <w:t>м</w:t>
            </w:r>
            <w:r w:rsidRPr="001803FB">
              <w:t xml:space="preserve">мы. </w:t>
            </w:r>
            <w:r w:rsidRPr="00650645">
              <w:t>В качестве логина для доступа к ли</w:t>
            </w:r>
            <w:r w:rsidRPr="00650645">
              <w:t>ч</w:t>
            </w:r>
            <w:r w:rsidRPr="00650645">
              <w:t>ному кабинету в системе LMS используе</w:t>
            </w:r>
            <w:r w:rsidRPr="00650645">
              <w:t>т</w:t>
            </w:r>
            <w:r w:rsidRPr="00650645">
              <w:t>ся корпоративный адрес, пароль формир</w:t>
            </w:r>
            <w:r w:rsidRPr="00650645">
              <w:t>у</w:t>
            </w:r>
            <w:r w:rsidRPr="00650645">
              <w:t>ется на основании дополнительных симв</w:t>
            </w:r>
            <w:r w:rsidRPr="00650645">
              <w:t>о</w:t>
            </w:r>
            <w:r w:rsidRPr="00650645">
              <w:t xml:space="preserve">лов </w:t>
            </w:r>
            <w:r w:rsidRPr="00650645">
              <w:rPr>
                <w:bCs/>
              </w:rPr>
              <w:t>Edu</w:t>
            </w:r>
            <w:r w:rsidRPr="00650645">
              <w:t xml:space="preserve"> в начале и </w:t>
            </w:r>
            <w:r w:rsidRPr="00650645">
              <w:rPr>
                <w:bCs/>
              </w:rPr>
              <w:t>цифр из номера студе</w:t>
            </w:r>
            <w:r w:rsidRPr="00650645">
              <w:rPr>
                <w:bCs/>
              </w:rPr>
              <w:t>н</w:t>
            </w:r>
            <w:r w:rsidRPr="00650645">
              <w:rPr>
                <w:bCs/>
              </w:rPr>
              <w:t>ческого билета</w:t>
            </w:r>
            <w:r w:rsidRPr="00650645">
              <w:t> (например, номер студе</w:t>
            </w:r>
            <w:r w:rsidRPr="00650645">
              <w:t>н</w:t>
            </w:r>
            <w:r w:rsidRPr="00650645">
              <w:t xml:space="preserve">ческого билета </w:t>
            </w:r>
            <w:r w:rsidRPr="00650645">
              <w:rPr>
                <w:bCs/>
                <w:i/>
                <w:iCs/>
              </w:rPr>
              <w:t>М141БУПРВ013</w:t>
            </w:r>
            <w:r w:rsidRPr="00650645">
              <w:t xml:space="preserve"> -&gt; пароль </w:t>
            </w:r>
            <w:r w:rsidRPr="00650645">
              <w:rPr>
                <w:bCs/>
              </w:rPr>
              <w:t>Edu141013</w:t>
            </w:r>
            <w:r w:rsidRPr="00650645">
              <w:t>). </w:t>
            </w:r>
            <w:r>
              <w:t>Адреса корпоративной почты есть у всех студентов и аспирантов, вкл</w:t>
            </w:r>
            <w:r>
              <w:t>ю</w:t>
            </w:r>
            <w:r>
              <w:t>чая (с 2014 года) иностранных студентов.</w:t>
            </w:r>
          </w:p>
          <w:p w:rsidR="0063334F" w:rsidRPr="00933C05" w:rsidRDefault="0063334F" w:rsidP="0063334F">
            <w:pPr>
              <w:tabs>
                <w:tab w:val="left" w:pos="222"/>
              </w:tabs>
            </w:pPr>
            <w:r w:rsidRPr="00933C05">
              <w:t xml:space="preserve">Студентымогут: </w:t>
            </w:r>
          </w:p>
          <w:p w:rsidR="0063334F" w:rsidRPr="00933C05" w:rsidRDefault="0063334F" w:rsidP="00474FA3">
            <w:pPr>
              <w:numPr>
                <w:ilvl w:val="0"/>
                <w:numId w:val="82"/>
              </w:numPr>
              <w:tabs>
                <w:tab w:val="left" w:pos="222"/>
              </w:tabs>
              <w:ind w:left="0" w:firstLine="0"/>
            </w:pPr>
            <w:r w:rsidRPr="00933C05">
              <w:t>Просматривать, копировать,  распечат</w:t>
            </w:r>
            <w:r w:rsidRPr="00933C05">
              <w:t>ы</w:t>
            </w:r>
            <w:r w:rsidRPr="00933C05">
              <w:t>вать и комментировать учебные материалы</w:t>
            </w:r>
          </w:p>
          <w:p w:rsidR="0063334F" w:rsidRPr="00933C05" w:rsidRDefault="0063334F" w:rsidP="00474FA3">
            <w:pPr>
              <w:numPr>
                <w:ilvl w:val="0"/>
                <w:numId w:val="82"/>
              </w:numPr>
              <w:tabs>
                <w:tab w:val="left" w:pos="222"/>
              </w:tabs>
              <w:ind w:left="0" w:firstLine="0"/>
            </w:pPr>
            <w:r w:rsidRPr="00933C05">
              <w:t>Выполнять и присылать исправленные варианты домашних заданий в срок, опр</w:t>
            </w:r>
            <w:r w:rsidRPr="00933C05">
              <w:t>е</w:t>
            </w:r>
            <w:r w:rsidRPr="00933C05">
              <w:t>деленный преподавателем</w:t>
            </w:r>
          </w:p>
          <w:p w:rsidR="0063334F" w:rsidRPr="00933C05" w:rsidRDefault="0063334F" w:rsidP="00474FA3">
            <w:pPr>
              <w:numPr>
                <w:ilvl w:val="0"/>
                <w:numId w:val="82"/>
              </w:numPr>
              <w:tabs>
                <w:tab w:val="left" w:pos="222"/>
              </w:tabs>
              <w:ind w:left="0" w:firstLine="0"/>
            </w:pPr>
            <w:r w:rsidRPr="00933C05">
              <w:t>Задавать вопросы и обсуждать изуча</w:t>
            </w:r>
            <w:r w:rsidRPr="00933C05">
              <w:t>е</w:t>
            </w:r>
            <w:r w:rsidRPr="00933C05">
              <w:t>мые темы с преподавателем и другими студентами</w:t>
            </w:r>
          </w:p>
          <w:p w:rsidR="0063334F" w:rsidRPr="00933C05" w:rsidRDefault="0063334F" w:rsidP="00474FA3">
            <w:pPr>
              <w:numPr>
                <w:ilvl w:val="0"/>
                <w:numId w:val="82"/>
              </w:numPr>
              <w:tabs>
                <w:tab w:val="left" w:pos="222"/>
              </w:tabs>
              <w:ind w:left="0" w:firstLine="0"/>
            </w:pPr>
            <w:r w:rsidRPr="00933C05">
              <w:t xml:space="preserve">Получать сообщения от преподавателей по корпоративному адресу электронной почты </w:t>
            </w:r>
            <w:r w:rsidRPr="00933C05">
              <w:rPr>
                <w:lang w:val="en-US"/>
              </w:rPr>
              <w:t>live</w:t>
            </w:r>
            <w:r w:rsidRPr="00933C05">
              <w:t>@</w:t>
            </w:r>
            <w:r w:rsidRPr="00933C05">
              <w:rPr>
                <w:lang w:val="en-US"/>
              </w:rPr>
              <w:t>edu</w:t>
            </w:r>
          </w:p>
          <w:p w:rsidR="0063334F" w:rsidRPr="00933C05" w:rsidRDefault="0063334F" w:rsidP="00474FA3">
            <w:pPr>
              <w:numPr>
                <w:ilvl w:val="0"/>
                <w:numId w:val="82"/>
              </w:numPr>
              <w:tabs>
                <w:tab w:val="left" w:pos="222"/>
              </w:tabs>
              <w:ind w:left="0" w:firstLine="0"/>
            </w:pPr>
            <w:r w:rsidRPr="00933C05">
              <w:t>Знакомиться с информацией о получе</w:t>
            </w:r>
            <w:r w:rsidRPr="00933C05">
              <w:t>н</w:t>
            </w:r>
            <w:r w:rsidRPr="00933C05">
              <w:t xml:space="preserve">ных оценках по каждой из форм контроля знаний,  которые были проведены в </w:t>
            </w:r>
            <w:r w:rsidRPr="00933C05">
              <w:rPr>
                <w:lang w:val="en-US"/>
              </w:rPr>
              <w:t>LMS</w:t>
            </w:r>
            <w:r w:rsidRPr="00933C05">
              <w:t xml:space="preserve"> в течение изучения дисциплины</w:t>
            </w:r>
          </w:p>
          <w:p w:rsidR="0063334F" w:rsidRPr="00933C05" w:rsidRDefault="0063334F" w:rsidP="00474FA3">
            <w:pPr>
              <w:numPr>
                <w:ilvl w:val="0"/>
                <w:numId w:val="83"/>
              </w:numPr>
              <w:tabs>
                <w:tab w:val="left" w:pos="222"/>
              </w:tabs>
              <w:ind w:left="0" w:firstLine="0"/>
            </w:pPr>
            <w:r w:rsidRPr="00933C05">
              <w:t xml:space="preserve">Выбирать дисциплины по выбору для своего индивидуального плана в </w:t>
            </w:r>
            <w:r w:rsidRPr="00933C05">
              <w:rPr>
                <w:lang w:val="en-US"/>
              </w:rPr>
              <w:t>LMS</w:t>
            </w:r>
          </w:p>
          <w:p w:rsidR="0063334F" w:rsidRPr="00933C05" w:rsidRDefault="0063334F" w:rsidP="00474FA3">
            <w:pPr>
              <w:numPr>
                <w:ilvl w:val="0"/>
                <w:numId w:val="83"/>
              </w:numPr>
              <w:tabs>
                <w:tab w:val="left" w:pos="222"/>
              </w:tabs>
              <w:ind w:left="0" w:firstLine="0"/>
            </w:pPr>
            <w:r w:rsidRPr="00933C05">
              <w:t>Передавать выбранный ИУП в учебную часть для его утверждения</w:t>
            </w:r>
          </w:p>
          <w:p w:rsidR="0063334F" w:rsidRPr="00933C05" w:rsidRDefault="0063334F" w:rsidP="00474FA3">
            <w:pPr>
              <w:numPr>
                <w:ilvl w:val="0"/>
                <w:numId w:val="83"/>
              </w:numPr>
              <w:tabs>
                <w:tab w:val="left" w:pos="222"/>
              </w:tabs>
              <w:ind w:left="0" w:firstLine="0"/>
            </w:pPr>
            <w:r w:rsidRPr="00933C05">
              <w:t xml:space="preserve">Соединить личный кабинет в </w:t>
            </w:r>
            <w:r w:rsidRPr="00933C05">
              <w:rPr>
                <w:lang w:val="en-US"/>
              </w:rPr>
              <w:t>LMS</w:t>
            </w:r>
            <w:r w:rsidRPr="00933C05">
              <w:t xml:space="preserve"> с профилями в социальных сетях и получать  информацию о дедлайнах по курсовым и проектам, объявлениях учебных частей непосредственно на «стену» </w:t>
            </w:r>
          </w:p>
          <w:p w:rsidR="0063334F" w:rsidRPr="00933C05" w:rsidRDefault="0063334F" w:rsidP="00474FA3">
            <w:pPr>
              <w:numPr>
                <w:ilvl w:val="0"/>
                <w:numId w:val="84"/>
              </w:numPr>
              <w:tabs>
                <w:tab w:val="left" w:pos="222"/>
              </w:tabs>
              <w:ind w:left="0" w:firstLine="0"/>
            </w:pPr>
            <w:r w:rsidRPr="00933C05">
              <w:t>Участвовать в вебинарах в режиме уд</w:t>
            </w:r>
            <w:r w:rsidRPr="00933C05">
              <w:t>а</w:t>
            </w:r>
            <w:r w:rsidRPr="00933C05">
              <w:t>ленного доступа</w:t>
            </w:r>
          </w:p>
          <w:p w:rsidR="0063334F" w:rsidRPr="00933C05" w:rsidRDefault="0063334F" w:rsidP="00474FA3">
            <w:pPr>
              <w:numPr>
                <w:ilvl w:val="0"/>
                <w:numId w:val="84"/>
              </w:numPr>
              <w:tabs>
                <w:tab w:val="left" w:pos="222"/>
              </w:tabs>
              <w:ind w:left="0" w:firstLine="0"/>
            </w:pPr>
            <w:r w:rsidRPr="00933C05">
              <w:t>Коллективно работать над учебными м</w:t>
            </w:r>
            <w:r w:rsidRPr="00933C05">
              <w:t>а</w:t>
            </w:r>
            <w:r w:rsidRPr="00933C05">
              <w:t>териалами по заданию преподавателя</w:t>
            </w:r>
          </w:p>
          <w:p w:rsidR="0063334F" w:rsidRPr="00D725BA" w:rsidRDefault="0063334F" w:rsidP="00474FA3">
            <w:pPr>
              <w:numPr>
                <w:ilvl w:val="0"/>
                <w:numId w:val="85"/>
              </w:numPr>
              <w:tabs>
                <w:tab w:val="left" w:pos="222"/>
              </w:tabs>
              <w:ind w:left="0" w:firstLine="0"/>
            </w:pPr>
            <w:r w:rsidRPr="00933C05">
              <w:t>Получить доступ к изученным матери</w:t>
            </w:r>
            <w:r w:rsidRPr="00933C05">
              <w:t>а</w:t>
            </w:r>
            <w:r w:rsidRPr="00933C05">
              <w:t>лам  в течение летних каникул и подгот</w:t>
            </w:r>
            <w:r w:rsidRPr="00933C05">
              <w:t>о</w:t>
            </w:r>
            <w:r w:rsidRPr="00933C05">
              <w:t>виться к следующему году обучения</w:t>
            </w:r>
          </w:p>
        </w:tc>
        <w:tc>
          <w:tcPr>
            <w:tcW w:w="1559" w:type="dxa"/>
            <w:shd w:val="clear" w:color="auto" w:fill="auto"/>
          </w:tcPr>
          <w:p w:rsidR="0063334F" w:rsidRPr="008E0751" w:rsidRDefault="0063334F" w:rsidP="0076466D">
            <w:pPr>
              <w:tabs>
                <w:tab w:val="left" w:pos="993"/>
              </w:tabs>
              <w:jc w:val="center"/>
            </w:pPr>
          </w:p>
        </w:tc>
        <w:tc>
          <w:tcPr>
            <w:tcW w:w="2268" w:type="dxa"/>
          </w:tcPr>
          <w:p w:rsidR="0063334F" w:rsidRPr="008E0751" w:rsidRDefault="0063334F" w:rsidP="0076466D">
            <w:pPr>
              <w:tabs>
                <w:tab w:val="left" w:pos="993"/>
              </w:tabs>
              <w:jc w:val="center"/>
            </w:pPr>
          </w:p>
        </w:tc>
      </w:tr>
      <w:tr w:rsidR="0063334F" w:rsidRPr="008E0751" w:rsidTr="00077DB1">
        <w:tc>
          <w:tcPr>
            <w:tcW w:w="993" w:type="dxa"/>
          </w:tcPr>
          <w:p w:rsidR="0063334F" w:rsidRPr="008E0751" w:rsidRDefault="0063334F"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63334F" w:rsidRPr="008E0751" w:rsidRDefault="0063334F" w:rsidP="0076466D">
            <w:pPr>
              <w:tabs>
                <w:tab w:val="left" w:pos="993"/>
              </w:tabs>
              <w:jc w:val="both"/>
              <w:rPr>
                <w:rFonts w:eastAsia="TimesNewRomanPSMT"/>
              </w:rPr>
            </w:pPr>
            <w:r w:rsidRPr="008E0751">
              <w:t>Позволяют ли информационные ресурсы программы осуществить постоянное функционирование и обно</w:t>
            </w:r>
            <w:r w:rsidRPr="008E0751">
              <w:t>в</w:t>
            </w:r>
            <w:r w:rsidRPr="008E0751">
              <w:t xml:space="preserve">ление электронной биржи труда, т.е. база вакансий в компаниях-партнерах </w:t>
            </w:r>
            <w:r>
              <w:t>ОО</w:t>
            </w:r>
            <w:r w:rsidRPr="008E0751">
              <w:t>*</w:t>
            </w:r>
          </w:p>
        </w:tc>
        <w:tc>
          <w:tcPr>
            <w:tcW w:w="4678" w:type="dxa"/>
          </w:tcPr>
          <w:p w:rsidR="0063334F" w:rsidRPr="00BD6416" w:rsidRDefault="0063334F" w:rsidP="0063334F">
            <w:pPr>
              <w:tabs>
                <w:tab w:val="num" w:pos="1134"/>
                <w:tab w:val="num" w:pos="1287"/>
                <w:tab w:val="left" w:pos="1418"/>
                <w:tab w:val="left" w:pos="9923"/>
              </w:tabs>
              <w:autoSpaceDE w:val="0"/>
              <w:autoSpaceDN w:val="0"/>
              <w:contextualSpacing/>
              <w:jc w:val="both"/>
            </w:pPr>
            <w:r w:rsidRPr="00BD6416">
              <w:t xml:space="preserve">На уровне Университета функционирует </w:t>
            </w:r>
            <w:r w:rsidRPr="00BD6416">
              <w:rPr>
                <w:b/>
                <w:bCs/>
              </w:rPr>
              <w:t>Центр развития карьеры (ЦРК)</w:t>
            </w:r>
            <w:r w:rsidRPr="00BD6416">
              <w:t>  как о</w:t>
            </w:r>
            <w:r w:rsidRPr="00BD6416">
              <w:t>с</w:t>
            </w:r>
            <w:r w:rsidRPr="00BD6416">
              <w:t>новной канал входа партнеров в НИУ ВШЭ. Целью ЦРК является помощь ст</w:t>
            </w:r>
            <w:r w:rsidRPr="00BD6416">
              <w:t>у</w:t>
            </w:r>
            <w:r w:rsidRPr="00BD6416">
              <w:t>дентам и выпускникам университета в правильном построении карьеры и труд</w:t>
            </w:r>
            <w:r w:rsidRPr="00BD6416">
              <w:t>о</w:t>
            </w:r>
            <w:r w:rsidRPr="00BD6416">
              <w:t>устройстве. ЦРК был создан в 2002 году как студенческая организация, в 2006 году вошел в состав Управления по развитию карьеры и взаимодействию с выпускник</w:t>
            </w:r>
            <w:r w:rsidRPr="00BD6416">
              <w:t>а</w:t>
            </w:r>
            <w:r w:rsidRPr="00BD6416">
              <w:t>ми НИУ ВШЭ в качестве отдела, а в 2009 году стал самостоятельным подразделен</w:t>
            </w:r>
            <w:r w:rsidRPr="00BD6416">
              <w:t>и</w:t>
            </w:r>
            <w:r w:rsidRPr="00BD6416">
              <w:t>ем НИУ ВШЭ (</w:t>
            </w:r>
            <w:hyperlink r:id="rId130" w:history="1">
              <w:r w:rsidRPr="00F16012">
                <w:rPr>
                  <w:rStyle w:val="af4"/>
                </w:rPr>
                <w:t>http://career.hse.ru/</w:t>
              </w:r>
              <w:r w:rsidRPr="00F16012">
                <w:rPr>
                  <w:rStyle w:val="af4"/>
                </w:rPr>
                <w:br/>
                <w:t>ourmission</w:t>
              </w:r>
            </w:hyperlink>
            <w:r w:rsidRPr="00BD6416">
              <w:t>)</w:t>
            </w:r>
            <w:hyperlink r:id="rId131" w:history="1">
              <w:r w:rsidRPr="00BD6416">
                <w:rPr>
                  <w:rStyle w:val="af4"/>
                  <w:b/>
                  <w:bCs/>
                </w:rPr>
                <w:t>Положение о Центре Разв</w:t>
              </w:r>
              <w:r w:rsidRPr="00BD6416">
                <w:rPr>
                  <w:rStyle w:val="af4"/>
                  <w:b/>
                  <w:bCs/>
                </w:rPr>
                <w:t>и</w:t>
              </w:r>
              <w:r w:rsidRPr="00BD6416">
                <w:rPr>
                  <w:rStyle w:val="af4"/>
                  <w:b/>
                  <w:bCs/>
                </w:rPr>
                <w:t>тия Карьеры НИУ ВШЭ*</w:t>
              </w:r>
            </w:hyperlink>
            <w:r w:rsidRPr="00BD6416">
              <w:t>( http://career.hse.ru/sites/default/files/polozhenie_o_crk_gu-vshe_14_01_10_itog.pdf)</w:t>
            </w:r>
          </w:p>
          <w:p w:rsidR="0063334F" w:rsidRPr="002E4232" w:rsidRDefault="0063334F" w:rsidP="0063334F">
            <w:pPr>
              <w:jc w:val="both"/>
              <w:rPr>
                <w:rFonts w:eastAsia="Calibri"/>
              </w:rPr>
            </w:pPr>
            <w:r w:rsidRPr="002E4232">
              <w:rPr>
                <w:rFonts w:eastAsia="Calibri"/>
                <w:lang w:eastAsia="en-US"/>
              </w:rPr>
              <w:t>Центр развития карьеры НИУ ВШЭ (по</w:t>
            </w:r>
            <w:r w:rsidRPr="002E4232">
              <w:rPr>
                <w:rFonts w:eastAsia="Calibri"/>
                <w:lang w:eastAsia="en-US"/>
              </w:rPr>
              <w:t>д</w:t>
            </w:r>
            <w:r w:rsidRPr="002E4232">
              <w:rPr>
                <w:rFonts w:eastAsia="Calibri"/>
                <w:lang w:eastAsia="en-US"/>
              </w:rPr>
              <w:t>робнее о ЦРК в п.9) решает задачи по и</w:t>
            </w:r>
            <w:r w:rsidRPr="002E4232">
              <w:rPr>
                <w:rFonts w:eastAsia="Calibri"/>
                <w:lang w:eastAsia="en-US"/>
              </w:rPr>
              <w:t>н</w:t>
            </w:r>
            <w:r w:rsidRPr="002E4232">
              <w:rPr>
                <w:rFonts w:eastAsia="Calibri"/>
                <w:lang w:eastAsia="en-US"/>
              </w:rPr>
              <w:t>формированию студентов и выпускников НИУ ВШЭ о вакансиях, стажировках, во</w:t>
            </w:r>
            <w:r w:rsidRPr="002E4232">
              <w:rPr>
                <w:rFonts w:eastAsia="Calibri"/>
                <w:lang w:eastAsia="en-US"/>
              </w:rPr>
              <w:t>з</w:t>
            </w:r>
            <w:r w:rsidRPr="002E4232">
              <w:rPr>
                <w:rFonts w:eastAsia="Calibri"/>
                <w:lang w:eastAsia="en-US"/>
              </w:rPr>
              <w:t>можностях прохождения практики, кар</w:t>
            </w:r>
            <w:r w:rsidRPr="002E4232">
              <w:rPr>
                <w:rFonts w:eastAsia="Calibri"/>
                <w:lang w:eastAsia="en-US"/>
              </w:rPr>
              <w:t>ь</w:t>
            </w:r>
            <w:r w:rsidRPr="002E4232">
              <w:rPr>
                <w:rFonts w:eastAsia="Calibri"/>
                <w:lang w:eastAsia="en-US"/>
              </w:rPr>
              <w:t>ерных мероприятиях в НИУ ВШЭ и на внешних площадках через онлайн и о</w:t>
            </w:r>
            <w:r w:rsidRPr="002E4232">
              <w:rPr>
                <w:rFonts w:eastAsia="Calibri"/>
                <w:lang w:eastAsia="en-US"/>
              </w:rPr>
              <w:t>ф</w:t>
            </w:r>
            <w:r w:rsidRPr="002E4232">
              <w:rPr>
                <w:rFonts w:eastAsia="Calibri"/>
                <w:lang w:eastAsia="en-US"/>
              </w:rPr>
              <w:t xml:space="preserve">флайн-каналы коммуникации. </w:t>
            </w:r>
          </w:p>
          <w:p w:rsidR="0063334F" w:rsidRPr="002E4232" w:rsidRDefault="0063334F" w:rsidP="00474FA3">
            <w:pPr>
              <w:numPr>
                <w:ilvl w:val="0"/>
                <w:numId w:val="86"/>
              </w:numPr>
              <w:tabs>
                <w:tab w:val="num" w:pos="318"/>
              </w:tabs>
              <w:autoSpaceDE w:val="0"/>
              <w:autoSpaceDN w:val="0"/>
              <w:ind w:left="0" w:firstLine="0"/>
              <w:contextualSpacing/>
              <w:jc w:val="both"/>
              <w:rPr>
                <w:b/>
                <w:bCs/>
              </w:rPr>
            </w:pPr>
            <w:r w:rsidRPr="002E4232">
              <w:rPr>
                <w:rFonts w:eastAsia="Calibri"/>
                <w:lang w:eastAsia="en-US"/>
              </w:rPr>
              <w:t xml:space="preserve">сайт </w:t>
            </w:r>
            <w:hyperlink r:id="rId132" w:history="1">
              <w:r w:rsidRPr="002E4232">
                <w:rPr>
                  <w:rFonts w:ascii="Calibri" w:eastAsia="Calibri" w:hAnsi="Calibri"/>
                  <w:color w:val="0000FF"/>
                  <w:u w:val="single"/>
                  <w:lang w:val="en-US" w:eastAsia="en-US"/>
                </w:rPr>
                <w:t>http</w:t>
              </w:r>
              <w:r w:rsidRPr="002E4232">
                <w:rPr>
                  <w:rFonts w:ascii="Calibri" w:eastAsia="Calibri" w:hAnsi="Calibri"/>
                  <w:color w:val="0000FF"/>
                  <w:u w:val="single"/>
                  <w:lang w:eastAsia="en-US"/>
                </w:rPr>
                <w:t>://</w:t>
              </w:r>
              <w:r w:rsidRPr="002E4232">
                <w:rPr>
                  <w:rFonts w:ascii="Calibri" w:eastAsia="Calibri" w:hAnsi="Calibri"/>
                  <w:color w:val="0000FF"/>
                  <w:u w:val="single"/>
                  <w:lang w:val="en-US" w:eastAsia="en-US"/>
                </w:rPr>
                <w:t>career</w:t>
              </w:r>
              <w:r w:rsidRPr="002E4232">
                <w:rPr>
                  <w:rFonts w:ascii="Calibri" w:eastAsia="Calibri" w:hAnsi="Calibri"/>
                  <w:color w:val="0000FF"/>
                  <w:u w:val="single"/>
                  <w:lang w:eastAsia="en-US"/>
                </w:rPr>
                <w:t>.</w:t>
              </w:r>
              <w:r w:rsidRPr="002E4232">
                <w:rPr>
                  <w:rFonts w:ascii="Calibri" w:eastAsia="Calibri" w:hAnsi="Calibri"/>
                  <w:color w:val="0000FF"/>
                  <w:u w:val="single"/>
                  <w:lang w:val="en-US" w:eastAsia="en-US"/>
                </w:rPr>
                <w:t>hse</w:t>
              </w:r>
              <w:r w:rsidRPr="002E4232">
                <w:rPr>
                  <w:rFonts w:ascii="Calibri" w:eastAsia="Calibri" w:hAnsi="Calibri"/>
                  <w:color w:val="0000FF"/>
                  <w:u w:val="single"/>
                  <w:lang w:eastAsia="en-US"/>
                </w:rPr>
                <w:t>.</w:t>
              </w:r>
              <w:r w:rsidRPr="002E4232">
                <w:rPr>
                  <w:rFonts w:ascii="Calibri" w:eastAsia="Calibri" w:hAnsi="Calibri"/>
                  <w:color w:val="0000FF"/>
                  <w:u w:val="single"/>
                  <w:lang w:val="en-US" w:eastAsia="en-US"/>
                </w:rPr>
                <w:t>ru</w:t>
              </w:r>
              <w:r w:rsidRPr="002E4232">
                <w:rPr>
                  <w:rFonts w:ascii="Calibri" w:eastAsia="Calibri" w:hAnsi="Calibri"/>
                  <w:color w:val="0000FF"/>
                  <w:u w:val="single"/>
                  <w:lang w:eastAsia="en-US"/>
                </w:rPr>
                <w:t>/</w:t>
              </w:r>
            </w:hyperlink>
            <w:r w:rsidRPr="002E4232">
              <w:rPr>
                <w:rFonts w:eastAsia="Calibri"/>
                <w:lang w:eastAsia="en-US"/>
              </w:rPr>
              <w:t xml:space="preserve"> На сайте зар</w:t>
            </w:r>
            <w:r w:rsidRPr="002E4232">
              <w:rPr>
                <w:rFonts w:eastAsia="Calibri"/>
                <w:lang w:eastAsia="en-US"/>
              </w:rPr>
              <w:t>е</w:t>
            </w:r>
            <w:r w:rsidRPr="002E4232">
              <w:rPr>
                <w:rFonts w:eastAsia="Calibri"/>
                <w:lang w:eastAsia="en-US"/>
              </w:rPr>
              <w:t>гистрировано 800 компаний-работодателей (крупный, средний бизнес, старт-ап прое</w:t>
            </w:r>
            <w:r w:rsidRPr="002E4232">
              <w:rPr>
                <w:rFonts w:eastAsia="Calibri"/>
                <w:lang w:eastAsia="en-US"/>
              </w:rPr>
              <w:t>к</w:t>
            </w:r>
            <w:r w:rsidRPr="002E4232">
              <w:rPr>
                <w:rFonts w:eastAsia="Calibri"/>
                <w:lang w:eastAsia="en-US"/>
              </w:rPr>
              <w:t>ты, компании выпускников, государстве</w:t>
            </w:r>
            <w:r w:rsidRPr="002E4232">
              <w:rPr>
                <w:rFonts w:eastAsia="Calibri"/>
                <w:lang w:eastAsia="en-US"/>
              </w:rPr>
              <w:t>н</w:t>
            </w:r>
            <w:r w:rsidRPr="002E4232">
              <w:rPr>
                <w:rFonts w:eastAsia="Calibri"/>
                <w:lang w:eastAsia="en-US"/>
              </w:rPr>
              <w:t>ные органы, некоммерческие организ</w:t>
            </w:r>
            <w:r w:rsidRPr="002E4232">
              <w:rPr>
                <w:rFonts w:eastAsia="Calibri"/>
                <w:lang w:eastAsia="en-US"/>
              </w:rPr>
              <w:t>а</w:t>
            </w:r>
            <w:r w:rsidRPr="002E4232">
              <w:rPr>
                <w:rFonts w:eastAsia="Calibri"/>
                <w:lang w:eastAsia="en-US"/>
              </w:rPr>
              <w:t>ции), 8000 студентов и 2000 выпускников.  Посещаемость в 2014 году – от 850 до 1500 уникальных пользователей в день. За 2014 год присоединилось около 120 компаний, около 1500 новых пользователей. Еж</w:t>
            </w:r>
            <w:r w:rsidRPr="002E4232">
              <w:rPr>
                <w:rFonts w:eastAsia="Calibri"/>
                <w:lang w:eastAsia="en-US"/>
              </w:rPr>
              <w:t>е</w:t>
            </w:r>
            <w:r w:rsidRPr="002E4232">
              <w:rPr>
                <w:rFonts w:eastAsia="Calibri"/>
                <w:lang w:eastAsia="en-US"/>
              </w:rPr>
              <w:t xml:space="preserve">дневно на сайте размещено от 50 до 100 актуальных вакансий и стажировок для студентов и выпускников НИУ ВШЭ. </w:t>
            </w:r>
          </w:p>
          <w:p w:rsidR="0063334F" w:rsidRPr="002E4232" w:rsidRDefault="0063334F" w:rsidP="00474FA3">
            <w:pPr>
              <w:numPr>
                <w:ilvl w:val="0"/>
                <w:numId w:val="86"/>
              </w:numPr>
              <w:tabs>
                <w:tab w:val="num" w:pos="318"/>
              </w:tabs>
              <w:autoSpaceDE w:val="0"/>
              <w:autoSpaceDN w:val="0"/>
              <w:ind w:left="0" w:firstLine="0"/>
              <w:contextualSpacing/>
              <w:jc w:val="both"/>
              <w:rPr>
                <w:b/>
                <w:bCs/>
              </w:rPr>
            </w:pPr>
            <w:r w:rsidRPr="002E4232">
              <w:rPr>
                <w:rFonts w:eastAsia="Calibri"/>
                <w:lang w:eastAsia="en-US"/>
              </w:rPr>
              <w:t>социальные сети. Группа ЦРК в соц</w:t>
            </w:r>
            <w:r w:rsidRPr="002E4232">
              <w:rPr>
                <w:rFonts w:eastAsia="Calibri"/>
                <w:lang w:eastAsia="en-US"/>
              </w:rPr>
              <w:t>и</w:t>
            </w:r>
            <w:r w:rsidRPr="002E4232">
              <w:rPr>
                <w:rFonts w:eastAsia="Calibri"/>
                <w:lang w:eastAsia="en-US"/>
              </w:rPr>
              <w:t xml:space="preserve">альной сети </w:t>
            </w:r>
            <w:r w:rsidRPr="002E4232">
              <w:rPr>
                <w:rFonts w:eastAsia="Calibri"/>
                <w:lang w:val="en-US" w:eastAsia="en-US"/>
              </w:rPr>
              <w:t>Vkontakte</w:t>
            </w:r>
            <w:r w:rsidRPr="002E4232">
              <w:rPr>
                <w:rFonts w:eastAsia="Calibri"/>
                <w:lang w:eastAsia="en-US"/>
              </w:rPr>
              <w:t xml:space="preserve"> за 2014 год выросла на 1000 пользователей, на данный момент в группе -  5400 чел. (студенты и выпус</w:t>
            </w:r>
            <w:r w:rsidRPr="002E4232">
              <w:rPr>
                <w:rFonts w:eastAsia="Calibri"/>
                <w:lang w:eastAsia="en-US"/>
              </w:rPr>
              <w:t>к</w:t>
            </w:r>
            <w:r w:rsidRPr="002E4232">
              <w:rPr>
                <w:rFonts w:eastAsia="Calibri"/>
                <w:lang w:eastAsia="en-US"/>
              </w:rPr>
              <w:t>ники НИУ ВШЭ)</w:t>
            </w:r>
            <w:r>
              <w:rPr>
                <w:rFonts w:eastAsia="Calibri"/>
                <w:lang w:eastAsia="en-US"/>
              </w:rPr>
              <w:t>.</w:t>
            </w:r>
          </w:p>
          <w:p w:rsidR="0063334F" w:rsidRPr="002E4232" w:rsidRDefault="0063334F" w:rsidP="0063334F">
            <w:pPr>
              <w:tabs>
                <w:tab w:val="num" w:pos="1134"/>
                <w:tab w:val="num" w:pos="1287"/>
                <w:tab w:val="left" w:pos="1418"/>
                <w:tab w:val="left" w:pos="9923"/>
              </w:tabs>
              <w:autoSpaceDE w:val="0"/>
              <w:autoSpaceDN w:val="0"/>
              <w:contextualSpacing/>
              <w:jc w:val="both"/>
              <w:rPr>
                <w:bCs/>
              </w:rPr>
            </w:pPr>
            <w:r>
              <w:rPr>
                <w:bCs/>
              </w:rPr>
              <w:t xml:space="preserve">На сайте career.hse.ru </w:t>
            </w:r>
            <w:r w:rsidRPr="002E4232">
              <w:rPr>
                <w:bCs/>
              </w:rPr>
              <w:t>ежедневно работод</w:t>
            </w:r>
            <w:r w:rsidRPr="002E4232">
              <w:rPr>
                <w:bCs/>
              </w:rPr>
              <w:t>а</w:t>
            </w:r>
            <w:r w:rsidRPr="002E4232">
              <w:rPr>
                <w:bCs/>
              </w:rPr>
              <w:t xml:space="preserve">телями-партнерами и сотрудниками ЦРК размещаются новые вакансии, стажировки для студентов и выпускников НИУ ВШЭ. </w:t>
            </w:r>
          </w:p>
          <w:p w:rsidR="0063334F" w:rsidRPr="00D725BA" w:rsidRDefault="0063334F" w:rsidP="0063334F">
            <w:pPr>
              <w:tabs>
                <w:tab w:val="num" w:pos="1134"/>
                <w:tab w:val="num" w:pos="1287"/>
                <w:tab w:val="left" w:pos="1418"/>
                <w:tab w:val="left" w:pos="9923"/>
              </w:tabs>
              <w:autoSpaceDE w:val="0"/>
              <w:autoSpaceDN w:val="0"/>
              <w:contextualSpacing/>
              <w:jc w:val="both"/>
            </w:pPr>
            <w:r w:rsidRPr="002E4232">
              <w:rPr>
                <w:bCs/>
              </w:rPr>
              <w:t>Сайт Центра развития карьеры рассматр</w:t>
            </w:r>
            <w:r w:rsidRPr="002E4232">
              <w:rPr>
                <w:bCs/>
              </w:rPr>
              <w:t>и</w:t>
            </w:r>
            <w:r w:rsidRPr="002E4232">
              <w:rPr>
                <w:bCs/>
              </w:rPr>
              <w:t>вается прообразом электронной биржи труда, которая позволяет объединить ст</w:t>
            </w:r>
            <w:r w:rsidRPr="002E4232">
              <w:rPr>
                <w:bCs/>
              </w:rPr>
              <w:t>у</w:t>
            </w:r>
            <w:r w:rsidRPr="002E4232">
              <w:rPr>
                <w:bCs/>
              </w:rPr>
              <w:t>дентов и выпускников Университета, ищущих места прохождения практики  и стажировок и ключевых работодателей.</w:t>
            </w:r>
          </w:p>
        </w:tc>
        <w:tc>
          <w:tcPr>
            <w:tcW w:w="1559" w:type="dxa"/>
            <w:shd w:val="clear" w:color="auto" w:fill="auto"/>
          </w:tcPr>
          <w:p w:rsidR="0063334F" w:rsidRPr="008E0751" w:rsidRDefault="0063334F" w:rsidP="0076466D">
            <w:pPr>
              <w:tabs>
                <w:tab w:val="left" w:pos="993"/>
              </w:tabs>
              <w:jc w:val="center"/>
            </w:pPr>
          </w:p>
        </w:tc>
        <w:tc>
          <w:tcPr>
            <w:tcW w:w="2268" w:type="dxa"/>
          </w:tcPr>
          <w:p w:rsidR="0063334F" w:rsidRPr="008E0751" w:rsidRDefault="0063334F" w:rsidP="0076466D">
            <w:pPr>
              <w:tabs>
                <w:tab w:val="left" w:pos="993"/>
              </w:tabs>
              <w:jc w:val="center"/>
            </w:pPr>
          </w:p>
        </w:tc>
      </w:tr>
      <w:tr w:rsidR="0063334F" w:rsidRPr="008E0751" w:rsidTr="0063334F">
        <w:tc>
          <w:tcPr>
            <w:tcW w:w="993" w:type="dxa"/>
          </w:tcPr>
          <w:p w:rsidR="0063334F" w:rsidRPr="008E0751" w:rsidRDefault="0063334F" w:rsidP="009659A8">
            <w:pPr>
              <w:pStyle w:val="af3"/>
              <w:numPr>
                <w:ilvl w:val="0"/>
                <w:numId w:val="15"/>
              </w:numPr>
              <w:tabs>
                <w:tab w:val="left" w:pos="993"/>
              </w:tabs>
              <w:spacing w:after="0" w:line="240" w:lineRule="auto"/>
              <w:jc w:val="center"/>
              <w:rPr>
                <w:rFonts w:ascii="Times New Roman" w:hAnsi="Times New Roman"/>
                <w:sz w:val="24"/>
                <w:szCs w:val="24"/>
              </w:rPr>
            </w:pPr>
          </w:p>
        </w:tc>
        <w:tc>
          <w:tcPr>
            <w:tcW w:w="5953" w:type="dxa"/>
            <w:gridSpan w:val="2"/>
          </w:tcPr>
          <w:p w:rsidR="0063334F" w:rsidRPr="008E0751" w:rsidRDefault="0063334F" w:rsidP="0076466D">
            <w:pPr>
              <w:tabs>
                <w:tab w:val="left" w:pos="993"/>
              </w:tabs>
              <w:autoSpaceDE w:val="0"/>
              <w:autoSpaceDN w:val="0"/>
              <w:adjustRightInd w:val="0"/>
              <w:jc w:val="both"/>
              <w:rPr>
                <w:rFonts w:eastAsia="TimesNewRomanPSMT"/>
              </w:rPr>
            </w:pPr>
            <w:r w:rsidRPr="008E0751">
              <w:t>Опишите информационную систему управления, пре</w:t>
            </w:r>
            <w:r w:rsidRPr="008E0751">
              <w:t>д</w:t>
            </w:r>
            <w:r w:rsidRPr="008E0751">
              <w:t>назначенную для обеспечения административной и технической поддержки процессов, связанных с эле</w:t>
            </w:r>
            <w:r w:rsidRPr="008E0751">
              <w:t>к</w:t>
            </w:r>
            <w:r w:rsidRPr="008E0751">
              <w:t xml:space="preserve">тронным обучением (возможность ее использования в рамках реализации </w:t>
            </w:r>
            <w:r>
              <w:t>ОПОП</w:t>
            </w:r>
            <w:r w:rsidRPr="008E0751">
              <w:t>)</w:t>
            </w:r>
          </w:p>
        </w:tc>
        <w:tc>
          <w:tcPr>
            <w:tcW w:w="4678" w:type="dxa"/>
          </w:tcPr>
          <w:p w:rsidR="0063334F" w:rsidRPr="0063334F" w:rsidRDefault="0063334F" w:rsidP="0063334F">
            <w:pPr>
              <w:tabs>
                <w:tab w:val="left" w:pos="318"/>
                <w:tab w:val="num" w:pos="1134"/>
                <w:tab w:val="num" w:pos="1287"/>
                <w:tab w:val="left" w:pos="1418"/>
                <w:tab w:val="left" w:pos="9923"/>
              </w:tabs>
              <w:autoSpaceDE w:val="0"/>
              <w:autoSpaceDN w:val="0"/>
              <w:contextualSpacing/>
              <w:jc w:val="both"/>
              <w:rPr>
                <w:bCs/>
              </w:rPr>
            </w:pPr>
            <w:r w:rsidRPr="0063334F">
              <w:rPr>
                <w:bCs/>
              </w:rPr>
              <w:t>В рамках внедрения систем е-learning c 2010 г</w:t>
            </w:r>
            <w:r>
              <w:rPr>
                <w:bCs/>
              </w:rPr>
              <w:t>.</w:t>
            </w:r>
            <w:r w:rsidRPr="0063334F">
              <w:rPr>
                <w:bCs/>
              </w:rPr>
              <w:t xml:space="preserve"> в НИУ ВШЭ идет строительство единой системы информационной по</w:t>
            </w:r>
            <w:r w:rsidRPr="0063334F">
              <w:rPr>
                <w:bCs/>
              </w:rPr>
              <w:t>д</w:t>
            </w:r>
            <w:r w:rsidRPr="0063334F">
              <w:rPr>
                <w:bCs/>
              </w:rPr>
              <w:t>держки образовательного процесса.В н</w:t>
            </w:r>
            <w:r w:rsidRPr="0063334F">
              <w:rPr>
                <w:bCs/>
              </w:rPr>
              <w:t>а</w:t>
            </w:r>
            <w:r w:rsidRPr="0063334F">
              <w:rPr>
                <w:bCs/>
              </w:rPr>
              <w:t>стоящее время в системе зарегистриров</w:t>
            </w:r>
            <w:r w:rsidRPr="0063334F">
              <w:rPr>
                <w:bCs/>
              </w:rPr>
              <w:t>а</w:t>
            </w:r>
            <w:r w:rsidRPr="0063334F">
              <w:rPr>
                <w:bCs/>
              </w:rPr>
              <w:t>ны все студенты, преподаватели  напо</w:t>
            </w:r>
            <w:r w:rsidRPr="0063334F">
              <w:rPr>
                <w:bCs/>
              </w:rPr>
              <w:t>л</w:t>
            </w:r>
            <w:r w:rsidRPr="0063334F">
              <w:rPr>
                <w:bCs/>
              </w:rPr>
              <w:t>няют страницы учебных дисциплин мат</w:t>
            </w:r>
            <w:r w:rsidRPr="0063334F">
              <w:rPr>
                <w:bCs/>
              </w:rPr>
              <w:t>е</w:t>
            </w:r>
            <w:r w:rsidRPr="0063334F">
              <w:rPr>
                <w:bCs/>
              </w:rPr>
              <w:t xml:space="preserve">риалами для самостоятельного изучения, проверочными вопросами и домашними заданиями.Главная цель информационной образовательной среды (LMS, Learning Management System) </w:t>
            </w:r>
            <w:r>
              <w:rPr>
                <w:bCs/>
              </w:rPr>
              <w:t>–</w:t>
            </w:r>
            <w:r w:rsidRPr="0063334F">
              <w:rPr>
                <w:bCs/>
              </w:rPr>
              <w:t xml:space="preserve"> это повышение уровня и качества методической, дидакт</w:t>
            </w:r>
            <w:r w:rsidRPr="0063334F">
              <w:rPr>
                <w:bCs/>
              </w:rPr>
              <w:t>и</w:t>
            </w:r>
            <w:r w:rsidRPr="0063334F">
              <w:rPr>
                <w:bCs/>
              </w:rPr>
              <w:t>ческой, информационной поддержки орг</w:t>
            </w:r>
            <w:r w:rsidRPr="0063334F">
              <w:rPr>
                <w:bCs/>
              </w:rPr>
              <w:t>а</w:t>
            </w:r>
            <w:r w:rsidRPr="0063334F">
              <w:rPr>
                <w:bCs/>
              </w:rPr>
              <w:t>низации учебного процесса для студентов, преподавателей и административных р</w:t>
            </w:r>
            <w:r w:rsidRPr="0063334F">
              <w:rPr>
                <w:bCs/>
              </w:rPr>
              <w:t>а</w:t>
            </w:r>
            <w:r w:rsidRPr="0063334F">
              <w:rPr>
                <w:bCs/>
              </w:rPr>
              <w:t>ботников факультетов. LMS – это система онлайн-поддержки учебного процесса НИУ ВШЭ. Она содержит дисциплины р</w:t>
            </w:r>
            <w:r w:rsidRPr="0063334F">
              <w:rPr>
                <w:bCs/>
              </w:rPr>
              <w:t>а</w:t>
            </w:r>
            <w:r w:rsidRPr="0063334F">
              <w:rPr>
                <w:bCs/>
              </w:rPr>
              <w:t>бочих учебных планов с прикрепленными к ним студентами.  Система связана с б</w:t>
            </w:r>
            <w:r w:rsidRPr="0063334F">
              <w:rPr>
                <w:bCs/>
              </w:rPr>
              <w:t>а</w:t>
            </w:r>
            <w:r w:rsidRPr="0063334F">
              <w:rPr>
                <w:bCs/>
              </w:rPr>
              <w:t>зой, из которой в нее импортируются все утвержденные по рабочим учебным пл</w:t>
            </w:r>
            <w:r w:rsidRPr="0063334F">
              <w:rPr>
                <w:bCs/>
              </w:rPr>
              <w:t>а</w:t>
            </w:r>
            <w:r w:rsidRPr="0063334F">
              <w:rPr>
                <w:bCs/>
              </w:rPr>
              <w:t>нам дисциплины с назначенными для ее изучения студентами.Система позволяет организовать  проведение одной дисци</w:t>
            </w:r>
            <w:r w:rsidRPr="0063334F">
              <w:rPr>
                <w:bCs/>
              </w:rPr>
              <w:t>п</w:t>
            </w:r>
            <w:r w:rsidRPr="0063334F">
              <w:rPr>
                <w:bCs/>
              </w:rPr>
              <w:t>лины несколькими преподавател</w:t>
            </w:r>
            <w:r w:rsidRPr="0063334F">
              <w:rPr>
                <w:bCs/>
              </w:rPr>
              <w:t>я</w:t>
            </w:r>
            <w:r w:rsidRPr="0063334F">
              <w:rPr>
                <w:bCs/>
              </w:rPr>
              <w:t>ми.Проекты по развитию единой эле</w:t>
            </w:r>
            <w:r w:rsidRPr="0063334F">
              <w:rPr>
                <w:bCs/>
              </w:rPr>
              <w:t>к</w:t>
            </w:r>
            <w:r w:rsidRPr="0063334F">
              <w:rPr>
                <w:bCs/>
              </w:rPr>
              <w:t>тронной образовательной среды Униве</w:t>
            </w:r>
            <w:r w:rsidRPr="0063334F">
              <w:rPr>
                <w:bCs/>
              </w:rPr>
              <w:t>р</w:t>
            </w:r>
            <w:r w:rsidRPr="0063334F">
              <w:rPr>
                <w:bCs/>
              </w:rPr>
              <w:t>ситета –Learning Management System (LMS) – и информационной системы по обеспечению образовательной деятельн</w:t>
            </w:r>
            <w:r w:rsidRPr="0063334F">
              <w:rPr>
                <w:bCs/>
              </w:rPr>
              <w:t>о</w:t>
            </w:r>
            <w:r w:rsidRPr="0063334F">
              <w:rPr>
                <w:bCs/>
              </w:rPr>
              <w:t>сти АСАВ (Абитуриент. Студент. Асп</w:t>
            </w:r>
            <w:r w:rsidRPr="0063334F">
              <w:rPr>
                <w:bCs/>
              </w:rPr>
              <w:t>и</w:t>
            </w:r>
            <w:r w:rsidRPr="0063334F">
              <w:rPr>
                <w:bCs/>
              </w:rPr>
              <w:t>рант. Выпускник) – обеспечивают шир</w:t>
            </w:r>
            <w:r w:rsidRPr="0063334F">
              <w:rPr>
                <w:bCs/>
              </w:rPr>
              <w:t>о</w:t>
            </w:r>
            <w:r w:rsidRPr="0063334F">
              <w:rPr>
                <w:bCs/>
              </w:rPr>
              <w:t>кий спектр потребностей в обуч</w:t>
            </w:r>
            <w:r w:rsidRPr="0063334F">
              <w:rPr>
                <w:bCs/>
              </w:rPr>
              <w:t>е</w:t>
            </w:r>
            <w:r w:rsidRPr="0063334F">
              <w:rPr>
                <w:bCs/>
              </w:rPr>
              <w:t>нии.Осуществляется модификация инфо</w:t>
            </w:r>
            <w:r w:rsidRPr="0063334F">
              <w:rPr>
                <w:bCs/>
              </w:rPr>
              <w:t>р</w:t>
            </w:r>
            <w:r w:rsidRPr="0063334F">
              <w:rPr>
                <w:bCs/>
              </w:rPr>
              <w:t>мационных систем LMS и АСАВ с учетом задач новой образовательной модели НИУ ВШЭ. В 2014 году разработана электро</w:t>
            </w:r>
            <w:r w:rsidRPr="0063334F">
              <w:rPr>
                <w:bCs/>
              </w:rPr>
              <w:t>н</w:t>
            </w:r>
            <w:r w:rsidRPr="0063334F">
              <w:rPr>
                <w:bCs/>
              </w:rPr>
              <w:t>ная система конструирования образов</w:t>
            </w:r>
            <w:r w:rsidRPr="0063334F">
              <w:rPr>
                <w:bCs/>
              </w:rPr>
              <w:t>а</w:t>
            </w:r>
            <w:r w:rsidRPr="0063334F">
              <w:rPr>
                <w:bCs/>
              </w:rPr>
              <w:t>тельного процесса, включающая возмо</w:t>
            </w:r>
            <w:r w:rsidRPr="0063334F">
              <w:rPr>
                <w:bCs/>
              </w:rPr>
              <w:t>ж</w:t>
            </w:r>
            <w:r w:rsidRPr="0063334F">
              <w:rPr>
                <w:bCs/>
              </w:rPr>
              <w:t>ности создания расписания, заказа аудит</w:t>
            </w:r>
            <w:r w:rsidRPr="0063334F">
              <w:rPr>
                <w:bCs/>
              </w:rPr>
              <w:t>о</w:t>
            </w:r>
            <w:r w:rsidRPr="0063334F">
              <w:rPr>
                <w:bCs/>
              </w:rPr>
              <w:t>рий, учета контактных часов преподават</w:t>
            </w:r>
            <w:r w:rsidRPr="0063334F">
              <w:rPr>
                <w:bCs/>
              </w:rPr>
              <w:t>е</w:t>
            </w:r>
            <w:r w:rsidRPr="0063334F">
              <w:rPr>
                <w:bCs/>
              </w:rPr>
              <w:t>лей и др. (готовность – 50%).Создано и модернизировано более 40 новых модулей систем, основные их них:</w:t>
            </w:r>
          </w:p>
          <w:p w:rsidR="0063334F" w:rsidRPr="0063334F" w:rsidRDefault="0063334F" w:rsidP="00474FA3">
            <w:pPr>
              <w:numPr>
                <w:ilvl w:val="0"/>
                <w:numId w:val="87"/>
              </w:numPr>
              <w:tabs>
                <w:tab w:val="left" w:pos="318"/>
              </w:tabs>
              <w:ind w:left="0" w:firstLine="0"/>
              <w:contextualSpacing/>
              <w:jc w:val="both"/>
              <w:rPr>
                <w:bCs/>
              </w:rPr>
            </w:pPr>
            <w:r w:rsidRPr="0063334F">
              <w:rPr>
                <w:bCs/>
              </w:rPr>
              <w:t>Справочник образовательных программ в АСАВ, который позволяет осуществить переход на новое управление учебным процессом, в частности организовать через АСАВ зачисление и учет студентов на о</w:t>
            </w:r>
            <w:r w:rsidRPr="0063334F">
              <w:rPr>
                <w:bCs/>
              </w:rPr>
              <w:t>б</w:t>
            </w:r>
            <w:r w:rsidRPr="0063334F">
              <w:rPr>
                <w:bCs/>
              </w:rPr>
              <w:t>разовательных программах, курируемых конкретным учебным офисом.</w:t>
            </w:r>
          </w:p>
          <w:p w:rsidR="0063334F" w:rsidRPr="0063334F" w:rsidRDefault="0063334F" w:rsidP="00474FA3">
            <w:pPr>
              <w:numPr>
                <w:ilvl w:val="0"/>
                <w:numId w:val="87"/>
              </w:numPr>
              <w:tabs>
                <w:tab w:val="left" w:pos="318"/>
              </w:tabs>
              <w:ind w:left="0" w:firstLine="0"/>
              <w:contextualSpacing/>
              <w:jc w:val="both"/>
              <w:rPr>
                <w:bCs/>
              </w:rPr>
            </w:pPr>
            <w:r w:rsidRPr="0063334F">
              <w:rPr>
                <w:bCs/>
              </w:rPr>
              <w:t>Модуль для передачи ведомостей пр</w:t>
            </w:r>
            <w:r w:rsidRPr="0063334F">
              <w:rPr>
                <w:bCs/>
              </w:rPr>
              <w:t>е</w:t>
            </w:r>
            <w:r w:rsidRPr="0063334F">
              <w:rPr>
                <w:bCs/>
              </w:rPr>
              <w:t>подавателям позволяет организовать о</w:t>
            </w:r>
            <w:r w:rsidRPr="0063334F">
              <w:rPr>
                <w:bCs/>
              </w:rPr>
              <w:t>б</w:t>
            </w:r>
            <w:r w:rsidRPr="0063334F">
              <w:rPr>
                <w:bCs/>
              </w:rPr>
              <w:t>мен ведомостями между преподавателями и учебными офисами образовательных программ с использованием сети Internet, что особенно актуально в связи с распр</w:t>
            </w:r>
            <w:r w:rsidRPr="0063334F">
              <w:rPr>
                <w:bCs/>
              </w:rPr>
              <w:t>е</w:t>
            </w:r>
            <w:r w:rsidRPr="0063334F">
              <w:rPr>
                <w:bCs/>
              </w:rPr>
              <w:t>деленностью кампуса университета и п</w:t>
            </w:r>
            <w:r w:rsidRPr="0063334F">
              <w:rPr>
                <w:bCs/>
              </w:rPr>
              <w:t>е</w:t>
            </w:r>
            <w:r w:rsidRPr="0063334F">
              <w:rPr>
                <w:bCs/>
              </w:rPr>
              <w:t>рехода к новой модели организации уче</w:t>
            </w:r>
            <w:r w:rsidRPr="0063334F">
              <w:rPr>
                <w:bCs/>
              </w:rPr>
              <w:t>б</w:t>
            </w:r>
            <w:r w:rsidRPr="0063334F">
              <w:rPr>
                <w:bCs/>
              </w:rPr>
              <w:t>ного процесса (с включением курсов М</w:t>
            </w:r>
            <w:r w:rsidRPr="0063334F">
              <w:rPr>
                <w:bCs/>
              </w:rPr>
              <w:t>а</w:t>
            </w:r>
            <w:r w:rsidRPr="0063334F">
              <w:rPr>
                <w:bCs/>
              </w:rPr>
              <w:t>гоЛего, майноров), в соответствии с кот</w:t>
            </w:r>
            <w:r w:rsidRPr="0063334F">
              <w:rPr>
                <w:bCs/>
              </w:rPr>
              <w:t>о</w:t>
            </w:r>
            <w:r w:rsidRPr="0063334F">
              <w:rPr>
                <w:bCs/>
              </w:rPr>
              <w:t>рой в состав учебной группы входят ст</w:t>
            </w:r>
            <w:r w:rsidRPr="0063334F">
              <w:rPr>
                <w:bCs/>
              </w:rPr>
              <w:t>у</w:t>
            </w:r>
            <w:r w:rsidRPr="0063334F">
              <w:rPr>
                <w:bCs/>
              </w:rPr>
              <w:t>денты разных факультетов и курсов, в св</w:t>
            </w:r>
            <w:r w:rsidRPr="0063334F">
              <w:rPr>
                <w:bCs/>
              </w:rPr>
              <w:t>я</w:t>
            </w:r>
            <w:r w:rsidRPr="0063334F">
              <w:rPr>
                <w:bCs/>
              </w:rPr>
              <w:t>зи с чем возникает необходимость в запо</w:t>
            </w:r>
            <w:r w:rsidRPr="0063334F">
              <w:rPr>
                <w:bCs/>
              </w:rPr>
              <w:t>л</w:t>
            </w:r>
            <w:r w:rsidRPr="0063334F">
              <w:rPr>
                <w:bCs/>
              </w:rPr>
              <w:t>нении и передаче ведомостей в учебные офисы разных образовательных программ, расположенных в разных корпусах ун</w:t>
            </w:r>
            <w:r w:rsidRPr="0063334F">
              <w:rPr>
                <w:bCs/>
              </w:rPr>
              <w:t>и</w:t>
            </w:r>
            <w:r w:rsidRPr="0063334F">
              <w:rPr>
                <w:bCs/>
              </w:rPr>
              <w:t>верситета.</w:t>
            </w:r>
          </w:p>
          <w:p w:rsidR="0063334F" w:rsidRPr="0063334F" w:rsidRDefault="0063334F" w:rsidP="00474FA3">
            <w:pPr>
              <w:numPr>
                <w:ilvl w:val="0"/>
                <w:numId w:val="87"/>
              </w:numPr>
              <w:tabs>
                <w:tab w:val="left" w:pos="318"/>
              </w:tabs>
              <w:ind w:left="0" w:firstLine="0"/>
              <w:contextualSpacing/>
              <w:jc w:val="both"/>
              <w:rPr>
                <w:bCs/>
              </w:rPr>
            </w:pPr>
            <w:r w:rsidRPr="0063334F">
              <w:rPr>
                <w:bCs/>
              </w:rPr>
              <w:t>Модуль «Выпускные квалификацио</w:t>
            </w:r>
            <w:r w:rsidRPr="0063334F">
              <w:rPr>
                <w:bCs/>
              </w:rPr>
              <w:t>н</w:t>
            </w:r>
            <w:r w:rsidRPr="0063334F">
              <w:rPr>
                <w:bCs/>
              </w:rPr>
              <w:t>ные работы и курсовые работы» в LMS обеспечивает полный цикл управления процессом выбора, согласования темы квалификационной работы или курсовой работы, получения рецензий, отзывов, подготовки к защите, передачи текста р</w:t>
            </w:r>
            <w:r w:rsidRPr="0063334F">
              <w:rPr>
                <w:bCs/>
              </w:rPr>
              <w:t>а</w:t>
            </w:r>
            <w:r w:rsidRPr="0063334F">
              <w:rPr>
                <w:bCs/>
              </w:rPr>
              <w:t>боты для проверки в систему «Антиплаг</w:t>
            </w:r>
            <w:r w:rsidRPr="0063334F">
              <w:rPr>
                <w:bCs/>
              </w:rPr>
              <w:t>и</w:t>
            </w:r>
            <w:r w:rsidRPr="0063334F">
              <w:rPr>
                <w:bCs/>
              </w:rPr>
              <w:t>ат». Разработана электронная система ко</w:t>
            </w:r>
            <w:r w:rsidRPr="0063334F">
              <w:rPr>
                <w:bCs/>
              </w:rPr>
              <w:t>н</w:t>
            </w:r>
            <w:r w:rsidRPr="0063334F">
              <w:rPr>
                <w:bCs/>
              </w:rPr>
              <w:t>струирования образовательного процесса, включающая возможность планирования расписания. Система позволяет:</w:t>
            </w:r>
          </w:p>
          <w:p w:rsidR="0063334F" w:rsidRPr="0063334F" w:rsidRDefault="0063334F" w:rsidP="00474FA3">
            <w:pPr>
              <w:numPr>
                <w:ilvl w:val="0"/>
                <w:numId w:val="88"/>
              </w:numPr>
              <w:tabs>
                <w:tab w:val="left" w:pos="318"/>
              </w:tabs>
              <w:ind w:left="0" w:firstLine="0"/>
              <w:contextualSpacing/>
              <w:jc w:val="both"/>
              <w:rPr>
                <w:bCs/>
              </w:rPr>
            </w:pPr>
            <w:r w:rsidRPr="0063334F">
              <w:rPr>
                <w:bCs/>
              </w:rPr>
              <w:t>интегрировать нагрузку из системы АСАВ, осуществлять группировку студе</w:t>
            </w:r>
            <w:r w:rsidRPr="0063334F">
              <w:rPr>
                <w:bCs/>
              </w:rPr>
              <w:t>н</w:t>
            </w:r>
            <w:r w:rsidRPr="0063334F">
              <w:rPr>
                <w:bCs/>
              </w:rPr>
              <w:t>тов для изучения дисциплин по выбору, общеуниверситетских дисциплин и ф</w:t>
            </w:r>
            <w:r w:rsidRPr="0063334F">
              <w:rPr>
                <w:bCs/>
              </w:rPr>
              <w:t>а</w:t>
            </w:r>
            <w:r w:rsidRPr="0063334F">
              <w:rPr>
                <w:bCs/>
              </w:rPr>
              <w:t>культативов;</w:t>
            </w:r>
          </w:p>
          <w:p w:rsidR="0063334F" w:rsidRPr="0063334F" w:rsidRDefault="0063334F" w:rsidP="00474FA3">
            <w:pPr>
              <w:numPr>
                <w:ilvl w:val="0"/>
                <w:numId w:val="88"/>
              </w:numPr>
              <w:tabs>
                <w:tab w:val="left" w:pos="318"/>
              </w:tabs>
              <w:ind w:left="0" w:firstLine="0"/>
              <w:contextualSpacing/>
              <w:jc w:val="both"/>
              <w:rPr>
                <w:bCs/>
              </w:rPr>
            </w:pPr>
            <w:r w:rsidRPr="0063334F">
              <w:rPr>
                <w:bCs/>
              </w:rPr>
              <w:t>планировать расписание учебных зан</w:t>
            </w:r>
            <w:r w:rsidRPr="0063334F">
              <w:rPr>
                <w:bCs/>
              </w:rPr>
              <w:t>я</w:t>
            </w:r>
            <w:r w:rsidRPr="0063334F">
              <w:rPr>
                <w:bCs/>
              </w:rPr>
              <w:t>тий по образовательным программам;</w:t>
            </w:r>
          </w:p>
          <w:p w:rsidR="0063334F" w:rsidRPr="0063334F" w:rsidRDefault="0063334F" w:rsidP="00474FA3">
            <w:pPr>
              <w:numPr>
                <w:ilvl w:val="0"/>
                <w:numId w:val="88"/>
              </w:numPr>
              <w:tabs>
                <w:tab w:val="left" w:pos="318"/>
              </w:tabs>
              <w:ind w:left="0" w:firstLine="0"/>
              <w:contextualSpacing/>
              <w:jc w:val="both"/>
              <w:rPr>
                <w:bCs/>
              </w:rPr>
            </w:pPr>
            <w:r w:rsidRPr="0063334F">
              <w:rPr>
                <w:bCs/>
              </w:rPr>
              <w:t>публиковать готовое расписание уче</w:t>
            </w:r>
            <w:r w:rsidRPr="0063334F">
              <w:rPr>
                <w:bCs/>
              </w:rPr>
              <w:t>б</w:t>
            </w:r>
            <w:r w:rsidRPr="0063334F">
              <w:rPr>
                <w:bCs/>
              </w:rPr>
              <w:t>ных занятий на web-ресурсе с детализац</w:t>
            </w:r>
            <w:r w:rsidRPr="0063334F">
              <w:rPr>
                <w:bCs/>
              </w:rPr>
              <w:t>и</w:t>
            </w:r>
            <w:r w:rsidRPr="0063334F">
              <w:rPr>
                <w:bCs/>
              </w:rPr>
              <w:t>ей по отдельному студенту или преподав</w:t>
            </w:r>
            <w:r w:rsidRPr="0063334F">
              <w:rPr>
                <w:bCs/>
              </w:rPr>
              <w:t>а</w:t>
            </w:r>
            <w:r w:rsidRPr="0063334F">
              <w:rPr>
                <w:bCs/>
              </w:rPr>
              <w:t>телю;</w:t>
            </w:r>
          </w:p>
          <w:p w:rsidR="0063334F" w:rsidRPr="0063334F" w:rsidRDefault="0063334F" w:rsidP="00474FA3">
            <w:pPr>
              <w:numPr>
                <w:ilvl w:val="0"/>
                <w:numId w:val="88"/>
              </w:numPr>
              <w:tabs>
                <w:tab w:val="left" w:pos="318"/>
              </w:tabs>
              <w:ind w:left="0" w:firstLine="0"/>
              <w:contextualSpacing/>
              <w:jc w:val="both"/>
              <w:rPr>
                <w:bCs/>
              </w:rPr>
            </w:pPr>
            <w:r w:rsidRPr="0063334F">
              <w:rPr>
                <w:bCs/>
              </w:rPr>
              <w:t>публиковать готовое расписание уче</w:t>
            </w:r>
            <w:r w:rsidRPr="0063334F">
              <w:rPr>
                <w:bCs/>
              </w:rPr>
              <w:t>б</w:t>
            </w:r>
            <w:r w:rsidRPr="0063334F">
              <w:rPr>
                <w:bCs/>
              </w:rPr>
              <w:t>ных занятий в мобильном приложении (для iOS, Android, Windows Phone) с дет</w:t>
            </w:r>
            <w:r w:rsidRPr="0063334F">
              <w:rPr>
                <w:bCs/>
              </w:rPr>
              <w:t>а</w:t>
            </w:r>
            <w:r w:rsidRPr="0063334F">
              <w:rPr>
                <w:bCs/>
              </w:rPr>
              <w:t>лизацией по отдельному студенту или преподавателю;</w:t>
            </w:r>
          </w:p>
          <w:p w:rsidR="0063334F" w:rsidRPr="0063334F" w:rsidRDefault="0063334F" w:rsidP="00474FA3">
            <w:pPr>
              <w:numPr>
                <w:ilvl w:val="0"/>
                <w:numId w:val="88"/>
              </w:numPr>
              <w:tabs>
                <w:tab w:val="left" w:pos="318"/>
              </w:tabs>
              <w:ind w:left="0" w:firstLine="0"/>
              <w:contextualSpacing/>
              <w:jc w:val="both"/>
              <w:rPr>
                <w:bCs/>
              </w:rPr>
            </w:pPr>
            <w:r w:rsidRPr="0063334F">
              <w:rPr>
                <w:bCs/>
              </w:rPr>
              <w:t>работать с готовым расписанием уче</w:t>
            </w:r>
            <w:r w:rsidRPr="0063334F">
              <w:rPr>
                <w:bCs/>
              </w:rPr>
              <w:t>б</w:t>
            </w:r>
            <w:r w:rsidRPr="0063334F">
              <w:rPr>
                <w:bCs/>
              </w:rPr>
              <w:t>ных занятий: осуществлять отмену зан</w:t>
            </w:r>
            <w:r w:rsidRPr="0063334F">
              <w:rPr>
                <w:bCs/>
              </w:rPr>
              <w:t>я</w:t>
            </w:r>
            <w:r w:rsidRPr="0063334F">
              <w:rPr>
                <w:bCs/>
              </w:rPr>
              <w:t>тий, переносить занятия, вносить замену преподавателя, если это необходимо;</w:t>
            </w:r>
          </w:p>
          <w:p w:rsidR="0063334F" w:rsidRPr="0063334F" w:rsidRDefault="0063334F" w:rsidP="00474FA3">
            <w:pPr>
              <w:numPr>
                <w:ilvl w:val="0"/>
                <w:numId w:val="88"/>
              </w:numPr>
              <w:tabs>
                <w:tab w:val="left" w:pos="318"/>
              </w:tabs>
              <w:ind w:left="0" w:firstLine="0"/>
              <w:contextualSpacing/>
              <w:jc w:val="both"/>
              <w:rPr>
                <w:bCs/>
              </w:rPr>
            </w:pPr>
            <w:r w:rsidRPr="0063334F">
              <w:rPr>
                <w:bCs/>
              </w:rPr>
              <w:t>уведомлять всех заинтересованных лиц о вносимых изменениях в готовое расп</w:t>
            </w:r>
            <w:r w:rsidRPr="0063334F">
              <w:rPr>
                <w:bCs/>
              </w:rPr>
              <w:t>и</w:t>
            </w:r>
            <w:r w:rsidRPr="0063334F">
              <w:rPr>
                <w:bCs/>
              </w:rPr>
              <w:t>сание учебных занятий (студентов и пр</w:t>
            </w:r>
            <w:r w:rsidRPr="0063334F">
              <w:rPr>
                <w:bCs/>
              </w:rPr>
              <w:t>е</w:t>
            </w:r>
            <w:r w:rsidRPr="0063334F">
              <w:rPr>
                <w:bCs/>
              </w:rPr>
              <w:t>подавателей) с использованием корпор</w:t>
            </w:r>
            <w:r w:rsidRPr="0063334F">
              <w:rPr>
                <w:bCs/>
              </w:rPr>
              <w:t>а</w:t>
            </w:r>
            <w:r w:rsidRPr="0063334F">
              <w:rPr>
                <w:bCs/>
              </w:rPr>
              <w:t>тивной электронной почты, а также push-уведомлений на мобильном приложении при условии авторизации;</w:t>
            </w:r>
          </w:p>
          <w:p w:rsidR="0063334F" w:rsidRPr="0063334F" w:rsidRDefault="0063334F" w:rsidP="00474FA3">
            <w:pPr>
              <w:numPr>
                <w:ilvl w:val="0"/>
                <w:numId w:val="88"/>
              </w:numPr>
              <w:tabs>
                <w:tab w:val="left" w:pos="318"/>
              </w:tabs>
              <w:ind w:left="0" w:firstLine="0"/>
              <w:contextualSpacing/>
              <w:jc w:val="both"/>
              <w:rPr>
                <w:bCs/>
              </w:rPr>
            </w:pPr>
            <w:r w:rsidRPr="0063334F">
              <w:rPr>
                <w:bCs/>
              </w:rPr>
              <w:t>подавать заявку на бронирование ауд</w:t>
            </w:r>
            <w:r w:rsidRPr="0063334F">
              <w:rPr>
                <w:bCs/>
              </w:rPr>
              <w:t>и</w:t>
            </w:r>
            <w:r w:rsidRPr="0063334F">
              <w:rPr>
                <w:bCs/>
              </w:rPr>
              <w:t>торного фонда, которая попадает диспе</w:t>
            </w:r>
            <w:r w:rsidRPr="0063334F">
              <w:rPr>
                <w:bCs/>
              </w:rPr>
              <w:t>т</w:t>
            </w:r>
            <w:r w:rsidRPr="0063334F">
              <w:rPr>
                <w:bCs/>
              </w:rPr>
              <w:t>черу на рассмотрение, отвечающему за данный аудиторный фонд с использован</w:t>
            </w:r>
            <w:r w:rsidRPr="0063334F">
              <w:rPr>
                <w:bCs/>
              </w:rPr>
              <w:t>и</w:t>
            </w:r>
            <w:r w:rsidRPr="0063334F">
              <w:rPr>
                <w:bCs/>
              </w:rPr>
              <w:t>ем мобильного приложения (при условии авторизации) или через web-сервис;</w:t>
            </w:r>
          </w:p>
          <w:p w:rsidR="0063334F" w:rsidRPr="0063334F" w:rsidRDefault="0063334F" w:rsidP="00474FA3">
            <w:pPr>
              <w:numPr>
                <w:ilvl w:val="0"/>
                <w:numId w:val="88"/>
              </w:numPr>
              <w:tabs>
                <w:tab w:val="left" w:pos="318"/>
              </w:tabs>
              <w:ind w:left="0" w:firstLine="0"/>
              <w:contextualSpacing/>
              <w:jc w:val="both"/>
              <w:rPr>
                <w:bCs/>
              </w:rPr>
            </w:pPr>
            <w:r w:rsidRPr="0063334F">
              <w:rPr>
                <w:bCs/>
              </w:rPr>
              <w:t>уведомлять ответственное лицо о ра</w:t>
            </w:r>
            <w:r w:rsidRPr="0063334F">
              <w:rPr>
                <w:bCs/>
              </w:rPr>
              <w:t>с</w:t>
            </w:r>
            <w:r w:rsidRPr="0063334F">
              <w:rPr>
                <w:bCs/>
              </w:rPr>
              <w:t>смотрении заявки на бронирование ауд</w:t>
            </w:r>
            <w:r w:rsidRPr="0063334F">
              <w:rPr>
                <w:bCs/>
              </w:rPr>
              <w:t>и</w:t>
            </w:r>
            <w:r w:rsidRPr="0063334F">
              <w:rPr>
                <w:bCs/>
              </w:rPr>
              <w:t>торного фонда, при условии авторизации, через корпоративную почту или push-уведомлением на мобильное приложение;</w:t>
            </w:r>
          </w:p>
          <w:p w:rsidR="0063334F" w:rsidRPr="0063334F" w:rsidRDefault="0063334F" w:rsidP="00474FA3">
            <w:pPr>
              <w:numPr>
                <w:ilvl w:val="0"/>
                <w:numId w:val="88"/>
              </w:numPr>
              <w:tabs>
                <w:tab w:val="left" w:pos="318"/>
              </w:tabs>
              <w:ind w:left="0" w:firstLine="0"/>
              <w:contextualSpacing/>
              <w:jc w:val="both"/>
              <w:rPr>
                <w:bCs/>
              </w:rPr>
            </w:pPr>
            <w:r w:rsidRPr="0063334F">
              <w:rPr>
                <w:bCs/>
              </w:rPr>
              <w:t>подавать заявку на дооснащение ауд</w:t>
            </w:r>
            <w:r w:rsidRPr="0063334F">
              <w:rPr>
                <w:bCs/>
              </w:rPr>
              <w:t>и</w:t>
            </w:r>
            <w:r w:rsidRPr="0063334F">
              <w:rPr>
                <w:bCs/>
              </w:rPr>
              <w:t>тории необходимым дополнительным об</w:t>
            </w:r>
            <w:r w:rsidRPr="0063334F">
              <w:rPr>
                <w:bCs/>
              </w:rPr>
              <w:t>о</w:t>
            </w:r>
            <w:r w:rsidRPr="0063334F">
              <w:rPr>
                <w:bCs/>
              </w:rPr>
              <w:t>рудованием через web-сервис;</w:t>
            </w:r>
          </w:p>
          <w:p w:rsidR="0063334F" w:rsidRPr="0063334F" w:rsidRDefault="0063334F" w:rsidP="00474FA3">
            <w:pPr>
              <w:numPr>
                <w:ilvl w:val="0"/>
                <w:numId w:val="88"/>
              </w:numPr>
              <w:tabs>
                <w:tab w:val="left" w:pos="318"/>
              </w:tabs>
              <w:ind w:left="0" w:firstLine="0"/>
              <w:contextualSpacing/>
              <w:jc w:val="both"/>
              <w:rPr>
                <w:bCs/>
              </w:rPr>
            </w:pPr>
            <w:r w:rsidRPr="0063334F">
              <w:rPr>
                <w:bCs/>
              </w:rPr>
              <w:t>готовить аналитические отчеты по а</w:t>
            </w:r>
            <w:r w:rsidRPr="0063334F">
              <w:rPr>
                <w:bCs/>
              </w:rPr>
              <w:t>у</w:t>
            </w:r>
            <w:r w:rsidRPr="0063334F">
              <w:rPr>
                <w:bCs/>
              </w:rPr>
              <w:t>диторному фонду, преподавателям, ст</w:t>
            </w:r>
            <w:r w:rsidRPr="0063334F">
              <w:rPr>
                <w:bCs/>
              </w:rPr>
              <w:t>у</w:t>
            </w:r>
            <w:r w:rsidRPr="0063334F">
              <w:rPr>
                <w:bCs/>
              </w:rPr>
              <w:t>дентам.</w:t>
            </w:r>
          </w:p>
          <w:p w:rsidR="0063334F" w:rsidRPr="0063334F" w:rsidRDefault="0063334F" w:rsidP="0063334F">
            <w:pPr>
              <w:contextualSpacing/>
              <w:jc w:val="both"/>
              <w:rPr>
                <w:bCs/>
              </w:rPr>
            </w:pPr>
            <w:r w:rsidRPr="0063334F">
              <w:rPr>
                <w:bCs/>
              </w:rPr>
              <w:t>Для организации проектной и исследов</w:t>
            </w:r>
            <w:r w:rsidRPr="0063334F">
              <w:rPr>
                <w:bCs/>
              </w:rPr>
              <w:t>а</w:t>
            </w:r>
            <w:r w:rsidRPr="0063334F">
              <w:rPr>
                <w:bCs/>
              </w:rPr>
              <w:t>тельской работы студентов разработан на уровне алгоритмов и действующих прот</w:t>
            </w:r>
            <w:r w:rsidRPr="0063334F">
              <w:rPr>
                <w:bCs/>
              </w:rPr>
              <w:t>о</w:t>
            </w:r>
            <w:r w:rsidRPr="0063334F">
              <w:rPr>
                <w:bCs/>
              </w:rPr>
              <w:t>типов участок в Модуле «Выпускные кв</w:t>
            </w:r>
            <w:r w:rsidRPr="0063334F">
              <w:rPr>
                <w:bCs/>
              </w:rPr>
              <w:t>а</w:t>
            </w:r>
            <w:r w:rsidRPr="0063334F">
              <w:rPr>
                <w:bCs/>
              </w:rPr>
              <w:t>лификационные работы и курсовые раб</w:t>
            </w:r>
            <w:r w:rsidRPr="0063334F">
              <w:rPr>
                <w:bCs/>
              </w:rPr>
              <w:t>о</w:t>
            </w:r>
            <w:r w:rsidRPr="0063334F">
              <w:rPr>
                <w:bCs/>
              </w:rPr>
              <w:t>ты» системы LMS, что уже позволило и</w:t>
            </w:r>
            <w:r w:rsidRPr="0063334F">
              <w:rPr>
                <w:bCs/>
              </w:rPr>
              <w:t>н</w:t>
            </w:r>
            <w:r w:rsidRPr="0063334F">
              <w:rPr>
                <w:bCs/>
              </w:rPr>
              <w:t>тегрировать в учебный процесс сотрудн</w:t>
            </w:r>
            <w:r w:rsidRPr="0063334F">
              <w:rPr>
                <w:bCs/>
              </w:rPr>
              <w:t>и</w:t>
            </w:r>
            <w:r w:rsidRPr="0063334F">
              <w:rPr>
                <w:bCs/>
              </w:rPr>
              <w:t>ков одной из научных лаборатории (лаб</w:t>
            </w:r>
            <w:r w:rsidRPr="0063334F">
              <w:rPr>
                <w:bCs/>
              </w:rPr>
              <w:t>о</w:t>
            </w:r>
            <w:r w:rsidRPr="0063334F">
              <w:rPr>
                <w:bCs/>
              </w:rPr>
              <w:t>ратории по информационному праву). Бл</w:t>
            </w:r>
            <w:r w:rsidRPr="0063334F">
              <w:rPr>
                <w:bCs/>
              </w:rPr>
              <w:t>а</w:t>
            </w:r>
            <w:r w:rsidRPr="0063334F">
              <w:rPr>
                <w:bCs/>
              </w:rPr>
              <w:t>годаря данному сервису руководитель в</w:t>
            </w:r>
            <w:r w:rsidRPr="0063334F">
              <w:rPr>
                <w:bCs/>
              </w:rPr>
              <w:t>ы</w:t>
            </w:r>
            <w:r w:rsidRPr="0063334F">
              <w:rPr>
                <w:bCs/>
              </w:rPr>
              <w:t>пускной квалификационной или курсовой работы  может:</w:t>
            </w:r>
          </w:p>
          <w:p w:rsidR="0063334F" w:rsidRPr="0063334F" w:rsidRDefault="0063334F" w:rsidP="00474FA3">
            <w:pPr>
              <w:numPr>
                <w:ilvl w:val="0"/>
                <w:numId w:val="88"/>
              </w:numPr>
              <w:tabs>
                <w:tab w:val="left" w:pos="318"/>
              </w:tabs>
              <w:ind w:left="0" w:firstLine="0"/>
              <w:contextualSpacing/>
              <w:jc w:val="both"/>
              <w:rPr>
                <w:bCs/>
              </w:rPr>
            </w:pPr>
            <w:r w:rsidRPr="0063334F">
              <w:rPr>
                <w:bCs/>
              </w:rPr>
              <w:t>отслеживать активность студентов по выполнению исследований/проектов;</w:t>
            </w:r>
          </w:p>
          <w:p w:rsidR="0063334F" w:rsidRPr="0063334F" w:rsidRDefault="0063334F" w:rsidP="00474FA3">
            <w:pPr>
              <w:numPr>
                <w:ilvl w:val="0"/>
                <w:numId w:val="88"/>
              </w:numPr>
              <w:tabs>
                <w:tab w:val="left" w:pos="318"/>
              </w:tabs>
              <w:ind w:left="0" w:firstLine="0"/>
              <w:contextualSpacing/>
              <w:jc w:val="both"/>
              <w:rPr>
                <w:bCs/>
              </w:rPr>
            </w:pPr>
            <w:r w:rsidRPr="0063334F">
              <w:rPr>
                <w:bCs/>
              </w:rPr>
              <w:t>осуществлять проверку работ в автом</w:t>
            </w:r>
            <w:r w:rsidRPr="0063334F">
              <w:rPr>
                <w:bCs/>
              </w:rPr>
              <w:t>а</w:t>
            </w:r>
            <w:r w:rsidRPr="0063334F">
              <w:rPr>
                <w:bCs/>
              </w:rPr>
              <w:t>тическом режиме на плагиат с использов</w:t>
            </w:r>
            <w:r w:rsidRPr="0063334F">
              <w:rPr>
                <w:bCs/>
              </w:rPr>
              <w:t>а</w:t>
            </w:r>
            <w:r w:rsidRPr="0063334F">
              <w:rPr>
                <w:bCs/>
              </w:rPr>
              <w:t>нием системы «Антиплагиат.Вуз».</w:t>
            </w:r>
          </w:p>
          <w:p w:rsidR="0063334F" w:rsidRPr="0063334F" w:rsidRDefault="0063334F" w:rsidP="0063334F">
            <w:pPr>
              <w:contextualSpacing/>
              <w:jc w:val="both"/>
              <w:rPr>
                <w:bCs/>
              </w:rPr>
            </w:pPr>
            <w:r w:rsidRPr="0063334F">
              <w:rPr>
                <w:bCs/>
              </w:rPr>
              <w:t>Планируется перевод других администр</w:t>
            </w:r>
            <w:r w:rsidRPr="0063334F">
              <w:rPr>
                <w:bCs/>
              </w:rPr>
              <w:t>а</w:t>
            </w:r>
            <w:r w:rsidRPr="0063334F">
              <w:rPr>
                <w:bCs/>
              </w:rPr>
              <w:t>тивных сервисов в систему АСАВ.</w:t>
            </w:r>
          </w:p>
          <w:p w:rsidR="0063334F" w:rsidRPr="0063334F" w:rsidRDefault="0063334F" w:rsidP="0063334F">
            <w:pPr>
              <w:tabs>
                <w:tab w:val="left" w:pos="993"/>
              </w:tabs>
              <w:jc w:val="center"/>
              <w:rPr>
                <w:bCs/>
              </w:rPr>
            </w:pPr>
          </w:p>
        </w:tc>
        <w:tc>
          <w:tcPr>
            <w:tcW w:w="1559" w:type="dxa"/>
            <w:shd w:val="clear" w:color="auto" w:fill="auto"/>
          </w:tcPr>
          <w:p w:rsidR="0063334F" w:rsidRPr="008E0751" w:rsidRDefault="0063334F" w:rsidP="0076466D">
            <w:pPr>
              <w:tabs>
                <w:tab w:val="left" w:pos="993"/>
              </w:tabs>
              <w:jc w:val="center"/>
            </w:pPr>
          </w:p>
        </w:tc>
        <w:tc>
          <w:tcPr>
            <w:tcW w:w="2268" w:type="dxa"/>
          </w:tcPr>
          <w:p w:rsidR="0063334F" w:rsidRPr="008E0751" w:rsidRDefault="0063334F" w:rsidP="0076466D">
            <w:pPr>
              <w:tabs>
                <w:tab w:val="left" w:pos="993"/>
              </w:tabs>
              <w:jc w:val="center"/>
            </w:pPr>
          </w:p>
        </w:tc>
      </w:tr>
      <w:tr w:rsidR="0063334F" w:rsidRPr="008E0751" w:rsidTr="00477CEA">
        <w:tc>
          <w:tcPr>
            <w:tcW w:w="993" w:type="dxa"/>
            <w:vMerge w:val="restart"/>
          </w:tcPr>
          <w:p w:rsidR="0063334F" w:rsidRPr="008E0751" w:rsidRDefault="0063334F" w:rsidP="009659A8">
            <w:pPr>
              <w:numPr>
                <w:ilvl w:val="0"/>
                <w:numId w:val="15"/>
              </w:numPr>
              <w:tabs>
                <w:tab w:val="left" w:pos="993"/>
              </w:tabs>
              <w:jc w:val="center"/>
            </w:pPr>
          </w:p>
        </w:tc>
        <w:tc>
          <w:tcPr>
            <w:tcW w:w="5953" w:type="dxa"/>
            <w:gridSpan w:val="2"/>
          </w:tcPr>
          <w:p w:rsidR="0063334F" w:rsidRPr="008E0751" w:rsidRDefault="0063334F" w:rsidP="0076466D">
            <w:pPr>
              <w:pStyle w:val="af3"/>
              <w:tabs>
                <w:tab w:val="left" w:pos="993"/>
              </w:tabs>
              <w:spacing w:after="0" w:line="240" w:lineRule="auto"/>
              <w:ind w:left="0"/>
              <w:jc w:val="both"/>
              <w:rPr>
                <w:rFonts w:ascii="Times New Roman" w:hAnsi="Times New Roman"/>
                <w:sz w:val="24"/>
                <w:szCs w:val="24"/>
              </w:rPr>
            </w:pPr>
            <w:r w:rsidRPr="008E0751">
              <w:rPr>
                <w:rFonts w:ascii="Times New Roman" w:hAnsi="Times New Roman"/>
                <w:iCs/>
                <w:sz w:val="24"/>
                <w:szCs w:val="24"/>
              </w:rPr>
              <w:t>Отметьте, в каких процессах используются информ</w:t>
            </w:r>
            <w:r w:rsidRPr="008E0751">
              <w:rPr>
                <w:rFonts w:ascii="Times New Roman" w:hAnsi="Times New Roman"/>
                <w:iCs/>
                <w:sz w:val="24"/>
                <w:szCs w:val="24"/>
              </w:rPr>
              <w:t>а</w:t>
            </w:r>
            <w:r w:rsidRPr="008E0751">
              <w:rPr>
                <w:rFonts w:ascii="Times New Roman" w:hAnsi="Times New Roman"/>
                <w:iCs/>
                <w:sz w:val="24"/>
                <w:szCs w:val="24"/>
              </w:rPr>
              <w:t>ционно-коммуникационные технологии (ИКТ):</w:t>
            </w:r>
          </w:p>
        </w:tc>
        <w:tc>
          <w:tcPr>
            <w:tcW w:w="4678" w:type="dxa"/>
            <w:shd w:val="clear" w:color="auto" w:fill="D9D9D9"/>
          </w:tcPr>
          <w:p w:rsidR="0063334F" w:rsidRPr="008E0751" w:rsidRDefault="0063334F" w:rsidP="0076466D">
            <w:pPr>
              <w:tabs>
                <w:tab w:val="left" w:pos="993"/>
              </w:tabs>
              <w:jc w:val="center"/>
            </w:pPr>
          </w:p>
        </w:tc>
        <w:tc>
          <w:tcPr>
            <w:tcW w:w="1559" w:type="dxa"/>
            <w:shd w:val="clear" w:color="auto" w:fill="FFFFFF"/>
          </w:tcPr>
          <w:p w:rsidR="0063334F" w:rsidRPr="008E0751" w:rsidRDefault="0063334F" w:rsidP="0076466D">
            <w:pPr>
              <w:tabs>
                <w:tab w:val="left" w:pos="993"/>
              </w:tabs>
              <w:jc w:val="center"/>
            </w:pPr>
            <w:r w:rsidRPr="008E0751">
              <w:rPr>
                <w:b/>
                <w:i/>
              </w:rPr>
              <w:t>Средний балл</w:t>
            </w:r>
          </w:p>
        </w:tc>
        <w:tc>
          <w:tcPr>
            <w:tcW w:w="2268" w:type="dxa"/>
            <w:shd w:val="clear" w:color="auto" w:fill="D9D9D9"/>
          </w:tcPr>
          <w:p w:rsidR="0063334F" w:rsidRPr="008E0751" w:rsidRDefault="0063334F"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0"/>
              </w:tabs>
              <w:jc w:val="both"/>
            </w:pPr>
            <w:r w:rsidRPr="008E0751">
              <w:rPr>
                <w:iCs/>
              </w:rPr>
              <w:t>в процессах управления</w:t>
            </w:r>
          </w:p>
        </w:tc>
        <w:tc>
          <w:tcPr>
            <w:tcW w:w="4678" w:type="dxa"/>
          </w:tcPr>
          <w:p w:rsidR="001E4603" w:rsidRPr="008E0751" w:rsidRDefault="001E4603" w:rsidP="00F06F45">
            <w:pPr>
              <w:tabs>
                <w:tab w:val="left" w:pos="993"/>
              </w:tabs>
              <w:jc w:val="center"/>
            </w:pPr>
            <w:r w:rsidRPr="00DE3C03">
              <w:t>Систем</w:t>
            </w:r>
            <w:r>
              <w:t>а</w:t>
            </w:r>
            <w:r w:rsidRPr="00DE3C03">
              <w:t xml:space="preserve"> документационного обеспечения управления СДОУ (реализован</w:t>
            </w:r>
            <w:r>
              <w:t>а</w:t>
            </w:r>
            <w:r w:rsidRPr="00DE3C03">
              <w:t xml:space="preserve"> на пла</w:t>
            </w:r>
            <w:r w:rsidRPr="00DE3C03">
              <w:t>т</w:t>
            </w:r>
            <w:r w:rsidRPr="00DE3C03">
              <w:t>фор</w:t>
            </w:r>
            <w:r>
              <w:t>ме EMC Documentum).</w:t>
            </w:r>
            <w:r w:rsidRPr="00DE3C03">
              <w:t xml:space="preserve"> Реализован ряд административных сервисов, оказываемых в электронном формате, предоставляемых системой: Сервис интеграции с ИС-ПРО в части организационной структуры; Сервис предоставления данных для портала НИУ ВШЭ; Сервис обеспечения обмена данн</w:t>
            </w:r>
            <w:r w:rsidRPr="00DE3C03">
              <w:t>ы</w:t>
            </w:r>
            <w:r w:rsidRPr="00DE3C03">
              <w:t>ми с АСАВ и ИС-ПРО в части приказов.</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в планировании деятельности</w:t>
            </w:r>
          </w:p>
        </w:tc>
        <w:tc>
          <w:tcPr>
            <w:tcW w:w="4678" w:type="dxa"/>
          </w:tcPr>
          <w:p w:rsidR="001E4603" w:rsidRPr="00650645" w:rsidRDefault="001E4603" w:rsidP="00F06F45">
            <w:pPr>
              <w:tabs>
                <w:tab w:val="left" w:pos="993"/>
              </w:tabs>
              <w:jc w:val="center"/>
              <w:rPr>
                <w:lang w:val="en-US"/>
              </w:rPr>
            </w:pPr>
            <w:r>
              <w:rPr>
                <w:lang w:val="en-US"/>
              </w:rPr>
              <w:t>LMS</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в процессе обеспечения электронного док</w:t>
            </w:r>
            <w:r w:rsidRPr="008E0751">
              <w:rPr>
                <w:iCs/>
              </w:rPr>
              <w:t>у</w:t>
            </w:r>
            <w:r w:rsidRPr="008E0751">
              <w:rPr>
                <w:iCs/>
              </w:rPr>
              <w:t>ментооборота, в т.ч. для передачи и хранения отчетов сотрудников</w:t>
            </w:r>
          </w:p>
        </w:tc>
        <w:tc>
          <w:tcPr>
            <w:tcW w:w="4678" w:type="dxa"/>
          </w:tcPr>
          <w:p w:rsidR="001E4603" w:rsidRPr="008E0751" w:rsidRDefault="001E4603" w:rsidP="00F06F45">
            <w:pPr>
              <w:tabs>
                <w:tab w:val="left" w:pos="993"/>
              </w:tabs>
              <w:jc w:val="center"/>
            </w:pPr>
            <w:r w:rsidRPr="00DE3C03">
              <w:t>Систем</w:t>
            </w:r>
            <w:r>
              <w:t>а</w:t>
            </w:r>
            <w:r w:rsidRPr="00DE3C03">
              <w:t xml:space="preserve"> документационного обеспечения управления СДОУ (реализован</w:t>
            </w:r>
            <w:r>
              <w:t>а</w:t>
            </w:r>
            <w:r w:rsidRPr="00DE3C03">
              <w:t xml:space="preserve"> на пла</w:t>
            </w:r>
            <w:r w:rsidRPr="00DE3C03">
              <w:t>т</w:t>
            </w:r>
            <w:r w:rsidRPr="00DE3C03">
              <w:t>фор</w:t>
            </w:r>
            <w:r>
              <w:t>ме EMC Documentum).</w:t>
            </w:r>
            <w:r w:rsidRPr="00DE3C03">
              <w:t xml:space="preserve"> Реализован ряд административных сервисов, оказываемых в электронном формате, предоставляемых системой: Сервис интеграции с ИС-ПРО в части организационной структуры; Сервис предоставления данных для портала НИУ ВШЭ; Сервис обеспечения обмена данн</w:t>
            </w:r>
            <w:r w:rsidRPr="00DE3C03">
              <w:t>ы</w:t>
            </w:r>
            <w:r w:rsidRPr="00DE3C03">
              <w:t>ми с АСАВ и ИС-ПРО в части приказов</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в системе контроля поручений</w:t>
            </w:r>
          </w:p>
        </w:tc>
        <w:tc>
          <w:tcPr>
            <w:tcW w:w="4678" w:type="dxa"/>
          </w:tcPr>
          <w:p w:rsidR="001E4603" w:rsidRPr="008E0751" w:rsidRDefault="001E4603" w:rsidP="00F06F45">
            <w:pPr>
              <w:tabs>
                <w:tab w:val="left" w:pos="993"/>
              </w:tabs>
              <w:jc w:val="center"/>
            </w:pPr>
            <w:r w:rsidRPr="00DE3C03">
              <w:t>Систем</w:t>
            </w:r>
            <w:r>
              <w:t>а</w:t>
            </w:r>
            <w:r w:rsidRPr="00DE3C03">
              <w:t xml:space="preserve"> документационного обеспечения управления СДОУ (реализован</w:t>
            </w:r>
            <w:r>
              <w:t>а</w:t>
            </w:r>
            <w:r w:rsidRPr="00DE3C03">
              <w:t xml:space="preserve"> на пла</w:t>
            </w:r>
            <w:r w:rsidRPr="00DE3C03">
              <w:t>т</w:t>
            </w:r>
            <w:r w:rsidRPr="00DE3C03">
              <w:t>фор</w:t>
            </w:r>
            <w:r>
              <w:t>ме EMC Documentum).</w:t>
            </w:r>
            <w:r w:rsidRPr="00DE3C03">
              <w:t xml:space="preserve"> Реализован ряд административных сервисов, оказываемых в электронном формате, предоставляемых системой: Сервис интеграции с ИС-ПРО в части организационной структуры; Сервис предоставления данных для портала НИУ ВШЭ; Сервис обеспечения обмена данн</w:t>
            </w:r>
            <w:r w:rsidRPr="00DE3C03">
              <w:t>ы</w:t>
            </w:r>
            <w:r w:rsidRPr="00DE3C03">
              <w:t>ми с АСАВ и ИС-ПРО в части приказов</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 xml:space="preserve">для ведения БД студентов и формирования их </w:t>
            </w:r>
            <w:r w:rsidRPr="008E0751">
              <w:rPr>
                <w:lang w:val="en-US"/>
              </w:rPr>
              <w:t>e</w:t>
            </w:r>
            <w:r w:rsidRPr="008E0751">
              <w:t>-</w:t>
            </w:r>
            <w:r w:rsidRPr="008E0751">
              <w:rPr>
                <w:lang w:val="en-US"/>
              </w:rPr>
              <w:t>Portfolio</w:t>
            </w:r>
          </w:p>
        </w:tc>
        <w:tc>
          <w:tcPr>
            <w:tcW w:w="4678" w:type="dxa"/>
          </w:tcPr>
          <w:p w:rsidR="001E4603" w:rsidRPr="001E4603" w:rsidRDefault="001E4603" w:rsidP="00F06F45">
            <w:pPr>
              <w:tabs>
                <w:tab w:val="left" w:pos="993"/>
              </w:tabs>
              <w:jc w:val="center"/>
            </w:pPr>
            <w:r w:rsidRPr="001E4603">
              <w:t>АСАВ</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для ведения БД преподавателей и формир</w:t>
            </w:r>
            <w:r w:rsidRPr="008E0751">
              <w:rPr>
                <w:iCs/>
              </w:rPr>
              <w:t>о</w:t>
            </w:r>
            <w:r w:rsidRPr="008E0751">
              <w:rPr>
                <w:iCs/>
              </w:rPr>
              <w:t xml:space="preserve">вания их </w:t>
            </w:r>
            <w:r w:rsidRPr="008E0751">
              <w:rPr>
                <w:lang w:val="en-US"/>
              </w:rPr>
              <w:t>e</w:t>
            </w:r>
            <w:r w:rsidRPr="008E0751">
              <w:t>-</w:t>
            </w:r>
            <w:r w:rsidRPr="008E0751">
              <w:rPr>
                <w:lang w:val="en-US"/>
              </w:rPr>
              <w:t>Portfolio</w:t>
            </w:r>
          </w:p>
        </w:tc>
        <w:tc>
          <w:tcPr>
            <w:tcW w:w="4678" w:type="dxa"/>
          </w:tcPr>
          <w:p w:rsidR="001E4603" w:rsidRPr="00900BDC" w:rsidRDefault="001E4603" w:rsidP="001E4603">
            <w:pPr>
              <w:jc w:val="both"/>
              <w:rPr>
                <w:color w:val="FF0000"/>
              </w:rPr>
            </w:pPr>
            <w:r>
              <w:t>К</w:t>
            </w:r>
            <w:r w:rsidRPr="0039368B">
              <w:t>адрово-финансов</w:t>
            </w:r>
            <w:r>
              <w:t>ая</w:t>
            </w:r>
            <w:r w:rsidRPr="0039368B">
              <w:t xml:space="preserve"> учетн</w:t>
            </w:r>
            <w:r>
              <w:t>ая</w:t>
            </w:r>
            <w:r w:rsidRPr="00DE3C03">
              <w:t>систем</w:t>
            </w:r>
            <w:r>
              <w:t>а</w:t>
            </w:r>
            <w:r w:rsidRPr="00DE3C03">
              <w:t xml:space="preserve"> (ре</w:t>
            </w:r>
            <w:r w:rsidRPr="00DE3C03">
              <w:t>а</w:t>
            </w:r>
            <w:r w:rsidRPr="00DE3C03">
              <w:t xml:space="preserve">лизованной на платформе ИС-ПРО) </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для планирования учебного расписания</w:t>
            </w:r>
          </w:p>
        </w:tc>
        <w:tc>
          <w:tcPr>
            <w:tcW w:w="4678" w:type="dxa"/>
          </w:tcPr>
          <w:p w:rsidR="001E4603" w:rsidRPr="00650645" w:rsidRDefault="001E4603" w:rsidP="00F06F45">
            <w:pPr>
              <w:tabs>
                <w:tab w:val="left" w:pos="993"/>
              </w:tabs>
              <w:jc w:val="center"/>
            </w:pPr>
            <w:r>
              <w:t>Ввод модуля</w:t>
            </w:r>
            <w:r>
              <w:rPr>
                <w:lang w:val="en-US"/>
              </w:rPr>
              <w:t>LMS</w:t>
            </w:r>
            <w:r>
              <w:t>с марта  2015 года</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для формирования учебных планов и пр</w:t>
            </w:r>
            <w:r w:rsidRPr="008E0751">
              <w:rPr>
                <w:iCs/>
              </w:rPr>
              <w:t>о</w:t>
            </w:r>
            <w:r w:rsidRPr="008E0751">
              <w:rPr>
                <w:iCs/>
              </w:rPr>
              <w:t>грамм дисциплин</w:t>
            </w:r>
          </w:p>
        </w:tc>
        <w:tc>
          <w:tcPr>
            <w:tcW w:w="4678" w:type="dxa"/>
          </w:tcPr>
          <w:p w:rsidR="001E4603" w:rsidRPr="008E0751" w:rsidRDefault="001E4603" w:rsidP="00F06F45">
            <w:pPr>
              <w:tabs>
                <w:tab w:val="left" w:pos="993"/>
              </w:tabs>
              <w:jc w:val="center"/>
            </w:pPr>
            <w:r>
              <w:t xml:space="preserve">АСАВ, </w:t>
            </w:r>
            <w:r>
              <w:rPr>
                <w:lang w:val="en-US"/>
              </w:rPr>
              <w:t>LMS</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rPr>
                <w:iCs/>
              </w:rPr>
              <w:t>для планирования и учета нагрузки ППС</w:t>
            </w:r>
          </w:p>
        </w:tc>
        <w:tc>
          <w:tcPr>
            <w:tcW w:w="4678" w:type="dxa"/>
          </w:tcPr>
          <w:p w:rsidR="001E4603" w:rsidRPr="008E0751" w:rsidRDefault="001E4603" w:rsidP="00F06F45">
            <w:pPr>
              <w:tabs>
                <w:tab w:val="left" w:pos="993"/>
              </w:tabs>
              <w:jc w:val="center"/>
            </w:pPr>
            <w:r>
              <w:rPr>
                <w:lang w:val="en-US"/>
              </w:rPr>
              <w:t>LMS</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FE330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993"/>
              </w:tabs>
              <w:jc w:val="both"/>
            </w:pPr>
            <w:r w:rsidRPr="008E0751">
              <w:t>для организации обратной связи со студент</w:t>
            </w:r>
            <w:r w:rsidRPr="008E0751">
              <w:t>а</w:t>
            </w:r>
            <w:r w:rsidRPr="008E0751">
              <w:t>ми, выпускниками и работодателями, в т.ч. для сбора информации о качестве преподав</w:t>
            </w:r>
            <w:r w:rsidRPr="008E0751">
              <w:t>а</w:t>
            </w:r>
            <w:r w:rsidRPr="008E0751">
              <w:t>ния</w:t>
            </w:r>
          </w:p>
        </w:tc>
        <w:tc>
          <w:tcPr>
            <w:tcW w:w="4678" w:type="dxa"/>
          </w:tcPr>
          <w:p w:rsidR="001E4603" w:rsidRDefault="001E4603" w:rsidP="00F06F45">
            <w:pPr>
              <w:tabs>
                <w:tab w:val="left" w:pos="993"/>
              </w:tabs>
            </w:pPr>
            <w:r>
              <w:t xml:space="preserve">Портал </w:t>
            </w:r>
            <w:r>
              <w:rPr>
                <w:lang w:val="en-US"/>
              </w:rPr>
              <w:t>hse</w:t>
            </w:r>
            <w:r w:rsidRPr="00AB714C">
              <w:t>.</w:t>
            </w:r>
            <w:r>
              <w:rPr>
                <w:lang w:val="en-US"/>
              </w:rPr>
              <w:t>ru</w:t>
            </w:r>
            <w:r>
              <w:t>: «Выразительная кнопка», форумы</w:t>
            </w:r>
          </w:p>
          <w:p w:rsidR="001E4603" w:rsidRPr="00AB714C" w:rsidRDefault="001E4603" w:rsidP="00F06F45">
            <w:pPr>
              <w:tabs>
                <w:tab w:val="left" w:pos="993"/>
              </w:tabs>
              <w:rPr>
                <w:lang w:val="en-US"/>
              </w:rPr>
            </w:pPr>
            <w:r>
              <w:t>Портал для выпускников Вышка</w:t>
            </w:r>
            <w:r>
              <w:rPr>
                <w:lang w:val="en-US"/>
              </w:rPr>
              <w:t>Family</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EC7FA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6"/>
              </w:numPr>
              <w:tabs>
                <w:tab w:val="left" w:pos="993"/>
              </w:tabs>
            </w:pPr>
          </w:p>
        </w:tc>
        <w:tc>
          <w:tcPr>
            <w:tcW w:w="4961" w:type="dxa"/>
          </w:tcPr>
          <w:p w:rsidR="001E4603" w:rsidRPr="008E0751" w:rsidRDefault="001E4603" w:rsidP="0076466D">
            <w:pPr>
              <w:tabs>
                <w:tab w:val="left" w:pos="0"/>
              </w:tabs>
              <w:jc w:val="both"/>
            </w:pPr>
            <w:r w:rsidRPr="008E0751">
              <w:t>для информирования о программах/услугах, реализуемых факультетом</w:t>
            </w:r>
          </w:p>
        </w:tc>
        <w:tc>
          <w:tcPr>
            <w:tcW w:w="4678" w:type="dxa"/>
          </w:tcPr>
          <w:p w:rsidR="001E4603" w:rsidRPr="00EC7FAA" w:rsidRDefault="001E4603" w:rsidP="00F06F45">
            <w:pPr>
              <w:tabs>
                <w:tab w:val="left" w:pos="993"/>
              </w:tabs>
              <w:rPr>
                <w:color w:val="000000" w:themeColor="text1"/>
              </w:rPr>
            </w:pPr>
            <w:r>
              <w:t xml:space="preserve">Портал </w:t>
            </w:r>
            <w:r>
              <w:rPr>
                <w:lang w:val="en-US"/>
              </w:rPr>
              <w:t>hse</w:t>
            </w:r>
            <w:r w:rsidRPr="00AB714C">
              <w:t>.</w:t>
            </w:r>
            <w:r>
              <w:rPr>
                <w:lang w:val="en-US"/>
              </w:rPr>
              <w:t>ru</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val="restart"/>
          </w:tcPr>
          <w:p w:rsidR="001E4603" w:rsidRPr="008E0751" w:rsidRDefault="001E4603" w:rsidP="009659A8">
            <w:pPr>
              <w:numPr>
                <w:ilvl w:val="0"/>
                <w:numId w:val="15"/>
              </w:numPr>
              <w:tabs>
                <w:tab w:val="left" w:pos="993"/>
              </w:tabs>
              <w:jc w:val="center"/>
            </w:pPr>
          </w:p>
        </w:tc>
        <w:tc>
          <w:tcPr>
            <w:tcW w:w="5953" w:type="dxa"/>
            <w:gridSpan w:val="2"/>
          </w:tcPr>
          <w:p w:rsidR="001E4603" w:rsidRPr="008E0751" w:rsidRDefault="001E4603" w:rsidP="0076466D">
            <w:pPr>
              <w:tabs>
                <w:tab w:val="left" w:pos="993"/>
              </w:tabs>
              <w:jc w:val="both"/>
            </w:pPr>
            <w:r w:rsidRPr="008E0751">
              <w:t xml:space="preserve">Оцените информационную открытость </w:t>
            </w:r>
            <w:r>
              <w:t>ОО</w:t>
            </w:r>
            <w:r w:rsidRPr="008E0751">
              <w:t>*:</w:t>
            </w:r>
          </w:p>
        </w:tc>
        <w:tc>
          <w:tcPr>
            <w:tcW w:w="4678" w:type="dxa"/>
            <w:shd w:val="clear" w:color="auto" w:fill="D9D9D9"/>
          </w:tcPr>
          <w:p w:rsidR="001E4603" w:rsidRPr="008E0751" w:rsidRDefault="001E4603" w:rsidP="0076466D">
            <w:pPr>
              <w:tabs>
                <w:tab w:val="left" w:pos="993"/>
              </w:tabs>
              <w:jc w:val="center"/>
            </w:pPr>
          </w:p>
        </w:tc>
        <w:tc>
          <w:tcPr>
            <w:tcW w:w="1559" w:type="dxa"/>
            <w:shd w:val="clear" w:color="auto" w:fill="FFFFFF"/>
          </w:tcPr>
          <w:p w:rsidR="001E4603" w:rsidRPr="008E0751" w:rsidRDefault="001E4603" w:rsidP="0076466D">
            <w:pPr>
              <w:tabs>
                <w:tab w:val="left" w:pos="993"/>
              </w:tabs>
              <w:jc w:val="center"/>
            </w:pPr>
            <w:r w:rsidRPr="008E0751">
              <w:rPr>
                <w:b/>
                <w:i/>
              </w:rPr>
              <w:t>Средний балл</w:t>
            </w:r>
          </w:p>
        </w:tc>
        <w:tc>
          <w:tcPr>
            <w:tcW w:w="2268" w:type="dxa"/>
            <w:shd w:val="clear" w:color="auto" w:fill="D9D9D9"/>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7"/>
              </w:numPr>
              <w:tabs>
                <w:tab w:val="left" w:pos="993"/>
              </w:tabs>
            </w:pPr>
          </w:p>
        </w:tc>
        <w:tc>
          <w:tcPr>
            <w:tcW w:w="4961" w:type="dxa"/>
          </w:tcPr>
          <w:p w:rsidR="001E4603" w:rsidRPr="008E0751" w:rsidRDefault="001E4603" w:rsidP="0076466D">
            <w:pPr>
              <w:tabs>
                <w:tab w:val="left" w:pos="0"/>
              </w:tabs>
              <w:jc w:val="both"/>
            </w:pPr>
            <w:r w:rsidRPr="008E0751">
              <w:t>Наличие официальных страниц и аккаунтов в социальных сетях общего пользования (</w:t>
            </w:r>
            <w:r w:rsidRPr="008E0751">
              <w:rPr>
                <w:lang w:val="en-US"/>
              </w:rPr>
              <w:t>Fac</w:t>
            </w:r>
            <w:r w:rsidRPr="008E0751">
              <w:rPr>
                <w:lang w:val="en-US"/>
              </w:rPr>
              <w:t>e</w:t>
            </w:r>
            <w:r w:rsidRPr="008E0751">
              <w:rPr>
                <w:lang w:val="en-US"/>
              </w:rPr>
              <w:t>book</w:t>
            </w:r>
            <w:r w:rsidRPr="008E0751">
              <w:t xml:space="preserve">, </w:t>
            </w:r>
            <w:r w:rsidRPr="008E0751">
              <w:rPr>
                <w:lang w:val="en-US"/>
              </w:rPr>
              <w:t>Twitter</w:t>
            </w:r>
            <w:r w:rsidRPr="008E0751">
              <w:t>, Вконтакте, ЖЖ) (Указать ссы</w:t>
            </w:r>
            <w:r w:rsidRPr="008E0751">
              <w:t>л</w:t>
            </w:r>
            <w:r>
              <w:t>ку/Количество подписчиков н</w:t>
            </w:r>
            <w:r w:rsidRPr="008E0751">
              <w:t>а момент пр</w:t>
            </w:r>
            <w:r w:rsidRPr="008E0751">
              <w:t>о</w:t>
            </w:r>
            <w:r w:rsidRPr="008E0751">
              <w:t>ведения мониторинга)</w:t>
            </w:r>
          </w:p>
        </w:tc>
        <w:tc>
          <w:tcPr>
            <w:tcW w:w="4678" w:type="dxa"/>
          </w:tcPr>
          <w:p w:rsidR="001E4603" w:rsidRDefault="001E4603" w:rsidP="00EC7FAA">
            <w:pPr>
              <w:tabs>
                <w:tab w:val="left" w:pos="993"/>
              </w:tabs>
            </w:pPr>
            <w:r>
              <w:t>НИУ ВШЭ в целом имеет ресурсы в сети интернет:</w:t>
            </w:r>
          </w:p>
          <w:p w:rsidR="001E4603" w:rsidRPr="00C70F6C" w:rsidRDefault="001E4603" w:rsidP="001E4603">
            <w:pPr>
              <w:tabs>
                <w:tab w:val="left" w:pos="993"/>
              </w:tabs>
              <w:rPr>
                <w:i/>
              </w:rPr>
            </w:pPr>
            <w:r w:rsidRPr="00C70F6C">
              <w:rPr>
                <w:i/>
              </w:rPr>
              <w:t>Русскоязычные</w:t>
            </w:r>
          </w:p>
          <w:p w:rsidR="001E4603" w:rsidRDefault="001E4603" w:rsidP="001E4603">
            <w:pPr>
              <w:tabs>
                <w:tab w:val="left" w:pos="993"/>
              </w:tabs>
            </w:pPr>
            <w:r w:rsidRPr="00C70F6C">
              <w:t>«</w:t>
            </w:r>
            <w:r>
              <w:t xml:space="preserve">ВКонтакте» </w:t>
            </w:r>
            <w:hyperlink r:id="rId133" w:history="1">
              <w:r w:rsidRPr="005E0ECA">
                <w:rPr>
                  <w:rStyle w:val="af4"/>
                </w:rPr>
                <w:t>http://vk.com/hse_university</w:t>
              </w:r>
            </w:hyperlink>
            <w:r>
              <w:t xml:space="preserve"> 32449 </w:t>
            </w:r>
          </w:p>
          <w:p w:rsidR="001E4603" w:rsidRDefault="001E4603" w:rsidP="001E4603">
            <w:pPr>
              <w:tabs>
                <w:tab w:val="left" w:pos="993"/>
              </w:tabs>
              <w:rPr>
                <w:lang w:val="en-US"/>
              </w:rPr>
            </w:pPr>
            <w:r>
              <w:rPr>
                <w:lang w:val="en-US"/>
              </w:rPr>
              <w:t xml:space="preserve">Facebook </w:t>
            </w:r>
            <w:hyperlink r:id="rId134" w:history="1">
              <w:r w:rsidRPr="005E0ECA">
                <w:rPr>
                  <w:rStyle w:val="af4"/>
                  <w:lang w:val="en-US"/>
                </w:rPr>
                <w:t>https://www.facebook.com/hse.ru</w:t>
              </w:r>
            </w:hyperlink>
            <w:r>
              <w:rPr>
                <w:lang w:val="en-US"/>
              </w:rPr>
              <w:t xml:space="preserve"> 7283</w:t>
            </w:r>
          </w:p>
          <w:p w:rsidR="001E4603" w:rsidRDefault="001E4603" w:rsidP="001E4603">
            <w:pPr>
              <w:tabs>
                <w:tab w:val="left" w:pos="993"/>
              </w:tabs>
              <w:rPr>
                <w:lang w:val="en-US"/>
              </w:rPr>
            </w:pPr>
            <w:r>
              <w:rPr>
                <w:lang w:val="en-US"/>
              </w:rPr>
              <w:t xml:space="preserve">Youtube </w:t>
            </w:r>
            <w:hyperlink r:id="rId135" w:history="1">
              <w:r w:rsidRPr="005E0ECA">
                <w:rPr>
                  <w:rStyle w:val="af4"/>
                  <w:lang w:val="en-US"/>
                </w:rPr>
                <w:t>http://www.youtube.com/user/hse/</w:t>
              </w:r>
            </w:hyperlink>
            <w:r>
              <w:rPr>
                <w:lang w:val="en-US"/>
              </w:rPr>
              <w:t xml:space="preserve"> 5417</w:t>
            </w:r>
          </w:p>
          <w:p w:rsidR="001E4603" w:rsidRDefault="001E4603" w:rsidP="001E4603">
            <w:pPr>
              <w:tabs>
                <w:tab w:val="left" w:pos="993"/>
              </w:tabs>
              <w:rPr>
                <w:lang w:val="en-US"/>
              </w:rPr>
            </w:pPr>
            <w:r>
              <w:rPr>
                <w:lang w:val="en-US"/>
              </w:rPr>
              <w:t xml:space="preserve">Twitter </w:t>
            </w:r>
            <w:hyperlink r:id="rId136" w:history="1">
              <w:r w:rsidRPr="005E0ECA">
                <w:rPr>
                  <w:rStyle w:val="af4"/>
                  <w:lang w:val="en-US"/>
                </w:rPr>
                <w:t>https://twitter.com/SU_HSE</w:t>
              </w:r>
            </w:hyperlink>
            <w:r>
              <w:rPr>
                <w:lang w:val="en-US"/>
              </w:rPr>
              <w:t xml:space="preserve"> 7202</w:t>
            </w:r>
          </w:p>
          <w:p w:rsidR="001E4603" w:rsidRDefault="001E4603" w:rsidP="001E4603">
            <w:pPr>
              <w:tabs>
                <w:tab w:val="left" w:pos="993"/>
              </w:tabs>
              <w:rPr>
                <w:lang w:val="en-US"/>
              </w:rPr>
            </w:pPr>
            <w:r>
              <w:rPr>
                <w:lang w:val="en-US"/>
              </w:rPr>
              <w:t xml:space="preserve">Instagram </w:t>
            </w:r>
            <w:hyperlink r:id="rId137" w:history="1">
              <w:r w:rsidRPr="005E0ECA">
                <w:rPr>
                  <w:rStyle w:val="af4"/>
                  <w:lang w:val="en-US"/>
                </w:rPr>
                <w:t>http://instagram.com/hse_live</w:t>
              </w:r>
            </w:hyperlink>
            <w:r>
              <w:rPr>
                <w:lang w:val="en-US"/>
              </w:rPr>
              <w:t xml:space="preserve"> 3404</w:t>
            </w:r>
          </w:p>
          <w:p w:rsidR="001E4603" w:rsidRDefault="001E4603" w:rsidP="001E4603">
            <w:pPr>
              <w:tabs>
                <w:tab w:val="left" w:pos="993"/>
              </w:tabs>
              <w:rPr>
                <w:lang w:val="en-US"/>
              </w:rPr>
            </w:pPr>
            <w:r>
              <w:rPr>
                <w:lang w:val="en-US"/>
              </w:rPr>
              <w:t xml:space="preserve">Linkedin </w:t>
            </w:r>
            <w:hyperlink r:id="rId138" w:history="1">
              <w:r w:rsidRPr="005E0ECA">
                <w:rPr>
                  <w:rStyle w:val="af4"/>
                  <w:lang w:val="en-US"/>
                </w:rPr>
                <w:t>https://www.linkedin.com/edu/school?id=17073</w:t>
              </w:r>
            </w:hyperlink>
            <w:r>
              <w:rPr>
                <w:lang w:val="en-US"/>
              </w:rPr>
              <w:t xml:space="preserve"> 15 499</w:t>
            </w:r>
          </w:p>
          <w:p w:rsidR="001E4603" w:rsidRPr="00FA0C68" w:rsidRDefault="001E4603" w:rsidP="001E4603">
            <w:pPr>
              <w:tabs>
                <w:tab w:val="left" w:pos="993"/>
              </w:tabs>
              <w:rPr>
                <w:i/>
                <w:lang w:val="en-US"/>
              </w:rPr>
            </w:pPr>
            <w:r w:rsidRPr="00C70F6C">
              <w:rPr>
                <w:i/>
              </w:rPr>
              <w:t>Англоязычные</w:t>
            </w:r>
          </w:p>
          <w:p w:rsidR="001E4603" w:rsidRPr="00FA0C68" w:rsidRDefault="001E4603" w:rsidP="001E4603">
            <w:pPr>
              <w:tabs>
                <w:tab w:val="left" w:pos="993"/>
              </w:tabs>
              <w:rPr>
                <w:lang w:val="en-US"/>
              </w:rPr>
            </w:pPr>
            <w:r>
              <w:rPr>
                <w:lang w:val="en-US"/>
              </w:rPr>
              <w:t>Fac</w:t>
            </w:r>
            <w:r>
              <w:rPr>
                <w:lang w:val="en-US"/>
              </w:rPr>
              <w:t>e</w:t>
            </w:r>
            <w:r>
              <w:rPr>
                <w:lang w:val="en-US"/>
              </w:rPr>
              <w:t>book</w:t>
            </w:r>
            <w:hyperlink r:id="rId139" w:history="1">
              <w:r w:rsidRPr="005E0ECA">
                <w:rPr>
                  <w:rStyle w:val="af4"/>
                  <w:lang w:val="en-US"/>
                </w:rPr>
                <w:t>https</w:t>
              </w:r>
              <w:r w:rsidRPr="00FA0C68">
                <w:rPr>
                  <w:rStyle w:val="af4"/>
                  <w:lang w:val="en-US"/>
                </w:rPr>
                <w:t>://</w:t>
              </w:r>
              <w:r w:rsidRPr="005E0ECA">
                <w:rPr>
                  <w:rStyle w:val="af4"/>
                  <w:lang w:val="en-US"/>
                </w:rPr>
                <w:t>www</w:t>
              </w:r>
              <w:r w:rsidRPr="00FA0C68">
                <w:rPr>
                  <w:rStyle w:val="af4"/>
                  <w:lang w:val="en-US"/>
                </w:rPr>
                <w:t>.</w:t>
              </w:r>
              <w:r w:rsidRPr="005E0ECA">
                <w:rPr>
                  <w:rStyle w:val="af4"/>
                  <w:lang w:val="en-US"/>
                </w:rPr>
                <w:t>facebook</w:t>
              </w:r>
              <w:r w:rsidRPr="00FA0C68">
                <w:rPr>
                  <w:rStyle w:val="af4"/>
                  <w:lang w:val="en-US"/>
                </w:rPr>
                <w:t>.</w:t>
              </w:r>
              <w:r w:rsidRPr="005E0ECA">
                <w:rPr>
                  <w:rStyle w:val="af4"/>
                  <w:lang w:val="en-US"/>
                </w:rPr>
                <w:t>com</w:t>
              </w:r>
              <w:r w:rsidRPr="00FA0C68">
                <w:rPr>
                  <w:rStyle w:val="af4"/>
                  <w:lang w:val="en-US"/>
                </w:rPr>
                <w:t>/</w:t>
              </w:r>
              <w:r w:rsidRPr="005E0ECA">
                <w:rPr>
                  <w:rStyle w:val="af4"/>
                  <w:lang w:val="en-US"/>
                </w:rPr>
                <w:t>HSE</w:t>
              </w:r>
              <w:r w:rsidRPr="00FA0C68">
                <w:rPr>
                  <w:rStyle w:val="af4"/>
                  <w:lang w:val="en-US"/>
                </w:rPr>
                <w:t>.</w:t>
              </w:r>
              <w:r w:rsidRPr="005E0ECA">
                <w:rPr>
                  <w:rStyle w:val="af4"/>
                  <w:lang w:val="en-US"/>
                </w:rPr>
                <w:t>english</w:t>
              </w:r>
            </w:hyperlink>
            <w:r w:rsidRPr="00FA0C68">
              <w:rPr>
                <w:lang w:val="en-US"/>
              </w:rPr>
              <w:t xml:space="preserve"> 2243</w:t>
            </w:r>
          </w:p>
          <w:p w:rsidR="001E4603" w:rsidRPr="001E4603" w:rsidRDefault="001E4603" w:rsidP="001E4603">
            <w:pPr>
              <w:tabs>
                <w:tab w:val="left" w:pos="993"/>
              </w:tabs>
              <w:rPr>
                <w:lang w:val="en-US"/>
              </w:rPr>
            </w:pPr>
            <w:r>
              <w:rPr>
                <w:lang w:val="en-US"/>
              </w:rPr>
              <w:t xml:space="preserve">Twitter </w:t>
            </w:r>
            <w:hyperlink r:id="rId140" w:history="1">
              <w:r w:rsidRPr="005E0ECA">
                <w:rPr>
                  <w:rStyle w:val="af4"/>
                  <w:lang w:val="en-US"/>
                </w:rPr>
                <w:t>https://twitter.com/HSE_eng</w:t>
              </w:r>
            </w:hyperlink>
            <w:r>
              <w:rPr>
                <w:lang w:val="en-US"/>
              </w:rPr>
              <w:t xml:space="preserve"> 271</w:t>
            </w:r>
          </w:p>
          <w:p w:rsidR="001E4603" w:rsidRPr="00FE330A" w:rsidRDefault="001E4603" w:rsidP="00EC7FAA">
            <w:pPr>
              <w:tabs>
                <w:tab w:val="left" w:pos="993"/>
              </w:tabs>
            </w:pPr>
            <w:r>
              <w:t xml:space="preserve">Программа имеет свой аккаунт </w:t>
            </w:r>
            <w:hyperlink r:id="rId141" w:history="1">
              <w:r w:rsidRPr="00802AB4">
                <w:rPr>
                  <w:rStyle w:val="af4"/>
                </w:rPr>
                <w:t>https://www.facebook.com/MagistraturaInnovatika</w:t>
              </w:r>
            </w:hyperlink>
            <w:r w:rsidRPr="00EC7FAA">
              <w:t xml:space="preserve">. </w:t>
            </w:r>
            <w:r w:rsidRPr="00FE330A">
              <w:t>Общее количество отметок "Нрави</w:t>
            </w:r>
            <w:r w:rsidRPr="00FE330A">
              <w:t>т</w:t>
            </w:r>
            <w:r w:rsidRPr="00FE330A">
              <w:t xml:space="preserve">ся" </w:t>
            </w:r>
            <w:r>
              <w:t>с</w:t>
            </w:r>
            <w:r w:rsidRPr="00FE330A">
              <w:t>траницы на сегодняшний день: 138</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477CE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7"/>
              </w:numPr>
              <w:tabs>
                <w:tab w:val="left" w:pos="993"/>
              </w:tabs>
            </w:pPr>
          </w:p>
        </w:tc>
        <w:tc>
          <w:tcPr>
            <w:tcW w:w="4961" w:type="dxa"/>
          </w:tcPr>
          <w:p w:rsidR="001E4603" w:rsidRPr="008E0751" w:rsidRDefault="001E4603" w:rsidP="0076466D">
            <w:pPr>
              <w:tabs>
                <w:tab w:val="left" w:pos="0"/>
              </w:tabs>
              <w:jc w:val="both"/>
            </w:pPr>
            <w:r w:rsidRPr="008E0751">
              <w:t xml:space="preserve">«Полезные» файлы на сайте (ах) </w:t>
            </w:r>
            <w:r>
              <w:t>ОПОП</w:t>
            </w:r>
            <w:r w:rsidRPr="008E0751">
              <w:t xml:space="preserve"> (О</w:t>
            </w:r>
            <w:r w:rsidRPr="008E0751">
              <w:t>б</w:t>
            </w:r>
            <w:r w:rsidRPr="008E0751">
              <w:t xml:space="preserve">щее число файлов в форматах </w:t>
            </w:r>
            <w:r w:rsidRPr="008E0751">
              <w:rPr>
                <w:lang w:val="en-US"/>
              </w:rPr>
              <w:t>doc</w:t>
            </w:r>
            <w:r w:rsidRPr="008E0751">
              <w:t xml:space="preserve">, </w:t>
            </w:r>
            <w:r w:rsidRPr="008E0751">
              <w:rPr>
                <w:lang w:val="en-US"/>
              </w:rPr>
              <w:t>pdf</w:t>
            </w:r>
            <w:r w:rsidRPr="008E0751">
              <w:t xml:space="preserve">, </w:t>
            </w:r>
            <w:r w:rsidRPr="008E0751">
              <w:rPr>
                <w:lang w:val="en-US"/>
              </w:rPr>
              <w:t>ppt</w:t>
            </w:r>
            <w:r w:rsidRPr="008E0751">
              <w:t xml:space="preserve">, </w:t>
            </w:r>
            <w:r w:rsidRPr="008E0751">
              <w:rPr>
                <w:lang w:val="en-US"/>
              </w:rPr>
              <w:t>xls</w:t>
            </w:r>
            <w:r w:rsidRPr="008E0751">
              <w:t>, на момент проведения мониторинга)</w:t>
            </w:r>
          </w:p>
        </w:tc>
        <w:tc>
          <w:tcPr>
            <w:tcW w:w="4678" w:type="dxa"/>
          </w:tcPr>
          <w:p w:rsidR="001E4603" w:rsidRDefault="001E4603" w:rsidP="001E4603">
            <w:pPr>
              <w:tabs>
                <w:tab w:val="left" w:pos="993"/>
              </w:tabs>
            </w:pPr>
            <w:r w:rsidRPr="00C70F6C">
              <w:t>Всего файлов на hse.ru: 173712</w:t>
            </w:r>
            <w:r>
              <w:t>.</w:t>
            </w:r>
          </w:p>
          <w:p w:rsidR="001E4603" w:rsidRDefault="001E4603" w:rsidP="001E4603">
            <w:pPr>
              <w:tabs>
                <w:tab w:val="left" w:pos="993"/>
              </w:tabs>
            </w:pPr>
            <w:r>
              <w:t>На странице ООП "Управление исследов</w:t>
            </w:r>
            <w:r>
              <w:t>а</w:t>
            </w:r>
            <w:r>
              <w:t>ниями, разработками и инновациями в компании" размещены 56 файлов на ко</w:t>
            </w:r>
            <w:r>
              <w:t>р</w:t>
            </w:r>
            <w:r>
              <w:t>поративном сайте:</w:t>
            </w:r>
          </w:p>
          <w:p w:rsidR="001E4603" w:rsidRPr="00362490" w:rsidRDefault="00DB03AB" w:rsidP="001E4603">
            <w:pPr>
              <w:tabs>
                <w:tab w:val="left" w:pos="993"/>
              </w:tabs>
              <w:rPr>
                <w:highlight w:val="magenta"/>
              </w:rPr>
            </w:pPr>
            <w:hyperlink r:id="rId142" w:history="1">
              <w:r w:rsidR="001E4603" w:rsidRPr="00066D36">
                <w:rPr>
                  <w:rStyle w:val="af4"/>
                </w:rPr>
                <w:t>http://www.hse.ru/ma/rdi/pod/</w:t>
              </w:r>
            </w:hyperlink>
            <w:r w:rsidR="001E4603">
              <w:rPr>
                <w:rStyle w:val="af4"/>
              </w:rPr>
              <w:t xml:space="preserve"> ,</w:t>
            </w:r>
            <w:r w:rsidR="001E4603">
              <w:t xml:space="preserve"> в т.ч. 29</w:t>
            </w:r>
            <w:r w:rsidR="001E4603" w:rsidRPr="008E0751">
              <w:rPr>
                <w:lang w:val="en-US"/>
              </w:rPr>
              <w:t>pdf</w:t>
            </w:r>
            <w:r w:rsidR="001E4603">
              <w:t xml:space="preserve"> файлов, 10 видео.</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r w:rsidR="001E4603" w:rsidRPr="008E0751" w:rsidTr="00EC7FAA">
        <w:tc>
          <w:tcPr>
            <w:tcW w:w="993" w:type="dxa"/>
            <w:vMerge/>
          </w:tcPr>
          <w:p w:rsidR="001E4603" w:rsidRPr="008E0751" w:rsidRDefault="001E4603" w:rsidP="0076466D">
            <w:pPr>
              <w:tabs>
                <w:tab w:val="left" w:pos="993"/>
              </w:tabs>
              <w:jc w:val="center"/>
            </w:pPr>
          </w:p>
        </w:tc>
        <w:tc>
          <w:tcPr>
            <w:tcW w:w="992" w:type="dxa"/>
          </w:tcPr>
          <w:p w:rsidR="001E4603" w:rsidRPr="008E0751" w:rsidRDefault="001E4603" w:rsidP="009659A8">
            <w:pPr>
              <w:numPr>
                <w:ilvl w:val="0"/>
                <w:numId w:val="17"/>
              </w:numPr>
              <w:tabs>
                <w:tab w:val="left" w:pos="993"/>
              </w:tabs>
            </w:pPr>
          </w:p>
        </w:tc>
        <w:tc>
          <w:tcPr>
            <w:tcW w:w="4961" w:type="dxa"/>
          </w:tcPr>
          <w:p w:rsidR="001E4603" w:rsidRPr="008E0751" w:rsidRDefault="001E4603" w:rsidP="0076466D">
            <w:pPr>
              <w:tabs>
                <w:tab w:val="left" w:pos="993"/>
              </w:tabs>
              <w:jc w:val="both"/>
            </w:pPr>
            <w:r w:rsidRPr="008E0751">
              <w:t>Наличие архива научных публикаций/учебно-методических материалов в открытом дост</w:t>
            </w:r>
            <w:r w:rsidRPr="008E0751">
              <w:t>у</w:t>
            </w:r>
            <w:r w:rsidRPr="008E0751">
              <w:t xml:space="preserve">пе (Интернет </w:t>
            </w:r>
            <w:r>
              <w:t>Д</w:t>
            </w:r>
            <w:r w:rsidRPr="008E0751">
              <w:t>адрес/Количество скачиваний, на момент проведения мониторинга)</w:t>
            </w:r>
          </w:p>
        </w:tc>
        <w:tc>
          <w:tcPr>
            <w:tcW w:w="4678" w:type="dxa"/>
          </w:tcPr>
          <w:p w:rsidR="001E4603" w:rsidRPr="00362490" w:rsidRDefault="001E4603" w:rsidP="00EC7FAA">
            <w:pPr>
              <w:tabs>
                <w:tab w:val="left" w:pos="993"/>
              </w:tabs>
              <w:rPr>
                <w:highlight w:val="magenta"/>
              </w:rPr>
            </w:pPr>
            <w:r>
              <w:t>Всего научных публикаций, учебно-методических материалов на портале 18 260 (в том числе научных публикаций с полными текстами в открытом доступе (</w:t>
            </w:r>
            <w:hyperlink r:id="rId143" w:history="1">
              <w:r w:rsidRPr="003E53AD">
                <w:rPr>
                  <w:rStyle w:val="af4"/>
                </w:rPr>
                <w:t>http://publications.hse.ru</w:t>
              </w:r>
            </w:hyperlink>
            <w:r>
              <w:t>) – 15545, ВКР с полными текстами в открытом доступе (</w:t>
            </w:r>
            <w:hyperlink r:id="rId144" w:history="1">
              <w:r w:rsidRPr="003E53AD">
                <w:rPr>
                  <w:rStyle w:val="af4"/>
                </w:rPr>
                <w:t>http://www.hse.ru/edu/vkr/</w:t>
              </w:r>
            </w:hyperlink>
            <w:r>
              <w:t>) – 1577, диссе</w:t>
            </w:r>
            <w:r>
              <w:t>р</w:t>
            </w:r>
            <w:r>
              <w:t>таций с полными текстами в открытом доступе (</w:t>
            </w:r>
            <w:hyperlink r:id="rId145" w:history="1">
              <w:r w:rsidRPr="003E53AD">
                <w:rPr>
                  <w:rStyle w:val="af4"/>
                </w:rPr>
                <w:t>http://www.hse.ru/sci/diss/</w:t>
              </w:r>
            </w:hyperlink>
            <w:r>
              <w:t>) – 144). На странице ИМИ НИУ ВШЭ на корпор</w:t>
            </w:r>
            <w:r>
              <w:t>а</w:t>
            </w:r>
            <w:r>
              <w:t xml:space="preserve">тивном сайте </w:t>
            </w:r>
            <w:hyperlink r:id="rId146" w:history="1">
              <w:r w:rsidRPr="00802AB4">
                <w:rPr>
                  <w:rStyle w:val="af4"/>
                </w:rPr>
                <w:t>http://</w:t>
              </w:r>
              <w:r w:rsidRPr="00802AB4">
                <w:rPr>
                  <w:rStyle w:val="af4"/>
                  <w:lang w:val="en-US"/>
                </w:rPr>
                <w:t>imi</w:t>
              </w:r>
              <w:r w:rsidRPr="00802AB4">
                <w:rPr>
                  <w:rStyle w:val="af4"/>
                </w:rPr>
                <w:t>.hse.ru</w:t>
              </w:r>
            </w:hyperlink>
            <w:r w:rsidRPr="00EC7FAA">
              <w:t>и на личных страницах преподавателей размещен</w:t>
            </w:r>
            <w:r>
              <w:t>ы публикации.</w:t>
            </w:r>
          </w:p>
        </w:tc>
        <w:tc>
          <w:tcPr>
            <w:tcW w:w="1559" w:type="dxa"/>
            <w:shd w:val="clear" w:color="auto" w:fill="auto"/>
          </w:tcPr>
          <w:p w:rsidR="001E4603" w:rsidRPr="008E0751" w:rsidRDefault="001E4603" w:rsidP="0076466D">
            <w:pPr>
              <w:tabs>
                <w:tab w:val="left" w:pos="993"/>
              </w:tabs>
              <w:jc w:val="center"/>
            </w:pPr>
          </w:p>
        </w:tc>
        <w:tc>
          <w:tcPr>
            <w:tcW w:w="2268" w:type="dxa"/>
          </w:tcPr>
          <w:p w:rsidR="001E4603" w:rsidRPr="008E0751" w:rsidRDefault="001E4603" w:rsidP="0076466D">
            <w:pPr>
              <w:tabs>
                <w:tab w:val="left" w:pos="993"/>
              </w:tabs>
              <w:jc w:val="center"/>
            </w:pPr>
          </w:p>
        </w:tc>
      </w:tr>
    </w:tbl>
    <w:p w:rsidR="001B03EC" w:rsidRPr="0000323B" w:rsidRDefault="001B03EC" w:rsidP="0076466D">
      <w:pPr>
        <w:tabs>
          <w:tab w:val="left" w:pos="993"/>
        </w:tabs>
      </w:pPr>
    </w:p>
    <w:p w:rsidR="009B6B06" w:rsidRPr="0000323B" w:rsidRDefault="009B6B06" w:rsidP="0076466D">
      <w:pPr>
        <w:tabs>
          <w:tab w:val="left" w:pos="993"/>
        </w:tabs>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5489"/>
        <w:gridCol w:w="5239"/>
        <w:gridCol w:w="1181"/>
        <w:gridCol w:w="2551"/>
      </w:tblGrid>
      <w:tr w:rsidR="00766C6F" w:rsidRPr="008E0751" w:rsidTr="00477CEA">
        <w:trPr>
          <w:tblHeader/>
        </w:trPr>
        <w:tc>
          <w:tcPr>
            <w:tcW w:w="15417" w:type="dxa"/>
            <w:gridSpan w:val="5"/>
            <w:tcBorders>
              <w:bottom w:val="single" w:sz="4" w:space="0" w:color="auto"/>
            </w:tcBorders>
            <w:shd w:val="clear" w:color="auto" w:fill="DDFBFF"/>
            <w:vAlign w:val="center"/>
          </w:tcPr>
          <w:p w:rsidR="00190C0A" w:rsidRPr="00816B4A" w:rsidRDefault="00020EBD" w:rsidP="00816B4A">
            <w:pPr>
              <w:pStyle w:val="2"/>
              <w:jc w:val="center"/>
              <w:rPr>
                <w:rFonts w:ascii="Times New Roman" w:hAnsi="Times New Roman"/>
                <w:i w:val="0"/>
                <w:sz w:val="24"/>
                <w:szCs w:val="24"/>
              </w:rPr>
            </w:pPr>
            <w:bookmarkStart w:id="12" w:name="_Toc409341371"/>
            <w:r w:rsidRPr="00816B4A">
              <w:rPr>
                <w:rFonts w:ascii="Times New Roman" w:hAnsi="Times New Roman"/>
                <w:i w:val="0"/>
                <w:sz w:val="24"/>
                <w:szCs w:val="24"/>
              </w:rPr>
              <w:t>КРИТЕРИЙ 8</w:t>
            </w:r>
            <w:r w:rsidR="00766C6F" w:rsidRPr="00816B4A">
              <w:rPr>
                <w:rFonts w:ascii="Times New Roman" w:hAnsi="Times New Roman"/>
                <w:i w:val="0"/>
                <w:sz w:val="24"/>
                <w:szCs w:val="24"/>
              </w:rPr>
              <w:t>. НАУЧНО-ИССЛЕДОВАТЕЛЬСКАЯ ДЕЯТЕЛЬНОСТЬ</w:t>
            </w:r>
            <w:bookmarkEnd w:id="12"/>
          </w:p>
        </w:tc>
      </w:tr>
      <w:tr w:rsidR="00766C6F" w:rsidRPr="008E0751" w:rsidTr="00477CEA">
        <w:trPr>
          <w:tblHeader/>
        </w:trPr>
        <w:tc>
          <w:tcPr>
            <w:tcW w:w="957" w:type="dxa"/>
            <w:tcBorders>
              <w:bottom w:val="single" w:sz="4" w:space="0" w:color="auto"/>
            </w:tcBorders>
            <w:vAlign w:val="center"/>
          </w:tcPr>
          <w:p w:rsidR="00766C6F" w:rsidRPr="008E0751" w:rsidRDefault="00766C6F" w:rsidP="0076466D">
            <w:pPr>
              <w:tabs>
                <w:tab w:val="left" w:pos="993"/>
              </w:tabs>
              <w:jc w:val="center"/>
              <w:rPr>
                <w:b/>
              </w:rPr>
            </w:pPr>
            <w:r w:rsidRPr="008E0751">
              <w:rPr>
                <w:b/>
              </w:rPr>
              <w:t>№</w:t>
            </w:r>
          </w:p>
        </w:tc>
        <w:tc>
          <w:tcPr>
            <w:tcW w:w="5489" w:type="dxa"/>
            <w:tcBorders>
              <w:bottom w:val="single" w:sz="4" w:space="0" w:color="auto"/>
            </w:tcBorders>
            <w:vAlign w:val="center"/>
          </w:tcPr>
          <w:p w:rsidR="00766C6F" w:rsidRPr="008E0751" w:rsidRDefault="00766C6F" w:rsidP="0076466D">
            <w:pPr>
              <w:tabs>
                <w:tab w:val="left" w:pos="993"/>
              </w:tabs>
              <w:jc w:val="center"/>
              <w:rPr>
                <w:b/>
              </w:rPr>
            </w:pPr>
            <w:r w:rsidRPr="008E0751">
              <w:rPr>
                <w:b/>
              </w:rPr>
              <w:t>Показатель</w:t>
            </w:r>
          </w:p>
        </w:tc>
        <w:tc>
          <w:tcPr>
            <w:tcW w:w="5239" w:type="dxa"/>
            <w:vAlign w:val="center"/>
          </w:tcPr>
          <w:p w:rsidR="00766C6F" w:rsidRPr="008E0751" w:rsidRDefault="00766C6F" w:rsidP="0076466D">
            <w:pPr>
              <w:tabs>
                <w:tab w:val="left" w:pos="993"/>
              </w:tabs>
              <w:jc w:val="center"/>
              <w:rPr>
                <w:b/>
              </w:rPr>
            </w:pPr>
            <w:r w:rsidRPr="008E0751">
              <w:rPr>
                <w:b/>
              </w:rPr>
              <w:t>Ответ</w:t>
            </w:r>
          </w:p>
        </w:tc>
        <w:tc>
          <w:tcPr>
            <w:tcW w:w="1181" w:type="dxa"/>
            <w:vAlign w:val="center"/>
          </w:tcPr>
          <w:p w:rsidR="00766C6F" w:rsidRPr="008E0751" w:rsidRDefault="00766C6F" w:rsidP="0076466D">
            <w:pPr>
              <w:tabs>
                <w:tab w:val="left" w:pos="993"/>
              </w:tabs>
              <w:jc w:val="center"/>
              <w:rPr>
                <w:b/>
              </w:rPr>
            </w:pPr>
            <w:r w:rsidRPr="008E0751">
              <w:rPr>
                <w:b/>
              </w:rPr>
              <w:t>Оценка</w:t>
            </w:r>
          </w:p>
          <w:p w:rsidR="00190C0A" w:rsidRPr="008E0751" w:rsidRDefault="00190C0A" w:rsidP="0076466D">
            <w:pPr>
              <w:tabs>
                <w:tab w:val="left" w:pos="993"/>
              </w:tabs>
              <w:jc w:val="center"/>
              <w:rPr>
                <w:b/>
              </w:rPr>
            </w:pPr>
            <w:r w:rsidRPr="008E0751">
              <w:rPr>
                <w:b/>
              </w:rPr>
              <w:t>эксперта</w:t>
            </w:r>
          </w:p>
        </w:tc>
        <w:tc>
          <w:tcPr>
            <w:tcW w:w="2551" w:type="dxa"/>
          </w:tcPr>
          <w:p w:rsidR="00766C6F" w:rsidRPr="008E0751" w:rsidRDefault="00766C6F" w:rsidP="0076466D">
            <w:pPr>
              <w:tabs>
                <w:tab w:val="left" w:pos="993"/>
              </w:tabs>
              <w:jc w:val="center"/>
              <w:rPr>
                <w:b/>
              </w:rPr>
            </w:pPr>
            <w:r w:rsidRPr="008E0751">
              <w:rPr>
                <w:b/>
              </w:rPr>
              <w:t>Положительная практика, замеч</w:t>
            </w:r>
            <w:r w:rsidRPr="008E0751">
              <w:rPr>
                <w:b/>
              </w:rPr>
              <w:t>а</w:t>
            </w:r>
            <w:r w:rsidRPr="008E0751">
              <w:rPr>
                <w:b/>
              </w:rPr>
              <w:t>ния, риски, рекоме</w:t>
            </w:r>
            <w:r w:rsidRPr="008E0751">
              <w:rPr>
                <w:b/>
              </w:rPr>
              <w:t>н</w:t>
            </w:r>
            <w:r w:rsidRPr="008E0751">
              <w:rPr>
                <w:b/>
              </w:rPr>
              <w:t>дации</w:t>
            </w:r>
          </w:p>
        </w:tc>
      </w:tr>
      <w:tr w:rsidR="005711F0" w:rsidRPr="008E0751" w:rsidTr="00774ACA">
        <w:tc>
          <w:tcPr>
            <w:tcW w:w="957" w:type="dxa"/>
            <w:shd w:val="clear" w:color="auto" w:fill="D9D9D9"/>
          </w:tcPr>
          <w:p w:rsidR="005711F0" w:rsidRPr="008E0751" w:rsidRDefault="005711F0" w:rsidP="0076466D">
            <w:pPr>
              <w:tabs>
                <w:tab w:val="left" w:pos="993"/>
              </w:tabs>
              <w:jc w:val="center"/>
            </w:pPr>
          </w:p>
        </w:tc>
        <w:tc>
          <w:tcPr>
            <w:tcW w:w="14460" w:type="dxa"/>
            <w:gridSpan w:val="4"/>
            <w:shd w:val="clear" w:color="auto" w:fill="D9D9D9"/>
          </w:tcPr>
          <w:p w:rsidR="005711F0" w:rsidRPr="008E0751" w:rsidRDefault="005711F0" w:rsidP="0076466D">
            <w:pPr>
              <w:tabs>
                <w:tab w:val="left" w:pos="993"/>
              </w:tabs>
              <w:jc w:val="center"/>
            </w:pPr>
            <w:r w:rsidRPr="008E0751">
              <w:rPr>
                <w:b/>
              </w:rPr>
              <w:t>Инвариантные показатели</w:t>
            </w:r>
          </w:p>
        </w:tc>
      </w:tr>
      <w:tr w:rsidR="00766C6F" w:rsidRPr="008E0751" w:rsidTr="00355368">
        <w:tc>
          <w:tcPr>
            <w:tcW w:w="957" w:type="dxa"/>
          </w:tcPr>
          <w:p w:rsidR="00766C6F" w:rsidRPr="008E0751" w:rsidRDefault="00766C6F" w:rsidP="009659A8">
            <w:pPr>
              <w:numPr>
                <w:ilvl w:val="0"/>
                <w:numId w:val="5"/>
              </w:numPr>
              <w:tabs>
                <w:tab w:val="left" w:pos="993"/>
              </w:tabs>
              <w:jc w:val="center"/>
            </w:pPr>
          </w:p>
        </w:tc>
        <w:tc>
          <w:tcPr>
            <w:tcW w:w="5489" w:type="dxa"/>
            <w:shd w:val="clear" w:color="auto" w:fill="auto"/>
          </w:tcPr>
          <w:p w:rsidR="00766C6F" w:rsidRPr="008E0751" w:rsidRDefault="005711F0" w:rsidP="0076466D">
            <w:pPr>
              <w:tabs>
                <w:tab w:val="left" w:pos="993"/>
              </w:tabs>
              <w:jc w:val="both"/>
            </w:pPr>
            <w:r w:rsidRPr="008E0751">
              <w:t>Опишите организацию научно-исследовательской деятельности (НИД), осуществляемой преподав</w:t>
            </w:r>
            <w:r w:rsidRPr="008E0751">
              <w:t>а</w:t>
            </w:r>
            <w:r w:rsidRPr="008E0751">
              <w:t>телями и заведующими кафедрами, за счет вне</w:t>
            </w:r>
            <w:r w:rsidRPr="008E0751">
              <w:t>ш</w:t>
            </w:r>
            <w:r w:rsidRPr="008E0751">
              <w:t xml:space="preserve">него и внутреннего финансирования. Приведите примеры НИР, осуществленных за счет внешнего финансирования, и за счет внутренних грантов, результаты которых востребованы самим </w:t>
            </w:r>
            <w:r w:rsidR="00D17399">
              <w:t>ОО</w:t>
            </w:r>
            <w:r w:rsidRPr="008E0751">
              <w:t xml:space="preserve"> и/или другими организациями</w:t>
            </w:r>
            <w:r w:rsidR="001B03EC" w:rsidRPr="008E0751">
              <w:t>*</w:t>
            </w:r>
          </w:p>
        </w:tc>
        <w:tc>
          <w:tcPr>
            <w:tcW w:w="5239" w:type="dxa"/>
          </w:tcPr>
          <w:p w:rsidR="00966DFE" w:rsidRDefault="00966DFE" w:rsidP="00355368">
            <w:pPr>
              <w:tabs>
                <w:tab w:val="left" w:pos="993"/>
              </w:tabs>
            </w:pPr>
            <w:r>
              <w:t>Исследования, проводимые с участием препод</w:t>
            </w:r>
            <w:r>
              <w:t>а</w:t>
            </w:r>
            <w:r>
              <w:t>вателей ООП, носят преимущественно прикла</w:t>
            </w:r>
            <w:r>
              <w:t>д</w:t>
            </w:r>
            <w:r>
              <w:t>ной характер. Это обусловлено как практич</w:t>
            </w:r>
            <w:r>
              <w:t>е</w:t>
            </w:r>
            <w:r>
              <w:t>ской направленностью обучения на программе, так и особенностями деятельности ИМИ как прикладного научного подразделения НИУ ВШЭ. Заказчиками на проведения исследов</w:t>
            </w:r>
            <w:r>
              <w:t>а</w:t>
            </w:r>
            <w:r>
              <w:t>тельских работ выступают как частные комп</w:t>
            </w:r>
            <w:r>
              <w:t>а</w:t>
            </w:r>
            <w:r>
              <w:t>нии и корпорации (например, ОАО «МТС»), так и институты развития Российской Федерации (ОАО «РВК», Фонд содействия развитию малых форм предприятий в научно-технической сф</w:t>
            </w:r>
            <w:r>
              <w:t>е</w:t>
            </w:r>
            <w:r>
              <w:t>ре), министерства и ведомства (Межведомс</w:t>
            </w:r>
            <w:r>
              <w:t>т</w:t>
            </w:r>
            <w:r>
              <w:t>венный аналитический центр), государственные корпорации (ГК «Росатом»).</w:t>
            </w:r>
          </w:p>
          <w:p w:rsidR="00966DFE" w:rsidRDefault="00966DFE" w:rsidP="00355368">
            <w:pPr>
              <w:tabs>
                <w:tab w:val="left" w:pos="993"/>
              </w:tabs>
            </w:pPr>
            <w:r>
              <w:t>В период 2012 – 2015 гг. был организован и проведен за счет внешнего финансирования ряд прикладных исследовательских работ по акт</w:t>
            </w:r>
            <w:r>
              <w:t>у</w:t>
            </w:r>
            <w:r>
              <w:t>альным проблемам развития сферы инновац</w:t>
            </w:r>
            <w:r>
              <w:t>и</w:t>
            </w:r>
            <w:r>
              <w:t>онной деятельности в России, в частности:</w:t>
            </w:r>
          </w:p>
          <w:p w:rsidR="00966DFE" w:rsidRDefault="00966DFE" w:rsidP="00355368">
            <w:pPr>
              <w:tabs>
                <w:tab w:val="left" w:pos="993"/>
              </w:tabs>
            </w:pPr>
            <w:r>
              <w:t>- Организация конкурсного отбора российских инновационных компаний для участия в ре</w:t>
            </w:r>
            <w:r>
              <w:t>й</w:t>
            </w:r>
            <w:r>
              <w:t>тинге «Техуспех»;</w:t>
            </w:r>
          </w:p>
          <w:p w:rsidR="00966DFE" w:rsidRDefault="00966DFE" w:rsidP="00355368">
            <w:pPr>
              <w:tabs>
                <w:tab w:val="left" w:pos="993"/>
              </w:tabs>
            </w:pPr>
            <w:r>
              <w:t>- Подготовка кейсов по малым и средним ро</w:t>
            </w:r>
            <w:r>
              <w:t>с</w:t>
            </w:r>
            <w:r>
              <w:t>сийским инновационным компаниям;</w:t>
            </w:r>
          </w:p>
          <w:p w:rsidR="00966DFE" w:rsidRDefault="00966DFE" w:rsidP="00355368">
            <w:pPr>
              <w:tabs>
                <w:tab w:val="left" w:pos="993"/>
              </w:tabs>
            </w:pPr>
            <w:r>
              <w:t>- НИР «Исследование текущего состояния и тенденций развития субъектов научно-технической сферы РФ»;</w:t>
            </w:r>
          </w:p>
          <w:p w:rsidR="00966DFE" w:rsidRDefault="00966DFE" w:rsidP="00355368">
            <w:pPr>
              <w:tabs>
                <w:tab w:val="left" w:pos="993"/>
              </w:tabs>
            </w:pPr>
            <w:r>
              <w:t>- НИР «Состояние и перспективы добычи хр</w:t>
            </w:r>
            <w:r>
              <w:t>и</w:t>
            </w:r>
            <w:r>
              <w:t>зотила и производства изделий из него в Ро</w:t>
            </w:r>
            <w:r>
              <w:t>с</w:t>
            </w:r>
            <w:r>
              <w:t>сии»;</w:t>
            </w:r>
          </w:p>
          <w:p w:rsidR="00966DFE" w:rsidRDefault="00966DFE" w:rsidP="00355368">
            <w:pPr>
              <w:tabs>
                <w:tab w:val="left" w:pos="993"/>
              </w:tabs>
            </w:pPr>
            <w:r>
              <w:t>- НИР «Задачи, формы деятельности и комп</w:t>
            </w:r>
            <w:r>
              <w:t>е</w:t>
            </w:r>
            <w:r>
              <w:t>тенции менеджеров инноваций крупных ро</w:t>
            </w:r>
            <w:r>
              <w:t>с</w:t>
            </w:r>
            <w:r>
              <w:t>сийских компаний»;</w:t>
            </w:r>
          </w:p>
          <w:p w:rsidR="00966DFE" w:rsidRDefault="00966DFE" w:rsidP="00355368">
            <w:pPr>
              <w:tabs>
                <w:tab w:val="left" w:pos="993"/>
              </w:tabs>
            </w:pPr>
            <w:r>
              <w:t>- Организация экспертизы третьего Конкурса молодежных инновационных проектов ТЕЛ</w:t>
            </w:r>
            <w:r>
              <w:t>Е</w:t>
            </w:r>
            <w:r>
              <w:t>КОМ ИДЕЯ;</w:t>
            </w:r>
          </w:p>
          <w:p w:rsidR="00966DFE" w:rsidRDefault="00966DFE" w:rsidP="00355368">
            <w:pPr>
              <w:tabs>
                <w:tab w:val="left" w:pos="993"/>
              </w:tabs>
            </w:pPr>
            <w:r>
              <w:t>- Инновационные строительные материалы и технологии: их влияние на развитие градостро</w:t>
            </w:r>
            <w:r>
              <w:t>и</w:t>
            </w:r>
            <w:r>
              <w:t>тельства и городской среды. Мировой опыт, российский взгляд;</w:t>
            </w:r>
          </w:p>
          <w:p w:rsidR="00966DFE" w:rsidRDefault="00966DFE" w:rsidP="00355368">
            <w:pPr>
              <w:tabs>
                <w:tab w:val="left" w:pos="993"/>
              </w:tabs>
            </w:pPr>
            <w:r>
              <w:t>- НИР «Разработка и внедрение системы анализа развития промышленных комплексов гос</w:t>
            </w:r>
            <w:r>
              <w:t>у</w:t>
            </w:r>
            <w:r>
              <w:t>дарств – участников Единого экономического пространства в зависимости от изменений зак</w:t>
            </w:r>
            <w:r>
              <w:t>о</w:t>
            </w:r>
            <w:r>
              <w:t>нодательства на территории Единого эконом</w:t>
            </w:r>
            <w:r>
              <w:t>и</w:t>
            </w:r>
            <w:r>
              <w:t>ческого пространства и Таможенного союза в сфере промышленности»,</w:t>
            </w:r>
          </w:p>
          <w:p w:rsidR="00966DFE" w:rsidRDefault="00966DFE" w:rsidP="00355368">
            <w:pPr>
              <w:tabs>
                <w:tab w:val="left" w:pos="993"/>
              </w:tabs>
            </w:pPr>
            <w:r>
              <w:t>и др.</w:t>
            </w:r>
          </w:p>
          <w:p w:rsidR="00966DFE" w:rsidRDefault="00966DFE" w:rsidP="00355368">
            <w:pPr>
              <w:tabs>
                <w:tab w:val="left" w:pos="993"/>
              </w:tabs>
            </w:pPr>
            <w:r>
              <w:t>Одним из важных проектов, реализованных  за счет внешнего финансирования, стало исслед</w:t>
            </w:r>
            <w:r>
              <w:t>о</w:t>
            </w:r>
            <w:r>
              <w:t>вание: «Задачи, формы деятельности и комп</w:t>
            </w:r>
            <w:r>
              <w:t>е</w:t>
            </w:r>
            <w:r>
              <w:t>тенции менеджеров инноваций крупных ро</w:t>
            </w:r>
            <w:r>
              <w:t>с</w:t>
            </w:r>
            <w:r>
              <w:t>сийских компаний» (2013). Исследование пр</w:t>
            </w:r>
            <w:r>
              <w:t>о</w:t>
            </w:r>
            <w:r>
              <w:t>ведено ИМИ НИУ ВШЭ при поддержке ОАО «РВК». В рамках исследования опрошены 55 менеджеров высшего и среднего звеньев в 45 российских компаниях.</w:t>
            </w:r>
          </w:p>
          <w:p w:rsidR="00966DFE" w:rsidRDefault="00966DFE" w:rsidP="00355368">
            <w:pPr>
              <w:tabs>
                <w:tab w:val="left" w:pos="993"/>
              </w:tabs>
            </w:pPr>
            <w:r>
              <w:t>Примером исследования, осуществленного за счет за счет внутренних грантов, является пр</w:t>
            </w:r>
            <w:r>
              <w:t>о</w:t>
            </w:r>
            <w:r>
              <w:t>ект «Фабрика кейсов» НИУ ВШЭ, реализуемый на базе ИМИ. В рамках проекта подготовлены кейсы по российским инновационным компан</w:t>
            </w:r>
            <w:r>
              <w:t>и</w:t>
            </w:r>
            <w:r>
              <w:t>ям и предпринимателям, рекомендованные к включению в ФОС дисциплин ООП.</w:t>
            </w:r>
          </w:p>
          <w:p w:rsidR="00766C6F" w:rsidRPr="00966DFE" w:rsidRDefault="00966DFE" w:rsidP="00355368">
            <w:pPr>
              <w:tabs>
                <w:tab w:val="left" w:pos="993"/>
              </w:tabs>
            </w:pPr>
            <w:r>
              <w:t>Основные научные направления, развиваемые в ИМИ, направлены на достижение результатов, востребованных как университетами и научн</w:t>
            </w:r>
            <w:r>
              <w:t>ы</w:t>
            </w:r>
            <w:r>
              <w:t>ми организациями, так и предприятиями и у</w:t>
            </w:r>
            <w:r>
              <w:t>ч</w:t>
            </w:r>
            <w:r>
              <w:t>реждениями российской экономики.</w:t>
            </w:r>
          </w:p>
        </w:tc>
        <w:tc>
          <w:tcPr>
            <w:tcW w:w="1181" w:type="dxa"/>
            <w:tcBorders>
              <w:bottom w:val="single" w:sz="4" w:space="0" w:color="auto"/>
            </w:tcBorders>
          </w:tcPr>
          <w:p w:rsidR="00766C6F" w:rsidRPr="008E0751" w:rsidRDefault="00766C6F" w:rsidP="0076466D">
            <w:pPr>
              <w:tabs>
                <w:tab w:val="left" w:pos="993"/>
              </w:tabs>
              <w:jc w:val="center"/>
            </w:pPr>
          </w:p>
        </w:tc>
        <w:tc>
          <w:tcPr>
            <w:tcW w:w="2551" w:type="dxa"/>
            <w:tcBorders>
              <w:bottom w:val="single" w:sz="4" w:space="0" w:color="auto"/>
            </w:tcBorders>
          </w:tcPr>
          <w:p w:rsidR="00766C6F" w:rsidRPr="008E0751" w:rsidRDefault="00766C6F" w:rsidP="0076466D">
            <w:pPr>
              <w:tabs>
                <w:tab w:val="left" w:pos="993"/>
              </w:tabs>
              <w:jc w:val="center"/>
            </w:pPr>
          </w:p>
        </w:tc>
      </w:tr>
      <w:tr w:rsidR="00766C6F" w:rsidRPr="008E0751" w:rsidTr="00774ACA">
        <w:tc>
          <w:tcPr>
            <w:tcW w:w="957" w:type="dxa"/>
          </w:tcPr>
          <w:p w:rsidR="00766C6F" w:rsidRPr="008E0751" w:rsidRDefault="00766C6F" w:rsidP="009659A8">
            <w:pPr>
              <w:numPr>
                <w:ilvl w:val="0"/>
                <w:numId w:val="5"/>
              </w:numPr>
              <w:tabs>
                <w:tab w:val="left" w:pos="993"/>
              </w:tabs>
              <w:jc w:val="center"/>
            </w:pPr>
          </w:p>
        </w:tc>
        <w:tc>
          <w:tcPr>
            <w:tcW w:w="5489" w:type="dxa"/>
            <w:shd w:val="clear" w:color="auto" w:fill="auto"/>
          </w:tcPr>
          <w:p w:rsidR="00766C6F" w:rsidRPr="008E0751" w:rsidRDefault="005711F0" w:rsidP="0076466D">
            <w:pPr>
              <w:tabs>
                <w:tab w:val="left" w:pos="993"/>
              </w:tabs>
              <w:jc w:val="both"/>
            </w:pPr>
            <w:r w:rsidRPr="008E0751">
              <w:t>Доля использования результатов НИР в образов</w:t>
            </w:r>
            <w:r w:rsidRPr="008E0751">
              <w:t>а</w:t>
            </w:r>
            <w:r w:rsidRPr="008E0751">
              <w:t>тельном процессе и в системе организации упра</w:t>
            </w:r>
            <w:r w:rsidRPr="008E0751">
              <w:t>в</w:t>
            </w:r>
            <w:r w:rsidRPr="008E0751">
              <w:t xml:space="preserve">ления образовательной деятельности в </w:t>
            </w:r>
            <w:r w:rsidR="00D17399">
              <w:t>ОО</w:t>
            </w:r>
            <w:r w:rsidRPr="008E0751">
              <w:t xml:space="preserve"> (в % за последние три года)</w:t>
            </w:r>
            <w:r w:rsidR="001B03EC" w:rsidRPr="008E0751">
              <w:t>*</w:t>
            </w:r>
          </w:p>
        </w:tc>
        <w:tc>
          <w:tcPr>
            <w:tcW w:w="5239" w:type="dxa"/>
          </w:tcPr>
          <w:p w:rsidR="00766C6F" w:rsidRPr="00966DFE" w:rsidRDefault="00966DFE" w:rsidP="00966DFE">
            <w:pPr>
              <w:tabs>
                <w:tab w:val="left" w:pos="993"/>
              </w:tabs>
              <w:jc w:val="both"/>
            </w:pPr>
            <w:r>
              <w:t>Практически 100% результатов научных иссл</w:t>
            </w:r>
            <w:r>
              <w:t>е</w:t>
            </w:r>
            <w:r>
              <w:t>дований ИМИ впрямую (посредством включ</w:t>
            </w:r>
            <w:r>
              <w:t>е</w:t>
            </w:r>
            <w:r>
              <w:t>ния в учебно-методические материалы дисци</w:t>
            </w:r>
            <w:r>
              <w:t>п</w:t>
            </w:r>
            <w:r>
              <w:t>лин) или после специальной методической п</w:t>
            </w:r>
            <w:r>
              <w:t>е</w:t>
            </w:r>
            <w:r>
              <w:t>реработки (например, на «Фабрике кейсов») включены в учебный процесс по программе. Частично материалы опубликованы в виде и</w:t>
            </w:r>
            <w:r>
              <w:t>л</w:t>
            </w:r>
            <w:r>
              <w:t>люстративного материала учебных пособий, подготовленных преподавателями кафедры м</w:t>
            </w:r>
            <w:r>
              <w:t>е</w:t>
            </w:r>
            <w:r>
              <w:t>неджмента инноваций НИУ ВШЭ.</w:t>
            </w:r>
          </w:p>
        </w:tc>
        <w:tc>
          <w:tcPr>
            <w:tcW w:w="1181" w:type="dxa"/>
            <w:tcBorders>
              <w:bottom w:val="single" w:sz="4" w:space="0" w:color="auto"/>
            </w:tcBorders>
          </w:tcPr>
          <w:p w:rsidR="00766C6F" w:rsidRPr="008E0751" w:rsidRDefault="00766C6F" w:rsidP="0076466D">
            <w:pPr>
              <w:tabs>
                <w:tab w:val="left" w:pos="993"/>
              </w:tabs>
              <w:jc w:val="center"/>
            </w:pPr>
          </w:p>
        </w:tc>
        <w:tc>
          <w:tcPr>
            <w:tcW w:w="2551" w:type="dxa"/>
            <w:tcBorders>
              <w:bottom w:val="single" w:sz="4" w:space="0" w:color="auto"/>
            </w:tcBorders>
          </w:tcPr>
          <w:p w:rsidR="00766C6F" w:rsidRPr="008E0751" w:rsidRDefault="00766C6F"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shd w:val="clear" w:color="auto" w:fill="auto"/>
          </w:tcPr>
          <w:p w:rsidR="00900BDC" w:rsidRPr="008E0751" w:rsidRDefault="00900BDC" w:rsidP="0076466D">
            <w:pPr>
              <w:tabs>
                <w:tab w:val="left" w:pos="993"/>
              </w:tabs>
              <w:jc w:val="both"/>
            </w:pPr>
            <w:r w:rsidRPr="008E0751">
              <w:t>Опишите процессы привлечения и участия студе</w:t>
            </w:r>
            <w:r w:rsidRPr="008E0751">
              <w:t>н</w:t>
            </w:r>
            <w:r w:rsidRPr="008E0751">
              <w:t>тов и аспирантов в выполнении НИР, реализуемых за счет внешних и внутренних источников фина</w:t>
            </w:r>
            <w:r w:rsidRPr="008E0751">
              <w:t>н</w:t>
            </w:r>
            <w:r w:rsidRPr="008E0751">
              <w:t>сирования. Приведите примеры НИР</w:t>
            </w:r>
          </w:p>
        </w:tc>
        <w:tc>
          <w:tcPr>
            <w:tcW w:w="5239" w:type="dxa"/>
          </w:tcPr>
          <w:p w:rsidR="00966DFE" w:rsidRDefault="00966DFE" w:rsidP="00966DFE">
            <w:pPr>
              <w:tabs>
                <w:tab w:val="left" w:pos="993"/>
              </w:tabs>
              <w:jc w:val="both"/>
            </w:pPr>
            <w:r>
              <w:t>Студенты и аспиранты принимают участие в качестве исполнителей НИР, реализуемых на базе ИМИ НИУ ВШЭ за счет внешних и вну</w:t>
            </w:r>
            <w:r>
              <w:t>т</w:t>
            </w:r>
            <w:r>
              <w:t>ренних источников финансирования. Одной из форм обсуждения степени и форм участия ст</w:t>
            </w:r>
            <w:r>
              <w:t>у</w:t>
            </w:r>
            <w:r>
              <w:t>дентов в НИР является научно-исследовательский семинар «Современные пр</w:t>
            </w:r>
            <w:r>
              <w:t>о</w:t>
            </w:r>
            <w:r>
              <w:t>блемы инноватики». Кроме того, студенты и а</w:t>
            </w:r>
            <w:r>
              <w:t>с</w:t>
            </w:r>
            <w:r>
              <w:t>пиранты кафедры принимают участие в рег</w:t>
            </w:r>
            <w:r>
              <w:t>у</w:t>
            </w:r>
            <w:r>
              <w:t>лярном научно-практическом семинаре ИМИ НИУ ВШЭ по проблемам управления иннов</w:t>
            </w:r>
            <w:r>
              <w:t>а</w:t>
            </w:r>
            <w:r>
              <w:t>ционной деятельности, где заслушиваются и о</w:t>
            </w:r>
            <w:r>
              <w:t>б</w:t>
            </w:r>
            <w:r>
              <w:t>суждаются результаты проведенных исследов</w:t>
            </w:r>
            <w:r>
              <w:t>а</w:t>
            </w:r>
            <w:r>
              <w:t>ний и формируется методология теоретической инноватики.</w:t>
            </w:r>
          </w:p>
          <w:p w:rsidR="00900BDC" w:rsidRPr="00966DFE" w:rsidRDefault="00874833" w:rsidP="00874833">
            <w:pPr>
              <w:tabs>
                <w:tab w:val="left" w:pos="993"/>
              </w:tabs>
              <w:jc w:val="both"/>
            </w:pPr>
            <w:r w:rsidRPr="00874833">
              <w:t>Примером НИР, реализуемых с участием ст</w:t>
            </w:r>
            <w:r w:rsidRPr="00874833">
              <w:t>у</w:t>
            </w:r>
            <w:r w:rsidRPr="00874833">
              <w:t>дентов, может служить исследование по вопр</w:t>
            </w:r>
            <w:r w:rsidRPr="00874833">
              <w:t>о</w:t>
            </w:r>
            <w:r w:rsidRPr="00874833">
              <w:t>сам развития методологии преподавания в о</w:t>
            </w:r>
            <w:r w:rsidRPr="00874833">
              <w:t>б</w:t>
            </w:r>
            <w:r w:rsidRPr="00874833">
              <w:t>ласти управления инновациями в корпорациях, проведенное Институтом ме-неджмента инн</w:t>
            </w:r>
            <w:r w:rsidRPr="00874833">
              <w:t>о</w:t>
            </w:r>
            <w:r w:rsidRPr="00874833">
              <w:t>ваций при поддержке ОАО «РВК» в 2013 году (контракт № 53-13 ДСК от 31.07.2013)</w:t>
            </w:r>
            <w:r>
              <w:t>.</w:t>
            </w:r>
          </w:p>
        </w:tc>
        <w:tc>
          <w:tcPr>
            <w:tcW w:w="1181" w:type="dxa"/>
            <w:tcBorders>
              <w:bottom w:val="single" w:sz="4" w:space="0" w:color="auto"/>
            </w:tcBorders>
          </w:tcPr>
          <w:p w:rsidR="00900BDC" w:rsidRPr="008E0751" w:rsidRDefault="00900BDC" w:rsidP="0076466D">
            <w:pPr>
              <w:tabs>
                <w:tab w:val="left" w:pos="993"/>
              </w:tabs>
              <w:jc w:val="center"/>
            </w:pPr>
          </w:p>
        </w:tc>
        <w:tc>
          <w:tcPr>
            <w:tcW w:w="2551" w:type="dxa"/>
            <w:tcBorders>
              <w:bottom w:val="single" w:sz="4" w:space="0" w:color="auto"/>
            </w:tcBorders>
          </w:tcPr>
          <w:p w:rsidR="00900BDC" w:rsidRPr="008E0751" w:rsidRDefault="00900BDC"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shd w:val="clear" w:color="auto" w:fill="auto"/>
          </w:tcPr>
          <w:p w:rsidR="00900BDC" w:rsidRPr="008E0751" w:rsidRDefault="00900BDC" w:rsidP="000E7558">
            <w:pPr>
              <w:tabs>
                <w:tab w:val="left" w:pos="993"/>
              </w:tabs>
              <w:jc w:val="both"/>
              <w:rPr>
                <w:iCs/>
              </w:rPr>
            </w:pPr>
            <w:r w:rsidRPr="008E0751">
              <w:t>Количество преподавателей, студентов, приня</w:t>
            </w:r>
            <w:r w:rsidRPr="008E0751">
              <w:t>в</w:t>
            </w:r>
            <w:r w:rsidRPr="008E0751">
              <w:t>ших участие в научных конференциях в стране и за рубежом в качестве приглашенных (пленарных) докладчиков (за предыдущий год)</w:t>
            </w:r>
          </w:p>
        </w:tc>
        <w:tc>
          <w:tcPr>
            <w:tcW w:w="5239" w:type="dxa"/>
          </w:tcPr>
          <w:p w:rsidR="00B545EA" w:rsidRDefault="00B545EA" w:rsidP="00B545EA">
            <w:pPr>
              <w:tabs>
                <w:tab w:val="left" w:pos="993"/>
              </w:tabs>
              <w:jc w:val="both"/>
            </w:pPr>
            <w:r>
              <w:t>Студенты принимают активное участие в ра</w:t>
            </w:r>
            <w:r>
              <w:t>з</w:t>
            </w:r>
            <w:r>
              <w:t>личных мероприятиях, посвященных обсужд</w:t>
            </w:r>
            <w:r>
              <w:t>е</w:t>
            </w:r>
            <w:r>
              <w:t>нию актуальных вопросов инновационного ра</w:t>
            </w:r>
            <w:r>
              <w:t>з</w:t>
            </w:r>
            <w:r>
              <w:t>вития. В частности, студенты регулярно стан</w:t>
            </w:r>
            <w:r>
              <w:t>о</w:t>
            </w:r>
            <w:r>
              <w:t>вятся участниками мероприятий в рамках пр</w:t>
            </w:r>
            <w:r>
              <w:t>о</w:t>
            </w:r>
            <w:r>
              <w:t>водимого ежегодно Московского междунаро</w:t>
            </w:r>
            <w:r>
              <w:t>д</w:t>
            </w:r>
            <w:r>
              <w:t>ного инновационного форума «Открытые инн</w:t>
            </w:r>
            <w:r>
              <w:t>о</w:t>
            </w:r>
            <w:r>
              <w:t>вации» (2012 – 2014), Международной конф</w:t>
            </w:r>
            <w:r>
              <w:t>е</w:t>
            </w:r>
            <w:r>
              <w:t>ренции Triple Helix (2012 - 2014).</w:t>
            </w:r>
          </w:p>
          <w:p w:rsidR="00900BDC" w:rsidRPr="00B545EA" w:rsidRDefault="00B545EA" w:rsidP="00B545EA">
            <w:pPr>
              <w:tabs>
                <w:tab w:val="left" w:pos="993"/>
              </w:tabs>
              <w:jc w:val="both"/>
            </w:pPr>
            <w:r>
              <w:t>Доклады и сообщения студентов по темам маг</w:t>
            </w:r>
            <w:r>
              <w:t>и</w:t>
            </w:r>
            <w:r>
              <w:t>стерских диссертаций состоялись: на круглом столе «Менеджер по инновациям: професси</w:t>
            </w:r>
            <w:r>
              <w:t>о</w:t>
            </w:r>
            <w:r>
              <w:t>нальные стандарты», организованный совместно Клубом директоров по науке и инновациям и Институтом менеджмента инноваций НИУ ВШЭ (2013) (2 студента); на заседании Учебно-методического совета по университетскому п</w:t>
            </w:r>
            <w:r>
              <w:t>о</w:t>
            </w:r>
            <w:r>
              <w:t>литехническому образованию по направлению «Инноватика» (2014 г.) (1 студент); на круглом столе «Деятельность профессиональных соо</w:t>
            </w:r>
            <w:r>
              <w:t>б</w:t>
            </w:r>
            <w:r>
              <w:t>ществ как один из источников дифференциации высшего образования», организованном ИМИ (2014 г.) (2 студента).</w:t>
            </w:r>
          </w:p>
        </w:tc>
        <w:tc>
          <w:tcPr>
            <w:tcW w:w="1181" w:type="dxa"/>
            <w:tcBorders>
              <w:bottom w:val="single" w:sz="4" w:space="0" w:color="auto"/>
            </w:tcBorders>
          </w:tcPr>
          <w:p w:rsidR="00900BDC" w:rsidRPr="008E0751" w:rsidRDefault="00900BDC" w:rsidP="0076466D">
            <w:pPr>
              <w:tabs>
                <w:tab w:val="left" w:pos="993"/>
              </w:tabs>
              <w:jc w:val="center"/>
            </w:pPr>
          </w:p>
        </w:tc>
        <w:tc>
          <w:tcPr>
            <w:tcW w:w="2551" w:type="dxa"/>
            <w:tcBorders>
              <w:bottom w:val="single" w:sz="4" w:space="0" w:color="auto"/>
            </w:tcBorders>
          </w:tcPr>
          <w:p w:rsidR="00900BDC" w:rsidRPr="008E0751" w:rsidRDefault="00900BDC"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6466D">
            <w:pPr>
              <w:tabs>
                <w:tab w:val="left" w:pos="993"/>
              </w:tabs>
              <w:jc w:val="both"/>
            </w:pPr>
            <w:r w:rsidRPr="008E0751">
              <w:t>Количество и название научных студенческих кружков, которыми руководят преподаватели (з</w:t>
            </w:r>
            <w:r w:rsidRPr="008E0751">
              <w:t>а</w:t>
            </w:r>
            <w:r w:rsidRPr="008E0751">
              <w:t>ведующие кафедрами)</w:t>
            </w:r>
          </w:p>
        </w:tc>
        <w:tc>
          <w:tcPr>
            <w:tcW w:w="5239" w:type="dxa"/>
          </w:tcPr>
          <w:p w:rsidR="00900BDC" w:rsidRPr="00B545EA" w:rsidRDefault="00B545EA" w:rsidP="00B545EA">
            <w:pPr>
              <w:tabs>
                <w:tab w:val="left" w:pos="993"/>
              </w:tabs>
              <w:jc w:val="both"/>
            </w:pPr>
            <w:r>
              <w:t>Кафедра менеджмента инноваций НИУ ВШЭ реализует общеуниверситетский факультатив (майнор) по инновационному предпринимател</w:t>
            </w:r>
            <w:r>
              <w:t>ь</w:t>
            </w:r>
            <w:r>
              <w:t>ству совместно с Институтом социологии НИУ ВШЭ. В настоящее время разрабатывается о</w:t>
            </w:r>
            <w:r>
              <w:t>б</w:t>
            </w:r>
            <w:r>
              <w:t>щеуниверситетский факультатив (майнор) «И</w:t>
            </w:r>
            <w:r>
              <w:t>н</w:t>
            </w:r>
            <w:r>
              <w:t>новации и менеджмент» на англйском языке.</w:t>
            </w:r>
          </w:p>
        </w:tc>
        <w:tc>
          <w:tcPr>
            <w:tcW w:w="1181" w:type="dxa"/>
            <w:shd w:val="clear" w:color="auto" w:fill="auto"/>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6466D">
            <w:pPr>
              <w:tabs>
                <w:tab w:val="left" w:pos="993"/>
              </w:tabs>
              <w:jc w:val="both"/>
            </w:pPr>
            <w:r w:rsidRPr="008E0751">
              <w:t>Доля студентов (от общего кол-ва студентов н</w:t>
            </w:r>
            <w:r w:rsidRPr="008E0751">
              <w:t>а</w:t>
            </w:r>
            <w:r w:rsidRPr="008E0751">
              <w:t>правления), занимающихся в научных кружках (за предыдущий год)</w:t>
            </w:r>
          </w:p>
        </w:tc>
        <w:tc>
          <w:tcPr>
            <w:tcW w:w="5239" w:type="dxa"/>
          </w:tcPr>
          <w:p w:rsidR="00900BDC" w:rsidRPr="00B545EA" w:rsidRDefault="00B545EA" w:rsidP="00B545EA">
            <w:pPr>
              <w:tabs>
                <w:tab w:val="left" w:pos="993"/>
              </w:tabs>
              <w:jc w:val="both"/>
            </w:pPr>
            <w:r>
              <w:t>В рамках общеуниверситетского факультатива (майнора) по инновационному предприним</w:t>
            </w:r>
            <w:r>
              <w:t>а</w:t>
            </w:r>
            <w:r>
              <w:t>тельству, проводимого совместно с Институтом социологии НИУ ВШЭ, прошли обучение 22 чел., обучающихся на 6 направлениях бакала</w:t>
            </w:r>
            <w:r>
              <w:t>в</w:t>
            </w:r>
            <w:r>
              <w:t>риата. Долю посчитать невозможно.</w:t>
            </w:r>
          </w:p>
        </w:tc>
        <w:tc>
          <w:tcPr>
            <w:tcW w:w="1181" w:type="dxa"/>
            <w:shd w:val="clear" w:color="auto" w:fill="auto"/>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0076F">
            <w:pPr>
              <w:tabs>
                <w:tab w:val="left" w:pos="993"/>
              </w:tabs>
              <w:jc w:val="both"/>
            </w:pPr>
            <w:r w:rsidRPr="008E0751">
              <w:t>Докажите, что результаты научных исследований, выполненных студентами и преподавателями пр</w:t>
            </w:r>
            <w:r w:rsidRPr="008E0751">
              <w:t>о</w:t>
            </w:r>
            <w:r w:rsidRPr="008E0751">
              <w:t>граммы, внедряются в практику предприятий и организаций. Приведите примеры*</w:t>
            </w:r>
          </w:p>
        </w:tc>
        <w:tc>
          <w:tcPr>
            <w:tcW w:w="5239" w:type="dxa"/>
          </w:tcPr>
          <w:p w:rsidR="00B545EA" w:rsidRDefault="00B545EA" w:rsidP="00B545EA">
            <w:pPr>
              <w:tabs>
                <w:tab w:val="left" w:pos="993"/>
              </w:tabs>
              <w:jc w:val="both"/>
            </w:pPr>
            <w:r>
              <w:t>Темы научных исследований студентов, в том числе проводимых в формате курсовых и вып</w:t>
            </w:r>
            <w:r>
              <w:t>у</w:t>
            </w:r>
            <w:r>
              <w:t>скных квалификационных работ, формулирую</w:t>
            </w:r>
            <w:r>
              <w:t>т</w:t>
            </w:r>
            <w:r>
              <w:t>ся по актуальным направлениям, имеющим прикладное значение для российских иновац</w:t>
            </w:r>
            <w:r>
              <w:t>и</w:t>
            </w:r>
            <w:r>
              <w:t>онно активных компаний и организаций.</w:t>
            </w:r>
          </w:p>
          <w:p w:rsidR="00900BDC" w:rsidRPr="00B545EA" w:rsidRDefault="00B545EA" w:rsidP="00B545EA">
            <w:pPr>
              <w:tabs>
                <w:tab w:val="left" w:pos="993"/>
              </w:tabs>
              <w:jc w:val="both"/>
            </w:pPr>
            <w:r>
              <w:t>В качестве примера можно привести исследов</w:t>
            </w:r>
            <w:r>
              <w:t>а</w:t>
            </w:r>
            <w:r>
              <w:t>ние студента В.А. Степченко на тему: «Разр</w:t>
            </w:r>
            <w:r>
              <w:t>а</w:t>
            </w:r>
            <w:r>
              <w:t>ботка системы энергоменеджмента и инноваций для энергокомпании и плана её внедрения в производство». Результат данного исследования в виде описания самой системы и рекомендаций по ее практическому внедрению был практич</w:t>
            </w:r>
            <w:r>
              <w:t>е</w:t>
            </w:r>
            <w:r>
              <w:t>ски использован компанией ОАО «ИнтерРАО ЕЭС»: в 2014 году руководством компании б</w:t>
            </w:r>
            <w:r>
              <w:t>ы</w:t>
            </w:r>
            <w:r>
              <w:t>ло принято решение о внедрении данной сист</w:t>
            </w:r>
            <w:r>
              <w:t>е</w:t>
            </w:r>
            <w:r>
              <w:t>мы.</w:t>
            </w:r>
          </w:p>
        </w:tc>
        <w:tc>
          <w:tcPr>
            <w:tcW w:w="1181" w:type="dxa"/>
            <w:shd w:val="clear" w:color="auto" w:fill="auto"/>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B545EA" w:rsidRPr="008E0751" w:rsidTr="00774ACA">
        <w:tc>
          <w:tcPr>
            <w:tcW w:w="957" w:type="dxa"/>
          </w:tcPr>
          <w:p w:rsidR="00B545EA" w:rsidRPr="008E0751" w:rsidRDefault="00B545EA" w:rsidP="009659A8">
            <w:pPr>
              <w:numPr>
                <w:ilvl w:val="0"/>
                <w:numId w:val="5"/>
              </w:numPr>
              <w:tabs>
                <w:tab w:val="left" w:pos="993"/>
              </w:tabs>
              <w:jc w:val="center"/>
            </w:pPr>
          </w:p>
        </w:tc>
        <w:tc>
          <w:tcPr>
            <w:tcW w:w="5489" w:type="dxa"/>
          </w:tcPr>
          <w:p w:rsidR="00B545EA" w:rsidRPr="008E0751" w:rsidRDefault="00B545EA" w:rsidP="0076466D">
            <w:pPr>
              <w:tabs>
                <w:tab w:val="left" w:pos="993"/>
              </w:tabs>
              <w:jc w:val="both"/>
            </w:pPr>
            <w:r w:rsidRPr="008E0751">
              <w:t>Доля результатов НИР в рамках профиля спец</w:t>
            </w:r>
            <w:r w:rsidRPr="008E0751">
              <w:t>и</w:t>
            </w:r>
            <w:r w:rsidRPr="008E0751">
              <w:t>альности, нашедших практическое применение в реальном (или финансовом) секторе экономики и подтвержденных актами внедрения на предпр</w:t>
            </w:r>
            <w:r w:rsidRPr="008E0751">
              <w:t>и</w:t>
            </w:r>
            <w:r w:rsidRPr="008E0751">
              <w:t>ятиях в рамках профиля специальности и/или у</w:t>
            </w:r>
            <w:r w:rsidRPr="008E0751">
              <w:t>с</w:t>
            </w:r>
            <w:r w:rsidRPr="008E0751">
              <w:t>пешно коммерциализированных результатов НИР студентов и магистрантов, включая создание ими собственного бизнеса (за последние три года)*</w:t>
            </w:r>
          </w:p>
        </w:tc>
        <w:tc>
          <w:tcPr>
            <w:tcW w:w="5239" w:type="dxa"/>
          </w:tcPr>
          <w:p w:rsidR="00B545EA" w:rsidRPr="00874833" w:rsidRDefault="00874833" w:rsidP="00874833">
            <w:pPr>
              <w:tabs>
                <w:tab w:val="left" w:pos="993"/>
              </w:tabs>
              <w:jc w:val="both"/>
            </w:pPr>
            <w:r>
              <w:t>По итогам НИР студентами программы получен ряд результатов, нашедших практическое пр</w:t>
            </w:r>
            <w:r>
              <w:t>и</w:t>
            </w:r>
            <w:r>
              <w:t>менение в реальном секторе экономики и инн</w:t>
            </w:r>
            <w:r>
              <w:t>о</w:t>
            </w:r>
            <w:r>
              <w:t>вационной инфраструктуре. В частности, ст</w:t>
            </w:r>
            <w:r>
              <w:t>у</w:t>
            </w:r>
            <w:r>
              <w:t>дентом А.П. Севрюковым разработана и пре</w:t>
            </w:r>
            <w:r>
              <w:t>д</w:t>
            </w:r>
            <w:r>
              <w:t>ставлена к внедрению оценочная система для отбора инновационных проектов в Целевую программу Фонда «Энергия без границ», соде</w:t>
            </w:r>
            <w:r>
              <w:t>р</w:t>
            </w:r>
            <w:r>
              <w:t>жащая критерии отбора проектов и вербально-числовые шкалы для оценки проектов по этим критериям. В настоящее время в рамках внедр</w:t>
            </w:r>
            <w:r>
              <w:t>е</w:t>
            </w:r>
            <w:r>
              <w:t>ния в фонде проводится корректировка и н</w:t>
            </w:r>
            <w:r>
              <w:t>а</w:t>
            </w:r>
            <w:r>
              <w:t>стройка системы с учетом новых требований отбора проектов в Целевую программу. Прот</w:t>
            </w:r>
            <w:r>
              <w:t>о</w:t>
            </w:r>
            <w:r>
              <w:t>колом Комиссии по энергосбережению и пов</w:t>
            </w:r>
            <w:r>
              <w:t>ы</w:t>
            </w:r>
            <w:r>
              <w:t>шению энергоэффективности в компании ОАО «ИнтерРАО» одобрен План мероприятий по внедрению и развитию элементов Системы энергоменеджмента и инноваций Группы «Ин-тер РАО», разработанной студентом В.А. Сте</w:t>
            </w:r>
            <w:r>
              <w:t>п</w:t>
            </w:r>
            <w:r>
              <w:t>ченко в рамках выполнения НИР на программе (протокол № 8 заседания комиссии от 01.07.2014). В рамках коммерциализации р</w:t>
            </w:r>
            <w:r>
              <w:t>е</w:t>
            </w:r>
            <w:r>
              <w:t>зультатов НИР студентом программы А.В. Ат</w:t>
            </w:r>
            <w:r>
              <w:t>а</w:t>
            </w:r>
            <w:r>
              <w:t>мановым за последние 3 года созданы комп</w:t>
            </w:r>
            <w:r>
              <w:t>а</w:t>
            </w:r>
            <w:r>
              <w:t>нии: 1. ООО "Онлайн патент" – резидент Ско</w:t>
            </w:r>
            <w:r>
              <w:t>л</w:t>
            </w:r>
            <w:r>
              <w:t>ково, создана в 2013 г. Онлайн платформа по патентованию и работе с интеллектуальной со</w:t>
            </w:r>
            <w:r>
              <w:t>б</w:t>
            </w:r>
            <w:r>
              <w:t>ственностью. Платформа позволяет значительно упростить, ускорить и сделать более прозра</w:t>
            </w:r>
            <w:r>
              <w:t>ч</w:t>
            </w:r>
            <w:r>
              <w:t xml:space="preserve">ным процесс патентования. Как для наукоемких предприятий, так и для малых стартапов и част-ных лиц. </w:t>
            </w:r>
            <w:hyperlink r:id="rId147" w:history="1">
              <w:r w:rsidRPr="00B819B7">
                <w:rPr>
                  <w:rStyle w:val="af4"/>
                </w:rPr>
                <w:t>www.onlinepatent.ru</w:t>
              </w:r>
            </w:hyperlink>
            <w:r>
              <w:t>; 2. АО "СПЭНС" – создана в 2013 г. дочерняя одноименной комп</w:t>
            </w:r>
            <w:r>
              <w:t>а</w:t>
            </w:r>
            <w:r>
              <w:t>нии ООО "СПЭНС". Создана для разработки и проведения НИОКР в области оборудования для промышленной струйной очистки и упрочнения материалов в ВПК, промышленности, нефтег</w:t>
            </w:r>
            <w:r>
              <w:t>а</w:t>
            </w:r>
            <w:r>
              <w:t xml:space="preserve">зовой сфере. www.agd-russia.ru </w:t>
            </w:r>
          </w:p>
        </w:tc>
        <w:tc>
          <w:tcPr>
            <w:tcW w:w="1181" w:type="dxa"/>
            <w:shd w:val="clear" w:color="auto" w:fill="auto"/>
          </w:tcPr>
          <w:p w:rsidR="00B545EA" w:rsidRPr="008E0751" w:rsidRDefault="00B545EA" w:rsidP="0076466D">
            <w:pPr>
              <w:tabs>
                <w:tab w:val="left" w:pos="993"/>
              </w:tabs>
              <w:jc w:val="center"/>
            </w:pPr>
          </w:p>
        </w:tc>
        <w:tc>
          <w:tcPr>
            <w:tcW w:w="2551" w:type="dxa"/>
          </w:tcPr>
          <w:p w:rsidR="00B545EA" w:rsidRPr="008E0751" w:rsidRDefault="00B545EA"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tcBorders>
              <w:bottom w:val="single" w:sz="4" w:space="0" w:color="auto"/>
            </w:tcBorders>
          </w:tcPr>
          <w:p w:rsidR="00900BDC" w:rsidRPr="008E0751" w:rsidRDefault="00900BDC" w:rsidP="0076466D">
            <w:pPr>
              <w:tabs>
                <w:tab w:val="left" w:pos="993"/>
              </w:tabs>
              <w:jc w:val="both"/>
            </w:pPr>
            <w:r w:rsidRPr="008E0751">
              <w:t>Доля патентов и сертификатов соответствия р</w:t>
            </w:r>
            <w:r w:rsidRPr="008E0751">
              <w:t>е</w:t>
            </w:r>
            <w:r w:rsidRPr="008E0751">
              <w:t>зультатов НИР российским и международным стандартам качества в общем объеме НИР в ра</w:t>
            </w:r>
            <w:r w:rsidRPr="008E0751">
              <w:t>м</w:t>
            </w:r>
            <w:r w:rsidRPr="008E0751">
              <w:t>ках профиля специальности (в % за последние три года)</w:t>
            </w:r>
          </w:p>
        </w:tc>
        <w:tc>
          <w:tcPr>
            <w:tcW w:w="5239" w:type="dxa"/>
          </w:tcPr>
          <w:p w:rsidR="00900BDC" w:rsidRPr="008E0751" w:rsidRDefault="00900BDC" w:rsidP="0076466D">
            <w:pPr>
              <w:tabs>
                <w:tab w:val="left" w:pos="993"/>
              </w:tabs>
              <w:jc w:val="center"/>
            </w:pPr>
            <w:r>
              <w:t>Нет</w:t>
            </w:r>
          </w:p>
        </w:tc>
        <w:tc>
          <w:tcPr>
            <w:tcW w:w="1181" w:type="dxa"/>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B545EA">
        <w:tc>
          <w:tcPr>
            <w:tcW w:w="957" w:type="dxa"/>
          </w:tcPr>
          <w:p w:rsidR="00900BDC" w:rsidRPr="008E0751" w:rsidRDefault="00900BDC" w:rsidP="009659A8">
            <w:pPr>
              <w:numPr>
                <w:ilvl w:val="0"/>
                <w:numId w:val="5"/>
              </w:numPr>
              <w:tabs>
                <w:tab w:val="left" w:pos="993"/>
              </w:tabs>
              <w:jc w:val="center"/>
            </w:pPr>
          </w:p>
        </w:tc>
        <w:tc>
          <w:tcPr>
            <w:tcW w:w="5489" w:type="dxa"/>
            <w:tcBorders>
              <w:bottom w:val="single" w:sz="4" w:space="0" w:color="auto"/>
            </w:tcBorders>
          </w:tcPr>
          <w:p w:rsidR="00900BDC" w:rsidRPr="008E0751" w:rsidRDefault="00900BDC" w:rsidP="0076466D">
            <w:pPr>
              <w:tabs>
                <w:tab w:val="left" w:pos="993"/>
              </w:tabs>
              <w:jc w:val="both"/>
            </w:pPr>
            <w:r w:rsidRPr="008E0751">
              <w:t>Количество студентов программы, получающих дополнительные стипендии (Президента РФ, г</w:t>
            </w:r>
            <w:r w:rsidRPr="008E0751">
              <w:t>у</w:t>
            </w:r>
            <w:r w:rsidRPr="008E0751">
              <w:t>бернатора, ректора, корпораций)</w:t>
            </w:r>
          </w:p>
        </w:tc>
        <w:tc>
          <w:tcPr>
            <w:tcW w:w="5239" w:type="dxa"/>
          </w:tcPr>
          <w:p w:rsidR="00900BDC" w:rsidRPr="008E0751" w:rsidRDefault="00900BDC" w:rsidP="00B545EA">
            <w:pPr>
              <w:tabs>
                <w:tab w:val="left" w:pos="993"/>
              </w:tabs>
            </w:pPr>
            <w:r>
              <w:t xml:space="preserve">Программа </w:t>
            </w:r>
            <w:r w:rsidR="00B545EA">
              <w:t xml:space="preserve">реализуется </w:t>
            </w:r>
            <w:r>
              <w:t>на внебюджетной осн</w:t>
            </w:r>
            <w:r>
              <w:t>о</w:t>
            </w:r>
            <w:r>
              <w:t>ве</w:t>
            </w:r>
            <w:r w:rsidR="00B545EA">
              <w:t>, поэтому стипендии студентам не выплач</w:t>
            </w:r>
            <w:r w:rsidR="00B545EA">
              <w:t>и</w:t>
            </w:r>
            <w:r w:rsidR="00B545EA">
              <w:t>ваются</w:t>
            </w:r>
          </w:p>
        </w:tc>
        <w:tc>
          <w:tcPr>
            <w:tcW w:w="1181" w:type="dxa"/>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077DB1">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6466D">
            <w:pPr>
              <w:tabs>
                <w:tab w:val="left" w:pos="993"/>
              </w:tabs>
              <w:jc w:val="both"/>
            </w:pPr>
            <w:r w:rsidRPr="008E0751">
              <w:t xml:space="preserve">Доля студентов по </w:t>
            </w:r>
            <w:r>
              <w:t>ОПОП</w:t>
            </w:r>
            <w:r w:rsidRPr="008E0751">
              <w:t xml:space="preserve"> – победителей научных грантов (российских, зарубежных, в % за после</w:t>
            </w:r>
            <w:r w:rsidRPr="008E0751">
              <w:t>д</w:t>
            </w:r>
            <w:r w:rsidRPr="008E0751">
              <w:t>ние три года)</w:t>
            </w:r>
          </w:p>
        </w:tc>
        <w:tc>
          <w:tcPr>
            <w:tcW w:w="5239" w:type="dxa"/>
          </w:tcPr>
          <w:p w:rsidR="00900BDC" w:rsidRPr="008E0751" w:rsidRDefault="00077DB1" w:rsidP="00077DB1">
            <w:pPr>
              <w:tabs>
                <w:tab w:val="left" w:pos="993"/>
              </w:tabs>
            </w:pPr>
            <w:r>
              <w:t xml:space="preserve">2 </w:t>
            </w:r>
            <w:r w:rsidRPr="00077DB1">
              <w:t>студент</w:t>
            </w:r>
            <w:r>
              <w:t>аи</w:t>
            </w:r>
            <w:r w:rsidRPr="00077DB1">
              <w:t>з 8</w:t>
            </w:r>
            <w:r>
              <w:t>, или</w:t>
            </w:r>
            <w:r w:rsidRPr="00077DB1">
              <w:t xml:space="preserve"> 25%</w:t>
            </w:r>
            <w:r>
              <w:t xml:space="preserve"> (</w:t>
            </w:r>
            <w:r w:rsidRPr="00077DB1">
              <w:t>А.Атаманов, А. Аки</w:t>
            </w:r>
            <w:r w:rsidRPr="00077DB1">
              <w:t>н</w:t>
            </w:r>
            <w:r w:rsidRPr="00077DB1">
              <w:t>шина</w:t>
            </w:r>
            <w:r>
              <w:t>)</w:t>
            </w:r>
            <w:r w:rsidRPr="00077DB1">
              <w:t xml:space="preserve"> в процессе обучения получи</w:t>
            </w:r>
            <w:r>
              <w:t>л</w:t>
            </w:r>
            <w:r w:rsidRPr="00077DB1">
              <w:t>и гран</w:t>
            </w:r>
            <w:r>
              <w:t>ты и стал</w:t>
            </w:r>
            <w:r w:rsidRPr="00077DB1">
              <w:t>и лауреатами разли</w:t>
            </w:r>
            <w:r>
              <w:t>ч</w:t>
            </w:r>
            <w:r w:rsidRPr="00077DB1">
              <w:t>ных конкурсов и иссл</w:t>
            </w:r>
            <w:r w:rsidRPr="00077DB1">
              <w:t>е</w:t>
            </w:r>
            <w:r w:rsidRPr="00077DB1">
              <w:t>довательских программ. В частности, А.Акиншина в 2012 году стала приглашенным участником The 2012 WorldFutureSocietyConference (Торонто, Кан</w:t>
            </w:r>
            <w:r w:rsidRPr="00077DB1">
              <w:t>а</w:t>
            </w:r>
            <w:r w:rsidRPr="00077DB1">
              <w:t>да); в 2013 году стала победителем конкурса бизнес-презентаций в рамках курса «Изучение возможностей коммерциализации и развитие предпринимательства», организованного Ам</w:t>
            </w:r>
            <w:r w:rsidRPr="00077DB1">
              <w:t>е</w:t>
            </w:r>
            <w:r w:rsidRPr="00077DB1">
              <w:t>риканским фондом гражданских исследований и развития (CRDF), и получила грант на поездку в США; стала приглашенным участником UK Trade and Investment Entrepreneurs Festival. А.Атаманов в период 2012</w:t>
            </w:r>
            <w:r>
              <w:t xml:space="preserve"> – </w:t>
            </w:r>
            <w:r w:rsidRPr="00077DB1">
              <w:t>2014 гг. являлся участником программ Фонда содействия разв</w:t>
            </w:r>
            <w:r w:rsidRPr="00077DB1">
              <w:t>и</w:t>
            </w:r>
            <w:r w:rsidRPr="00077DB1">
              <w:t>тию малых форм предприятий в научно-технической сфере.</w:t>
            </w:r>
          </w:p>
        </w:tc>
        <w:tc>
          <w:tcPr>
            <w:tcW w:w="1181" w:type="dxa"/>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774ACA">
        <w:tc>
          <w:tcPr>
            <w:tcW w:w="957" w:type="dxa"/>
            <w:shd w:val="clear" w:color="auto" w:fill="D9D9D9"/>
          </w:tcPr>
          <w:p w:rsidR="00900BDC" w:rsidRPr="008E0751" w:rsidRDefault="00900BDC" w:rsidP="0076466D">
            <w:pPr>
              <w:tabs>
                <w:tab w:val="left" w:pos="993"/>
              </w:tabs>
              <w:ind w:left="644"/>
            </w:pPr>
          </w:p>
        </w:tc>
        <w:tc>
          <w:tcPr>
            <w:tcW w:w="14460" w:type="dxa"/>
            <w:gridSpan w:val="4"/>
            <w:shd w:val="clear" w:color="auto" w:fill="D9D9D9"/>
          </w:tcPr>
          <w:p w:rsidR="00900BDC" w:rsidRPr="008E0751" w:rsidRDefault="00900BDC" w:rsidP="0076466D">
            <w:pPr>
              <w:tabs>
                <w:tab w:val="left" w:pos="993"/>
              </w:tabs>
              <w:jc w:val="center"/>
            </w:pPr>
            <w:r w:rsidRPr="008E0751">
              <w:rPr>
                <w:b/>
              </w:rPr>
              <w:t>Вариативные показатели</w:t>
            </w: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6466D">
            <w:pPr>
              <w:pStyle w:val="ConsPlusNonformat"/>
              <w:widowControl/>
              <w:tabs>
                <w:tab w:val="left" w:pos="993"/>
              </w:tabs>
              <w:jc w:val="both"/>
              <w:rPr>
                <w:rFonts w:ascii="Times New Roman" w:hAnsi="Times New Roman" w:cs="Times New Roman"/>
                <w:sz w:val="24"/>
                <w:szCs w:val="24"/>
              </w:rPr>
            </w:pPr>
            <w:r w:rsidRPr="008E0751">
              <w:rPr>
                <w:rFonts w:ascii="Times New Roman" w:hAnsi="Times New Roman" w:cs="Times New Roman"/>
                <w:sz w:val="24"/>
                <w:szCs w:val="24"/>
              </w:rPr>
              <w:t>Количество научных публикаций в ведущих ро</w:t>
            </w:r>
            <w:r w:rsidRPr="008E0751">
              <w:rPr>
                <w:rFonts w:ascii="Times New Roman" w:hAnsi="Times New Roman" w:cs="Times New Roman"/>
                <w:sz w:val="24"/>
                <w:szCs w:val="24"/>
              </w:rPr>
              <w:t>с</w:t>
            </w:r>
            <w:r w:rsidRPr="008E0751">
              <w:rPr>
                <w:rFonts w:ascii="Times New Roman" w:hAnsi="Times New Roman" w:cs="Times New Roman"/>
                <w:sz w:val="24"/>
                <w:szCs w:val="24"/>
              </w:rPr>
              <w:t>сийских и зарубежных журналах</w:t>
            </w:r>
          </w:p>
        </w:tc>
        <w:tc>
          <w:tcPr>
            <w:tcW w:w="5239" w:type="dxa"/>
          </w:tcPr>
          <w:p w:rsidR="00900BDC" w:rsidRPr="008E0751" w:rsidRDefault="00874833" w:rsidP="00874833">
            <w:pPr>
              <w:tabs>
                <w:tab w:val="left" w:pos="993"/>
              </w:tabs>
            </w:pPr>
            <w:r>
              <w:t>З</w:t>
            </w:r>
            <w:r w:rsidRPr="00874833">
              <w:t>а время реализации программы преподава</w:t>
            </w:r>
            <w:r>
              <w:t>т</w:t>
            </w:r>
            <w:r w:rsidRPr="00874833">
              <w:t>ел</w:t>
            </w:r>
            <w:r w:rsidRPr="00874833">
              <w:t>ь</w:t>
            </w:r>
            <w:r w:rsidRPr="00874833">
              <w:t>ским составом программы опубликовано свыше 50 научных статей в ведущих российских и з</w:t>
            </w:r>
            <w:r w:rsidRPr="00874833">
              <w:t>а</w:t>
            </w:r>
            <w:r w:rsidRPr="00874833">
              <w:t>рубежных изданиях</w:t>
            </w:r>
            <w:r>
              <w:t>.</w:t>
            </w:r>
          </w:p>
        </w:tc>
        <w:tc>
          <w:tcPr>
            <w:tcW w:w="1181" w:type="dxa"/>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774ACA">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6466D">
            <w:pPr>
              <w:tabs>
                <w:tab w:val="left" w:pos="993"/>
              </w:tabs>
              <w:jc w:val="both"/>
            </w:pPr>
            <w:r w:rsidRPr="008E0751">
              <w:rPr>
                <w:iCs/>
              </w:rPr>
              <w:t xml:space="preserve">Количество проведенных на базе </w:t>
            </w:r>
            <w:r>
              <w:rPr>
                <w:iCs/>
              </w:rPr>
              <w:t>ОО</w:t>
            </w:r>
            <w:r w:rsidRPr="008E0751">
              <w:rPr>
                <w:iCs/>
              </w:rPr>
              <w:t xml:space="preserve"> междунаро</w:t>
            </w:r>
            <w:r w:rsidRPr="008E0751">
              <w:rPr>
                <w:iCs/>
              </w:rPr>
              <w:t>д</w:t>
            </w:r>
            <w:r w:rsidRPr="008E0751">
              <w:rPr>
                <w:iCs/>
              </w:rPr>
              <w:t>ных и/или всероссийских международных нау</w:t>
            </w:r>
            <w:r w:rsidRPr="008E0751">
              <w:rPr>
                <w:iCs/>
              </w:rPr>
              <w:t>ч</w:t>
            </w:r>
            <w:r w:rsidRPr="008E0751">
              <w:rPr>
                <w:iCs/>
              </w:rPr>
              <w:t>ных и/или научно-практических конференций, х</w:t>
            </w:r>
            <w:r w:rsidRPr="008E0751">
              <w:rPr>
                <w:iCs/>
              </w:rPr>
              <w:t>у</w:t>
            </w:r>
            <w:r w:rsidRPr="008E0751">
              <w:rPr>
                <w:iCs/>
              </w:rPr>
              <w:t>дожественно-творческих мероприятий в рамках осуществляемых научных и творческих исслед</w:t>
            </w:r>
            <w:r w:rsidRPr="008E0751">
              <w:rPr>
                <w:iCs/>
              </w:rPr>
              <w:t>о</w:t>
            </w:r>
            <w:r w:rsidRPr="008E0751">
              <w:rPr>
                <w:iCs/>
              </w:rPr>
              <w:t>ваний</w:t>
            </w:r>
          </w:p>
        </w:tc>
        <w:tc>
          <w:tcPr>
            <w:tcW w:w="5239" w:type="dxa"/>
          </w:tcPr>
          <w:p w:rsidR="00900BDC" w:rsidRPr="00EF40FB" w:rsidRDefault="00EF40FB" w:rsidP="00900BDC">
            <w:pPr>
              <w:tabs>
                <w:tab w:val="left" w:pos="993"/>
              </w:tabs>
              <w:jc w:val="center"/>
              <w:rPr>
                <w:highlight w:val="yellow"/>
                <w:lang w:val="en-US"/>
              </w:rPr>
            </w:pPr>
            <w:r w:rsidRPr="00EF40FB">
              <w:rPr>
                <w:highlight w:val="yellow"/>
                <w:lang w:val="en-US"/>
              </w:rPr>
              <w:t>ВШЭ</w:t>
            </w:r>
          </w:p>
        </w:tc>
        <w:tc>
          <w:tcPr>
            <w:tcW w:w="1181" w:type="dxa"/>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r w:rsidR="00900BDC" w:rsidRPr="008E0751" w:rsidTr="00EF40FB">
        <w:tc>
          <w:tcPr>
            <w:tcW w:w="957" w:type="dxa"/>
          </w:tcPr>
          <w:p w:rsidR="00900BDC" w:rsidRPr="008E0751" w:rsidRDefault="00900BDC" w:rsidP="009659A8">
            <w:pPr>
              <w:numPr>
                <w:ilvl w:val="0"/>
                <w:numId w:val="5"/>
              </w:numPr>
              <w:tabs>
                <w:tab w:val="left" w:pos="993"/>
              </w:tabs>
              <w:jc w:val="center"/>
            </w:pPr>
          </w:p>
        </w:tc>
        <w:tc>
          <w:tcPr>
            <w:tcW w:w="5489" w:type="dxa"/>
          </w:tcPr>
          <w:p w:rsidR="00900BDC" w:rsidRPr="008E0751" w:rsidRDefault="00900BDC" w:rsidP="0076466D">
            <w:pPr>
              <w:tabs>
                <w:tab w:val="left" w:pos="993"/>
              </w:tabs>
              <w:jc w:val="both"/>
            </w:pPr>
            <w:r w:rsidRPr="008E0751">
              <w:rPr>
                <w:iCs/>
              </w:rPr>
              <w:t>Опишите результаты проведения методической деятельности преподавателя (количество учебн</w:t>
            </w:r>
            <w:r w:rsidRPr="008E0751">
              <w:rPr>
                <w:iCs/>
              </w:rPr>
              <w:t>и</w:t>
            </w:r>
            <w:r w:rsidRPr="008E0751">
              <w:rPr>
                <w:iCs/>
              </w:rPr>
              <w:t>ков и учебных пособий, созданных преподават</w:t>
            </w:r>
            <w:r w:rsidRPr="008E0751">
              <w:rPr>
                <w:iCs/>
              </w:rPr>
              <w:t>е</w:t>
            </w:r>
            <w:r w:rsidRPr="008E0751">
              <w:rPr>
                <w:iCs/>
              </w:rPr>
              <w:t xml:space="preserve">лями, реализующими </w:t>
            </w:r>
            <w:r>
              <w:rPr>
                <w:iCs/>
              </w:rPr>
              <w:t>ОПОП</w:t>
            </w:r>
            <w:r w:rsidRPr="008E0751">
              <w:rPr>
                <w:iCs/>
              </w:rPr>
              <w:t>, создание методич</w:t>
            </w:r>
            <w:r w:rsidRPr="008E0751">
              <w:rPr>
                <w:iCs/>
              </w:rPr>
              <w:t>е</w:t>
            </w:r>
            <w:r w:rsidRPr="008E0751">
              <w:rPr>
                <w:iCs/>
              </w:rPr>
              <w:t>ских, педагогических школ и др.)</w:t>
            </w:r>
          </w:p>
        </w:tc>
        <w:tc>
          <w:tcPr>
            <w:tcW w:w="5239" w:type="dxa"/>
          </w:tcPr>
          <w:p w:rsidR="00EF40FB" w:rsidRDefault="00EF40FB" w:rsidP="00EF40FB">
            <w:pPr>
              <w:tabs>
                <w:tab w:val="left" w:pos="993"/>
              </w:tabs>
            </w:pPr>
            <w:r>
              <w:t>Всего за время реализации О</w:t>
            </w:r>
            <w:r w:rsidRPr="00EF40FB">
              <w:t xml:space="preserve">ОП издано </w:t>
            </w:r>
            <w:r>
              <w:t>ППС</w:t>
            </w:r>
            <w:r w:rsidRPr="00EF40FB">
              <w:t>, принимающим непосредственное участие в учебном процессе</w:t>
            </w:r>
            <w:r>
              <w:t>:</w:t>
            </w:r>
            <w:r>
              <w:br/>
              <w:t>-</w:t>
            </w:r>
            <w:r w:rsidRPr="00EF40FB">
              <w:t xml:space="preserve"> 1</w:t>
            </w:r>
            <w:r>
              <w:t>4</w:t>
            </w:r>
            <w:r w:rsidRPr="00EF40FB">
              <w:t xml:space="preserve"> учебных изданий, </w:t>
            </w:r>
            <w:r>
              <w:br/>
            </w:r>
            <w:r w:rsidRPr="00EF40FB">
              <w:t xml:space="preserve">в том числе: </w:t>
            </w:r>
            <w:r>
              <w:br/>
              <w:t xml:space="preserve">- </w:t>
            </w:r>
            <w:r w:rsidRPr="00EF40FB">
              <w:t xml:space="preserve">учебников – 1, </w:t>
            </w:r>
          </w:p>
          <w:p w:rsidR="00EF40FB" w:rsidRDefault="00EF40FB" w:rsidP="00EF40FB">
            <w:pPr>
              <w:tabs>
                <w:tab w:val="left" w:pos="993"/>
              </w:tabs>
            </w:pPr>
            <w:r>
              <w:t xml:space="preserve">- </w:t>
            </w:r>
            <w:r w:rsidRPr="00EF40FB">
              <w:t xml:space="preserve">учебных пособий — 8, </w:t>
            </w:r>
          </w:p>
          <w:p w:rsidR="00874833" w:rsidRDefault="00EF40FB" w:rsidP="00874833">
            <w:pPr>
              <w:tabs>
                <w:tab w:val="left" w:pos="993"/>
              </w:tabs>
            </w:pPr>
            <w:r>
              <w:t>-</w:t>
            </w:r>
            <w:r w:rsidRPr="00EF40FB">
              <w:t xml:space="preserve">учебно-методических пособий – 5, </w:t>
            </w:r>
          </w:p>
          <w:p w:rsidR="00900BDC" w:rsidRPr="00900BDC" w:rsidRDefault="00EF40FB" w:rsidP="00874833">
            <w:pPr>
              <w:tabs>
                <w:tab w:val="left" w:pos="993"/>
              </w:tabs>
              <w:rPr>
                <w:highlight w:val="cyan"/>
              </w:rPr>
            </w:pPr>
            <w:r>
              <w:t>О</w:t>
            </w:r>
            <w:r w:rsidRPr="00EF40FB">
              <w:t>бъе</w:t>
            </w:r>
            <w:r>
              <w:t>м публикаций составил</w:t>
            </w:r>
            <w:r w:rsidRPr="00EF40FB">
              <w:t xml:space="preserve"> бо</w:t>
            </w:r>
            <w:r>
              <w:t xml:space="preserve">лее </w:t>
            </w:r>
            <w:r w:rsidR="00874833">
              <w:t>30</w:t>
            </w:r>
            <w:r>
              <w:t xml:space="preserve"> п</w:t>
            </w:r>
            <w:r w:rsidRPr="00EF40FB">
              <w:t>. л. Кр</w:t>
            </w:r>
            <w:r w:rsidRPr="00EF40FB">
              <w:t>о</w:t>
            </w:r>
            <w:r w:rsidRPr="00EF40FB">
              <w:t xml:space="preserve">ме того, по ряду </w:t>
            </w:r>
            <w:r>
              <w:t>учебных дисциплин</w:t>
            </w:r>
            <w:r w:rsidRPr="00EF40FB">
              <w:t xml:space="preserve"> разработ</w:t>
            </w:r>
            <w:r w:rsidRPr="00EF40FB">
              <w:t>а</w:t>
            </w:r>
            <w:r w:rsidRPr="00EF40FB">
              <w:t>ны электронные образовательные ресурсы, электронное учебное издание, учебно-методические комплексы (рабочие программы, методические указания по самостоятельной р</w:t>
            </w:r>
            <w:r w:rsidRPr="00EF40FB">
              <w:t>а</w:t>
            </w:r>
            <w:r w:rsidRPr="00EF40FB">
              <w:t>боте, практикумы, деловые игры, практические занятия с использованием оборудования ко</w:t>
            </w:r>
            <w:r w:rsidRPr="00EF40FB">
              <w:t>м</w:t>
            </w:r>
            <w:r w:rsidRPr="00EF40FB">
              <w:t>пьютерных классов, тесты и контрольные в</w:t>
            </w:r>
            <w:r w:rsidRPr="00EF40FB">
              <w:t>о</w:t>
            </w:r>
            <w:r w:rsidRPr="00EF40FB">
              <w:t>просы, тексты лекций, мультимедийные презе</w:t>
            </w:r>
            <w:r w:rsidRPr="00EF40FB">
              <w:t>н</w:t>
            </w:r>
            <w:r w:rsidRPr="00EF40FB">
              <w:t>тации лекций и др.)</w:t>
            </w:r>
            <w:r>
              <w:t>.Образцы УММ по дисцил</w:t>
            </w:r>
            <w:r>
              <w:t>и</w:t>
            </w:r>
            <w:r>
              <w:t>не предоставлены.</w:t>
            </w:r>
          </w:p>
        </w:tc>
        <w:tc>
          <w:tcPr>
            <w:tcW w:w="1181" w:type="dxa"/>
          </w:tcPr>
          <w:p w:rsidR="00900BDC" w:rsidRPr="008E0751" w:rsidRDefault="00900BDC" w:rsidP="0076466D">
            <w:pPr>
              <w:tabs>
                <w:tab w:val="left" w:pos="993"/>
              </w:tabs>
              <w:jc w:val="center"/>
            </w:pPr>
          </w:p>
        </w:tc>
        <w:tc>
          <w:tcPr>
            <w:tcW w:w="2551" w:type="dxa"/>
          </w:tcPr>
          <w:p w:rsidR="00900BDC" w:rsidRPr="008E0751" w:rsidRDefault="00900BDC" w:rsidP="0076466D">
            <w:pPr>
              <w:tabs>
                <w:tab w:val="left" w:pos="993"/>
              </w:tabs>
              <w:jc w:val="center"/>
            </w:pPr>
          </w:p>
        </w:tc>
      </w:tr>
    </w:tbl>
    <w:p w:rsidR="001B03EC" w:rsidRPr="0000323B" w:rsidRDefault="001B03EC" w:rsidP="0076466D"/>
    <w:p w:rsidR="00A53224" w:rsidRPr="0000323B" w:rsidRDefault="00A53224" w:rsidP="0076466D"/>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5102"/>
        <w:gridCol w:w="5624"/>
        <w:gridCol w:w="1181"/>
        <w:gridCol w:w="2551"/>
      </w:tblGrid>
      <w:tr w:rsidR="00766C6F" w:rsidRPr="0000323B" w:rsidTr="00477CEA">
        <w:trPr>
          <w:tblHeader/>
        </w:trPr>
        <w:tc>
          <w:tcPr>
            <w:tcW w:w="15417" w:type="dxa"/>
            <w:gridSpan w:val="5"/>
            <w:shd w:val="clear" w:color="auto" w:fill="DDFBFF"/>
            <w:vAlign w:val="center"/>
          </w:tcPr>
          <w:p w:rsidR="00766C6F" w:rsidRPr="00816B4A" w:rsidRDefault="00766C6F" w:rsidP="00816B4A">
            <w:pPr>
              <w:pStyle w:val="2"/>
              <w:jc w:val="center"/>
              <w:rPr>
                <w:rFonts w:ascii="Times New Roman" w:hAnsi="Times New Roman"/>
                <w:i w:val="0"/>
                <w:sz w:val="24"/>
                <w:szCs w:val="24"/>
              </w:rPr>
            </w:pPr>
            <w:bookmarkStart w:id="13" w:name="_Toc409341372"/>
            <w:r w:rsidRPr="00816B4A">
              <w:rPr>
                <w:rFonts w:ascii="Times New Roman" w:hAnsi="Times New Roman"/>
                <w:i w:val="0"/>
                <w:sz w:val="24"/>
                <w:szCs w:val="24"/>
              </w:rPr>
              <w:t xml:space="preserve">КРИТЕРИЙ </w:t>
            </w:r>
            <w:r w:rsidR="00020EBD" w:rsidRPr="00816B4A">
              <w:rPr>
                <w:rFonts w:ascii="Times New Roman" w:hAnsi="Times New Roman"/>
                <w:i w:val="0"/>
                <w:sz w:val="24"/>
                <w:szCs w:val="24"/>
              </w:rPr>
              <w:t>9</w:t>
            </w:r>
            <w:r w:rsidRPr="00816B4A">
              <w:rPr>
                <w:rFonts w:ascii="Times New Roman" w:hAnsi="Times New Roman"/>
                <w:i w:val="0"/>
                <w:sz w:val="24"/>
                <w:szCs w:val="24"/>
              </w:rPr>
              <w:t>. УЧАСТИЕ РАБОТОДАТЕЛЕЙ В РЕАЛИЗАЦИИ ПРОГРАММЫ</w:t>
            </w:r>
            <w:bookmarkEnd w:id="13"/>
          </w:p>
        </w:tc>
      </w:tr>
      <w:tr w:rsidR="00766C6F" w:rsidRPr="0000323B" w:rsidTr="00477CEA">
        <w:trPr>
          <w:tblHeader/>
        </w:trPr>
        <w:tc>
          <w:tcPr>
            <w:tcW w:w="959" w:type="dxa"/>
            <w:shd w:val="clear" w:color="auto" w:fill="auto"/>
            <w:vAlign w:val="center"/>
          </w:tcPr>
          <w:p w:rsidR="00766C6F" w:rsidRPr="0000323B" w:rsidRDefault="00766C6F" w:rsidP="0076466D">
            <w:pPr>
              <w:tabs>
                <w:tab w:val="left" w:pos="993"/>
              </w:tabs>
              <w:ind w:right="-108"/>
              <w:jc w:val="center"/>
              <w:rPr>
                <w:b/>
              </w:rPr>
            </w:pPr>
            <w:r w:rsidRPr="0000323B">
              <w:rPr>
                <w:b/>
              </w:rPr>
              <w:t>№</w:t>
            </w:r>
          </w:p>
        </w:tc>
        <w:tc>
          <w:tcPr>
            <w:tcW w:w="5102" w:type="dxa"/>
            <w:shd w:val="clear" w:color="auto" w:fill="auto"/>
            <w:vAlign w:val="center"/>
          </w:tcPr>
          <w:p w:rsidR="00766C6F" w:rsidRPr="0000323B" w:rsidRDefault="00766C6F" w:rsidP="0076466D">
            <w:pPr>
              <w:tabs>
                <w:tab w:val="left" w:pos="993"/>
              </w:tabs>
              <w:jc w:val="center"/>
              <w:rPr>
                <w:b/>
              </w:rPr>
            </w:pPr>
            <w:r w:rsidRPr="0000323B">
              <w:rPr>
                <w:b/>
              </w:rPr>
              <w:t>Показатель</w:t>
            </w:r>
          </w:p>
        </w:tc>
        <w:tc>
          <w:tcPr>
            <w:tcW w:w="5624" w:type="dxa"/>
            <w:vAlign w:val="center"/>
          </w:tcPr>
          <w:p w:rsidR="00766C6F" w:rsidRPr="0000323B" w:rsidRDefault="00766C6F" w:rsidP="0076466D">
            <w:pPr>
              <w:tabs>
                <w:tab w:val="left" w:pos="993"/>
              </w:tabs>
              <w:jc w:val="center"/>
              <w:rPr>
                <w:b/>
              </w:rPr>
            </w:pPr>
            <w:r w:rsidRPr="0000323B">
              <w:rPr>
                <w:b/>
              </w:rPr>
              <w:t>Ответ</w:t>
            </w:r>
          </w:p>
        </w:tc>
        <w:tc>
          <w:tcPr>
            <w:tcW w:w="1181" w:type="dxa"/>
            <w:shd w:val="clear" w:color="auto" w:fill="auto"/>
            <w:vAlign w:val="center"/>
          </w:tcPr>
          <w:p w:rsidR="00766C6F" w:rsidRPr="0000323B" w:rsidRDefault="00766C6F" w:rsidP="0076466D">
            <w:pPr>
              <w:tabs>
                <w:tab w:val="left" w:pos="993"/>
              </w:tabs>
              <w:jc w:val="center"/>
              <w:rPr>
                <w:b/>
              </w:rPr>
            </w:pPr>
            <w:r w:rsidRPr="0000323B">
              <w:rPr>
                <w:b/>
              </w:rPr>
              <w:t>Оценка</w:t>
            </w:r>
          </w:p>
          <w:p w:rsidR="005E18B7" w:rsidRPr="0000323B" w:rsidRDefault="005E18B7" w:rsidP="0076466D">
            <w:pPr>
              <w:tabs>
                <w:tab w:val="left" w:pos="993"/>
              </w:tabs>
              <w:jc w:val="center"/>
              <w:rPr>
                <w:b/>
              </w:rPr>
            </w:pPr>
            <w:r w:rsidRPr="0000323B">
              <w:rPr>
                <w:b/>
              </w:rPr>
              <w:t>эксперта</w:t>
            </w:r>
          </w:p>
        </w:tc>
        <w:tc>
          <w:tcPr>
            <w:tcW w:w="2551" w:type="dxa"/>
          </w:tcPr>
          <w:p w:rsidR="00766C6F" w:rsidRPr="0000323B" w:rsidRDefault="00766C6F" w:rsidP="0076466D">
            <w:pPr>
              <w:tabs>
                <w:tab w:val="left" w:pos="993"/>
              </w:tabs>
              <w:jc w:val="center"/>
              <w:rPr>
                <w:b/>
              </w:rPr>
            </w:pPr>
            <w:r w:rsidRPr="0000323B">
              <w:rPr>
                <w:b/>
              </w:rPr>
              <w:t>Положительная практика, замеч</w:t>
            </w:r>
            <w:r w:rsidRPr="0000323B">
              <w:rPr>
                <w:b/>
              </w:rPr>
              <w:t>а</w:t>
            </w:r>
            <w:r w:rsidRPr="0000323B">
              <w:rPr>
                <w:b/>
              </w:rPr>
              <w:t>ния, риски, рекоме</w:t>
            </w:r>
            <w:r w:rsidRPr="0000323B">
              <w:rPr>
                <w:b/>
              </w:rPr>
              <w:t>н</w:t>
            </w:r>
            <w:r w:rsidRPr="0000323B">
              <w:rPr>
                <w:b/>
              </w:rPr>
              <w:t>дации</w:t>
            </w:r>
          </w:p>
        </w:tc>
      </w:tr>
      <w:tr w:rsidR="005711F0" w:rsidRPr="0000323B" w:rsidTr="00774ACA">
        <w:tc>
          <w:tcPr>
            <w:tcW w:w="959" w:type="dxa"/>
            <w:shd w:val="clear" w:color="auto" w:fill="D9D9D9"/>
          </w:tcPr>
          <w:p w:rsidR="005711F0" w:rsidRPr="0000323B" w:rsidRDefault="005711F0" w:rsidP="0076466D">
            <w:pPr>
              <w:tabs>
                <w:tab w:val="left" w:pos="993"/>
              </w:tabs>
              <w:jc w:val="center"/>
            </w:pPr>
          </w:p>
        </w:tc>
        <w:tc>
          <w:tcPr>
            <w:tcW w:w="14458" w:type="dxa"/>
            <w:gridSpan w:val="4"/>
            <w:shd w:val="clear" w:color="auto" w:fill="D9D9D9"/>
          </w:tcPr>
          <w:p w:rsidR="005711F0" w:rsidRPr="0000323B" w:rsidRDefault="005711F0" w:rsidP="0076466D">
            <w:pPr>
              <w:tabs>
                <w:tab w:val="left" w:pos="993"/>
              </w:tabs>
              <w:jc w:val="center"/>
              <w:rPr>
                <w:i/>
              </w:rPr>
            </w:pPr>
            <w:r w:rsidRPr="0000323B">
              <w:rPr>
                <w:b/>
              </w:rPr>
              <w:t>Инвариантные показатели</w:t>
            </w:r>
          </w:p>
        </w:tc>
      </w:tr>
      <w:tr w:rsidR="009B385E" w:rsidRPr="0000323B" w:rsidTr="00BB64EC">
        <w:tc>
          <w:tcPr>
            <w:tcW w:w="959" w:type="dxa"/>
            <w:shd w:val="clear" w:color="auto" w:fill="auto"/>
          </w:tcPr>
          <w:p w:rsidR="009B385E" w:rsidRPr="0000323B" w:rsidRDefault="009B385E" w:rsidP="009659A8">
            <w:pPr>
              <w:numPr>
                <w:ilvl w:val="0"/>
                <w:numId w:val="6"/>
              </w:numPr>
              <w:tabs>
                <w:tab w:val="left" w:pos="993"/>
              </w:tabs>
              <w:jc w:val="center"/>
            </w:pPr>
          </w:p>
        </w:tc>
        <w:tc>
          <w:tcPr>
            <w:tcW w:w="5102" w:type="dxa"/>
            <w:shd w:val="clear" w:color="auto" w:fill="auto"/>
          </w:tcPr>
          <w:p w:rsidR="009B385E" w:rsidRPr="0000323B" w:rsidRDefault="009B385E" w:rsidP="0076466D">
            <w:pPr>
              <w:tabs>
                <w:tab w:val="left" w:pos="993"/>
              </w:tabs>
              <w:jc w:val="both"/>
            </w:pPr>
            <w:r w:rsidRPr="0000323B">
              <w:t xml:space="preserve">Каким образом политика </w:t>
            </w:r>
            <w:r>
              <w:t>ОО</w:t>
            </w:r>
            <w:r w:rsidRPr="0000323B">
              <w:t xml:space="preserve"> в сфере улучш</w:t>
            </w:r>
            <w:r w:rsidRPr="0000323B">
              <w:t>е</w:t>
            </w:r>
            <w:r w:rsidRPr="0000323B">
              <w:t>ния качества образования поощряет участие работодателей в реализации программы*</w:t>
            </w:r>
          </w:p>
        </w:tc>
        <w:tc>
          <w:tcPr>
            <w:tcW w:w="5624" w:type="dxa"/>
          </w:tcPr>
          <w:p w:rsidR="00BB64EC" w:rsidRPr="00BB64EC" w:rsidRDefault="00BB64EC" w:rsidP="00BB64EC">
            <w:pPr>
              <w:tabs>
                <w:tab w:val="left" w:pos="993"/>
              </w:tabs>
            </w:pPr>
            <w:r w:rsidRPr="00BB64EC">
              <w:t>Политика НИУ ВШЭ в сфере улучшения качества образования отражена в ряде программных страт</w:t>
            </w:r>
            <w:r w:rsidRPr="00BB64EC">
              <w:t>е</w:t>
            </w:r>
            <w:r w:rsidRPr="00BB64EC">
              <w:t>гических документов и регламентов, которые з</w:t>
            </w:r>
            <w:r w:rsidRPr="00BB64EC">
              <w:t>а</w:t>
            </w:r>
            <w:r w:rsidRPr="00BB64EC">
              <w:t>кладывают нормы привлечения работодателей в разработке, реализации и оценке образовательных программ. Можно выделить следующие содерж</w:t>
            </w:r>
            <w:r w:rsidRPr="00BB64EC">
              <w:t>а</w:t>
            </w:r>
            <w:r w:rsidRPr="00BB64EC">
              <w:t>тельные линии такой работы:</w:t>
            </w:r>
            <w:r>
              <w:t xml:space="preserve"> с</w:t>
            </w:r>
            <w:r w:rsidRPr="00BB64EC">
              <w:t>амостоятельно уст</w:t>
            </w:r>
            <w:r w:rsidRPr="00BB64EC">
              <w:t>а</w:t>
            </w:r>
            <w:r w:rsidRPr="00BB64EC">
              <w:t>навливаемые образовательные стандарты как норма качества, обязательная при реализации НИУ ВШЭ образовательных программ.На уровне ОС НИУ ВШЭ заложены требования к привлечению пре</w:t>
            </w:r>
            <w:r w:rsidRPr="00BB64EC">
              <w:t>д</w:t>
            </w:r>
            <w:r w:rsidRPr="00BB64EC">
              <w:t>ставителей работодателей к реализации образов</w:t>
            </w:r>
            <w:r w:rsidRPr="00BB64EC">
              <w:t>а</w:t>
            </w:r>
            <w:r w:rsidRPr="00BB64EC">
              <w:t>тельных программ:</w:t>
            </w:r>
            <w:r>
              <w:t xml:space="preserve"> н</w:t>
            </w:r>
            <w:r w:rsidRPr="00BB64EC">
              <w:t>ормы привлечения совмест</w:t>
            </w:r>
            <w:r w:rsidRPr="00BB64EC">
              <w:t>и</w:t>
            </w:r>
            <w:r w:rsidRPr="00BB64EC">
              <w:t>телей-практиков в качестве преподавателей к реал</w:t>
            </w:r>
            <w:r w:rsidRPr="00BB64EC">
              <w:t>и</w:t>
            </w:r>
            <w:r w:rsidRPr="00BB64EC">
              <w:t>зации программы;</w:t>
            </w:r>
            <w:r>
              <w:t xml:space="preserve"> т</w:t>
            </w:r>
            <w:r w:rsidRPr="00BB64EC">
              <w:t>ребование привлечения работ</w:t>
            </w:r>
            <w:r w:rsidRPr="00BB64EC">
              <w:t>о</w:t>
            </w:r>
            <w:r w:rsidRPr="00BB64EC">
              <w:t>дателей к процессу проектирования образовател</w:t>
            </w:r>
            <w:r w:rsidRPr="00BB64EC">
              <w:t>ь</w:t>
            </w:r>
            <w:r w:rsidRPr="00BB64EC">
              <w:t>ных результатов и результатов обучения по ко</w:t>
            </w:r>
            <w:r w:rsidRPr="00BB64EC">
              <w:t>н</w:t>
            </w:r>
            <w:r w:rsidRPr="00BB64EC">
              <w:t>кретной образовательной программе,</w:t>
            </w:r>
            <w:r>
              <w:t xml:space="preserve"> т</w:t>
            </w:r>
            <w:r w:rsidRPr="00BB64EC">
              <w:t>ребования к привлечению работодателей к текущему и пром</w:t>
            </w:r>
            <w:r w:rsidRPr="00BB64EC">
              <w:t>е</w:t>
            </w:r>
            <w:r w:rsidRPr="00BB64EC">
              <w:t>жуточному контролю образовательных результатов студентов в ходе образовательной программы.</w:t>
            </w:r>
          </w:p>
          <w:p w:rsidR="00BB64EC" w:rsidRPr="00BB64EC" w:rsidRDefault="00BB64EC" w:rsidP="00BB64EC">
            <w:pPr>
              <w:tabs>
                <w:tab w:val="left" w:pos="993"/>
              </w:tabs>
            </w:pPr>
            <w:r w:rsidRPr="00BB64EC">
              <w:t>Документы: утвержденные ученым советом макеты  ОС НИУ ВШЭ (уровни бакалавриата, магистрат</w:t>
            </w:r>
            <w:r w:rsidRPr="00BB64EC">
              <w:t>у</w:t>
            </w:r>
            <w:r w:rsidRPr="00BB64EC">
              <w:t>ры, аспирантуры), Регламент_разработки, утве</w:t>
            </w:r>
            <w:r w:rsidRPr="00BB64EC">
              <w:t>р</w:t>
            </w:r>
            <w:r w:rsidRPr="00BB64EC">
              <w:t>ждения, внесения изменеий и вывода из использ</w:t>
            </w:r>
            <w:r w:rsidRPr="00BB64EC">
              <w:t>о</w:t>
            </w:r>
            <w:r w:rsidRPr="00BB64EC">
              <w:t>вания ОС НИУ ВШЭ- 2014.</w:t>
            </w:r>
            <w:r w:rsidRPr="00BB64EC">
              <w:rPr>
                <w:lang w:val="en-US"/>
              </w:rPr>
              <w:t>doc</w:t>
            </w:r>
            <w:r>
              <w:t xml:space="preserve">. </w:t>
            </w:r>
            <w:r w:rsidRPr="00BB64EC">
              <w:t>Усиление практ</w:t>
            </w:r>
            <w:r w:rsidRPr="00BB64EC">
              <w:t>и</w:t>
            </w:r>
            <w:r w:rsidRPr="00BB64EC">
              <w:t>коориентированности образовательных программ и развитие взаимодействия с работодател</w:t>
            </w:r>
            <w:r w:rsidRPr="00BB64EC">
              <w:t>я</w:t>
            </w:r>
            <w:r w:rsidRPr="00BB64EC">
              <w:t>ми.Принятая в НИУ ВШЭ в 2014 г. новая конце</w:t>
            </w:r>
            <w:r w:rsidRPr="00BB64EC">
              <w:t>п</w:t>
            </w:r>
            <w:r w:rsidRPr="00BB64EC">
              <w:t>ция реализации образовательных  программ пре</w:t>
            </w:r>
            <w:r w:rsidRPr="00BB64EC">
              <w:t>д</w:t>
            </w:r>
            <w:r w:rsidRPr="00BB64EC">
              <w:t>полагает увеличение объема проектной и практич</w:t>
            </w:r>
            <w:r w:rsidRPr="00BB64EC">
              <w:t>е</w:t>
            </w:r>
            <w:r w:rsidRPr="00BB64EC">
              <w:t>ской работы, увеличение практикоориентированной составляющей в образовательных программах. В частности, это означает включение в  образовател</w:t>
            </w:r>
            <w:r w:rsidRPr="00BB64EC">
              <w:t>ь</w:t>
            </w:r>
            <w:r w:rsidRPr="00BB64EC">
              <w:t>ные программы модулей и дисциплин, потенциал</w:t>
            </w:r>
            <w:r w:rsidRPr="00BB64EC">
              <w:t>ь</w:t>
            </w:r>
            <w:r w:rsidRPr="00BB64EC">
              <w:t>но готовящих студентов к получению професси</w:t>
            </w:r>
            <w:r w:rsidRPr="00BB64EC">
              <w:t>о</w:t>
            </w:r>
            <w:r w:rsidRPr="00BB64EC">
              <w:t>нальных сертификатов</w:t>
            </w:r>
            <w:r>
              <w:t>, например, дисциплина «Управление инновационными проектами и пр</w:t>
            </w:r>
            <w:r>
              <w:t>о</w:t>
            </w:r>
            <w:r>
              <w:t>граммами» может быть зачтена при получении се</w:t>
            </w:r>
            <w:r>
              <w:t>р</w:t>
            </w:r>
            <w:r>
              <w:t xml:space="preserve">тификата </w:t>
            </w:r>
            <w:r>
              <w:rPr>
                <w:lang w:val="en-US"/>
              </w:rPr>
              <w:t>PMI</w:t>
            </w:r>
            <w:r>
              <w:t xml:space="preserve">. </w:t>
            </w:r>
          </w:p>
          <w:p w:rsidR="00BB64EC" w:rsidRPr="00BB64EC" w:rsidRDefault="00BB64EC" w:rsidP="00BB64EC">
            <w:pPr>
              <w:tabs>
                <w:tab w:val="left" w:pos="993"/>
              </w:tabs>
            </w:pPr>
            <w:r w:rsidRPr="00BB64EC">
              <w:t>Создание площадок для экспертного обсуждения с работодателями качества образования в НИУ ВШЭ.</w:t>
            </w:r>
          </w:p>
          <w:p w:rsidR="00BB64EC" w:rsidRPr="00BB64EC" w:rsidRDefault="00BB64EC" w:rsidP="00BB64EC">
            <w:pPr>
              <w:tabs>
                <w:tab w:val="left" w:pos="993"/>
              </w:tabs>
            </w:pPr>
            <w:r w:rsidRPr="00BB64EC">
              <w:t>НИУ ВШЭ не только исследует инновации, но и создает многоуровневую инфраструктуру для их развития:образовательные программы в сфере управления инновациями;стимулирование и по</w:t>
            </w:r>
            <w:r w:rsidRPr="00BB64EC">
              <w:t>д</w:t>
            </w:r>
            <w:r w:rsidRPr="00BB64EC">
              <w:t>держка предпринимательских инициатив и старт</w:t>
            </w:r>
            <w:r w:rsidRPr="00BB64EC">
              <w:t>а</w:t>
            </w:r>
            <w:r w:rsidRPr="00BB64EC">
              <w:t>пов студентов, выпускников и преподават</w:t>
            </w:r>
            <w:r w:rsidRPr="00BB64EC">
              <w:t>е</w:t>
            </w:r>
            <w:r w:rsidRPr="00BB64EC">
              <w:t>лей;помощь в регистрации интеллектуальных прав и коммерциализации результатов интеллектуальной деятельности сотрудников университ</w:t>
            </w:r>
            <w:r w:rsidRPr="00BB64EC">
              <w:t>е</w:t>
            </w:r>
            <w:r w:rsidRPr="00BB64EC">
              <w:t>та;организация платформы для взаимодействия н</w:t>
            </w:r>
            <w:r w:rsidRPr="00BB64EC">
              <w:t>а</w:t>
            </w:r>
            <w:r w:rsidRPr="00BB64EC">
              <w:t>чинающих предпринимателей и венчурных инв</w:t>
            </w:r>
            <w:r w:rsidRPr="00BB64EC">
              <w:t>е</w:t>
            </w:r>
            <w:r w:rsidRPr="00BB64EC">
              <w:t>сторов.</w:t>
            </w:r>
          </w:p>
          <w:p w:rsidR="00BB64EC" w:rsidRPr="00BB64EC" w:rsidRDefault="00BB64EC" w:rsidP="00BB64EC">
            <w:pPr>
              <w:tabs>
                <w:tab w:val="left" w:pos="993"/>
              </w:tabs>
            </w:pPr>
            <w:r w:rsidRPr="00BB64EC">
              <w:t>Бизнес-инкубаторы открыты в московском и пер</w:t>
            </w:r>
            <w:r w:rsidRPr="00BB64EC">
              <w:t>м</w:t>
            </w:r>
            <w:r w:rsidRPr="00BB64EC">
              <w:t>ском кампусах ВШЭ, при нижегородской Вышке действует Центр предпринимательства. Они обуч</w:t>
            </w:r>
            <w:r w:rsidRPr="00BB64EC">
              <w:t>а</w:t>
            </w:r>
            <w:r w:rsidRPr="00BB64EC">
              <w:t>ют резидентов эффективным методам построения бизнеса, обеспечивают экспертную поддержку их проектов, помогают привлекать инвестиции для стартапов.</w:t>
            </w:r>
          </w:p>
          <w:p w:rsidR="00BB64EC" w:rsidRPr="00BB64EC" w:rsidRDefault="00BB64EC" w:rsidP="00BB64EC">
            <w:pPr>
              <w:tabs>
                <w:tab w:val="left" w:pos="993"/>
              </w:tabs>
            </w:pPr>
            <w:r w:rsidRPr="00BB64EC">
              <w:t>Инновационный центр ВШЭ занимается комме</w:t>
            </w:r>
            <w:r w:rsidRPr="00BB64EC">
              <w:t>р</w:t>
            </w:r>
            <w:r w:rsidRPr="00BB64EC">
              <w:t>циализацией интеллектуальных разработок сотру</w:t>
            </w:r>
            <w:r w:rsidRPr="00BB64EC">
              <w:t>д</w:t>
            </w:r>
            <w:r w:rsidRPr="00BB64EC">
              <w:t>ников университета и формирует пояс «дочерних» инновационных компаний Вышки, помогает пр</w:t>
            </w:r>
            <w:r w:rsidRPr="00BB64EC">
              <w:t>и</w:t>
            </w:r>
            <w:r w:rsidRPr="00BB64EC">
              <w:t>влекать к этим проектам внешних инвесторов и партнеров.Фонд поддержки инновационного пре</w:t>
            </w:r>
            <w:r w:rsidRPr="00BB64EC">
              <w:t>д</w:t>
            </w:r>
            <w:r w:rsidRPr="00BB64EC">
              <w:t>принимательства ВШЭ</w:t>
            </w:r>
            <w:r>
              <w:t xml:space="preserve"> за </w:t>
            </w:r>
            <w:r w:rsidRPr="00BB64EC">
              <w:t>4года</w:t>
            </w:r>
            <w:r>
              <w:t xml:space="preserve"> создано </w:t>
            </w:r>
            <w:r w:rsidRPr="00BB64EC">
              <w:t>10малых компаний</w:t>
            </w:r>
            <w:r>
              <w:t xml:space="preserve">, обеспечивавших </w:t>
            </w:r>
            <w:r w:rsidRPr="00BB64EC">
              <w:t>100млн руб</w:t>
            </w:r>
            <w:r>
              <w:t>.</w:t>
            </w:r>
            <w:r w:rsidRPr="00BB64EC">
              <w:t xml:space="preserve"> доходов</w:t>
            </w:r>
            <w:r>
              <w:t>.</w:t>
            </w:r>
          </w:p>
          <w:p w:rsidR="009B385E" w:rsidRPr="00BB64EC" w:rsidRDefault="00BB64EC" w:rsidP="00BB64EC">
            <w:pPr>
              <w:tabs>
                <w:tab w:val="left" w:pos="993"/>
              </w:tabs>
              <w:rPr>
                <w:highlight w:val="yellow"/>
              </w:rPr>
            </w:pPr>
            <w:r w:rsidRPr="00BB64EC">
              <w:rPr>
                <w:lang w:val="en-US"/>
              </w:rPr>
              <w:t>VentureKitchen</w:t>
            </w:r>
            <w:r w:rsidRPr="00BB64EC">
              <w:t>, совместный проект Инновационн</w:t>
            </w:r>
            <w:r w:rsidRPr="00BB64EC">
              <w:t>о</w:t>
            </w:r>
            <w:r w:rsidRPr="00BB64EC">
              <w:t xml:space="preserve">го центра ВШЭ, портала </w:t>
            </w:r>
            <w:r w:rsidRPr="00BB64EC">
              <w:rPr>
                <w:lang w:val="en-US"/>
              </w:rPr>
              <w:t>RusBase</w:t>
            </w:r>
            <w:r w:rsidRPr="00BB64EC">
              <w:t xml:space="preserve"> и Российской ве</w:t>
            </w:r>
            <w:r w:rsidRPr="00BB64EC">
              <w:t>н</w:t>
            </w:r>
            <w:r w:rsidRPr="00BB64EC">
              <w:t>чурной компании, стала новой интернет-площадкой для венчурных инвесторов. Она включает возмо</w:t>
            </w:r>
            <w:r w:rsidRPr="00BB64EC">
              <w:t>ж</w:t>
            </w:r>
            <w:r w:rsidRPr="00BB64EC">
              <w:t>ность поиска по базе перспективных проектов и стартапов, получения информации о маркетинговых исследованиях и венчурных образовательных пр</w:t>
            </w:r>
            <w:r w:rsidRPr="00BB64EC">
              <w:t>о</w:t>
            </w:r>
            <w:r w:rsidRPr="00BB64EC">
              <w:t>граммах и другие опции.</w:t>
            </w:r>
          </w:p>
        </w:tc>
        <w:tc>
          <w:tcPr>
            <w:tcW w:w="1181" w:type="dxa"/>
            <w:shd w:val="clear" w:color="auto" w:fill="auto"/>
          </w:tcPr>
          <w:p w:rsidR="009B385E" w:rsidRPr="0000323B" w:rsidRDefault="009B385E" w:rsidP="0076466D">
            <w:pPr>
              <w:tabs>
                <w:tab w:val="left" w:pos="993"/>
              </w:tabs>
              <w:jc w:val="center"/>
              <w:rPr>
                <w:i/>
              </w:rPr>
            </w:pPr>
          </w:p>
        </w:tc>
        <w:tc>
          <w:tcPr>
            <w:tcW w:w="2551" w:type="dxa"/>
          </w:tcPr>
          <w:p w:rsidR="009B385E" w:rsidRPr="0000323B" w:rsidRDefault="009B385E" w:rsidP="0076466D">
            <w:pPr>
              <w:tabs>
                <w:tab w:val="left" w:pos="993"/>
              </w:tabs>
              <w:jc w:val="center"/>
              <w:rPr>
                <w:i/>
              </w:rPr>
            </w:pPr>
          </w:p>
        </w:tc>
      </w:tr>
      <w:tr w:rsidR="00900BDC" w:rsidRPr="0000323B" w:rsidTr="00774ACA">
        <w:tc>
          <w:tcPr>
            <w:tcW w:w="959" w:type="dxa"/>
            <w:shd w:val="clear" w:color="auto" w:fill="auto"/>
          </w:tcPr>
          <w:p w:rsidR="00900BDC" w:rsidRPr="0000323B" w:rsidRDefault="00900BDC" w:rsidP="009659A8">
            <w:pPr>
              <w:numPr>
                <w:ilvl w:val="0"/>
                <w:numId w:val="6"/>
              </w:numPr>
              <w:tabs>
                <w:tab w:val="left" w:pos="993"/>
              </w:tabs>
              <w:jc w:val="center"/>
            </w:pPr>
          </w:p>
        </w:tc>
        <w:tc>
          <w:tcPr>
            <w:tcW w:w="5102" w:type="dxa"/>
            <w:shd w:val="clear" w:color="auto" w:fill="auto"/>
          </w:tcPr>
          <w:p w:rsidR="00900BDC" w:rsidRPr="0000323B" w:rsidRDefault="00900BDC" w:rsidP="004F347F">
            <w:pPr>
              <w:tabs>
                <w:tab w:val="num" w:pos="426"/>
                <w:tab w:val="left" w:pos="993"/>
              </w:tabs>
              <w:jc w:val="both"/>
            </w:pPr>
            <w:r w:rsidRPr="0000323B">
              <w:t>Количество мастер-классов, проводимых пре</w:t>
            </w:r>
            <w:r w:rsidRPr="0000323B">
              <w:t>д</w:t>
            </w:r>
            <w:r w:rsidRPr="0000323B">
              <w:t>ставителями работодателей (и/или другими участниками профессионального сообщества) в общем объеме учебных занятий по програ</w:t>
            </w:r>
            <w:r w:rsidRPr="0000323B">
              <w:t>м</w:t>
            </w:r>
            <w:r w:rsidRPr="0000323B">
              <w:t>ме*</w:t>
            </w:r>
          </w:p>
        </w:tc>
        <w:tc>
          <w:tcPr>
            <w:tcW w:w="5624" w:type="dxa"/>
          </w:tcPr>
          <w:p w:rsidR="00900BDC" w:rsidRPr="00BB64EC" w:rsidRDefault="00BB64EC" w:rsidP="00BB64EC">
            <w:pPr>
              <w:tabs>
                <w:tab w:val="left" w:pos="993"/>
              </w:tabs>
            </w:pPr>
            <w:r w:rsidRPr="00BB64EC">
              <w:t>15% занятий в рамках ООП по НИС «Современные проблемы инноватики» проводились в форме ма</w:t>
            </w:r>
            <w:r w:rsidRPr="00BB64EC">
              <w:t>с</w:t>
            </w:r>
            <w:r w:rsidRPr="00BB64EC">
              <w:t>тер-классов ведущих специалистов-практиков в о</w:t>
            </w:r>
            <w:r w:rsidRPr="00BB64EC">
              <w:t>б</w:t>
            </w:r>
            <w:r w:rsidRPr="00BB64EC">
              <w:t>ласти инновационной деятельности и инновацио</w:t>
            </w:r>
            <w:r w:rsidRPr="00BB64EC">
              <w:t>н</w:t>
            </w:r>
            <w:r w:rsidRPr="00BB64EC">
              <w:t>ного предпринимательства</w:t>
            </w:r>
          </w:p>
        </w:tc>
        <w:tc>
          <w:tcPr>
            <w:tcW w:w="1181" w:type="dxa"/>
            <w:shd w:val="clear" w:color="auto" w:fill="auto"/>
          </w:tcPr>
          <w:p w:rsidR="00900BDC" w:rsidRPr="0000323B" w:rsidRDefault="00900BDC" w:rsidP="0076466D">
            <w:pPr>
              <w:tabs>
                <w:tab w:val="num" w:pos="426"/>
                <w:tab w:val="left" w:pos="993"/>
              </w:tabs>
              <w:jc w:val="center"/>
            </w:pPr>
          </w:p>
        </w:tc>
        <w:tc>
          <w:tcPr>
            <w:tcW w:w="2551" w:type="dxa"/>
          </w:tcPr>
          <w:p w:rsidR="00900BDC" w:rsidRPr="0000323B" w:rsidRDefault="00900BDC" w:rsidP="0076466D">
            <w:pPr>
              <w:tabs>
                <w:tab w:val="num" w:pos="426"/>
                <w:tab w:val="left" w:pos="993"/>
              </w:tabs>
              <w:jc w:val="center"/>
            </w:pPr>
          </w:p>
        </w:tc>
      </w:tr>
      <w:tr w:rsidR="00900BDC" w:rsidRPr="0000323B" w:rsidTr="00774ACA">
        <w:tc>
          <w:tcPr>
            <w:tcW w:w="959" w:type="dxa"/>
            <w:shd w:val="clear" w:color="auto" w:fill="auto"/>
          </w:tcPr>
          <w:p w:rsidR="00900BDC" w:rsidRPr="0000323B" w:rsidRDefault="00900BDC" w:rsidP="009659A8">
            <w:pPr>
              <w:numPr>
                <w:ilvl w:val="0"/>
                <w:numId w:val="6"/>
              </w:numPr>
              <w:tabs>
                <w:tab w:val="left" w:pos="993"/>
              </w:tabs>
              <w:jc w:val="center"/>
            </w:pPr>
          </w:p>
        </w:tc>
        <w:tc>
          <w:tcPr>
            <w:tcW w:w="5102" w:type="dxa"/>
            <w:shd w:val="clear" w:color="auto" w:fill="auto"/>
          </w:tcPr>
          <w:p w:rsidR="00900BDC" w:rsidRPr="0000323B" w:rsidRDefault="00900BDC" w:rsidP="0076466D">
            <w:pPr>
              <w:tabs>
                <w:tab w:val="num" w:pos="426"/>
                <w:tab w:val="left" w:pos="993"/>
              </w:tabs>
              <w:jc w:val="both"/>
            </w:pPr>
            <w:r w:rsidRPr="0000323B">
              <w:t>Привлекаются ли работодатели к формиров</w:t>
            </w:r>
            <w:r w:rsidRPr="0000323B">
              <w:t>а</w:t>
            </w:r>
            <w:r w:rsidRPr="0000323B">
              <w:t>нию матрицы компетенций студентов. Прив</w:t>
            </w:r>
            <w:r w:rsidRPr="0000323B">
              <w:t>е</w:t>
            </w:r>
            <w:r w:rsidRPr="0000323B">
              <w:t>дите примеры компетенций, которые были разработаны совместно с работодателями*</w:t>
            </w:r>
          </w:p>
        </w:tc>
        <w:tc>
          <w:tcPr>
            <w:tcW w:w="5624" w:type="dxa"/>
          </w:tcPr>
          <w:p w:rsidR="00900BDC" w:rsidRPr="00BB64EC" w:rsidRDefault="00BB64EC" w:rsidP="00BB64EC">
            <w:pPr>
              <w:tabs>
                <w:tab w:val="left" w:pos="993"/>
              </w:tabs>
            </w:pPr>
            <w:r>
              <w:t>Все документационное обеспечение ООП разраб</w:t>
            </w:r>
            <w:r>
              <w:t>о</w:t>
            </w:r>
            <w:r>
              <w:t>тано при непосредственном участии работодателей. В частности, компетенции, включенные в ОС НИУ ВШЭ по направлению 222000 – Инноватика, были разработаны и согласованы с потенциальными р</w:t>
            </w:r>
            <w:r>
              <w:t>а</w:t>
            </w:r>
            <w:r>
              <w:t>ботодателями из числа участников Клуба директ</w:t>
            </w:r>
            <w:r>
              <w:t>о</w:t>
            </w:r>
            <w:r>
              <w:t>ров по науке и инновациям.</w:t>
            </w:r>
          </w:p>
        </w:tc>
        <w:tc>
          <w:tcPr>
            <w:tcW w:w="1181" w:type="dxa"/>
            <w:shd w:val="clear" w:color="auto" w:fill="auto"/>
          </w:tcPr>
          <w:p w:rsidR="00900BDC" w:rsidRPr="0000323B" w:rsidRDefault="00900BDC" w:rsidP="0076466D">
            <w:pPr>
              <w:tabs>
                <w:tab w:val="num" w:pos="426"/>
                <w:tab w:val="left" w:pos="993"/>
              </w:tabs>
              <w:jc w:val="center"/>
            </w:pPr>
          </w:p>
        </w:tc>
        <w:tc>
          <w:tcPr>
            <w:tcW w:w="2551" w:type="dxa"/>
          </w:tcPr>
          <w:p w:rsidR="00900BDC" w:rsidRPr="0000323B" w:rsidRDefault="00900BDC" w:rsidP="0076466D">
            <w:pPr>
              <w:tabs>
                <w:tab w:val="num" w:pos="426"/>
                <w:tab w:val="left" w:pos="993"/>
              </w:tabs>
              <w:jc w:val="center"/>
            </w:pPr>
          </w:p>
        </w:tc>
      </w:tr>
      <w:tr w:rsidR="00900BDC" w:rsidRPr="0000323B" w:rsidTr="00774ACA">
        <w:tc>
          <w:tcPr>
            <w:tcW w:w="959" w:type="dxa"/>
            <w:shd w:val="clear" w:color="auto" w:fill="auto"/>
          </w:tcPr>
          <w:p w:rsidR="00900BDC" w:rsidRPr="0000323B" w:rsidRDefault="00900BDC" w:rsidP="009659A8">
            <w:pPr>
              <w:numPr>
                <w:ilvl w:val="0"/>
                <w:numId w:val="6"/>
              </w:numPr>
              <w:tabs>
                <w:tab w:val="left" w:pos="993"/>
              </w:tabs>
              <w:jc w:val="center"/>
            </w:pPr>
          </w:p>
        </w:tc>
        <w:tc>
          <w:tcPr>
            <w:tcW w:w="5102" w:type="dxa"/>
            <w:shd w:val="clear" w:color="auto" w:fill="auto"/>
          </w:tcPr>
          <w:p w:rsidR="00900BDC" w:rsidRPr="0000323B" w:rsidRDefault="00900BDC" w:rsidP="004F347F">
            <w:pPr>
              <w:tabs>
                <w:tab w:val="left" w:pos="993"/>
              </w:tabs>
              <w:jc w:val="both"/>
            </w:pPr>
            <w:r w:rsidRPr="0000323B">
              <w:t>Количество социальных партнеров по пр</w:t>
            </w:r>
            <w:r w:rsidRPr="0000323B">
              <w:t>о</w:t>
            </w:r>
            <w:r w:rsidRPr="0000323B">
              <w:t>грамме. Приведите примеры</w:t>
            </w:r>
          </w:p>
        </w:tc>
        <w:tc>
          <w:tcPr>
            <w:tcW w:w="5624" w:type="dxa"/>
          </w:tcPr>
          <w:p w:rsidR="00900BDC" w:rsidRPr="00D72832" w:rsidRDefault="00D72832" w:rsidP="00D72832">
            <w:pPr>
              <w:tabs>
                <w:tab w:val="left" w:pos="993"/>
              </w:tabs>
            </w:pPr>
            <w:r>
              <w:t>Социальными партнерами ООП УИРИК можно считать АИРР, РВК, Клуб директоров по науке и инновациям, АМР</w:t>
            </w:r>
            <w:r w:rsidR="00BC314E">
              <w:t>. Сведения о социальных партн</w:t>
            </w:r>
            <w:r w:rsidR="00BC314E">
              <w:t>е</w:t>
            </w:r>
            <w:r w:rsidR="00BC314E">
              <w:t xml:space="preserve">рах НИУ ВШЭ представлены в </w:t>
            </w:r>
            <w:hyperlink w:anchor="п8б" w:history="1">
              <w:r w:rsidR="00BC314E" w:rsidRPr="00BC314E">
                <w:rPr>
                  <w:rStyle w:val="af4"/>
                  <w:i/>
                </w:rPr>
                <w:t>Приложении 8б</w:t>
              </w:r>
            </w:hyperlink>
            <w:r w:rsidR="00BC314E">
              <w:t>.</w:t>
            </w:r>
          </w:p>
        </w:tc>
        <w:tc>
          <w:tcPr>
            <w:tcW w:w="1181" w:type="dxa"/>
            <w:shd w:val="clear" w:color="auto" w:fill="auto"/>
          </w:tcPr>
          <w:p w:rsidR="00900BDC" w:rsidRPr="0000323B" w:rsidRDefault="00900BDC" w:rsidP="0076466D">
            <w:pPr>
              <w:tabs>
                <w:tab w:val="num" w:pos="426"/>
                <w:tab w:val="left" w:pos="993"/>
              </w:tabs>
              <w:jc w:val="center"/>
            </w:pPr>
          </w:p>
        </w:tc>
        <w:tc>
          <w:tcPr>
            <w:tcW w:w="2551" w:type="dxa"/>
          </w:tcPr>
          <w:p w:rsidR="00900BDC" w:rsidRPr="0000323B" w:rsidRDefault="00900BDC" w:rsidP="0076466D">
            <w:pPr>
              <w:tabs>
                <w:tab w:val="num" w:pos="426"/>
                <w:tab w:val="left" w:pos="993"/>
              </w:tabs>
              <w:jc w:val="center"/>
            </w:pPr>
          </w:p>
        </w:tc>
      </w:tr>
      <w:tr w:rsidR="00900BDC" w:rsidRPr="0000323B" w:rsidTr="00774ACA">
        <w:tc>
          <w:tcPr>
            <w:tcW w:w="959" w:type="dxa"/>
            <w:shd w:val="clear" w:color="auto" w:fill="auto"/>
          </w:tcPr>
          <w:p w:rsidR="00900BDC" w:rsidRPr="0000323B" w:rsidRDefault="00900BDC" w:rsidP="009659A8">
            <w:pPr>
              <w:numPr>
                <w:ilvl w:val="0"/>
                <w:numId w:val="6"/>
              </w:numPr>
              <w:tabs>
                <w:tab w:val="left" w:pos="993"/>
              </w:tabs>
              <w:jc w:val="center"/>
            </w:pPr>
          </w:p>
        </w:tc>
        <w:tc>
          <w:tcPr>
            <w:tcW w:w="5102" w:type="dxa"/>
            <w:shd w:val="clear" w:color="auto" w:fill="auto"/>
          </w:tcPr>
          <w:p w:rsidR="00900BDC" w:rsidRPr="0000323B" w:rsidRDefault="00900BDC" w:rsidP="0076466D">
            <w:pPr>
              <w:tabs>
                <w:tab w:val="num" w:pos="426"/>
                <w:tab w:val="left" w:pos="993"/>
              </w:tabs>
              <w:jc w:val="both"/>
            </w:pPr>
            <w:r w:rsidRPr="0000323B">
              <w:t>Принимают ли участие работодателей в н</w:t>
            </w:r>
            <w:r w:rsidRPr="0000323B">
              <w:t>а</w:t>
            </w:r>
            <w:r w:rsidRPr="0000323B">
              <w:t>блюдательском, ученом советах и иных орг</w:t>
            </w:r>
            <w:r w:rsidRPr="0000323B">
              <w:t>а</w:t>
            </w:r>
            <w:r w:rsidRPr="0000323B">
              <w:t>нах коллегиального управления</w:t>
            </w:r>
          </w:p>
        </w:tc>
        <w:tc>
          <w:tcPr>
            <w:tcW w:w="5624" w:type="dxa"/>
          </w:tcPr>
          <w:p w:rsidR="00BB64EC" w:rsidRDefault="00BB64EC" w:rsidP="00BB64EC">
            <w:pPr>
              <w:tabs>
                <w:tab w:val="left" w:pos="993"/>
              </w:tabs>
            </w:pPr>
            <w:r w:rsidRPr="00FB1797">
              <w:t>В</w:t>
            </w:r>
            <w:r>
              <w:t xml:space="preserve"> НИУ ВШЭ действуют: </w:t>
            </w:r>
          </w:p>
          <w:p w:rsidR="00BB64EC" w:rsidRDefault="00BB64EC" w:rsidP="00BB64EC">
            <w:pPr>
              <w:tabs>
                <w:tab w:val="left" w:pos="993"/>
              </w:tabs>
            </w:pPr>
            <w:r>
              <w:t>- Наблюдательный совет (состав утвержден Прав</w:t>
            </w:r>
            <w:r>
              <w:t>и</w:t>
            </w:r>
            <w:r>
              <w:t>тельством РФ в 2014 г.), среди 11 членов которого 8- представители работодателей (крупных банков, общественных объединений работодателей, мин</w:t>
            </w:r>
            <w:r>
              <w:t>и</w:t>
            </w:r>
            <w:r>
              <w:t>стерств, аппарата правительства);</w:t>
            </w:r>
          </w:p>
          <w:p w:rsidR="00BB64EC" w:rsidRDefault="00BB64EC" w:rsidP="00BB64EC">
            <w:pPr>
              <w:tabs>
                <w:tab w:val="left" w:pos="993"/>
              </w:tabs>
            </w:pPr>
            <w:r>
              <w:t xml:space="preserve">- Попечительский совет (Положение </w:t>
            </w:r>
            <w:hyperlink r:id="rId148" w:history="1">
              <w:r w:rsidRPr="00FB1797">
                <w:rPr>
                  <w:rStyle w:val="af4"/>
                </w:rPr>
                <w:t>см. тут</w:t>
              </w:r>
            </w:hyperlink>
            <w:r>
              <w:t>), цел</w:t>
            </w:r>
            <w:r>
              <w:t>и</w:t>
            </w:r>
            <w:r>
              <w:t>ком состоящий из руководителей крупных комп</w:t>
            </w:r>
            <w:r>
              <w:t>а</w:t>
            </w:r>
            <w:r>
              <w:t>ний-работодателей),</w:t>
            </w:r>
          </w:p>
          <w:p w:rsidR="00BB64EC" w:rsidRDefault="00BB64EC" w:rsidP="00BB64EC">
            <w:pPr>
              <w:tabs>
                <w:tab w:val="left" w:pos="993"/>
              </w:tabs>
            </w:pPr>
            <w:r>
              <w:t>- Международный консультативный комитет, с</w:t>
            </w:r>
            <w:r>
              <w:t>о</w:t>
            </w:r>
            <w:r>
              <w:t>стоящий из экспертов из мировых образовательных и исследовательских центров (являются работод</w:t>
            </w:r>
            <w:r>
              <w:t>а</w:t>
            </w:r>
            <w:r>
              <w:t>телями для выпускников, выбравших академич</w:t>
            </w:r>
            <w:r>
              <w:t>е</w:t>
            </w:r>
            <w:r>
              <w:t>скую карьеру).</w:t>
            </w:r>
          </w:p>
          <w:p w:rsidR="00900BDC" w:rsidRPr="00874833" w:rsidRDefault="00874833" w:rsidP="00BB64EC">
            <w:pPr>
              <w:tabs>
                <w:tab w:val="left" w:pos="993"/>
              </w:tabs>
            </w:pPr>
            <w:r w:rsidRPr="00874833">
              <w:t xml:space="preserve">Работодатели </w:t>
            </w:r>
            <w:r w:rsidR="00BB64EC">
              <w:t xml:space="preserve">также </w:t>
            </w:r>
            <w:r w:rsidRPr="00874833">
              <w:t>принимают участие в работе кафедры менеджмента инноваций (участие в зас</w:t>
            </w:r>
            <w:r w:rsidRPr="00874833">
              <w:t>е</w:t>
            </w:r>
            <w:r w:rsidRPr="00874833">
              <w:t>даниях кафедры, посвященных обсуждению соде</w:t>
            </w:r>
            <w:r w:rsidRPr="00874833">
              <w:t>р</w:t>
            </w:r>
            <w:r w:rsidRPr="00874833">
              <w:t>жательных аспектов дисциплин программы, влияющих на выработку итоговых профессионал</w:t>
            </w:r>
            <w:r w:rsidRPr="00874833">
              <w:t>ь</w:t>
            </w:r>
            <w:r w:rsidRPr="00874833">
              <w:t>ных компетенций у студентов), а также входят в с</w:t>
            </w:r>
            <w:r w:rsidRPr="00874833">
              <w:t>о</w:t>
            </w:r>
            <w:r w:rsidRPr="00874833">
              <w:t xml:space="preserve">став Клуба директоров по науке и инновациям </w:t>
            </w:r>
            <w:r>
              <w:t>–</w:t>
            </w:r>
            <w:r w:rsidRPr="00874833">
              <w:t xml:space="preserve"> о</w:t>
            </w:r>
            <w:r w:rsidRPr="00874833">
              <w:t>р</w:t>
            </w:r>
            <w:r w:rsidRPr="00874833">
              <w:t>ганизации, с которой кафедра менеджмента инн</w:t>
            </w:r>
            <w:r w:rsidRPr="00874833">
              <w:t>о</w:t>
            </w:r>
            <w:r w:rsidRPr="00874833">
              <w:t>ваций регулярно и тесно взаимодействует по вопр</w:t>
            </w:r>
            <w:r w:rsidRPr="00874833">
              <w:t>о</w:t>
            </w:r>
            <w:r w:rsidRPr="00874833">
              <w:t>сам формирования содержания программы, а также оценки качества обучения.</w:t>
            </w:r>
          </w:p>
        </w:tc>
        <w:tc>
          <w:tcPr>
            <w:tcW w:w="1181" w:type="dxa"/>
            <w:shd w:val="clear" w:color="auto" w:fill="auto"/>
          </w:tcPr>
          <w:p w:rsidR="00900BDC" w:rsidRPr="0000323B" w:rsidRDefault="00900BDC" w:rsidP="0076466D">
            <w:pPr>
              <w:tabs>
                <w:tab w:val="num" w:pos="426"/>
                <w:tab w:val="left" w:pos="993"/>
              </w:tabs>
              <w:jc w:val="center"/>
            </w:pPr>
          </w:p>
        </w:tc>
        <w:tc>
          <w:tcPr>
            <w:tcW w:w="2551" w:type="dxa"/>
          </w:tcPr>
          <w:p w:rsidR="00900BDC" w:rsidRPr="0000323B" w:rsidRDefault="00900BDC" w:rsidP="0076466D">
            <w:pPr>
              <w:tabs>
                <w:tab w:val="num" w:pos="426"/>
                <w:tab w:val="left" w:pos="993"/>
              </w:tabs>
              <w:jc w:val="center"/>
            </w:pPr>
          </w:p>
        </w:tc>
      </w:tr>
      <w:tr w:rsidR="00C53E2C" w:rsidRPr="0000323B" w:rsidTr="00774ACA">
        <w:tc>
          <w:tcPr>
            <w:tcW w:w="959" w:type="dxa"/>
            <w:shd w:val="clear" w:color="auto" w:fill="auto"/>
          </w:tcPr>
          <w:p w:rsidR="00C53E2C" w:rsidRPr="0000323B" w:rsidRDefault="00C53E2C" w:rsidP="009659A8">
            <w:pPr>
              <w:numPr>
                <w:ilvl w:val="0"/>
                <w:numId w:val="6"/>
              </w:numPr>
              <w:tabs>
                <w:tab w:val="left" w:pos="993"/>
              </w:tabs>
              <w:jc w:val="center"/>
            </w:pPr>
          </w:p>
        </w:tc>
        <w:tc>
          <w:tcPr>
            <w:tcW w:w="5102" w:type="dxa"/>
            <w:shd w:val="clear" w:color="auto" w:fill="auto"/>
          </w:tcPr>
          <w:p w:rsidR="00C53E2C" w:rsidRPr="0000323B" w:rsidRDefault="00C53E2C" w:rsidP="0076466D">
            <w:pPr>
              <w:tabs>
                <w:tab w:val="num" w:pos="426"/>
                <w:tab w:val="left" w:pos="993"/>
              </w:tabs>
              <w:jc w:val="both"/>
            </w:pPr>
            <w:r w:rsidRPr="0000323B">
              <w:t>Опишите, каким образом работодатели соде</w:t>
            </w:r>
            <w:r w:rsidRPr="0000323B">
              <w:t>й</w:t>
            </w:r>
            <w:r w:rsidRPr="0000323B">
              <w:t>ствуют трудоустройству выпускников пр</w:t>
            </w:r>
            <w:r w:rsidRPr="0000323B">
              <w:t>о</w:t>
            </w:r>
            <w:r w:rsidRPr="0000323B">
              <w:t>граммы*</w:t>
            </w:r>
          </w:p>
        </w:tc>
        <w:tc>
          <w:tcPr>
            <w:tcW w:w="5624" w:type="dxa"/>
          </w:tcPr>
          <w:p w:rsidR="00C53E2C" w:rsidRPr="00874833" w:rsidRDefault="00874833" w:rsidP="00874833">
            <w:pPr>
              <w:tabs>
                <w:tab w:val="left" w:pos="993"/>
              </w:tabs>
            </w:pPr>
            <w:r w:rsidRPr="00874833">
              <w:t>Работодатели регулярно присутствуют на мер</w:t>
            </w:r>
            <w:r w:rsidRPr="00874833">
              <w:t>о</w:t>
            </w:r>
            <w:r w:rsidRPr="00874833">
              <w:t>приятиях, вы рамках которых студенты выступают с докладами о своей научно-исследовательской де</w:t>
            </w:r>
            <w:r w:rsidRPr="00874833">
              <w:t>я</w:t>
            </w:r>
            <w:r w:rsidRPr="00874833">
              <w:t>тельности, презентациями своих работ, проектов  и т.д. В частности, речь идет о научно-практических семинарах Института менеджмента инноваций, предзащитах и защитах курсовых работ, проектов. Работодатели также имеют возможность оценить качество подготовки студентов в процессе провед</w:t>
            </w:r>
            <w:r w:rsidRPr="00874833">
              <w:t>е</w:t>
            </w:r>
            <w:r w:rsidRPr="00874833">
              <w:t>ния мастер-классов, экскурсий, выездных занятий, а также в процессе прохождения студентами научно-исследовательской практики. В результате оценки научной и практической деятельности студентов каждый работодатель составляет мнение о каждом студенте для того, чтобы оценить возможность пр</w:t>
            </w:r>
            <w:r w:rsidRPr="00874833">
              <w:t>и</w:t>
            </w:r>
            <w:r w:rsidRPr="00874833">
              <w:t>влечения выпускника программы к работе у себя или для того, чтобы рекомендовать его другим р</w:t>
            </w:r>
            <w:r w:rsidRPr="00874833">
              <w:t>а</w:t>
            </w:r>
            <w:r w:rsidRPr="00874833">
              <w:t>ботодателям</w:t>
            </w:r>
          </w:p>
        </w:tc>
        <w:tc>
          <w:tcPr>
            <w:tcW w:w="1181" w:type="dxa"/>
            <w:shd w:val="clear" w:color="auto" w:fill="auto"/>
          </w:tcPr>
          <w:p w:rsidR="00C53E2C" w:rsidRPr="0000323B" w:rsidRDefault="00C53E2C" w:rsidP="0076466D">
            <w:pPr>
              <w:tabs>
                <w:tab w:val="num" w:pos="426"/>
                <w:tab w:val="left" w:pos="993"/>
              </w:tabs>
              <w:jc w:val="center"/>
            </w:pPr>
          </w:p>
        </w:tc>
        <w:tc>
          <w:tcPr>
            <w:tcW w:w="2551" w:type="dxa"/>
          </w:tcPr>
          <w:p w:rsidR="00C53E2C" w:rsidRPr="0000323B" w:rsidRDefault="00C53E2C" w:rsidP="0076466D">
            <w:pPr>
              <w:tabs>
                <w:tab w:val="num" w:pos="426"/>
                <w:tab w:val="left" w:pos="993"/>
              </w:tabs>
              <w:jc w:val="center"/>
            </w:pPr>
          </w:p>
        </w:tc>
      </w:tr>
      <w:tr w:rsidR="00C53E2C" w:rsidRPr="0000323B" w:rsidTr="00774ACA">
        <w:tc>
          <w:tcPr>
            <w:tcW w:w="959" w:type="dxa"/>
            <w:shd w:val="clear" w:color="auto" w:fill="auto"/>
          </w:tcPr>
          <w:p w:rsidR="00C53E2C" w:rsidRPr="0000323B" w:rsidRDefault="00C53E2C" w:rsidP="009659A8">
            <w:pPr>
              <w:numPr>
                <w:ilvl w:val="0"/>
                <w:numId w:val="6"/>
              </w:numPr>
              <w:tabs>
                <w:tab w:val="left" w:pos="993"/>
              </w:tabs>
              <w:jc w:val="center"/>
            </w:pPr>
          </w:p>
        </w:tc>
        <w:tc>
          <w:tcPr>
            <w:tcW w:w="5102" w:type="dxa"/>
            <w:shd w:val="clear" w:color="auto" w:fill="auto"/>
          </w:tcPr>
          <w:p w:rsidR="00C53E2C" w:rsidRPr="0000323B" w:rsidRDefault="00C53E2C" w:rsidP="0076466D">
            <w:pPr>
              <w:tabs>
                <w:tab w:val="left" w:pos="993"/>
              </w:tabs>
              <w:jc w:val="both"/>
            </w:pPr>
            <w:r w:rsidRPr="0000323B">
              <w:t>Привлекаются ли работодатели к оценке вып</w:t>
            </w:r>
            <w:r w:rsidRPr="0000323B">
              <w:t>у</w:t>
            </w:r>
            <w:r w:rsidRPr="0000323B">
              <w:t>скных квалификационных работ не только в качестве членов ГАК. Приведите примеры</w:t>
            </w:r>
          </w:p>
        </w:tc>
        <w:tc>
          <w:tcPr>
            <w:tcW w:w="5624" w:type="dxa"/>
          </w:tcPr>
          <w:p w:rsidR="00C53E2C" w:rsidRPr="00874833" w:rsidRDefault="00874833" w:rsidP="00874833">
            <w:pPr>
              <w:tabs>
                <w:tab w:val="left" w:pos="993"/>
              </w:tabs>
            </w:pPr>
            <w:r w:rsidRPr="00874833">
              <w:t>Работодатели привлекаются к оценке выпускных квалификационных работ в рамках института нау</w:t>
            </w:r>
            <w:r w:rsidRPr="00874833">
              <w:t>ч</w:t>
            </w:r>
            <w:r w:rsidRPr="00874833">
              <w:t>ных руководителей работ, рецензентов и консул</w:t>
            </w:r>
            <w:r w:rsidRPr="00874833">
              <w:t>ь</w:t>
            </w:r>
            <w:r w:rsidRPr="00874833">
              <w:t>тантов. Также неофициальная оценка работодат</w:t>
            </w:r>
            <w:r w:rsidRPr="00874833">
              <w:t>е</w:t>
            </w:r>
            <w:r w:rsidRPr="00874833">
              <w:t>лями материалов выпускных квалификационных работ осуществляется в процессе их участия в раб</w:t>
            </w:r>
            <w:r w:rsidRPr="00874833">
              <w:t>о</w:t>
            </w:r>
            <w:r w:rsidRPr="00874833">
              <w:t>те семинаров, круглых столов и т.п., на которых студенты докладывают или выступают с сообщ</w:t>
            </w:r>
            <w:r w:rsidRPr="00874833">
              <w:t>е</w:t>
            </w:r>
            <w:r w:rsidRPr="00874833">
              <w:t>ниями на темы своих выпускных квалификацио</w:t>
            </w:r>
            <w:r w:rsidRPr="00874833">
              <w:t>н</w:t>
            </w:r>
            <w:r w:rsidRPr="00874833">
              <w:t>ных работ.</w:t>
            </w:r>
          </w:p>
        </w:tc>
        <w:tc>
          <w:tcPr>
            <w:tcW w:w="1181" w:type="dxa"/>
            <w:shd w:val="clear" w:color="auto" w:fill="auto"/>
          </w:tcPr>
          <w:p w:rsidR="00C53E2C" w:rsidRPr="0000323B" w:rsidRDefault="00C53E2C" w:rsidP="0076466D">
            <w:pPr>
              <w:tabs>
                <w:tab w:val="num" w:pos="426"/>
                <w:tab w:val="left" w:pos="993"/>
              </w:tabs>
              <w:jc w:val="center"/>
            </w:pPr>
          </w:p>
        </w:tc>
        <w:tc>
          <w:tcPr>
            <w:tcW w:w="2551" w:type="dxa"/>
          </w:tcPr>
          <w:p w:rsidR="00C53E2C" w:rsidRPr="0000323B" w:rsidRDefault="00C53E2C" w:rsidP="0076466D">
            <w:pPr>
              <w:tabs>
                <w:tab w:val="num" w:pos="426"/>
                <w:tab w:val="left" w:pos="993"/>
              </w:tabs>
              <w:jc w:val="center"/>
            </w:pPr>
          </w:p>
        </w:tc>
      </w:tr>
      <w:tr w:rsidR="00874833" w:rsidRPr="0000323B" w:rsidTr="00774ACA">
        <w:tc>
          <w:tcPr>
            <w:tcW w:w="959" w:type="dxa"/>
            <w:shd w:val="clear" w:color="auto" w:fill="auto"/>
          </w:tcPr>
          <w:p w:rsidR="00874833" w:rsidRPr="0000323B" w:rsidRDefault="00874833" w:rsidP="009659A8">
            <w:pPr>
              <w:numPr>
                <w:ilvl w:val="0"/>
                <w:numId w:val="6"/>
              </w:numPr>
              <w:tabs>
                <w:tab w:val="left" w:pos="993"/>
              </w:tabs>
              <w:jc w:val="center"/>
            </w:pPr>
          </w:p>
        </w:tc>
        <w:tc>
          <w:tcPr>
            <w:tcW w:w="5102" w:type="dxa"/>
            <w:shd w:val="clear" w:color="auto" w:fill="auto"/>
          </w:tcPr>
          <w:p w:rsidR="00874833" w:rsidRPr="0000323B" w:rsidRDefault="00874833" w:rsidP="0076466D">
            <w:pPr>
              <w:tabs>
                <w:tab w:val="num" w:pos="426"/>
                <w:tab w:val="left" w:pos="993"/>
              </w:tabs>
              <w:jc w:val="both"/>
            </w:pPr>
            <w:r w:rsidRPr="0000323B">
              <w:t>Проводятся ли заседания кафедр с участием работодателей и представителей бизнес-сообщества. Приведите примеры</w:t>
            </w:r>
          </w:p>
        </w:tc>
        <w:tc>
          <w:tcPr>
            <w:tcW w:w="5624" w:type="dxa"/>
          </w:tcPr>
          <w:p w:rsidR="00874833" w:rsidRPr="006F5376" w:rsidRDefault="00874833" w:rsidP="006F5376">
            <w:pPr>
              <w:tabs>
                <w:tab w:val="left" w:pos="993"/>
              </w:tabs>
            </w:pPr>
            <w:r w:rsidRPr="006F5376">
              <w:t>Да, проводятся. Пример — заседания кафедр, на к</w:t>
            </w:r>
            <w:r w:rsidRPr="006F5376">
              <w:t>о</w:t>
            </w:r>
            <w:r w:rsidRPr="006F5376">
              <w:t>торых происходит утверждение ФОС по направл</w:t>
            </w:r>
            <w:r w:rsidRPr="006F5376">
              <w:t>е</w:t>
            </w:r>
            <w:r w:rsidRPr="006F5376">
              <w:t>нию Инноватика, концепции и базовых учебных планов программы, дисциплин программы.</w:t>
            </w:r>
          </w:p>
        </w:tc>
        <w:tc>
          <w:tcPr>
            <w:tcW w:w="1181" w:type="dxa"/>
            <w:shd w:val="clear" w:color="auto" w:fill="auto"/>
          </w:tcPr>
          <w:p w:rsidR="00874833" w:rsidRPr="0000323B" w:rsidRDefault="00874833" w:rsidP="0076466D">
            <w:pPr>
              <w:tabs>
                <w:tab w:val="num" w:pos="426"/>
                <w:tab w:val="left" w:pos="993"/>
              </w:tabs>
              <w:jc w:val="center"/>
            </w:pPr>
          </w:p>
        </w:tc>
        <w:tc>
          <w:tcPr>
            <w:tcW w:w="2551" w:type="dxa"/>
          </w:tcPr>
          <w:p w:rsidR="00874833" w:rsidRPr="0000323B" w:rsidRDefault="00874833" w:rsidP="0076466D">
            <w:pPr>
              <w:tabs>
                <w:tab w:val="num" w:pos="426"/>
                <w:tab w:val="left" w:pos="993"/>
              </w:tabs>
              <w:jc w:val="center"/>
            </w:pPr>
          </w:p>
        </w:tc>
      </w:tr>
      <w:tr w:rsidR="00C53E2C" w:rsidRPr="0000323B" w:rsidTr="00774ACA">
        <w:tc>
          <w:tcPr>
            <w:tcW w:w="959" w:type="dxa"/>
            <w:shd w:val="clear" w:color="auto" w:fill="auto"/>
          </w:tcPr>
          <w:p w:rsidR="00C53E2C" w:rsidRPr="0000323B" w:rsidRDefault="00C53E2C" w:rsidP="009659A8">
            <w:pPr>
              <w:numPr>
                <w:ilvl w:val="0"/>
                <w:numId w:val="6"/>
              </w:numPr>
              <w:tabs>
                <w:tab w:val="left" w:pos="993"/>
              </w:tabs>
              <w:jc w:val="center"/>
            </w:pPr>
          </w:p>
        </w:tc>
        <w:tc>
          <w:tcPr>
            <w:tcW w:w="5102" w:type="dxa"/>
            <w:shd w:val="clear" w:color="auto" w:fill="auto"/>
          </w:tcPr>
          <w:p w:rsidR="00C53E2C" w:rsidRPr="0000323B" w:rsidRDefault="00C53E2C" w:rsidP="0076466D">
            <w:pPr>
              <w:tabs>
                <w:tab w:val="left" w:pos="993"/>
              </w:tabs>
              <w:jc w:val="both"/>
            </w:pPr>
            <w:r w:rsidRPr="0000323B">
              <w:t>Предоставляют ли работодатели, участвующие в реализации программы, ресурсы, в том числе финансовые</w:t>
            </w:r>
          </w:p>
        </w:tc>
        <w:tc>
          <w:tcPr>
            <w:tcW w:w="5624" w:type="dxa"/>
          </w:tcPr>
          <w:p w:rsidR="00C53E2C" w:rsidRPr="006F5376" w:rsidRDefault="006F5376" w:rsidP="006F5376">
            <w:pPr>
              <w:tabs>
                <w:tab w:val="left" w:pos="993"/>
              </w:tabs>
              <w:rPr>
                <w:highlight w:val="cyan"/>
              </w:rPr>
            </w:pPr>
            <w:r w:rsidRPr="006F5376">
              <w:t>Да, предоставляют ресурсы, как в виде помещений и инфраструктуры для проведения занятий, так и в виде финансирования работ по разработке и пр</w:t>
            </w:r>
            <w:r w:rsidRPr="006F5376">
              <w:t>о</w:t>
            </w:r>
            <w:r w:rsidRPr="006F5376">
              <w:t>движению программы. Например, между НИУ ВШЭ и ОАО «РВ</w:t>
            </w:r>
            <w:r>
              <w:t>К» в 2012 году заключен соотве</w:t>
            </w:r>
            <w:r>
              <w:t>т</w:t>
            </w:r>
            <w:r w:rsidRPr="006F5376">
              <w:t>ствующий договор целевого финансирования № 23-12/ДПИиСП от 06.06.2012 на разработку специал</w:t>
            </w:r>
            <w:r w:rsidRPr="006F5376">
              <w:t>ь</w:t>
            </w:r>
            <w:r w:rsidRPr="006F5376">
              <w:t>ных учебных ди</w:t>
            </w:r>
            <w:r>
              <w:t>сциплин для программы, организ</w:t>
            </w:r>
            <w:r>
              <w:t>а</w:t>
            </w:r>
            <w:r w:rsidRPr="006F5376">
              <w:t>цию информационной кампании, организацию и проведение серии семинаров для обсуждения пр</w:t>
            </w:r>
            <w:r w:rsidRPr="006F5376">
              <w:t>о</w:t>
            </w:r>
            <w:r w:rsidRPr="006F5376">
              <w:t>граммы, в т.ч. с участием работодателей.</w:t>
            </w:r>
          </w:p>
        </w:tc>
        <w:tc>
          <w:tcPr>
            <w:tcW w:w="1181" w:type="dxa"/>
            <w:shd w:val="clear" w:color="auto" w:fill="auto"/>
          </w:tcPr>
          <w:p w:rsidR="00C53E2C" w:rsidRPr="0000323B" w:rsidRDefault="00C53E2C" w:rsidP="0076466D">
            <w:pPr>
              <w:tabs>
                <w:tab w:val="num" w:pos="426"/>
                <w:tab w:val="left" w:pos="993"/>
              </w:tabs>
              <w:jc w:val="center"/>
            </w:pPr>
          </w:p>
        </w:tc>
        <w:tc>
          <w:tcPr>
            <w:tcW w:w="2551" w:type="dxa"/>
          </w:tcPr>
          <w:p w:rsidR="00C53E2C" w:rsidRPr="0000323B" w:rsidRDefault="00C53E2C" w:rsidP="0076466D">
            <w:pPr>
              <w:tabs>
                <w:tab w:val="num" w:pos="426"/>
                <w:tab w:val="left" w:pos="993"/>
              </w:tabs>
              <w:jc w:val="center"/>
            </w:pPr>
          </w:p>
        </w:tc>
      </w:tr>
    </w:tbl>
    <w:p w:rsidR="00A025D1" w:rsidRPr="0000323B" w:rsidRDefault="00A025D1" w:rsidP="0076466D">
      <w:pPr>
        <w:tabs>
          <w:tab w:val="left" w:pos="993"/>
        </w:tabs>
        <w:ind w:firstLine="709"/>
      </w:pPr>
    </w:p>
    <w:p w:rsidR="00A025D1" w:rsidRPr="0000323B" w:rsidRDefault="00A025D1" w:rsidP="0076466D">
      <w:pPr>
        <w:tabs>
          <w:tab w:val="left" w:pos="993"/>
        </w:tabs>
        <w:ind w:firstLine="709"/>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127"/>
        <w:gridCol w:w="5504"/>
        <w:gridCol w:w="1276"/>
        <w:gridCol w:w="2551"/>
      </w:tblGrid>
      <w:tr w:rsidR="00766C6F" w:rsidRPr="0000323B" w:rsidTr="00521CFD">
        <w:trPr>
          <w:tblHeader/>
        </w:trPr>
        <w:tc>
          <w:tcPr>
            <w:tcW w:w="15417" w:type="dxa"/>
            <w:gridSpan w:val="5"/>
            <w:shd w:val="clear" w:color="auto" w:fill="DDFBFF"/>
          </w:tcPr>
          <w:p w:rsidR="00CC513B" w:rsidRPr="00816B4A" w:rsidRDefault="00766C6F" w:rsidP="00816B4A">
            <w:pPr>
              <w:pStyle w:val="2"/>
              <w:jc w:val="center"/>
              <w:rPr>
                <w:rFonts w:ascii="Times New Roman" w:hAnsi="Times New Roman"/>
                <w:i w:val="0"/>
                <w:sz w:val="24"/>
                <w:szCs w:val="24"/>
              </w:rPr>
            </w:pPr>
            <w:bookmarkStart w:id="14" w:name="_Toc409341373"/>
            <w:r w:rsidRPr="00816B4A">
              <w:rPr>
                <w:rFonts w:ascii="Times New Roman" w:hAnsi="Times New Roman"/>
                <w:i w:val="0"/>
                <w:sz w:val="24"/>
                <w:szCs w:val="24"/>
              </w:rPr>
              <w:t xml:space="preserve">КРИТЕРИЙ </w:t>
            </w:r>
            <w:r w:rsidR="00020EBD" w:rsidRPr="00816B4A">
              <w:rPr>
                <w:rFonts w:ascii="Times New Roman" w:hAnsi="Times New Roman"/>
                <w:i w:val="0"/>
                <w:sz w:val="24"/>
                <w:szCs w:val="24"/>
              </w:rPr>
              <w:t>10</w:t>
            </w:r>
            <w:r w:rsidRPr="00816B4A">
              <w:rPr>
                <w:rFonts w:ascii="Times New Roman" w:hAnsi="Times New Roman"/>
                <w:i w:val="0"/>
                <w:sz w:val="24"/>
                <w:szCs w:val="24"/>
              </w:rPr>
              <w:t>. УЧАСТИЕ СТУДЕНТОВ В ОПРЕДЕЛЕНИИ СОДЕРЖАНИЯ ПРОГРАММ</w:t>
            </w:r>
            <w:r w:rsidR="005711F0" w:rsidRPr="00816B4A">
              <w:rPr>
                <w:rFonts w:ascii="Times New Roman" w:hAnsi="Times New Roman"/>
                <w:i w:val="0"/>
                <w:sz w:val="24"/>
                <w:szCs w:val="24"/>
              </w:rPr>
              <w:t>Ы</w:t>
            </w:r>
            <w:bookmarkEnd w:id="14"/>
          </w:p>
        </w:tc>
      </w:tr>
      <w:tr w:rsidR="00766C6F" w:rsidRPr="0000323B" w:rsidTr="00521CFD">
        <w:trPr>
          <w:tblHeader/>
        </w:trPr>
        <w:tc>
          <w:tcPr>
            <w:tcW w:w="959" w:type="dxa"/>
            <w:shd w:val="clear" w:color="auto" w:fill="auto"/>
            <w:vAlign w:val="center"/>
          </w:tcPr>
          <w:p w:rsidR="00766C6F" w:rsidRPr="0000323B" w:rsidRDefault="00766C6F" w:rsidP="0076466D">
            <w:pPr>
              <w:tabs>
                <w:tab w:val="left" w:pos="993"/>
              </w:tabs>
              <w:jc w:val="center"/>
              <w:rPr>
                <w:b/>
              </w:rPr>
            </w:pPr>
            <w:r w:rsidRPr="0000323B">
              <w:rPr>
                <w:b/>
              </w:rPr>
              <w:t>№</w:t>
            </w:r>
          </w:p>
        </w:tc>
        <w:tc>
          <w:tcPr>
            <w:tcW w:w="5127" w:type="dxa"/>
            <w:shd w:val="clear" w:color="auto" w:fill="auto"/>
            <w:vAlign w:val="center"/>
          </w:tcPr>
          <w:p w:rsidR="00766C6F" w:rsidRPr="0000323B" w:rsidRDefault="00766C6F" w:rsidP="0076466D">
            <w:pPr>
              <w:tabs>
                <w:tab w:val="left" w:pos="993"/>
              </w:tabs>
              <w:jc w:val="center"/>
              <w:rPr>
                <w:b/>
              </w:rPr>
            </w:pPr>
            <w:r w:rsidRPr="0000323B">
              <w:rPr>
                <w:b/>
              </w:rPr>
              <w:t>Показатель</w:t>
            </w:r>
          </w:p>
        </w:tc>
        <w:tc>
          <w:tcPr>
            <w:tcW w:w="5504" w:type="dxa"/>
            <w:vAlign w:val="center"/>
          </w:tcPr>
          <w:p w:rsidR="00766C6F" w:rsidRPr="0000323B" w:rsidRDefault="00CC513B" w:rsidP="0076466D">
            <w:pPr>
              <w:tabs>
                <w:tab w:val="left" w:pos="993"/>
              </w:tabs>
              <w:jc w:val="center"/>
              <w:rPr>
                <w:b/>
              </w:rPr>
            </w:pPr>
            <w:r w:rsidRPr="0000323B">
              <w:rPr>
                <w:b/>
              </w:rPr>
              <w:t>Ответ</w:t>
            </w:r>
          </w:p>
        </w:tc>
        <w:tc>
          <w:tcPr>
            <w:tcW w:w="1276" w:type="dxa"/>
            <w:shd w:val="clear" w:color="auto" w:fill="auto"/>
            <w:vAlign w:val="center"/>
          </w:tcPr>
          <w:p w:rsidR="00766C6F" w:rsidRPr="0000323B" w:rsidRDefault="00766C6F" w:rsidP="0076466D">
            <w:pPr>
              <w:tabs>
                <w:tab w:val="left" w:pos="993"/>
              </w:tabs>
              <w:jc w:val="center"/>
              <w:rPr>
                <w:b/>
              </w:rPr>
            </w:pPr>
            <w:r w:rsidRPr="0000323B">
              <w:rPr>
                <w:b/>
              </w:rPr>
              <w:t>Оценка</w:t>
            </w:r>
          </w:p>
          <w:p w:rsidR="00CC513B" w:rsidRPr="0000323B" w:rsidRDefault="00CC513B" w:rsidP="0076466D">
            <w:pPr>
              <w:tabs>
                <w:tab w:val="left" w:pos="993"/>
              </w:tabs>
              <w:jc w:val="center"/>
              <w:rPr>
                <w:b/>
              </w:rPr>
            </w:pPr>
            <w:r w:rsidRPr="0000323B">
              <w:rPr>
                <w:b/>
              </w:rPr>
              <w:t>эксперта</w:t>
            </w:r>
          </w:p>
        </w:tc>
        <w:tc>
          <w:tcPr>
            <w:tcW w:w="2551" w:type="dxa"/>
          </w:tcPr>
          <w:p w:rsidR="00766C6F" w:rsidRPr="0000323B" w:rsidRDefault="00766C6F" w:rsidP="0076466D">
            <w:pPr>
              <w:tabs>
                <w:tab w:val="left" w:pos="993"/>
              </w:tabs>
              <w:jc w:val="center"/>
              <w:rPr>
                <w:b/>
              </w:rPr>
            </w:pPr>
            <w:r w:rsidRPr="0000323B">
              <w:rPr>
                <w:b/>
              </w:rPr>
              <w:t>Положительная практика, замеч</w:t>
            </w:r>
            <w:r w:rsidRPr="0000323B">
              <w:rPr>
                <w:b/>
              </w:rPr>
              <w:t>а</w:t>
            </w:r>
            <w:r w:rsidRPr="0000323B">
              <w:rPr>
                <w:b/>
              </w:rPr>
              <w:t>ния, риски, рекоме</w:t>
            </w:r>
            <w:r w:rsidRPr="0000323B">
              <w:rPr>
                <w:b/>
              </w:rPr>
              <w:t>н</w:t>
            </w:r>
            <w:r w:rsidRPr="0000323B">
              <w:rPr>
                <w:b/>
              </w:rPr>
              <w:t>дации</w:t>
            </w:r>
          </w:p>
        </w:tc>
      </w:tr>
      <w:tr w:rsidR="005711F0" w:rsidRPr="0000323B" w:rsidTr="00774ACA">
        <w:tc>
          <w:tcPr>
            <w:tcW w:w="959" w:type="dxa"/>
            <w:shd w:val="clear" w:color="auto" w:fill="D9D9D9"/>
          </w:tcPr>
          <w:p w:rsidR="005711F0" w:rsidRPr="0000323B" w:rsidRDefault="005711F0" w:rsidP="0076466D">
            <w:pPr>
              <w:tabs>
                <w:tab w:val="left" w:pos="993"/>
              </w:tabs>
              <w:jc w:val="center"/>
            </w:pPr>
          </w:p>
        </w:tc>
        <w:tc>
          <w:tcPr>
            <w:tcW w:w="14458" w:type="dxa"/>
            <w:gridSpan w:val="4"/>
            <w:shd w:val="clear" w:color="auto" w:fill="D9D9D9"/>
          </w:tcPr>
          <w:p w:rsidR="005711F0" w:rsidRPr="0000323B" w:rsidRDefault="005711F0" w:rsidP="0076466D">
            <w:pPr>
              <w:tabs>
                <w:tab w:val="left" w:pos="993"/>
              </w:tabs>
              <w:jc w:val="center"/>
              <w:rPr>
                <w:i/>
              </w:rPr>
            </w:pPr>
            <w:r w:rsidRPr="0000323B">
              <w:rPr>
                <w:b/>
              </w:rPr>
              <w:t>Инвариантные показатели</w:t>
            </w:r>
          </w:p>
        </w:tc>
      </w:tr>
      <w:tr w:rsidR="00AB3319" w:rsidRPr="0000323B" w:rsidTr="00774ACA">
        <w:tc>
          <w:tcPr>
            <w:tcW w:w="959" w:type="dxa"/>
            <w:shd w:val="clear" w:color="auto" w:fill="auto"/>
          </w:tcPr>
          <w:p w:rsidR="00AB3319" w:rsidRPr="0000323B" w:rsidRDefault="00AB3319" w:rsidP="009659A8">
            <w:pPr>
              <w:numPr>
                <w:ilvl w:val="0"/>
                <w:numId w:val="7"/>
              </w:numPr>
              <w:tabs>
                <w:tab w:val="left" w:pos="993"/>
              </w:tabs>
              <w:jc w:val="center"/>
            </w:pPr>
          </w:p>
        </w:tc>
        <w:tc>
          <w:tcPr>
            <w:tcW w:w="5127" w:type="dxa"/>
            <w:shd w:val="clear" w:color="auto" w:fill="auto"/>
          </w:tcPr>
          <w:p w:rsidR="00AB3319" w:rsidRPr="0000323B" w:rsidRDefault="00AB3319" w:rsidP="0076466D">
            <w:pPr>
              <w:tabs>
                <w:tab w:val="left" w:pos="993"/>
              </w:tabs>
              <w:jc w:val="both"/>
            </w:pPr>
            <w:r w:rsidRPr="0000323B">
              <w:t>Каким образом студенты принимают участие в управлении программой (в т.ч. через органы студенческого самоуправления, участие в м</w:t>
            </w:r>
            <w:r w:rsidRPr="0000323B">
              <w:t>о</w:t>
            </w:r>
            <w:r w:rsidRPr="0000323B">
              <w:t>ниторинге и др.). Перечислите документы, ре</w:t>
            </w:r>
            <w:r w:rsidRPr="0000323B">
              <w:t>г</w:t>
            </w:r>
            <w:r w:rsidRPr="0000323B">
              <w:t>ламентирующие данные процессы*</w:t>
            </w:r>
          </w:p>
        </w:tc>
        <w:tc>
          <w:tcPr>
            <w:tcW w:w="5504" w:type="dxa"/>
          </w:tcPr>
          <w:p w:rsidR="00AB3319" w:rsidRPr="00AB3319" w:rsidRDefault="00AB3319" w:rsidP="00AF0268">
            <w:pPr>
              <w:pStyle w:val="ConsPlusTitle"/>
              <w:rPr>
                <w:rFonts w:ascii="Times New Roman" w:hAnsi="Times New Roman" w:cs="Times New Roman"/>
                <w:b w:val="0"/>
                <w:sz w:val="24"/>
                <w:szCs w:val="24"/>
              </w:rPr>
            </w:pPr>
            <w:r w:rsidRPr="00AB3319">
              <w:rPr>
                <w:rFonts w:ascii="Times New Roman" w:hAnsi="Times New Roman" w:cs="Times New Roman"/>
                <w:b w:val="0"/>
                <w:sz w:val="24"/>
                <w:szCs w:val="24"/>
              </w:rPr>
              <w:t>Уставом Федерального государственного авт</w:t>
            </w:r>
            <w:r w:rsidRPr="00AB3319">
              <w:rPr>
                <w:rFonts w:ascii="Times New Roman" w:hAnsi="Times New Roman" w:cs="Times New Roman"/>
                <w:b w:val="0"/>
                <w:sz w:val="24"/>
                <w:szCs w:val="24"/>
              </w:rPr>
              <w:t>о</w:t>
            </w:r>
            <w:r w:rsidRPr="00AB3319">
              <w:rPr>
                <w:rFonts w:ascii="Times New Roman" w:hAnsi="Times New Roman" w:cs="Times New Roman"/>
                <w:b w:val="0"/>
                <w:sz w:val="24"/>
                <w:szCs w:val="24"/>
              </w:rPr>
              <w:t>номного образовательного учреждения высшего профессионального образования «Национальный исследовательский университет «Высшая школа экономики» (в ред. Постановлений Пр</w:t>
            </w:r>
            <w:r>
              <w:rPr>
                <w:rFonts w:ascii="Times New Roman" w:hAnsi="Times New Roman" w:cs="Times New Roman"/>
                <w:b w:val="0"/>
                <w:sz w:val="24"/>
                <w:szCs w:val="24"/>
              </w:rPr>
              <w:t xml:space="preserve">авительства РФ от 31.01.2012 </w:t>
            </w:r>
            <w:hyperlink r:id="rId149" w:history="1">
              <w:r>
                <w:rPr>
                  <w:rFonts w:ascii="Times New Roman" w:hAnsi="Times New Roman" w:cs="Times New Roman"/>
                  <w:b w:val="0"/>
                  <w:sz w:val="24"/>
                  <w:szCs w:val="24"/>
                </w:rPr>
                <w:t>№</w:t>
              </w:r>
              <w:r w:rsidRPr="00AB3319">
                <w:rPr>
                  <w:rFonts w:ascii="Times New Roman" w:hAnsi="Times New Roman" w:cs="Times New Roman"/>
                  <w:b w:val="0"/>
                  <w:sz w:val="24"/>
                  <w:szCs w:val="24"/>
                </w:rPr>
                <w:t xml:space="preserve"> 53</w:t>
              </w:r>
            </w:hyperlink>
            <w:r w:rsidRPr="00AB3319">
              <w:rPr>
                <w:rFonts w:ascii="Times New Roman" w:hAnsi="Times New Roman" w:cs="Times New Roman"/>
                <w:b w:val="0"/>
                <w:sz w:val="24"/>
                <w:szCs w:val="24"/>
              </w:rPr>
              <w:t xml:space="preserve">, от 15.08.2012 </w:t>
            </w:r>
            <w:r>
              <w:rPr>
                <w:rFonts w:ascii="Times New Roman" w:hAnsi="Times New Roman" w:cs="Times New Roman"/>
                <w:b w:val="0"/>
                <w:sz w:val="24"/>
                <w:szCs w:val="24"/>
              </w:rPr>
              <w:t>№</w:t>
            </w:r>
            <w:hyperlink r:id="rId150" w:history="1">
              <w:r w:rsidRPr="00AB3319">
                <w:rPr>
                  <w:rFonts w:ascii="Times New Roman" w:hAnsi="Times New Roman" w:cs="Times New Roman"/>
                  <w:b w:val="0"/>
                  <w:sz w:val="24"/>
                  <w:szCs w:val="24"/>
                </w:rPr>
                <w:t>835</w:t>
              </w:r>
            </w:hyperlink>
            <w:r w:rsidRPr="00AB3319">
              <w:rPr>
                <w:rFonts w:ascii="Times New Roman" w:hAnsi="Times New Roman" w:cs="Times New Roman"/>
                <w:b w:val="0"/>
                <w:sz w:val="24"/>
                <w:szCs w:val="24"/>
              </w:rPr>
              <w:t xml:space="preserve">, от 16.01.2014 </w:t>
            </w:r>
            <w:r>
              <w:rPr>
                <w:rFonts w:ascii="Times New Roman" w:hAnsi="Times New Roman" w:cs="Times New Roman"/>
                <w:b w:val="0"/>
                <w:sz w:val="24"/>
                <w:szCs w:val="24"/>
              </w:rPr>
              <w:t>№</w:t>
            </w:r>
            <w:hyperlink r:id="rId151" w:history="1">
              <w:r w:rsidRPr="00AB3319">
                <w:rPr>
                  <w:rFonts w:ascii="Times New Roman" w:hAnsi="Times New Roman" w:cs="Times New Roman"/>
                  <w:b w:val="0"/>
                  <w:sz w:val="24"/>
                  <w:szCs w:val="24"/>
                </w:rPr>
                <w:t xml:space="preserve"> 33</w:t>
              </w:r>
            </w:hyperlink>
            <w:r w:rsidRPr="00AB3319">
              <w:rPr>
                <w:rFonts w:ascii="Times New Roman" w:hAnsi="Times New Roman" w:cs="Times New Roman"/>
                <w:b w:val="0"/>
                <w:sz w:val="24"/>
                <w:szCs w:val="24"/>
              </w:rPr>
              <w:t xml:space="preserve">) </w:t>
            </w:r>
            <w:r>
              <w:rPr>
                <w:rFonts w:ascii="Times New Roman" w:hAnsi="Times New Roman" w:cs="Times New Roman"/>
                <w:b w:val="0"/>
                <w:sz w:val="24"/>
                <w:szCs w:val="24"/>
              </w:rPr>
              <w:t>от 29.03.2014</w:t>
            </w:r>
            <w:r w:rsidRPr="00AB3319">
              <w:rPr>
                <w:rFonts w:ascii="Times New Roman" w:hAnsi="Times New Roman" w:cs="Times New Roman"/>
                <w:b w:val="0"/>
                <w:sz w:val="24"/>
                <w:szCs w:val="24"/>
              </w:rPr>
              <w:t xml:space="preserve"> № 252)зафиксировано в п. 184 право студента ун</w:t>
            </w:r>
            <w:r w:rsidRPr="00AB3319">
              <w:rPr>
                <w:rFonts w:ascii="Times New Roman" w:hAnsi="Times New Roman" w:cs="Times New Roman"/>
                <w:b w:val="0"/>
                <w:sz w:val="24"/>
                <w:szCs w:val="24"/>
              </w:rPr>
              <w:t>и</w:t>
            </w:r>
            <w:r w:rsidRPr="00AB3319">
              <w:rPr>
                <w:rFonts w:ascii="Times New Roman" w:hAnsi="Times New Roman" w:cs="Times New Roman"/>
                <w:b w:val="0"/>
                <w:sz w:val="24"/>
                <w:szCs w:val="24"/>
              </w:rPr>
              <w:t xml:space="preserve">верситета: </w:t>
            </w:r>
          </w:p>
          <w:p w:rsidR="00AB3319" w:rsidRPr="00AB3319" w:rsidRDefault="00AB3319" w:rsidP="00AF0268">
            <w:pPr>
              <w:widowControl w:val="0"/>
              <w:autoSpaceDE w:val="0"/>
              <w:autoSpaceDN w:val="0"/>
              <w:adjustRightInd w:val="0"/>
            </w:pPr>
            <w:r w:rsidRPr="00AB3319">
              <w:t>в) «на представительство в органах самоуправл</w:t>
            </w:r>
            <w:r w:rsidRPr="00AB3319">
              <w:t>е</w:t>
            </w:r>
            <w:r w:rsidRPr="00AB3319">
              <w:t>ния университета через студенческие обществе</w:t>
            </w:r>
            <w:r w:rsidRPr="00AB3319">
              <w:t>н</w:t>
            </w:r>
            <w:r w:rsidRPr="00AB3319">
              <w:t>ные организации».</w:t>
            </w:r>
          </w:p>
          <w:p w:rsidR="00AB3319" w:rsidRPr="00AB3319" w:rsidRDefault="00AB3319" w:rsidP="00AF0268">
            <w:pPr>
              <w:widowControl w:val="0"/>
              <w:autoSpaceDE w:val="0"/>
              <w:autoSpaceDN w:val="0"/>
              <w:adjustRightInd w:val="0"/>
              <w:jc w:val="both"/>
            </w:pPr>
            <w:r w:rsidRPr="00AB3319">
              <w:t>е) на участие в обсуждении и решении вопросов, относящихся к деятельности университета, в том числе совместно с общественными организациями и органами управления университета».</w:t>
            </w:r>
          </w:p>
          <w:p w:rsidR="00AB3319" w:rsidRPr="00AB3319" w:rsidRDefault="00AB3319" w:rsidP="00AF0268">
            <w:pPr>
              <w:tabs>
                <w:tab w:val="left" w:pos="993"/>
              </w:tabs>
            </w:pPr>
            <w:r w:rsidRPr="00AB3319">
              <w:t>В НИУ ВШЭ существует Студенческий совет, о</w:t>
            </w:r>
            <w:r w:rsidRPr="00AB3319">
              <w:t>с</w:t>
            </w:r>
            <w:r w:rsidRPr="00AB3319">
              <w:t xml:space="preserve">новная идея которого </w:t>
            </w:r>
            <w:r>
              <w:t>–</w:t>
            </w:r>
            <w:r w:rsidRPr="00AB3319">
              <w:t xml:space="preserve"> дать студентам свободно выражать свое мнение и принимать участие в о</w:t>
            </w:r>
            <w:r w:rsidRPr="00AB3319">
              <w:t>б</w:t>
            </w:r>
            <w:r w:rsidRPr="00AB3319">
              <w:t>суждении и принятии решений по ключевым в</w:t>
            </w:r>
            <w:r w:rsidRPr="00AB3319">
              <w:t>о</w:t>
            </w:r>
            <w:r w:rsidRPr="00AB3319">
              <w:t>просам (учебным и внеучебным), затрагивающим интерес студенчества (</w:t>
            </w:r>
            <w:hyperlink r:id="rId152" w:history="1">
              <w:r w:rsidRPr="00AB3319">
                <w:rPr>
                  <w:rStyle w:val="af4"/>
                </w:rPr>
                <w:t>http://studsovet.hse.ru/about/</w:t>
              </w:r>
            </w:hyperlink>
            <w:r w:rsidRPr="00AB3319">
              <w:t>).</w:t>
            </w:r>
          </w:p>
          <w:p w:rsidR="00AB3319" w:rsidRPr="00AB3319" w:rsidRDefault="00AB3319" w:rsidP="00AF0268">
            <w:pPr>
              <w:tabs>
                <w:tab w:val="left" w:pos="993"/>
              </w:tabs>
            </w:pPr>
            <w:r w:rsidRPr="00AB3319">
              <w:t>Студсовет имеет право предлагать руководству Университета свое видение развития жизни ст</w:t>
            </w:r>
            <w:r w:rsidRPr="00AB3319">
              <w:t>у</w:t>
            </w:r>
            <w:r w:rsidRPr="00AB3319">
              <w:t>дентов. Члены Студсовета обладают правом сов</w:t>
            </w:r>
            <w:r w:rsidRPr="00AB3319">
              <w:t>е</w:t>
            </w:r>
            <w:r w:rsidRPr="00AB3319">
              <w:t>щательного голоса и на равных участвуют в зас</w:t>
            </w:r>
            <w:r w:rsidRPr="00AB3319">
              <w:t>е</w:t>
            </w:r>
            <w:r w:rsidRPr="00AB3319">
              <w:t>даниях Ученого совета НИУ ВШЭ, на которых в</w:t>
            </w:r>
            <w:r w:rsidRPr="00AB3319">
              <w:t>ы</w:t>
            </w:r>
            <w:r w:rsidRPr="00AB3319">
              <w:t>сказывают позицию студентов по всем темам с</w:t>
            </w:r>
            <w:r w:rsidRPr="00AB3319">
              <w:t>о</w:t>
            </w:r>
            <w:r w:rsidRPr="00AB3319">
              <w:t>вещаний.Студенты регулярно принимают участие во внутриуниверситетских социологических опр</w:t>
            </w:r>
            <w:r w:rsidRPr="00AB3319">
              <w:t>о</w:t>
            </w:r>
            <w:r w:rsidRPr="00AB3319">
              <w:t>сах, проводимых Центром внутреннего монит</w:t>
            </w:r>
            <w:r w:rsidRPr="00AB3319">
              <w:t>о</w:t>
            </w:r>
            <w:r w:rsidRPr="00AB3319">
              <w:t>ринга НИУ ВШЭ (</w:t>
            </w:r>
            <w:hyperlink r:id="rId153" w:history="1">
              <w:r w:rsidRPr="00AB3319">
                <w:rPr>
                  <w:rStyle w:val="af4"/>
                </w:rPr>
                <w:t>http://cim.hse.ru/projects</w:t>
              </w:r>
            </w:hyperlink>
            <w:r w:rsidRPr="00AB3319">
              <w:t>), р</w:t>
            </w:r>
            <w:r w:rsidRPr="00AB3319">
              <w:t>е</w:t>
            </w:r>
            <w:r w:rsidRPr="00AB3319">
              <w:t>зультаты которых обеспечивают руководство, пр</w:t>
            </w:r>
            <w:r w:rsidRPr="00AB3319">
              <w:t>е</w:t>
            </w:r>
            <w:r w:rsidRPr="00AB3319">
              <w:t xml:space="preserve">подавателей и студентов информацией о текущих тенденциях в жизни университета; используются администрацией Университета для выработки стратегии повышения качества управления вузом. </w:t>
            </w:r>
          </w:p>
          <w:p w:rsidR="00AB3319" w:rsidRPr="00AB3319" w:rsidRDefault="00AB3319" w:rsidP="00AB3319">
            <w:pPr>
              <w:tabs>
                <w:tab w:val="left" w:pos="993"/>
              </w:tabs>
            </w:pPr>
            <w:r w:rsidRPr="00AB3319">
              <w:t>К компетенции студенческого совета относится рассмотрение:</w:t>
            </w:r>
          </w:p>
          <w:p w:rsidR="00AB3319" w:rsidRPr="00AB3319" w:rsidRDefault="00AB3319" w:rsidP="00AB3319">
            <w:pPr>
              <w:tabs>
                <w:tab w:val="left" w:pos="993"/>
              </w:tabs>
            </w:pPr>
            <w:r>
              <w:t xml:space="preserve">- </w:t>
            </w:r>
            <w:r w:rsidRPr="00AB3319">
              <w:t>предложений администрации НИУ ВШЭ о ра</w:t>
            </w:r>
            <w:r w:rsidRPr="00AB3319">
              <w:t>з</w:t>
            </w:r>
            <w:r w:rsidRPr="00AB3319">
              <w:t>мерах и порядке назначения государственных ак</w:t>
            </w:r>
            <w:r w:rsidRPr="00AB3319">
              <w:t>а</w:t>
            </w:r>
            <w:r w:rsidRPr="00AB3319">
              <w:t>демических стипендий и государственных соц</w:t>
            </w:r>
            <w:r w:rsidRPr="00AB3319">
              <w:t>и</w:t>
            </w:r>
            <w:r w:rsidRPr="00AB3319">
              <w:t>альных стипендий студентам в пределах стипенд</w:t>
            </w:r>
            <w:r w:rsidRPr="00AB3319">
              <w:t>и</w:t>
            </w:r>
            <w:r w:rsidRPr="00AB3319">
              <w:t>ального фонда НИУ ВШЭ;</w:t>
            </w:r>
          </w:p>
          <w:p w:rsidR="00AB3319" w:rsidRPr="00AB3319" w:rsidRDefault="00AB3319" w:rsidP="00AB3319">
            <w:pPr>
              <w:tabs>
                <w:tab w:val="left" w:pos="993"/>
              </w:tabs>
            </w:pPr>
            <w:r>
              <w:t xml:space="preserve">- </w:t>
            </w:r>
            <w:r w:rsidRPr="00AB3319">
              <w:t>проектов локальных нормативных актов НИУ ВШЭ, определяющих размеры и порядок матер</w:t>
            </w:r>
            <w:r w:rsidRPr="00AB3319">
              <w:t>и</w:t>
            </w:r>
            <w:r w:rsidRPr="00AB3319">
              <w:t>альной поддержки нуждающихся студентов НИУ ВШЭ;</w:t>
            </w:r>
          </w:p>
          <w:p w:rsidR="00AB3319" w:rsidRPr="00AB3319" w:rsidRDefault="00AB3319" w:rsidP="00AB3319">
            <w:pPr>
              <w:tabs>
                <w:tab w:val="left" w:pos="993"/>
              </w:tabs>
            </w:pPr>
            <w:r>
              <w:t xml:space="preserve">- </w:t>
            </w:r>
            <w:r w:rsidRPr="00AB3319">
              <w:t>проектов локальных нормативных актов НИУ ВШЭ, определяющих размер платы за пользование жилым помещением и коммунальные услуги в о</w:t>
            </w:r>
            <w:r w:rsidRPr="00AB3319">
              <w:t>б</w:t>
            </w:r>
            <w:r w:rsidRPr="00AB3319">
              <w:t>щежитии для студентов;</w:t>
            </w:r>
          </w:p>
          <w:p w:rsidR="00AB3319" w:rsidRPr="00AB3319" w:rsidRDefault="00AB3319" w:rsidP="00AB3319">
            <w:pPr>
              <w:tabs>
                <w:tab w:val="left" w:pos="993"/>
              </w:tabs>
            </w:pPr>
            <w:r>
              <w:t xml:space="preserve">- </w:t>
            </w:r>
            <w:r w:rsidRPr="00AB3319">
              <w:t>проектов локальных нормативных актов, регл</w:t>
            </w:r>
            <w:r w:rsidRPr="00AB3319">
              <w:t>а</w:t>
            </w:r>
            <w:r w:rsidRPr="00AB3319">
              <w:t>ментирующих порядок по урегулированию споров между участниками образовательных отношений;</w:t>
            </w:r>
          </w:p>
          <w:p w:rsidR="00AB3319" w:rsidRPr="00AB3319" w:rsidRDefault="00AB3319" w:rsidP="00AB3319">
            <w:pPr>
              <w:tabs>
                <w:tab w:val="left" w:pos="993"/>
              </w:tabs>
            </w:pPr>
            <w:r w:rsidRPr="00AB3319">
              <w:t>проектов иных локальных нормативных актов НИУ ВШЭ, затрагивающих права студентов;</w:t>
            </w:r>
          </w:p>
          <w:p w:rsidR="00AB3319" w:rsidRPr="00AB3319" w:rsidRDefault="00AB3319" w:rsidP="00AB3319">
            <w:pPr>
              <w:tabs>
                <w:tab w:val="left" w:pos="993"/>
              </w:tabs>
            </w:pPr>
            <w:r>
              <w:t xml:space="preserve">- </w:t>
            </w:r>
            <w:r w:rsidRPr="00AB3319">
              <w:t>проектов студенческих инициатив для рекоме</w:t>
            </w:r>
            <w:r w:rsidRPr="00AB3319">
              <w:t>н</w:t>
            </w:r>
            <w:r w:rsidRPr="00AB3319">
              <w:t>дации оказания им содействия со стороны НИУ ВШЭ.</w:t>
            </w:r>
          </w:p>
          <w:p w:rsidR="00AB3319" w:rsidRPr="00AB3319" w:rsidRDefault="00AB3319" w:rsidP="00AB3319">
            <w:pPr>
              <w:tabs>
                <w:tab w:val="left" w:pos="993"/>
              </w:tabs>
            </w:pPr>
            <w:r w:rsidRPr="00AB3319">
              <w:t>По указанным вопросам Студенческий совет фо</w:t>
            </w:r>
            <w:r w:rsidRPr="00AB3319">
              <w:t>р</w:t>
            </w:r>
            <w:r w:rsidRPr="00AB3319">
              <w:t>мирует свое мнение и дает рекомендации админ</w:t>
            </w:r>
            <w:r w:rsidRPr="00AB3319">
              <w:t>и</w:t>
            </w:r>
            <w:r w:rsidRPr="00AB3319">
              <w:t>страции НИУ ВШЭ. Также студенческий совет формирует предложения по поощрению студентов за активную научную, учебную и общественную деятельность; по совершенствованию образов</w:t>
            </w:r>
            <w:r w:rsidRPr="00AB3319">
              <w:t>а</w:t>
            </w:r>
            <w:r w:rsidRPr="00AB3319">
              <w:t>тельного процесса и научно-исследовательской работы студентов НИУ ВШЭ; по организации с</w:t>
            </w:r>
            <w:r w:rsidRPr="00AB3319">
              <w:t>о</w:t>
            </w:r>
            <w:r w:rsidRPr="00AB3319">
              <w:t>циально значимой общественной деятельности студенчества; по развитию студенческого сам</w:t>
            </w:r>
            <w:r w:rsidRPr="00AB3319">
              <w:t>о</w:t>
            </w:r>
            <w:r w:rsidRPr="00AB3319">
              <w:t>управления, реализации студенческих инициатив, содействию студентам НИУ ВШЭ в реализации их творческого, организационного и научного поте</w:t>
            </w:r>
            <w:r w:rsidRPr="00AB3319">
              <w:t>н</w:t>
            </w:r>
            <w:r w:rsidRPr="00AB3319">
              <w:t>циала. Представители студенческого совета учас</w:t>
            </w:r>
            <w:r w:rsidRPr="00AB3319">
              <w:t>т</w:t>
            </w:r>
            <w:r w:rsidRPr="00AB3319">
              <w:t>вуют в работе Ученого совета НИУ ВШЭ, рект</w:t>
            </w:r>
            <w:r w:rsidRPr="00AB3319">
              <w:t>о</w:t>
            </w:r>
            <w:r w:rsidRPr="00AB3319">
              <w:t>рата, Совета по делам студентов НИУ ВШЭ и др</w:t>
            </w:r>
            <w:r w:rsidRPr="00AB3319">
              <w:t>у</w:t>
            </w:r>
            <w:r w:rsidRPr="00AB3319">
              <w:t>гих коллегиальных органов.</w:t>
            </w:r>
          </w:p>
          <w:p w:rsidR="00AB3319" w:rsidRPr="00AB3319" w:rsidRDefault="00AB3319" w:rsidP="00AB3319">
            <w:pPr>
              <w:tabs>
                <w:tab w:val="left" w:pos="993"/>
              </w:tabs>
            </w:pPr>
            <w:r w:rsidRPr="00AB3319">
              <w:t>Студенты оценивают качество преподавания, уч</w:t>
            </w:r>
            <w:r w:rsidRPr="00AB3319">
              <w:t>а</w:t>
            </w:r>
            <w:r w:rsidRPr="00AB3319">
              <w:t>ствуя в опросах по оценке преподавателей. Ре</w:t>
            </w:r>
            <w:r w:rsidRPr="00AB3319">
              <w:t>й</w:t>
            </w:r>
            <w:r w:rsidRPr="00AB3319">
              <w:t>тингование преподавателей проходит каждые по</w:t>
            </w:r>
            <w:r w:rsidRPr="00AB3319">
              <w:t>л</w:t>
            </w:r>
            <w:r w:rsidRPr="00AB3319">
              <w:t>года (в конце 2 модуля и в конце 4 модуля) на всех факультетах и отделениях НИУ ВШЭ уже более 10 лет. Оно рассматривается как одна из мер, напра</w:t>
            </w:r>
            <w:r w:rsidRPr="00AB3319">
              <w:t>в</w:t>
            </w:r>
            <w:r w:rsidRPr="00AB3319">
              <w:t>ленных на улучшение качества планирования и организации учебного процесса.  (</w:t>
            </w:r>
            <w:hyperlink r:id="rId154" w:history="1">
              <w:r w:rsidRPr="00AB3319">
                <w:t>http://www.hse.ru/docs/68399374.html</w:t>
              </w:r>
            </w:hyperlink>
            <w:r>
              <w:t>).</w:t>
            </w:r>
            <w:r w:rsidRPr="00AB3319">
              <w:t xml:space="preserve"> В целях стимулирования участия студентов в управлении НИУ ВШЭ Центр поддержки студенческих ин</w:t>
            </w:r>
            <w:r w:rsidRPr="00AB3319">
              <w:t>и</w:t>
            </w:r>
            <w:r w:rsidRPr="00AB3319">
              <w:t>циатив реализует широкий комплекс мероприятий, направленных на поддержку и развитие студентов и более 45 студенческих организаций НИУ ВШЭ. Центром был проведен Конкурс, по результатам которого поддержано 13 проектов, 5 из которых – с целью развития механизмов участия студентов в управлении.</w:t>
            </w:r>
          </w:p>
        </w:tc>
        <w:tc>
          <w:tcPr>
            <w:tcW w:w="1276" w:type="dxa"/>
            <w:shd w:val="clear" w:color="auto" w:fill="auto"/>
          </w:tcPr>
          <w:p w:rsidR="00AB3319" w:rsidRPr="0000323B" w:rsidRDefault="00AB3319" w:rsidP="0076466D">
            <w:pPr>
              <w:tabs>
                <w:tab w:val="left" w:pos="993"/>
              </w:tabs>
              <w:jc w:val="center"/>
              <w:rPr>
                <w:i/>
              </w:rPr>
            </w:pPr>
          </w:p>
        </w:tc>
        <w:tc>
          <w:tcPr>
            <w:tcW w:w="2551" w:type="dxa"/>
          </w:tcPr>
          <w:p w:rsidR="00AB3319" w:rsidRPr="0000323B" w:rsidRDefault="00AB3319" w:rsidP="0076466D">
            <w:pPr>
              <w:tabs>
                <w:tab w:val="left" w:pos="993"/>
              </w:tabs>
              <w:jc w:val="center"/>
              <w:rPr>
                <w:i/>
              </w:rPr>
            </w:pPr>
          </w:p>
        </w:tc>
      </w:tr>
      <w:tr w:rsidR="00AB3319" w:rsidRPr="0000323B" w:rsidTr="00774ACA">
        <w:tc>
          <w:tcPr>
            <w:tcW w:w="959" w:type="dxa"/>
            <w:shd w:val="clear" w:color="auto" w:fill="auto"/>
          </w:tcPr>
          <w:p w:rsidR="00AB3319" w:rsidRPr="0000323B" w:rsidRDefault="00AB3319" w:rsidP="009659A8">
            <w:pPr>
              <w:numPr>
                <w:ilvl w:val="0"/>
                <w:numId w:val="7"/>
              </w:numPr>
              <w:tabs>
                <w:tab w:val="left" w:pos="993"/>
              </w:tabs>
              <w:jc w:val="center"/>
            </w:pPr>
          </w:p>
        </w:tc>
        <w:tc>
          <w:tcPr>
            <w:tcW w:w="5127" w:type="dxa"/>
            <w:shd w:val="clear" w:color="auto" w:fill="auto"/>
          </w:tcPr>
          <w:p w:rsidR="00AB3319" w:rsidRPr="0000323B" w:rsidRDefault="00AB3319" w:rsidP="0076466D">
            <w:pPr>
              <w:tabs>
                <w:tab w:val="left" w:pos="993"/>
              </w:tabs>
              <w:jc w:val="both"/>
            </w:pPr>
            <w:r w:rsidRPr="0000323B">
              <w:t>Какие существуют документированные проц</w:t>
            </w:r>
            <w:r w:rsidRPr="0000323B">
              <w:t>е</w:t>
            </w:r>
            <w:r w:rsidRPr="0000323B">
              <w:t xml:space="preserve">дуры получения факультетом и (или) </w:t>
            </w:r>
            <w:r>
              <w:t>ОО</w:t>
            </w:r>
            <w:r w:rsidRPr="0000323B">
              <w:t xml:space="preserve"> и</w:t>
            </w:r>
            <w:r w:rsidRPr="0000323B">
              <w:t>н</w:t>
            </w:r>
            <w:r w:rsidRPr="0000323B">
              <w:t>формации от студентов. Процесс рассмотрения жалоб студентов*</w:t>
            </w:r>
          </w:p>
        </w:tc>
        <w:tc>
          <w:tcPr>
            <w:tcW w:w="5504" w:type="dxa"/>
            <w:shd w:val="clear" w:color="auto" w:fill="FFFFFF"/>
          </w:tcPr>
          <w:p w:rsidR="00AB3319" w:rsidRPr="0088177A" w:rsidRDefault="00AB3319" w:rsidP="00AB3319">
            <w:pPr>
              <w:tabs>
                <w:tab w:val="left" w:pos="993"/>
              </w:tabs>
            </w:pPr>
            <w:r w:rsidRPr="0088177A">
              <w:t xml:space="preserve">Регламент организации работы горячей линии «Выразительная кнопка» в </w:t>
            </w:r>
            <w:r>
              <w:t>ВШЭ</w:t>
            </w:r>
            <w:r w:rsidRPr="0088177A">
              <w:t xml:space="preserve"> (http://www.hse.ru/docs/20679164.html )</w:t>
            </w:r>
          </w:p>
          <w:p w:rsidR="00AB3319" w:rsidRPr="0088177A" w:rsidRDefault="00AB3319" w:rsidP="00AB3319">
            <w:pPr>
              <w:tabs>
                <w:tab w:val="left" w:pos="993"/>
              </w:tabs>
            </w:pPr>
            <w:r w:rsidRPr="0088177A">
              <w:t>На сайте НИУ ВШЭ (</w:t>
            </w:r>
            <w:hyperlink r:id="rId155" w:history="1">
              <w:r w:rsidRPr="0088177A">
                <w:t>http://www.hse.ru/expresspolls/poll/119768607.html</w:t>
              </w:r>
            </w:hyperlink>
            <w:r w:rsidRPr="0088177A">
              <w:t>) размещена анкета «Выразительная кнопка». Гла</w:t>
            </w:r>
            <w:r w:rsidRPr="0088177A">
              <w:t>в</w:t>
            </w:r>
            <w:r w:rsidRPr="0088177A">
              <w:t>ной целью организации горячей линии является сбор информации о качестве оказываемых в Ун</w:t>
            </w:r>
            <w:r w:rsidRPr="0088177A">
              <w:t>и</w:t>
            </w:r>
            <w:r w:rsidRPr="0088177A">
              <w:t>верситете образовательных услуг. Воспользова</w:t>
            </w:r>
            <w:r w:rsidRPr="0088177A">
              <w:t>в</w:t>
            </w:r>
            <w:r w:rsidRPr="0088177A">
              <w:t>шись «Выразительной кнопкой», любой участник образовательного процесса (студент, преподав</w:t>
            </w:r>
            <w:r w:rsidRPr="0088177A">
              <w:t>а</w:t>
            </w:r>
            <w:r w:rsidRPr="0088177A">
              <w:t>тель или сотрудник какого-либо подразделения) может оставить описание возникшей проблемы, выразить свое отношение к той или иной стороне учебного процесса, обратиться к администрации с предложением по улучшению деятельности.   Ре</w:t>
            </w:r>
            <w:r w:rsidRPr="0088177A">
              <w:t>а</w:t>
            </w:r>
            <w:r w:rsidRPr="0088177A">
              <w:t>гирование на обращения.  На большую часть о</w:t>
            </w:r>
            <w:r w:rsidRPr="0088177A">
              <w:t>б</w:t>
            </w:r>
            <w:r w:rsidRPr="0088177A">
              <w:t>ращений, если они не были анонимными и был указан адрес и телефон студента, соответству</w:t>
            </w:r>
            <w:r w:rsidRPr="0088177A">
              <w:t>ю</w:t>
            </w:r>
            <w:r w:rsidRPr="0088177A">
              <w:t>щими подразделениями были подготовлены и о</w:t>
            </w:r>
            <w:r w:rsidRPr="0088177A">
              <w:t>т</w:t>
            </w:r>
            <w:r w:rsidRPr="0088177A">
              <w:t>правлены ответы или проведены беседы со студе</w:t>
            </w:r>
            <w:r w:rsidRPr="0088177A">
              <w:t>н</w:t>
            </w:r>
            <w:r w:rsidRPr="0088177A">
              <w:t>тами по телефону. В ряду случаев показано суб</w:t>
            </w:r>
            <w:r w:rsidRPr="0088177A">
              <w:t>ъ</w:t>
            </w:r>
            <w:r w:rsidRPr="0088177A">
              <w:t>ективное видение вопроса студентом, в некоторых случаях студенты приглашались на беседу для уточнения вопроса. Ежемесячно результаты анал</w:t>
            </w:r>
            <w:r w:rsidRPr="0088177A">
              <w:t>и</w:t>
            </w:r>
            <w:r w:rsidRPr="0088177A">
              <w:t>за обращений представляются первым прорект</w:t>
            </w:r>
            <w:r w:rsidRPr="0088177A">
              <w:t>о</w:t>
            </w:r>
            <w:r w:rsidRPr="0088177A">
              <w:t>ром Ученому совету НИУ ВШЭ.Рейтингование преподавателей (</w:t>
            </w:r>
            <w:hyperlink r:id="rId156" w:history="1">
              <w:r w:rsidRPr="0088177A">
                <w:t>http://www.hse.ru/docs/68399374.html</w:t>
              </w:r>
            </w:hyperlink>
            <w:r w:rsidRPr="0088177A">
              <w:t>)</w:t>
            </w:r>
          </w:p>
          <w:p w:rsidR="00AB3319" w:rsidRPr="0088177A" w:rsidRDefault="00AB3319" w:rsidP="00AB3319">
            <w:pPr>
              <w:tabs>
                <w:tab w:val="left" w:pos="993"/>
              </w:tabs>
            </w:pPr>
            <w:r w:rsidRPr="0088177A">
              <w:t>Процесс рассмотрения жалоб студентов происх</w:t>
            </w:r>
            <w:r w:rsidRPr="0088177A">
              <w:t>о</w:t>
            </w:r>
            <w:r w:rsidRPr="0088177A">
              <w:t>дит согласно порядку рассмотрения обращений граждан, регламентируемым Регламент рассмо</w:t>
            </w:r>
            <w:r w:rsidRPr="0088177A">
              <w:t>т</w:t>
            </w:r>
            <w:r w:rsidRPr="0088177A">
              <w:t>рения обращений граждан в Национальном иссл</w:t>
            </w:r>
            <w:r w:rsidRPr="0088177A">
              <w:t>е</w:t>
            </w:r>
            <w:r w:rsidRPr="0088177A">
              <w:t>довательском университете «Высшая школа эк</w:t>
            </w:r>
            <w:r w:rsidRPr="0088177A">
              <w:t>о</w:t>
            </w:r>
            <w:r w:rsidRPr="0088177A">
              <w:t>номики» http://www.hse.ru/docs/83173424.html</w:t>
            </w:r>
          </w:p>
          <w:p w:rsidR="00AB3319" w:rsidRPr="0088177A" w:rsidRDefault="00AB3319" w:rsidP="00AB3319">
            <w:pPr>
              <w:tabs>
                <w:tab w:val="left" w:pos="993"/>
              </w:tabs>
            </w:pPr>
            <w:r w:rsidRPr="0088177A">
              <w:t xml:space="preserve">Работают постоянные форумы с администрацией университета. </w:t>
            </w:r>
          </w:p>
        </w:tc>
        <w:tc>
          <w:tcPr>
            <w:tcW w:w="1276" w:type="dxa"/>
            <w:shd w:val="clear" w:color="auto" w:fill="FFFFFF"/>
          </w:tcPr>
          <w:p w:rsidR="00AB3319" w:rsidRPr="0000323B" w:rsidRDefault="00AB3319" w:rsidP="0076466D">
            <w:pPr>
              <w:tabs>
                <w:tab w:val="left" w:pos="993"/>
              </w:tabs>
              <w:jc w:val="center"/>
              <w:rPr>
                <w:i/>
              </w:rPr>
            </w:pPr>
          </w:p>
        </w:tc>
        <w:tc>
          <w:tcPr>
            <w:tcW w:w="2551" w:type="dxa"/>
            <w:shd w:val="clear" w:color="auto" w:fill="FFFFFF"/>
          </w:tcPr>
          <w:p w:rsidR="00AB3319" w:rsidRPr="0000323B" w:rsidRDefault="00AB3319" w:rsidP="0076466D">
            <w:pPr>
              <w:tabs>
                <w:tab w:val="left" w:pos="993"/>
              </w:tabs>
              <w:jc w:val="center"/>
              <w:rPr>
                <w:i/>
              </w:rPr>
            </w:pPr>
          </w:p>
        </w:tc>
      </w:tr>
      <w:tr w:rsidR="00AB3319" w:rsidRPr="0000323B" w:rsidTr="00774ACA">
        <w:tc>
          <w:tcPr>
            <w:tcW w:w="959" w:type="dxa"/>
            <w:shd w:val="clear" w:color="auto" w:fill="auto"/>
          </w:tcPr>
          <w:p w:rsidR="00AB3319" w:rsidRPr="0000323B" w:rsidRDefault="00AB3319" w:rsidP="009659A8">
            <w:pPr>
              <w:numPr>
                <w:ilvl w:val="0"/>
                <w:numId w:val="7"/>
              </w:numPr>
              <w:tabs>
                <w:tab w:val="left" w:pos="993"/>
              </w:tabs>
              <w:jc w:val="center"/>
            </w:pPr>
          </w:p>
        </w:tc>
        <w:tc>
          <w:tcPr>
            <w:tcW w:w="5127" w:type="dxa"/>
            <w:shd w:val="clear" w:color="auto" w:fill="auto"/>
          </w:tcPr>
          <w:p w:rsidR="00AB3319" w:rsidRPr="0000323B" w:rsidRDefault="00AB3319" w:rsidP="0076466D">
            <w:pPr>
              <w:tabs>
                <w:tab w:val="left" w:pos="993"/>
              </w:tabs>
              <w:jc w:val="both"/>
            </w:pPr>
            <w:r w:rsidRPr="0000323B">
              <w:t>Как обратная связь со студентами используется для улучшения фактических результатов об</w:t>
            </w:r>
            <w:r w:rsidRPr="0000323B">
              <w:t>у</w:t>
            </w:r>
            <w:r w:rsidRPr="0000323B">
              <w:t>чения и (или) повышения гарантий качества образования*</w:t>
            </w:r>
          </w:p>
        </w:tc>
        <w:tc>
          <w:tcPr>
            <w:tcW w:w="5504" w:type="dxa"/>
          </w:tcPr>
          <w:p w:rsidR="00AB3319" w:rsidRDefault="00AB3319" w:rsidP="00AB3319">
            <w:pPr>
              <w:tabs>
                <w:tab w:val="left" w:pos="993"/>
              </w:tabs>
            </w:pPr>
            <w:r>
              <w:t>Ежемесячно результаты анализа обращений на «Выразительную кнопку»  представляются первым проректором Ученому совету НИУ ВШЭ</w:t>
            </w:r>
            <w:r w:rsidRPr="009755B9">
              <w:t>.</w:t>
            </w:r>
          </w:p>
          <w:p w:rsidR="00AB3319" w:rsidRPr="00AB3319" w:rsidRDefault="00AB3319" w:rsidP="00AB3319">
            <w:pPr>
              <w:tabs>
                <w:tab w:val="left" w:pos="993"/>
              </w:tabs>
            </w:pPr>
            <w:r>
              <w:t>Результаты оценки студентами качества препод</w:t>
            </w:r>
            <w:r>
              <w:t>а</w:t>
            </w:r>
            <w:r>
              <w:t xml:space="preserve">вания по отдельным дисциплинам учитываются при составлении учебных планов. </w:t>
            </w:r>
          </w:p>
        </w:tc>
        <w:tc>
          <w:tcPr>
            <w:tcW w:w="1276" w:type="dxa"/>
            <w:shd w:val="clear" w:color="auto" w:fill="auto"/>
          </w:tcPr>
          <w:p w:rsidR="00AB3319" w:rsidRPr="0000323B" w:rsidRDefault="00AB3319" w:rsidP="0076466D">
            <w:pPr>
              <w:tabs>
                <w:tab w:val="left" w:pos="993"/>
              </w:tabs>
              <w:jc w:val="center"/>
              <w:rPr>
                <w:i/>
              </w:rPr>
            </w:pPr>
          </w:p>
        </w:tc>
        <w:tc>
          <w:tcPr>
            <w:tcW w:w="2551" w:type="dxa"/>
          </w:tcPr>
          <w:p w:rsidR="00AB3319" w:rsidRPr="0000323B" w:rsidRDefault="00AB3319" w:rsidP="0076466D">
            <w:pPr>
              <w:tabs>
                <w:tab w:val="left" w:pos="993"/>
              </w:tabs>
              <w:jc w:val="center"/>
              <w:rPr>
                <w:i/>
              </w:rPr>
            </w:pPr>
          </w:p>
        </w:tc>
      </w:tr>
      <w:tr w:rsidR="00AB3319" w:rsidRPr="0000323B" w:rsidTr="00774ACA">
        <w:tc>
          <w:tcPr>
            <w:tcW w:w="959" w:type="dxa"/>
            <w:shd w:val="clear" w:color="auto" w:fill="auto"/>
          </w:tcPr>
          <w:p w:rsidR="00AB3319" w:rsidRPr="0000323B" w:rsidRDefault="00AB3319" w:rsidP="009659A8">
            <w:pPr>
              <w:numPr>
                <w:ilvl w:val="0"/>
                <w:numId w:val="7"/>
              </w:numPr>
              <w:tabs>
                <w:tab w:val="left" w:pos="993"/>
              </w:tabs>
              <w:jc w:val="center"/>
            </w:pPr>
          </w:p>
        </w:tc>
        <w:tc>
          <w:tcPr>
            <w:tcW w:w="5127" w:type="dxa"/>
            <w:shd w:val="clear" w:color="auto" w:fill="auto"/>
          </w:tcPr>
          <w:p w:rsidR="00AB3319" w:rsidRPr="0000323B" w:rsidRDefault="00AB3319" w:rsidP="0076466D">
            <w:pPr>
              <w:tabs>
                <w:tab w:val="left" w:pos="993"/>
              </w:tabs>
              <w:jc w:val="both"/>
            </w:pPr>
            <w:r w:rsidRPr="0000323B">
              <w:t>Опишите меры поощрения кафедрами и ф</w:t>
            </w:r>
            <w:r w:rsidRPr="0000323B">
              <w:t>а</w:t>
            </w:r>
            <w:r w:rsidRPr="0000323B">
              <w:t>культетом участие студентов в определении содержания программы и организации учебн</w:t>
            </w:r>
            <w:r w:rsidRPr="0000323B">
              <w:t>о</w:t>
            </w:r>
            <w:r w:rsidRPr="0000323B">
              <w:t>го процесса*</w:t>
            </w:r>
          </w:p>
        </w:tc>
        <w:tc>
          <w:tcPr>
            <w:tcW w:w="5504" w:type="dxa"/>
          </w:tcPr>
          <w:p w:rsidR="00AB3319" w:rsidRPr="00AB3319" w:rsidRDefault="00AB3319" w:rsidP="0076466D">
            <w:pPr>
              <w:tabs>
                <w:tab w:val="left" w:pos="993"/>
              </w:tabs>
              <w:jc w:val="center"/>
            </w:pPr>
            <w:r w:rsidRPr="00AB3319">
              <w:t>Нет</w:t>
            </w:r>
          </w:p>
        </w:tc>
        <w:tc>
          <w:tcPr>
            <w:tcW w:w="1276" w:type="dxa"/>
            <w:shd w:val="clear" w:color="auto" w:fill="auto"/>
          </w:tcPr>
          <w:p w:rsidR="00AB3319" w:rsidRPr="0000323B" w:rsidRDefault="00AB3319" w:rsidP="0076466D">
            <w:pPr>
              <w:tabs>
                <w:tab w:val="left" w:pos="993"/>
              </w:tabs>
              <w:jc w:val="center"/>
              <w:rPr>
                <w:i/>
              </w:rPr>
            </w:pPr>
          </w:p>
        </w:tc>
        <w:tc>
          <w:tcPr>
            <w:tcW w:w="2551" w:type="dxa"/>
          </w:tcPr>
          <w:p w:rsidR="00AB3319" w:rsidRPr="0000323B" w:rsidRDefault="00AB3319" w:rsidP="0076466D">
            <w:pPr>
              <w:tabs>
                <w:tab w:val="left" w:pos="993"/>
              </w:tabs>
              <w:jc w:val="center"/>
              <w:rPr>
                <w:i/>
              </w:rPr>
            </w:pPr>
          </w:p>
        </w:tc>
      </w:tr>
      <w:tr w:rsidR="00F06F45" w:rsidRPr="0000323B" w:rsidTr="00774ACA">
        <w:tc>
          <w:tcPr>
            <w:tcW w:w="959" w:type="dxa"/>
            <w:shd w:val="clear" w:color="auto" w:fill="auto"/>
          </w:tcPr>
          <w:p w:rsidR="00F06F45" w:rsidRPr="0000323B" w:rsidRDefault="00F06F45" w:rsidP="009659A8">
            <w:pPr>
              <w:numPr>
                <w:ilvl w:val="0"/>
                <w:numId w:val="7"/>
              </w:numPr>
              <w:tabs>
                <w:tab w:val="left" w:pos="993"/>
              </w:tabs>
              <w:jc w:val="center"/>
            </w:pPr>
          </w:p>
        </w:tc>
        <w:tc>
          <w:tcPr>
            <w:tcW w:w="5127" w:type="dxa"/>
            <w:shd w:val="clear" w:color="auto" w:fill="auto"/>
          </w:tcPr>
          <w:p w:rsidR="00F06F45" w:rsidRPr="0000323B" w:rsidRDefault="00F06F45" w:rsidP="0076466D">
            <w:pPr>
              <w:tabs>
                <w:tab w:val="left" w:pos="993"/>
              </w:tabs>
              <w:jc w:val="both"/>
            </w:pPr>
            <w:r w:rsidRPr="0000323B">
              <w:t>Учитывается ли мнение студентов при оценке качества проведения занятий. Каким образом?</w:t>
            </w:r>
          </w:p>
        </w:tc>
        <w:tc>
          <w:tcPr>
            <w:tcW w:w="5504" w:type="dxa"/>
          </w:tcPr>
          <w:p w:rsidR="00F06F45" w:rsidRPr="00F06F45" w:rsidRDefault="00F06F45" w:rsidP="00F06F45">
            <w:pPr>
              <w:tabs>
                <w:tab w:val="left" w:pos="993"/>
              </w:tabs>
              <w:jc w:val="both"/>
            </w:pPr>
            <w:r w:rsidRPr="00F06F45">
              <w:t>По итогам проведения всех видов занятий и мер</w:t>
            </w:r>
            <w:r w:rsidRPr="00F06F45">
              <w:t>о</w:t>
            </w:r>
            <w:r w:rsidRPr="00F06F45">
              <w:t>приятий по ООП проводится анкетирование ст</w:t>
            </w:r>
            <w:r w:rsidRPr="00F06F45">
              <w:t>у</w:t>
            </w:r>
            <w:r w:rsidRPr="00F06F45">
              <w:t>дентов.</w:t>
            </w:r>
          </w:p>
        </w:tc>
        <w:tc>
          <w:tcPr>
            <w:tcW w:w="1276" w:type="dxa"/>
            <w:shd w:val="clear" w:color="auto" w:fill="auto"/>
          </w:tcPr>
          <w:p w:rsidR="00F06F45" w:rsidRPr="0000323B" w:rsidRDefault="00F06F45" w:rsidP="0076466D">
            <w:pPr>
              <w:tabs>
                <w:tab w:val="left" w:pos="993"/>
              </w:tabs>
              <w:jc w:val="center"/>
              <w:rPr>
                <w:i/>
              </w:rPr>
            </w:pPr>
          </w:p>
        </w:tc>
        <w:tc>
          <w:tcPr>
            <w:tcW w:w="2551" w:type="dxa"/>
          </w:tcPr>
          <w:p w:rsidR="00F06F45" w:rsidRPr="0000323B" w:rsidRDefault="00F06F45" w:rsidP="0076466D">
            <w:pPr>
              <w:tabs>
                <w:tab w:val="left" w:pos="993"/>
              </w:tabs>
              <w:jc w:val="center"/>
              <w:rPr>
                <w:i/>
              </w:rPr>
            </w:pPr>
          </w:p>
        </w:tc>
      </w:tr>
      <w:tr w:rsidR="00F06F45" w:rsidRPr="0000323B" w:rsidTr="00774ACA">
        <w:tc>
          <w:tcPr>
            <w:tcW w:w="959" w:type="dxa"/>
            <w:shd w:val="clear" w:color="auto" w:fill="auto"/>
          </w:tcPr>
          <w:p w:rsidR="00F06F45" w:rsidRPr="0000323B" w:rsidRDefault="00F06F45" w:rsidP="009659A8">
            <w:pPr>
              <w:numPr>
                <w:ilvl w:val="0"/>
                <w:numId w:val="7"/>
              </w:numPr>
              <w:tabs>
                <w:tab w:val="left" w:pos="993"/>
              </w:tabs>
              <w:jc w:val="center"/>
            </w:pPr>
          </w:p>
        </w:tc>
        <w:tc>
          <w:tcPr>
            <w:tcW w:w="5127" w:type="dxa"/>
            <w:shd w:val="clear" w:color="auto" w:fill="auto"/>
          </w:tcPr>
          <w:p w:rsidR="00F06F45" w:rsidRPr="0000323B" w:rsidRDefault="00F06F45" w:rsidP="0076466D">
            <w:pPr>
              <w:tabs>
                <w:tab w:val="left" w:pos="993"/>
              </w:tabs>
              <w:jc w:val="both"/>
            </w:pPr>
            <w:r w:rsidRPr="0000323B">
              <w:t>Учитывается ли мнение студентов при оценке условий, созданных для проведения самосто</w:t>
            </w:r>
            <w:r w:rsidRPr="0000323B">
              <w:t>я</w:t>
            </w:r>
            <w:r w:rsidRPr="0000323B">
              <w:t>тельной работы. Опишите результаты провед</w:t>
            </w:r>
            <w:r w:rsidRPr="0000323B">
              <w:t>е</w:t>
            </w:r>
            <w:r w:rsidRPr="0000323B">
              <w:t>ния подобных исследований (по итогам пр</w:t>
            </w:r>
            <w:r w:rsidRPr="0000323B">
              <w:t>о</w:t>
            </w:r>
            <w:r w:rsidRPr="0000323B">
              <w:t>шлого года)</w:t>
            </w:r>
          </w:p>
        </w:tc>
        <w:tc>
          <w:tcPr>
            <w:tcW w:w="5504" w:type="dxa"/>
          </w:tcPr>
          <w:p w:rsidR="00F06F45" w:rsidRPr="00F06F45" w:rsidRDefault="00F06F45" w:rsidP="00F06F45">
            <w:pPr>
              <w:tabs>
                <w:tab w:val="left" w:pos="993"/>
              </w:tabs>
              <w:jc w:val="both"/>
            </w:pPr>
            <w:r w:rsidRPr="00F06F45">
              <w:t>По итогам проведения всех видов занятий и мер</w:t>
            </w:r>
            <w:r w:rsidRPr="00F06F45">
              <w:t>о</w:t>
            </w:r>
            <w:r w:rsidRPr="00F06F45">
              <w:t>приятий по ООП проводится анкетирование ст</w:t>
            </w:r>
            <w:r w:rsidRPr="00F06F45">
              <w:t>у</w:t>
            </w:r>
            <w:r w:rsidRPr="00F06F45">
              <w:t>дентов.</w:t>
            </w:r>
          </w:p>
        </w:tc>
        <w:tc>
          <w:tcPr>
            <w:tcW w:w="1276" w:type="dxa"/>
            <w:shd w:val="clear" w:color="auto" w:fill="auto"/>
          </w:tcPr>
          <w:p w:rsidR="00F06F45" w:rsidRPr="0000323B" w:rsidRDefault="00F06F45" w:rsidP="0076466D">
            <w:pPr>
              <w:tabs>
                <w:tab w:val="left" w:pos="993"/>
              </w:tabs>
              <w:jc w:val="center"/>
              <w:rPr>
                <w:i/>
              </w:rPr>
            </w:pPr>
          </w:p>
        </w:tc>
        <w:tc>
          <w:tcPr>
            <w:tcW w:w="2551" w:type="dxa"/>
          </w:tcPr>
          <w:p w:rsidR="00F06F45" w:rsidRPr="0000323B" w:rsidRDefault="00F06F45" w:rsidP="0076466D">
            <w:pPr>
              <w:tabs>
                <w:tab w:val="left" w:pos="993"/>
              </w:tabs>
              <w:jc w:val="center"/>
              <w:rPr>
                <w:i/>
              </w:rPr>
            </w:pPr>
          </w:p>
        </w:tc>
      </w:tr>
      <w:tr w:rsidR="00F06F45" w:rsidRPr="0000323B" w:rsidTr="00774ACA">
        <w:tc>
          <w:tcPr>
            <w:tcW w:w="959" w:type="dxa"/>
            <w:shd w:val="clear" w:color="auto" w:fill="auto"/>
          </w:tcPr>
          <w:p w:rsidR="00F06F45" w:rsidRPr="0000323B" w:rsidRDefault="00F06F45" w:rsidP="009659A8">
            <w:pPr>
              <w:numPr>
                <w:ilvl w:val="0"/>
                <w:numId w:val="7"/>
              </w:numPr>
              <w:tabs>
                <w:tab w:val="left" w:pos="993"/>
              </w:tabs>
              <w:jc w:val="center"/>
            </w:pPr>
          </w:p>
        </w:tc>
        <w:tc>
          <w:tcPr>
            <w:tcW w:w="5127" w:type="dxa"/>
            <w:shd w:val="clear" w:color="auto" w:fill="auto"/>
          </w:tcPr>
          <w:p w:rsidR="00F06F45" w:rsidRPr="0000323B" w:rsidRDefault="00F06F45" w:rsidP="0076466D">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Учитывается ли мнение студентов при акту</w:t>
            </w:r>
            <w:r w:rsidRPr="0000323B">
              <w:rPr>
                <w:rFonts w:ascii="Times New Roman" w:hAnsi="Times New Roman"/>
                <w:sz w:val="24"/>
                <w:szCs w:val="24"/>
              </w:rPr>
              <w:t>а</w:t>
            </w:r>
            <w:r w:rsidRPr="0000323B">
              <w:rPr>
                <w:rFonts w:ascii="Times New Roman" w:hAnsi="Times New Roman"/>
                <w:sz w:val="24"/>
                <w:szCs w:val="24"/>
              </w:rPr>
              <w:t>лизации УММ. Опишите результаты проведе</w:t>
            </w:r>
            <w:r w:rsidRPr="0000323B">
              <w:rPr>
                <w:rFonts w:ascii="Times New Roman" w:hAnsi="Times New Roman"/>
                <w:sz w:val="24"/>
                <w:szCs w:val="24"/>
              </w:rPr>
              <w:t>н</w:t>
            </w:r>
            <w:r w:rsidRPr="0000323B">
              <w:rPr>
                <w:rFonts w:ascii="Times New Roman" w:hAnsi="Times New Roman"/>
                <w:sz w:val="24"/>
                <w:szCs w:val="24"/>
              </w:rPr>
              <w:t>ных исследований (по итогам прошлого года)</w:t>
            </w:r>
          </w:p>
        </w:tc>
        <w:tc>
          <w:tcPr>
            <w:tcW w:w="5504" w:type="dxa"/>
          </w:tcPr>
          <w:p w:rsidR="00F06F45" w:rsidRPr="00F06F45" w:rsidRDefault="00F06F45" w:rsidP="00F06F45">
            <w:pPr>
              <w:tabs>
                <w:tab w:val="left" w:pos="993"/>
              </w:tabs>
              <w:jc w:val="both"/>
            </w:pPr>
            <w:r w:rsidRPr="00F06F45">
              <w:t>По итогам проведения всех видов занятий и мер</w:t>
            </w:r>
            <w:r w:rsidRPr="00F06F45">
              <w:t>о</w:t>
            </w:r>
            <w:r w:rsidRPr="00F06F45">
              <w:t>приятий по ООП проводится анкетирование ст</w:t>
            </w:r>
            <w:r w:rsidRPr="00F06F45">
              <w:t>у</w:t>
            </w:r>
            <w:r w:rsidRPr="00F06F45">
              <w:t>дентов.</w:t>
            </w:r>
          </w:p>
        </w:tc>
        <w:tc>
          <w:tcPr>
            <w:tcW w:w="1276" w:type="dxa"/>
            <w:shd w:val="clear" w:color="auto" w:fill="auto"/>
          </w:tcPr>
          <w:p w:rsidR="00F06F45" w:rsidRPr="0000323B" w:rsidRDefault="00F06F45" w:rsidP="0076466D">
            <w:pPr>
              <w:tabs>
                <w:tab w:val="left" w:pos="993"/>
              </w:tabs>
              <w:jc w:val="center"/>
              <w:rPr>
                <w:i/>
              </w:rPr>
            </w:pPr>
          </w:p>
        </w:tc>
        <w:tc>
          <w:tcPr>
            <w:tcW w:w="2551" w:type="dxa"/>
          </w:tcPr>
          <w:p w:rsidR="00F06F45" w:rsidRPr="0000323B" w:rsidRDefault="00F06F45" w:rsidP="0076466D">
            <w:pPr>
              <w:tabs>
                <w:tab w:val="left" w:pos="993"/>
              </w:tabs>
              <w:jc w:val="center"/>
              <w:rPr>
                <w:i/>
              </w:rPr>
            </w:pPr>
          </w:p>
        </w:tc>
      </w:tr>
      <w:tr w:rsidR="00F06F45" w:rsidRPr="0000323B" w:rsidTr="00774ACA">
        <w:tc>
          <w:tcPr>
            <w:tcW w:w="959" w:type="dxa"/>
            <w:shd w:val="clear" w:color="auto" w:fill="auto"/>
          </w:tcPr>
          <w:p w:rsidR="00F06F45" w:rsidRPr="0000323B" w:rsidRDefault="00F06F45" w:rsidP="009659A8">
            <w:pPr>
              <w:numPr>
                <w:ilvl w:val="0"/>
                <w:numId w:val="7"/>
              </w:numPr>
              <w:tabs>
                <w:tab w:val="left" w:pos="993"/>
              </w:tabs>
              <w:jc w:val="center"/>
            </w:pPr>
          </w:p>
        </w:tc>
        <w:tc>
          <w:tcPr>
            <w:tcW w:w="5127" w:type="dxa"/>
            <w:shd w:val="clear" w:color="auto" w:fill="auto"/>
          </w:tcPr>
          <w:p w:rsidR="00F06F45" w:rsidRPr="0000323B" w:rsidRDefault="00F06F45" w:rsidP="0076466D">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Анализируются ли результаты участия студе</w:t>
            </w:r>
            <w:r w:rsidRPr="0000323B">
              <w:rPr>
                <w:rFonts w:ascii="Times New Roman" w:hAnsi="Times New Roman"/>
                <w:sz w:val="24"/>
                <w:szCs w:val="24"/>
              </w:rPr>
              <w:t>н</w:t>
            </w:r>
            <w:r w:rsidRPr="0000323B">
              <w:rPr>
                <w:rFonts w:ascii="Times New Roman" w:hAnsi="Times New Roman"/>
                <w:sz w:val="24"/>
                <w:szCs w:val="24"/>
              </w:rPr>
              <w:t>тов в проводимых представителями бизнес-сообщества и работодателями открытых ма</w:t>
            </w:r>
            <w:r w:rsidRPr="0000323B">
              <w:rPr>
                <w:rFonts w:ascii="Times New Roman" w:hAnsi="Times New Roman"/>
                <w:sz w:val="24"/>
                <w:szCs w:val="24"/>
              </w:rPr>
              <w:t>с</w:t>
            </w:r>
            <w:r w:rsidRPr="0000323B">
              <w:rPr>
                <w:rFonts w:ascii="Times New Roman" w:hAnsi="Times New Roman"/>
                <w:sz w:val="24"/>
                <w:szCs w:val="24"/>
              </w:rPr>
              <w:t>тер-классах, семинарах, тренингах. Как изм</w:t>
            </w:r>
            <w:r w:rsidRPr="0000323B">
              <w:rPr>
                <w:rFonts w:ascii="Times New Roman" w:hAnsi="Times New Roman"/>
                <w:sz w:val="24"/>
                <w:szCs w:val="24"/>
              </w:rPr>
              <w:t>е</w:t>
            </w:r>
            <w:r w:rsidRPr="0000323B">
              <w:rPr>
                <w:rFonts w:ascii="Times New Roman" w:hAnsi="Times New Roman"/>
                <w:sz w:val="24"/>
                <w:szCs w:val="24"/>
              </w:rPr>
              <w:t>няется структура и содержание данной де</w:t>
            </w:r>
            <w:r w:rsidRPr="0000323B">
              <w:rPr>
                <w:rFonts w:ascii="Times New Roman" w:hAnsi="Times New Roman"/>
                <w:sz w:val="24"/>
                <w:szCs w:val="24"/>
              </w:rPr>
              <w:t>я</w:t>
            </w:r>
            <w:r w:rsidRPr="0000323B">
              <w:rPr>
                <w:rFonts w:ascii="Times New Roman" w:hAnsi="Times New Roman"/>
                <w:sz w:val="24"/>
                <w:szCs w:val="24"/>
              </w:rPr>
              <w:t>тельности на следующий год с учетом пос</w:t>
            </w:r>
            <w:r w:rsidRPr="0000323B">
              <w:rPr>
                <w:rFonts w:ascii="Times New Roman" w:hAnsi="Times New Roman"/>
                <w:sz w:val="24"/>
                <w:szCs w:val="24"/>
              </w:rPr>
              <w:t>е</w:t>
            </w:r>
            <w:r w:rsidRPr="0000323B">
              <w:rPr>
                <w:rFonts w:ascii="Times New Roman" w:hAnsi="Times New Roman"/>
                <w:sz w:val="24"/>
                <w:szCs w:val="24"/>
              </w:rPr>
              <w:t>щаемости студентов такого рода мероприятий*</w:t>
            </w:r>
          </w:p>
        </w:tc>
        <w:tc>
          <w:tcPr>
            <w:tcW w:w="5504" w:type="dxa"/>
          </w:tcPr>
          <w:p w:rsidR="00F06F45" w:rsidRPr="00F06F45" w:rsidRDefault="00F06F45" w:rsidP="00F06F45">
            <w:pPr>
              <w:tabs>
                <w:tab w:val="left" w:pos="993"/>
              </w:tabs>
              <w:jc w:val="both"/>
            </w:pPr>
            <w:r w:rsidRPr="00F06F45">
              <w:t>По итогам проведения всех видов занятий и мер</w:t>
            </w:r>
            <w:r w:rsidRPr="00F06F45">
              <w:t>о</w:t>
            </w:r>
            <w:r w:rsidRPr="00F06F45">
              <w:t>приятий по ООП проводится анкетирование ст</w:t>
            </w:r>
            <w:r w:rsidRPr="00F06F45">
              <w:t>у</w:t>
            </w:r>
            <w:r w:rsidRPr="00F06F45">
              <w:t>дентов.</w:t>
            </w:r>
          </w:p>
        </w:tc>
        <w:tc>
          <w:tcPr>
            <w:tcW w:w="1276" w:type="dxa"/>
            <w:shd w:val="clear" w:color="auto" w:fill="auto"/>
          </w:tcPr>
          <w:p w:rsidR="00F06F45" w:rsidRPr="0000323B" w:rsidRDefault="00F06F45" w:rsidP="0076466D">
            <w:pPr>
              <w:tabs>
                <w:tab w:val="left" w:pos="993"/>
              </w:tabs>
              <w:jc w:val="center"/>
              <w:rPr>
                <w:i/>
              </w:rPr>
            </w:pPr>
          </w:p>
        </w:tc>
        <w:tc>
          <w:tcPr>
            <w:tcW w:w="2551" w:type="dxa"/>
          </w:tcPr>
          <w:p w:rsidR="00F06F45" w:rsidRPr="0000323B" w:rsidRDefault="00F06F45" w:rsidP="0076466D">
            <w:pPr>
              <w:tabs>
                <w:tab w:val="left" w:pos="993"/>
              </w:tabs>
              <w:jc w:val="center"/>
              <w:rPr>
                <w:i/>
              </w:rPr>
            </w:pPr>
          </w:p>
        </w:tc>
      </w:tr>
      <w:tr w:rsidR="00AB3319" w:rsidRPr="0000323B" w:rsidTr="00774ACA">
        <w:tc>
          <w:tcPr>
            <w:tcW w:w="959" w:type="dxa"/>
            <w:shd w:val="clear" w:color="auto" w:fill="auto"/>
          </w:tcPr>
          <w:p w:rsidR="00AB3319" w:rsidRPr="0000323B" w:rsidRDefault="00AB3319" w:rsidP="009659A8">
            <w:pPr>
              <w:numPr>
                <w:ilvl w:val="0"/>
                <w:numId w:val="7"/>
              </w:numPr>
              <w:tabs>
                <w:tab w:val="left" w:pos="993"/>
              </w:tabs>
              <w:jc w:val="center"/>
            </w:pPr>
          </w:p>
        </w:tc>
        <w:tc>
          <w:tcPr>
            <w:tcW w:w="5127" w:type="dxa"/>
            <w:shd w:val="clear" w:color="auto" w:fill="auto"/>
          </w:tcPr>
          <w:p w:rsidR="00AB3319" w:rsidRPr="0000323B" w:rsidRDefault="00AB3319" w:rsidP="0076466D">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Доля студентов, оценивающих качество обр</w:t>
            </w:r>
            <w:r w:rsidRPr="0000323B">
              <w:rPr>
                <w:rFonts w:ascii="Times New Roman" w:hAnsi="Times New Roman"/>
                <w:sz w:val="24"/>
                <w:szCs w:val="24"/>
              </w:rPr>
              <w:t>а</w:t>
            </w:r>
            <w:r w:rsidRPr="0000323B">
              <w:rPr>
                <w:rFonts w:ascii="Times New Roman" w:hAnsi="Times New Roman"/>
                <w:sz w:val="24"/>
                <w:szCs w:val="24"/>
              </w:rPr>
              <w:t>зования на «отлично» /«хорошо» /«удовлетворительно»/ «неудовлетворительно»</w:t>
            </w:r>
          </w:p>
        </w:tc>
        <w:tc>
          <w:tcPr>
            <w:tcW w:w="5504" w:type="dxa"/>
          </w:tcPr>
          <w:p w:rsidR="00AB3319" w:rsidRPr="00F06F45" w:rsidRDefault="00F06F45" w:rsidP="00F06F45">
            <w:pPr>
              <w:pStyle w:val="af3"/>
              <w:tabs>
                <w:tab w:val="left" w:pos="993"/>
              </w:tabs>
              <w:spacing w:after="0" w:line="240" w:lineRule="auto"/>
              <w:ind w:left="0"/>
              <w:jc w:val="both"/>
              <w:rPr>
                <w:rFonts w:ascii="Times New Roman" w:hAnsi="Times New Roman"/>
                <w:sz w:val="24"/>
                <w:szCs w:val="24"/>
              </w:rPr>
            </w:pPr>
            <w:r w:rsidRPr="00F06F45">
              <w:rPr>
                <w:rFonts w:ascii="Times New Roman" w:hAnsi="Times New Roman"/>
                <w:sz w:val="24"/>
                <w:szCs w:val="24"/>
              </w:rPr>
              <w:t>Нет данных</w:t>
            </w:r>
          </w:p>
        </w:tc>
        <w:tc>
          <w:tcPr>
            <w:tcW w:w="1276" w:type="dxa"/>
            <w:shd w:val="clear" w:color="auto" w:fill="auto"/>
          </w:tcPr>
          <w:p w:rsidR="00AB3319" w:rsidRPr="0000323B" w:rsidRDefault="00AB3319" w:rsidP="0076466D">
            <w:pPr>
              <w:tabs>
                <w:tab w:val="left" w:pos="993"/>
              </w:tabs>
              <w:jc w:val="center"/>
              <w:rPr>
                <w:i/>
              </w:rPr>
            </w:pPr>
          </w:p>
        </w:tc>
        <w:tc>
          <w:tcPr>
            <w:tcW w:w="2551" w:type="dxa"/>
          </w:tcPr>
          <w:p w:rsidR="00AB3319" w:rsidRPr="0000323B" w:rsidRDefault="00AB3319" w:rsidP="0076466D">
            <w:pPr>
              <w:tabs>
                <w:tab w:val="left" w:pos="993"/>
              </w:tabs>
              <w:jc w:val="center"/>
              <w:rPr>
                <w:i/>
              </w:rPr>
            </w:pPr>
          </w:p>
        </w:tc>
      </w:tr>
      <w:tr w:rsidR="00AB3319" w:rsidRPr="0000323B" w:rsidTr="00774ACA">
        <w:tc>
          <w:tcPr>
            <w:tcW w:w="959" w:type="dxa"/>
            <w:shd w:val="clear" w:color="auto" w:fill="auto"/>
          </w:tcPr>
          <w:p w:rsidR="00AB3319" w:rsidRPr="0000323B" w:rsidRDefault="00AB3319" w:rsidP="009659A8">
            <w:pPr>
              <w:numPr>
                <w:ilvl w:val="0"/>
                <w:numId w:val="7"/>
              </w:numPr>
              <w:tabs>
                <w:tab w:val="left" w:pos="993"/>
              </w:tabs>
              <w:jc w:val="center"/>
            </w:pPr>
          </w:p>
        </w:tc>
        <w:tc>
          <w:tcPr>
            <w:tcW w:w="5127" w:type="dxa"/>
            <w:shd w:val="clear" w:color="auto" w:fill="auto"/>
          </w:tcPr>
          <w:p w:rsidR="00AB3319" w:rsidRPr="0000323B" w:rsidRDefault="00AB3319" w:rsidP="0076466D">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Доля студентов, считающих, что их мнение учитывается при разработке программы</w:t>
            </w:r>
          </w:p>
        </w:tc>
        <w:tc>
          <w:tcPr>
            <w:tcW w:w="5504" w:type="dxa"/>
          </w:tcPr>
          <w:p w:rsidR="00AB3319" w:rsidRPr="00C53E2C" w:rsidRDefault="00D72832" w:rsidP="00D72832">
            <w:pPr>
              <w:tabs>
                <w:tab w:val="left" w:pos="993"/>
              </w:tabs>
              <w:rPr>
                <w:i/>
                <w:highlight w:val="magenta"/>
              </w:rPr>
            </w:pPr>
            <w:r w:rsidRPr="00D72832">
              <w:t>После завершения изучения дисциплины студенты оценивают уровень преподавания, заполняя анкету (образец –</w:t>
            </w:r>
            <w:r>
              <w:rPr>
                <w:i/>
                <w:highlight w:val="magenta"/>
              </w:rPr>
              <w:t>в прил.)</w:t>
            </w:r>
          </w:p>
        </w:tc>
        <w:tc>
          <w:tcPr>
            <w:tcW w:w="1276" w:type="dxa"/>
            <w:shd w:val="clear" w:color="auto" w:fill="auto"/>
          </w:tcPr>
          <w:p w:rsidR="00AB3319" w:rsidRPr="0000323B" w:rsidRDefault="00AB3319" w:rsidP="0076466D">
            <w:pPr>
              <w:tabs>
                <w:tab w:val="left" w:pos="993"/>
              </w:tabs>
              <w:jc w:val="center"/>
              <w:rPr>
                <w:i/>
              </w:rPr>
            </w:pPr>
          </w:p>
        </w:tc>
        <w:tc>
          <w:tcPr>
            <w:tcW w:w="2551" w:type="dxa"/>
          </w:tcPr>
          <w:p w:rsidR="00AB3319" w:rsidRPr="0000323B" w:rsidRDefault="00AB3319" w:rsidP="0076466D">
            <w:pPr>
              <w:tabs>
                <w:tab w:val="left" w:pos="993"/>
              </w:tabs>
              <w:jc w:val="center"/>
              <w:rPr>
                <w:i/>
              </w:rPr>
            </w:pPr>
          </w:p>
        </w:tc>
      </w:tr>
      <w:tr w:rsidR="00F06F45" w:rsidRPr="0000323B" w:rsidTr="00774ACA">
        <w:tc>
          <w:tcPr>
            <w:tcW w:w="959" w:type="dxa"/>
            <w:shd w:val="clear" w:color="auto" w:fill="auto"/>
          </w:tcPr>
          <w:p w:rsidR="00F06F45" w:rsidRPr="0000323B" w:rsidRDefault="00F06F45" w:rsidP="009659A8">
            <w:pPr>
              <w:numPr>
                <w:ilvl w:val="0"/>
                <w:numId w:val="7"/>
              </w:numPr>
              <w:tabs>
                <w:tab w:val="left" w:pos="993"/>
              </w:tabs>
              <w:jc w:val="center"/>
            </w:pPr>
          </w:p>
        </w:tc>
        <w:tc>
          <w:tcPr>
            <w:tcW w:w="5127" w:type="dxa"/>
            <w:shd w:val="clear" w:color="auto" w:fill="auto"/>
          </w:tcPr>
          <w:p w:rsidR="00F06F45" w:rsidRPr="0000323B" w:rsidRDefault="00F06F45" w:rsidP="00EA349A">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Доля студентов, оценивших влияние НИР на качество образования:</w:t>
            </w:r>
          </w:p>
          <w:p w:rsidR="00F06F45" w:rsidRPr="0000323B" w:rsidRDefault="00F06F45" w:rsidP="009659A8">
            <w:pPr>
              <w:pStyle w:val="af3"/>
              <w:numPr>
                <w:ilvl w:val="0"/>
                <w:numId w:val="25"/>
              </w:numPr>
              <w:tabs>
                <w:tab w:val="left" w:pos="993"/>
              </w:tabs>
              <w:spacing w:after="0" w:line="240" w:lineRule="auto"/>
              <w:jc w:val="both"/>
              <w:rPr>
                <w:rFonts w:ascii="Times New Roman" w:hAnsi="Times New Roman"/>
                <w:sz w:val="24"/>
                <w:szCs w:val="24"/>
              </w:rPr>
            </w:pPr>
            <w:r>
              <w:rPr>
                <w:rFonts w:ascii="Times New Roman" w:hAnsi="Times New Roman"/>
                <w:sz w:val="24"/>
                <w:szCs w:val="24"/>
              </w:rPr>
              <w:t>к</w:t>
            </w:r>
            <w:r w:rsidRPr="0000323B">
              <w:rPr>
                <w:rFonts w:ascii="Times New Roman" w:hAnsi="Times New Roman"/>
                <w:sz w:val="24"/>
                <w:szCs w:val="24"/>
              </w:rPr>
              <w:t>ачество улучшается</w:t>
            </w:r>
          </w:p>
          <w:p w:rsidR="00F06F45" w:rsidRPr="0000323B" w:rsidRDefault="00F06F45" w:rsidP="009659A8">
            <w:pPr>
              <w:pStyle w:val="af3"/>
              <w:numPr>
                <w:ilvl w:val="0"/>
                <w:numId w:val="25"/>
              </w:numPr>
              <w:tabs>
                <w:tab w:val="left" w:pos="993"/>
              </w:tabs>
              <w:spacing w:after="0" w:line="240" w:lineRule="auto"/>
              <w:jc w:val="both"/>
              <w:rPr>
                <w:rFonts w:ascii="Times New Roman" w:hAnsi="Times New Roman"/>
                <w:sz w:val="24"/>
                <w:szCs w:val="24"/>
              </w:rPr>
            </w:pPr>
            <w:r>
              <w:rPr>
                <w:rFonts w:ascii="Times New Roman" w:hAnsi="Times New Roman"/>
                <w:sz w:val="24"/>
                <w:szCs w:val="24"/>
              </w:rPr>
              <w:t>к</w:t>
            </w:r>
            <w:r w:rsidRPr="0000323B">
              <w:rPr>
                <w:rFonts w:ascii="Times New Roman" w:hAnsi="Times New Roman"/>
                <w:sz w:val="24"/>
                <w:szCs w:val="24"/>
              </w:rPr>
              <w:t>ачество остается неизменным</w:t>
            </w:r>
          </w:p>
          <w:p w:rsidR="00F06F45" w:rsidRPr="0000323B" w:rsidRDefault="00F06F45" w:rsidP="009659A8">
            <w:pPr>
              <w:pStyle w:val="af3"/>
              <w:numPr>
                <w:ilvl w:val="0"/>
                <w:numId w:val="25"/>
              </w:numPr>
              <w:tabs>
                <w:tab w:val="left" w:pos="993"/>
              </w:tabs>
              <w:spacing w:after="0" w:line="240" w:lineRule="auto"/>
              <w:jc w:val="both"/>
              <w:rPr>
                <w:rFonts w:ascii="Times New Roman" w:hAnsi="Times New Roman"/>
                <w:sz w:val="24"/>
                <w:szCs w:val="24"/>
              </w:rPr>
            </w:pPr>
            <w:r>
              <w:rPr>
                <w:rFonts w:ascii="Times New Roman" w:hAnsi="Times New Roman"/>
                <w:sz w:val="24"/>
                <w:szCs w:val="24"/>
              </w:rPr>
              <w:t>к</w:t>
            </w:r>
            <w:r w:rsidRPr="0000323B">
              <w:rPr>
                <w:rFonts w:ascii="Times New Roman" w:hAnsi="Times New Roman"/>
                <w:sz w:val="24"/>
                <w:szCs w:val="24"/>
              </w:rPr>
              <w:t>ачество ухудшается</w:t>
            </w:r>
          </w:p>
        </w:tc>
        <w:tc>
          <w:tcPr>
            <w:tcW w:w="5504" w:type="dxa"/>
          </w:tcPr>
          <w:p w:rsidR="00F06F45" w:rsidRPr="00F06F45" w:rsidRDefault="00F06F45" w:rsidP="00F06F45">
            <w:pPr>
              <w:pStyle w:val="af3"/>
              <w:tabs>
                <w:tab w:val="left" w:pos="993"/>
              </w:tabs>
              <w:spacing w:after="0" w:line="240" w:lineRule="auto"/>
              <w:ind w:left="0"/>
              <w:jc w:val="both"/>
              <w:rPr>
                <w:rFonts w:ascii="Times New Roman" w:hAnsi="Times New Roman"/>
                <w:sz w:val="24"/>
                <w:szCs w:val="24"/>
              </w:rPr>
            </w:pPr>
            <w:r w:rsidRPr="00F06F45">
              <w:rPr>
                <w:rFonts w:ascii="Times New Roman" w:hAnsi="Times New Roman"/>
                <w:sz w:val="24"/>
                <w:szCs w:val="24"/>
              </w:rPr>
              <w:t>Нет данных</w:t>
            </w:r>
          </w:p>
        </w:tc>
        <w:tc>
          <w:tcPr>
            <w:tcW w:w="1276" w:type="dxa"/>
            <w:shd w:val="clear" w:color="auto" w:fill="auto"/>
          </w:tcPr>
          <w:p w:rsidR="00F06F45" w:rsidRPr="0000323B" w:rsidRDefault="00F06F45" w:rsidP="0076466D">
            <w:pPr>
              <w:tabs>
                <w:tab w:val="left" w:pos="993"/>
              </w:tabs>
              <w:jc w:val="center"/>
              <w:rPr>
                <w:i/>
              </w:rPr>
            </w:pPr>
          </w:p>
        </w:tc>
        <w:tc>
          <w:tcPr>
            <w:tcW w:w="2551" w:type="dxa"/>
          </w:tcPr>
          <w:p w:rsidR="00F06F45" w:rsidRPr="0000323B" w:rsidRDefault="00F06F45" w:rsidP="0076466D">
            <w:pPr>
              <w:tabs>
                <w:tab w:val="left" w:pos="993"/>
              </w:tabs>
              <w:jc w:val="center"/>
              <w:rPr>
                <w:i/>
              </w:rPr>
            </w:pPr>
          </w:p>
        </w:tc>
      </w:tr>
    </w:tbl>
    <w:p w:rsidR="004A51D0" w:rsidRPr="0000323B" w:rsidRDefault="004A51D0" w:rsidP="0076466D"/>
    <w:p w:rsidR="00355368" w:rsidRDefault="00355368">
      <w:r>
        <w:rPr>
          <w:b/>
          <w:bCs/>
          <w:i/>
          <w:iCs/>
        </w:rPr>
        <w:br w:type="page"/>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09"/>
        <w:gridCol w:w="141"/>
        <w:gridCol w:w="4253"/>
        <w:gridCol w:w="5528"/>
        <w:gridCol w:w="1276"/>
        <w:gridCol w:w="2551"/>
      </w:tblGrid>
      <w:tr w:rsidR="002B023B" w:rsidRPr="0000323B" w:rsidTr="00355368">
        <w:trPr>
          <w:tblHeader/>
        </w:trPr>
        <w:tc>
          <w:tcPr>
            <w:tcW w:w="15417" w:type="dxa"/>
            <w:gridSpan w:val="7"/>
            <w:shd w:val="clear" w:color="auto" w:fill="DDFBFF"/>
          </w:tcPr>
          <w:p w:rsidR="002B023B" w:rsidRPr="00816B4A" w:rsidRDefault="002B023B" w:rsidP="00816B4A">
            <w:pPr>
              <w:pStyle w:val="2"/>
              <w:jc w:val="center"/>
              <w:rPr>
                <w:rFonts w:ascii="Times New Roman" w:hAnsi="Times New Roman"/>
                <w:i w:val="0"/>
                <w:sz w:val="24"/>
                <w:szCs w:val="24"/>
              </w:rPr>
            </w:pPr>
            <w:bookmarkStart w:id="15" w:name="_Toc409341374"/>
            <w:r w:rsidRPr="00816B4A">
              <w:rPr>
                <w:rFonts w:ascii="Times New Roman" w:hAnsi="Times New Roman"/>
                <w:i w:val="0"/>
                <w:sz w:val="24"/>
                <w:szCs w:val="24"/>
              </w:rPr>
              <w:t xml:space="preserve">КРИТЕРИЙ </w:t>
            </w:r>
            <w:r w:rsidR="00020EBD" w:rsidRPr="00816B4A">
              <w:rPr>
                <w:rFonts w:ascii="Times New Roman" w:hAnsi="Times New Roman"/>
                <w:i w:val="0"/>
                <w:sz w:val="24"/>
                <w:szCs w:val="24"/>
              </w:rPr>
              <w:t>11</w:t>
            </w:r>
            <w:r w:rsidR="002A654A" w:rsidRPr="00816B4A">
              <w:rPr>
                <w:rFonts w:ascii="Times New Roman" w:hAnsi="Times New Roman"/>
                <w:i w:val="0"/>
                <w:sz w:val="24"/>
                <w:szCs w:val="24"/>
              </w:rPr>
              <w:t xml:space="preserve">. </w:t>
            </w:r>
            <w:r w:rsidRPr="00816B4A">
              <w:rPr>
                <w:rFonts w:ascii="Times New Roman" w:hAnsi="Times New Roman"/>
                <w:i w:val="0"/>
                <w:sz w:val="24"/>
                <w:szCs w:val="24"/>
              </w:rPr>
              <w:t>СТУДЕНЧЕСКИЕ СЕРВИСЫ</w:t>
            </w:r>
            <w:bookmarkEnd w:id="15"/>
          </w:p>
        </w:tc>
      </w:tr>
      <w:tr w:rsidR="002B023B" w:rsidRPr="0000323B" w:rsidTr="00355368">
        <w:trPr>
          <w:tblHeader/>
        </w:trPr>
        <w:tc>
          <w:tcPr>
            <w:tcW w:w="959" w:type="dxa"/>
            <w:shd w:val="clear" w:color="auto" w:fill="auto"/>
            <w:vAlign w:val="center"/>
          </w:tcPr>
          <w:p w:rsidR="002B023B" w:rsidRPr="0000323B" w:rsidRDefault="002B023B" w:rsidP="0076466D">
            <w:pPr>
              <w:tabs>
                <w:tab w:val="left" w:pos="993"/>
              </w:tabs>
              <w:jc w:val="center"/>
              <w:rPr>
                <w:b/>
              </w:rPr>
            </w:pPr>
            <w:r w:rsidRPr="0000323B">
              <w:rPr>
                <w:b/>
              </w:rPr>
              <w:t>№</w:t>
            </w:r>
          </w:p>
        </w:tc>
        <w:tc>
          <w:tcPr>
            <w:tcW w:w="5103" w:type="dxa"/>
            <w:gridSpan w:val="3"/>
            <w:shd w:val="clear" w:color="auto" w:fill="auto"/>
            <w:vAlign w:val="center"/>
          </w:tcPr>
          <w:p w:rsidR="002B023B" w:rsidRPr="0000323B" w:rsidRDefault="002B023B" w:rsidP="0076466D">
            <w:pPr>
              <w:tabs>
                <w:tab w:val="left" w:pos="993"/>
              </w:tabs>
              <w:jc w:val="center"/>
              <w:rPr>
                <w:b/>
              </w:rPr>
            </w:pPr>
            <w:r w:rsidRPr="0000323B">
              <w:rPr>
                <w:b/>
              </w:rPr>
              <w:t>Показатель</w:t>
            </w:r>
          </w:p>
        </w:tc>
        <w:tc>
          <w:tcPr>
            <w:tcW w:w="5528" w:type="dxa"/>
            <w:vAlign w:val="center"/>
          </w:tcPr>
          <w:p w:rsidR="002B023B" w:rsidRPr="0000323B" w:rsidRDefault="002B023B" w:rsidP="0076466D">
            <w:pPr>
              <w:tabs>
                <w:tab w:val="left" w:pos="993"/>
              </w:tabs>
              <w:jc w:val="center"/>
              <w:rPr>
                <w:b/>
              </w:rPr>
            </w:pPr>
            <w:r w:rsidRPr="0000323B">
              <w:rPr>
                <w:b/>
              </w:rPr>
              <w:t>Ответ</w:t>
            </w:r>
          </w:p>
        </w:tc>
        <w:tc>
          <w:tcPr>
            <w:tcW w:w="1276" w:type="dxa"/>
            <w:shd w:val="clear" w:color="auto" w:fill="auto"/>
            <w:vAlign w:val="center"/>
          </w:tcPr>
          <w:p w:rsidR="002B023B" w:rsidRPr="0000323B" w:rsidRDefault="002B023B" w:rsidP="0076466D">
            <w:pPr>
              <w:tabs>
                <w:tab w:val="left" w:pos="993"/>
              </w:tabs>
              <w:jc w:val="center"/>
              <w:rPr>
                <w:b/>
              </w:rPr>
            </w:pPr>
            <w:r w:rsidRPr="0000323B">
              <w:rPr>
                <w:b/>
              </w:rPr>
              <w:t>Оценка</w:t>
            </w:r>
          </w:p>
          <w:p w:rsidR="002B023B" w:rsidRPr="0000323B" w:rsidRDefault="002B023B" w:rsidP="0076466D">
            <w:pPr>
              <w:tabs>
                <w:tab w:val="left" w:pos="993"/>
              </w:tabs>
              <w:jc w:val="center"/>
              <w:rPr>
                <w:b/>
              </w:rPr>
            </w:pPr>
            <w:r w:rsidRPr="0000323B">
              <w:rPr>
                <w:b/>
              </w:rPr>
              <w:t>эксперта</w:t>
            </w:r>
          </w:p>
        </w:tc>
        <w:tc>
          <w:tcPr>
            <w:tcW w:w="2551" w:type="dxa"/>
          </w:tcPr>
          <w:p w:rsidR="002B023B" w:rsidRPr="0000323B" w:rsidRDefault="002B023B" w:rsidP="0076466D">
            <w:pPr>
              <w:tabs>
                <w:tab w:val="left" w:pos="993"/>
              </w:tabs>
              <w:jc w:val="center"/>
              <w:rPr>
                <w:b/>
              </w:rPr>
            </w:pPr>
            <w:r w:rsidRPr="0000323B">
              <w:rPr>
                <w:b/>
              </w:rPr>
              <w:t>Положительная практика, замеч</w:t>
            </w:r>
            <w:r w:rsidRPr="0000323B">
              <w:rPr>
                <w:b/>
              </w:rPr>
              <w:t>а</w:t>
            </w:r>
            <w:r w:rsidRPr="0000323B">
              <w:rPr>
                <w:b/>
              </w:rPr>
              <w:t>ния, риски, рекоме</w:t>
            </w:r>
            <w:r w:rsidRPr="0000323B">
              <w:rPr>
                <w:b/>
              </w:rPr>
              <w:t>н</w:t>
            </w:r>
            <w:r w:rsidRPr="0000323B">
              <w:rPr>
                <w:b/>
              </w:rPr>
              <w:t>дации</w:t>
            </w:r>
          </w:p>
        </w:tc>
      </w:tr>
      <w:tr w:rsidR="002B023B" w:rsidRPr="0000323B" w:rsidTr="00774ACA">
        <w:tc>
          <w:tcPr>
            <w:tcW w:w="959" w:type="dxa"/>
            <w:shd w:val="clear" w:color="auto" w:fill="D9D9D9"/>
          </w:tcPr>
          <w:p w:rsidR="002B023B" w:rsidRPr="0000323B" w:rsidRDefault="002B023B" w:rsidP="0076466D">
            <w:pPr>
              <w:tabs>
                <w:tab w:val="left" w:pos="993"/>
              </w:tabs>
              <w:jc w:val="center"/>
            </w:pPr>
          </w:p>
        </w:tc>
        <w:tc>
          <w:tcPr>
            <w:tcW w:w="14458" w:type="dxa"/>
            <w:gridSpan w:val="6"/>
            <w:shd w:val="clear" w:color="auto" w:fill="D9D9D9"/>
          </w:tcPr>
          <w:p w:rsidR="002B023B" w:rsidRPr="0000323B" w:rsidRDefault="002B023B" w:rsidP="0076466D">
            <w:pPr>
              <w:tabs>
                <w:tab w:val="left" w:pos="993"/>
              </w:tabs>
              <w:jc w:val="center"/>
              <w:rPr>
                <w:i/>
              </w:rPr>
            </w:pPr>
            <w:r w:rsidRPr="0000323B">
              <w:rPr>
                <w:b/>
              </w:rPr>
              <w:t>Инвариантные показатели</w:t>
            </w:r>
          </w:p>
        </w:tc>
      </w:tr>
      <w:tr w:rsidR="00ED3199" w:rsidRPr="0000323B" w:rsidTr="00355368">
        <w:tc>
          <w:tcPr>
            <w:tcW w:w="959" w:type="dxa"/>
            <w:shd w:val="clear" w:color="auto" w:fill="auto"/>
          </w:tcPr>
          <w:p w:rsidR="00ED3199" w:rsidRPr="0000323B" w:rsidRDefault="00ED3199" w:rsidP="009659A8">
            <w:pPr>
              <w:numPr>
                <w:ilvl w:val="0"/>
                <w:numId w:val="8"/>
              </w:numPr>
              <w:tabs>
                <w:tab w:val="left" w:pos="993"/>
              </w:tabs>
              <w:jc w:val="center"/>
            </w:pPr>
          </w:p>
        </w:tc>
        <w:tc>
          <w:tcPr>
            <w:tcW w:w="5103" w:type="dxa"/>
            <w:gridSpan w:val="3"/>
            <w:shd w:val="clear" w:color="auto" w:fill="auto"/>
          </w:tcPr>
          <w:p w:rsidR="00ED3199" w:rsidRPr="0000323B" w:rsidRDefault="00ED3199" w:rsidP="0076466D">
            <w:pPr>
              <w:tabs>
                <w:tab w:val="left" w:pos="993"/>
              </w:tabs>
              <w:jc w:val="both"/>
            </w:pPr>
            <w:r w:rsidRPr="0000323B">
              <w:t xml:space="preserve">Опишите систему работы </w:t>
            </w:r>
            <w:r>
              <w:t>ОО</w:t>
            </w:r>
            <w:r w:rsidRPr="0000323B">
              <w:t>, нацеленную на формирование личностных и социальных ко</w:t>
            </w:r>
            <w:r w:rsidRPr="0000323B">
              <w:t>м</w:t>
            </w:r>
            <w:r w:rsidRPr="0000323B">
              <w:t>петенций студентов, на организацию досуга и отдыха студентов. Приведите примеры норм</w:t>
            </w:r>
            <w:r w:rsidRPr="0000323B">
              <w:t>а</w:t>
            </w:r>
            <w:r w:rsidRPr="0000323B">
              <w:t>тивных документов, регламентирующих да</w:t>
            </w:r>
            <w:r w:rsidRPr="0000323B">
              <w:t>н</w:t>
            </w:r>
            <w:r w:rsidRPr="0000323B">
              <w:t xml:space="preserve">ную деятельность </w:t>
            </w:r>
            <w:r>
              <w:t>ОО</w:t>
            </w:r>
            <w:r w:rsidRPr="0000323B">
              <w:t xml:space="preserve"> на программном уровне*</w:t>
            </w:r>
          </w:p>
        </w:tc>
        <w:tc>
          <w:tcPr>
            <w:tcW w:w="5528" w:type="dxa"/>
          </w:tcPr>
          <w:p w:rsidR="00ED3199" w:rsidRPr="00ED3199" w:rsidRDefault="00ED3199" w:rsidP="00ED3199">
            <w:pPr>
              <w:tabs>
                <w:tab w:val="left" w:pos="993"/>
              </w:tabs>
            </w:pPr>
            <w:r w:rsidRPr="00ED3199">
              <w:t>Внеучебная активность, направленна на развитие социально-культурных компетенций студентов – одна из самых важных составляющих студенч</w:t>
            </w:r>
            <w:r w:rsidRPr="00ED3199">
              <w:t>е</w:t>
            </w:r>
            <w:r w:rsidRPr="00ED3199">
              <w:t>ской жизни. В НИУ ВШЭ она до 2014 г. была в в</w:t>
            </w:r>
            <w:r w:rsidRPr="00ED3199">
              <w:t>е</w:t>
            </w:r>
            <w:r w:rsidRPr="00ED3199">
              <w:t>дении Управления по внеучебной работе, с 2014 г. была передана в зону ответственности Директора по работе со студентами и выпускниками, деятел</w:t>
            </w:r>
            <w:r w:rsidRPr="00ED3199">
              <w:t>ь</w:t>
            </w:r>
            <w:r w:rsidRPr="00ED3199">
              <w:t>ность которого регламентируется соответству</w:t>
            </w:r>
            <w:r w:rsidRPr="00ED3199">
              <w:t>ю</w:t>
            </w:r>
            <w:r w:rsidRPr="00ED3199">
              <w:t>щим приказом «Об установлении полномочий, обязанностей и ответственности директора по р</w:t>
            </w:r>
            <w:r w:rsidRPr="00ED3199">
              <w:t>а</w:t>
            </w:r>
            <w:r w:rsidRPr="00ED3199">
              <w:t>боте со студентами и выпускниками» (</w:t>
            </w:r>
            <w:hyperlink r:id="rId157" w:history="1">
              <w:r w:rsidRPr="00ED3199">
                <w:rPr>
                  <w:rStyle w:val="af4"/>
                </w:rPr>
                <w:t>http://www.hse.ru/docs/129194496.html</w:t>
              </w:r>
            </w:hyperlink>
            <w:r w:rsidRPr="00ED3199">
              <w:t xml:space="preserve">). </w:t>
            </w:r>
          </w:p>
          <w:p w:rsidR="00ED3199" w:rsidRPr="00ED3199" w:rsidRDefault="00ED3199" w:rsidP="00ED3199">
            <w:pPr>
              <w:tabs>
                <w:tab w:val="left" w:pos="993"/>
              </w:tabs>
            </w:pPr>
            <w:r w:rsidRPr="00ED3199">
              <w:t>Директор по работе со студентами и выпускниками обязан осуществлять:</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координацию внеучебной работы со студент</w:t>
            </w:r>
            <w:r w:rsidRPr="00ED3199">
              <w:rPr>
                <w:rFonts w:ascii="Times New Roman" w:hAnsi="Times New Roman"/>
                <w:sz w:val="24"/>
                <w:szCs w:val="24"/>
              </w:rPr>
              <w:t>а</w:t>
            </w:r>
            <w:r w:rsidRPr="00ED3199">
              <w:rPr>
                <w:rFonts w:ascii="Times New Roman" w:hAnsi="Times New Roman"/>
                <w:sz w:val="24"/>
                <w:szCs w:val="24"/>
              </w:rPr>
              <w:t>ми НИУ ВШЭ, поддержание и развитие корп</w:t>
            </w:r>
            <w:r w:rsidRPr="00ED3199">
              <w:rPr>
                <w:rFonts w:ascii="Times New Roman" w:hAnsi="Times New Roman"/>
                <w:sz w:val="24"/>
                <w:szCs w:val="24"/>
              </w:rPr>
              <w:t>о</w:t>
            </w:r>
            <w:r w:rsidRPr="00ED3199">
              <w:rPr>
                <w:rFonts w:ascii="Times New Roman" w:hAnsi="Times New Roman"/>
                <w:sz w:val="24"/>
                <w:szCs w:val="24"/>
              </w:rPr>
              <w:t>ративной культуры и университетских трад</w:t>
            </w:r>
            <w:r w:rsidRPr="00ED3199">
              <w:rPr>
                <w:rFonts w:ascii="Times New Roman" w:hAnsi="Times New Roman"/>
                <w:sz w:val="24"/>
                <w:szCs w:val="24"/>
              </w:rPr>
              <w:t>и</w:t>
            </w:r>
            <w:r w:rsidRPr="00ED3199">
              <w:rPr>
                <w:rFonts w:ascii="Times New Roman" w:hAnsi="Times New Roman"/>
                <w:sz w:val="24"/>
                <w:szCs w:val="24"/>
              </w:rPr>
              <w:t xml:space="preserve">ций в студенческой среде; </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содействие развитию взаимодействия с межд</w:t>
            </w:r>
            <w:r w:rsidRPr="00ED3199">
              <w:rPr>
                <w:rFonts w:ascii="Times New Roman" w:hAnsi="Times New Roman"/>
                <w:sz w:val="24"/>
                <w:szCs w:val="24"/>
              </w:rPr>
              <w:t>у</w:t>
            </w:r>
            <w:r w:rsidRPr="00ED3199">
              <w:rPr>
                <w:rFonts w:ascii="Times New Roman" w:hAnsi="Times New Roman"/>
                <w:sz w:val="24"/>
                <w:szCs w:val="24"/>
              </w:rPr>
              <w:t>народными студенческими и молодежными о</w:t>
            </w:r>
            <w:r w:rsidRPr="00ED3199">
              <w:rPr>
                <w:rFonts w:ascii="Times New Roman" w:hAnsi="Times New Roman"/>
                <w:sz w:val="24"/>
                <w:szCs w:val="24"/>
              </w:rPr>
              <w:t>р</w:t>
            </w:r>
            <w:r w:rsidRPr="00ED3199">
              <w:rPr>
                <w:rFonts w:ascii="Times New Roman" w:hAnsi="Times New Roman"/>
                <w:sz w:val="24"/>
                <w:szCs w:val="24"/>
              </w:rPr>
              <w:t>ганизациями;</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контроль проведения воспитательной работы, направленной на психологическую поддержку и личностный рост обучающихся, поддержку студенческих инициатив и развитие волонте</w:t>
            </w:r>
            <w:r w:rsidRPr="00ED3199">
              <w:rPr>
                <w:rFonts w:ascii="Times New Roman" w:hAnsi="Times New Roman"/>
                <w:sz w:val="24"/>
                <w:szCs w:val="24"/>
              </w:rPr>
              <w:t>р</w:t>
            </w:r>
            <w:r w:rsidRPr="00ED3199">
              <w:rPr>
                <w:rFonts w:ascii="Times New Roman" w:hAnsi="Times New Roman"/>
                <w:sz w:val="24"/>
                <w:szCs w:val="24"/>
              </w:rPr>
              <w:t>ства в НИУ ВШЭ;</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организацию взаимодействия между выпускн</w:t>
            </w:r>
            <w:r w:rsidRPr="00ED3199">
              <w:rPr>
                <w:rFonts w:ascii="Times New Roman" w:hAnsi="Times New Roman"/>
                <w:sz w:val="24"/>
                <w:szCs w:val="24"/>
              </w:rPr>
              <w:t>и</w:t>
            </w:r>
            <w:r w:rsidRPr="00ED3199">
              <w:rPr>
                <w:rFonts w:ascii="Times New Roman" w:hAnsi="Times New Roman"/>
                <w:sz w:val="24"/>
                <w:szCs w:val="24"/>
              </w:rPr>
              <w:t>ками и студентами НИУ ВШЭ;</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расширение форм содействия трудоустройству и карьерному росту студентов и выпускников НИУ ВШЭ:</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расширение спектра консультационных услуг студентам и выпускникам НИУ ВШЭ в части профориентации, карьерного роста, психолог</w:t>
            </w:r>
            <w:r w:rsidRPr="00ED3199">
              <w:rPr>
                <w:rFonts w:ascii="Times New Roman" w:hAnsi="Times New Roman"/>
                <w:sz w:val="24"/>
                <w:szCs w:val="24"/>
              </w:rPr>
              <w:t>и</w:t>
            </w:r>
            <w:r w:rsidRPr="00ED3199">
              <w:rPr>
                <w:rFonts w:ascii="Times New Roman" w:hAnsi="Times New Roman"/>
                <w:sz w:val="24"/>
                <w:szCs w:val="24"/>
              </w:rPr>
              <w:t>ческой и правовой помощи по вопросам труда и занятости;</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развитие партнерских отношений с работодат</w:t>
            </w:r>
            <w:r w:rsidRPr="00ED3199">
              <w:rPr>
                <w:rFonts w:ascii="Times New Roman" w:hAnsi="Times New Roman"/>
                <w:sz w:val="24"/>
                <w:szCs w:val="24"/>
              </w:rPr>
              <w:t>е</w:t>
            </w:r>
            <w:r w:rsidRPr="00ED3199">
              <w:rPr>
                <w:rFonts w:ascii="Times New Roman" w:hAnsi="Times New Roman"/>
                <w:sz w:val="24"/>
                <w:szCs w:val="24"/>
              </w:rPr>
              <w:t>лями, оказание работодателям консультацио</w:t>
            </w:r>
            <w:r w:rsidRPr="00ED3199">
              <w:rPr>
                <w:rFonts w:ascii="Times New Roman" w:hAnsi="Times New Roman"/>
                <w:sz w:val="24"/>
                <w:szCs w:val="24"/>
              </w:rPr>
              <w:t>н</w:t>
            </w:r>
            <w:r w:rsidRPr="00ED3199">
              <w:rPr>
                <w:rFonts w:ascii="Times New Roman" w:hAnsi="Times New Roman"/>
                <w:sz w:val="24"/>
                <w:szCs w:val="24"/>
              </w:rPr>
              <w:t>ных, информационно-аналитических услуг;</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содействие развитию международных связей Центра развития карьеры НИУ ВШЭ, расшир</w:t>
            </w:r>
            <w:r w:rsidRPr="00ED3199">
              <w:rPr>
                <w:rFonts w:ascii="Times New Roman" w:hAnsi="Times New Roman"/>
                <w:sz w:val="24"/>
                <w:szCs w:val="24"/>
              </w:rPr>
              <w:t>е</w:t>
            </w:r>
            <w:r w:rsidRPr="00ED3199">
              <w:rPr>
                <w:rFonts w:ascii="Times New Roman" w:hAnsi="Times New Roman"/>
                <w:sz w:val="24"/>
                <w:szCs w:val="24"/>
              </w:rPr>
              <w:t>ние взаимодействия с центрами развития кар</w:t>
            </w:r>
            <w:r w:rsidRPr="00ED3199">
              <w:rPr>
                <w:rFonts w:ascii="Times New Roman" w:hAnsi="Times New Roman"/>
                <w:sz w:val="24"/>
                <w:szCs w:val="24"/>
              </w:rPr>
              <w:t>ь</w:t>
            </w:r>
            <w:r w:rsidRPr="00ED3199">
              <w:rPr>
                <w:rFonts w:ascii="Times New Roman" w:hAnsi="Times New Roman"/>
                <w:sz w:val="24"/>
                <w:szCs w:val="24"/>
              </w:rPr>
              <w:t>еры филиалов НИУ ВШЭ;</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развитие и содействие участия НИУ ВШЭ в международных и российских стипендиальных и благотворительных программах и проектах.</w:t>
            </w:r>
          </w:p>
          <w:p w:rsidR="00ED3199" w:rsidRPr="00ED3199" w:rsidRDefault="00ED3199" w:rsidP="00ED3199">
            <w:pPr>
              <w:tabs>
                <w:tab w:val="left" w:pos="993"/>
              </w:tabs>
            </w:pPr>
            <w:r w:rsidRPr="00ED3199">
              <w:t>Директор по работе со студентами и выпускниками координирует деятельность нескольких структу</w:t>
            </w:r>
            <w:r w:rsidRPr="00ED3199">
              <w:t>р</w:t>
            </w:r>
            <w:r w:rsidRPr="00ED3199">
              <w:t>ных подразделений, в совокупности обеспечива</w:t>
            </w:r>
            <w:r w:rsidRPr="00ED3199">
              <w:t>ю</w:t>
            </w:r>
            <w:r w:rsidRPr="00ED3199">
              <w:t xml:space="preserve">щих внеучебную работу в Университете: </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Центр развития карьеры (</w:t>
            </w:r>
            <w:hyperlink r:id="rId158" w:history="1">
              <w:r w:rsidRPr="00137F97">
                <w:rPr>
                  <w:rStyle w:val="af4"/>
                  <w:rFonts w:ascii="Times New Roman" w:hAnsi="Times New Roman"/>
                  <w:sz w:val="24"/>
                  <w:szCs w:val="24"/>
                </w:rPr>
                <w:t>http://career.hse.ru/</w:t>
              </w:r>
            </w:hyperlink>
            <w:r w:rsidRPr="00ED3199">
              <w:rPr>
                <w:rFonts w:ascii="Times New Roman" w:hAnsi="Times New Roman"/>
                <w:sz w:val="24"/>
                <w:szCs w:val="24"/>
              </w:rPr>
              <w:t>);</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Центр стипендиальных и благотворительных программ (</w:t>
            </w:r>
            <w:hyperlink r:id="rId159" w:history="1">
              <w:r w:rsidRPr="00137F97">
                <w:rPr>
                  <w:rStyle w:val="af4"/>
                  <w:rFonts w:ascii="Times New Roman" w:hAnsi="Times New Roman"/>
                  <w:sz w:val="24"/>
                  <w:szCs w:val="24"/>
                </w:rPr>
                <w:t>http://www.hse.ru/scholarships/</w:t>
              </w:r>
            </w:hyperlink>
            <w:r w:rsidRPr="00ED3199">
              <w:rPr>
                <w:rFonts w:ascii="Times New Roman" w:hAnsi="Times New Roman"/>
                <w:sz w:val="24"/>
                <w:szCs w:val="24"/>
              </w:rPr>
              <w:t>);</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Центр по работе с выпускниками (</w:t>
            </w:r>
            <w:hyperlink r:id="rId160" w:history="1">
              <w:r w:rsidRPr="00137F97">
                <w:rPr>
                  <w:rStyle w:val="af4"/>
                  <w:rFonts w:ascii="Times New Roman" w:hAnsi="Times New Roman"/>
                  <w:sz w:val="24"/>
                  <w:szCs w:val="24"/>
                </w:rPr>
                <w:t>http://alumni.hse.ru/WorkGraduates</w:t>
              </w:r>
            </w:hyperlink>
            <w:r w:rsidRPr="00ED3199">
              <w:rPr>
                <w:rFonts w:ascii="Times New Roman" w:hAnsi="Times New Roman"/>
                <w:sz w:val="24"/>
                <w:szCs w:val="24"/>
              </w:rPr>
              <w:t>?);</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Центр психологического консультирования (</w:t>
            </w:r>
            <w:hyperlink r:id="rId161" w:history="1">
              <w:r w:rsidRPr="00137F97">
                <w:rPr>
                  <w:rStyle w:val="af4"/>
                  <w:rFonts w:ascii="Times New Roman" w:hAnsi="Times New Roman"/>
                  <w:sz w:val="24"/>
                  <w:szCs w:val="24"/>
                </w:rPr>
                <w:t>http://www.hse.ru/cpc/</w:t>
              </w:r>
            </w:hyperlink>
            <w:r w:rsidRPr="00ED3199">
              <w:rPr>
                <w:rFonts w:ascii="Times New Roman" w:hAnsi="Times New Roman"/>
                <w:sz w:val="24"/>
                <w:szCs w:val="24"/>
              </w:rPr>
              <w:t>);</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Центра развития лидерства и волонтерства (и</w:t>
            </w:r>
            <w:r w:rsidRPr="00ED3199">
              <w:rPr>
                <w:rFonts w:ascii="Times New Roman" w:hAnsi="Times New Roman"/>
                <w:sz w:val="24"/>
                <w:szCs w:val="24"/>
              </w:rPr>
              <w:t>с</w:t>
            </w:r>
            <w:r w:rsidRPr="00ED3199">
              <w:rPr>
                <w:rFonts w:ascii="Times New Roman" w:hAnsi="Times New Roman"/>
                <w:sz w:val="24"/>
                <w:szCs w:val="24"/>
              </w:rPr>
              <w:t>ключен приказом от 05.12.2014  №6.18.1-01/0512-02);</w:t>
            </w:r>
          </w:p>
          <w:p w:rsidR="00ED3199" w:rsidRPr="00ED3199" w:rsidRDefault="00ED3199" w:rsidP="00474FA3">
            <w:pPr>
              <w:pStyle w:val="af3"/>
              <w:numPr>
                <w:ilvl w:val="0"/>
                <w:numId w:val="65"/>
              </w:numPr>
              <w:tabs>
                <w:tab w:val="left" w:pos="993"/>
              </w:tabs>
              <w:spacing w:after="0" w:line="240" w:lineRule="auto"/>
              <w:rPr>
                <w:rFonts w:ascii="Times New Roman" w:hAnsi="Times New Roman"/>
                <w:sz w:val="24"/>
                <w:szCs w:val="24"/>
              </w:rPr>
            </w:pPr>
            <w:r w:rsidRPr="00ED3199">
              <w:rPr>
                <w:rFonts w:ascii="Times New Roman" w:hAnsi="Times New Roman"/>
                <w:sz w:val="24"/>
                <w:szCs w:val="24"/>
              </w:rPr>
              <w:t>Центр поддержки студенческих инициатив (</w:t>
            </w:r>
            <w:hyperlink r:id="rId162" w:history="1">
              <w:r w:rsidRPr="00ED3199">
                <w:rPr>
                  <w:rStyle w:val="af4"/>
                  <w:rFonts w:ascii="Times New Roman" w:hAnsi="Times New Roman"/>
                  <w:sz w:val="24"/>
                  <w:szCs w:val="24"/>
                </w:rPr>
                <w:t>http://studsupport.hse.ru/</w:t>
              </w:r>
            </w:hyperlink>
            <w:r w:rsidRPr="00ED3199">
              <w:rPr>
                <w:rFonts w:ascii="Times New Roman" w:hAnsi="Times New Roman"/>
                <w:sz w:val="24"/>
                <w:szCs w:val="24"/>
              </w:rPr>
              <w:t>).</w:t>
            </w:r>
          </w:p>
        </w:tc>
        <w:tc>
          <w:tcPr>
            <w:tcW w:w="1276" w:type="dxa"/>
            <w:shd w:val="clear" w:color="auto" w:fill="auto"/>
          </w:tcPr>
          <w:p w:rsidR="00ED3199" w:rsidRPr="0000323B" w:rsidRDefault="00ED3199" w:rsidP="0076466D">
            <w:pPr>
              <w:tabs>
                <w:tab w:val="left" w:pos="993"/>
              </w:tabs>
              <w:jc w:val="center"/>
              <w:rPr>
                <w:i/>
              </w:rPr>
            </w:pPr>
          </w:p>
        </w:tc>
        <w:tc>
          <w:tcPr>
            <w:tcW w:w="2551" w:type="dxa"/>
          </w:tcPr>
          <w:p w:rsidR="00ED3199" w:rsidRPr="0000323B" w:rsidRDefault="00ED3199" w:rsidP="0076466D">
            <w:pPr>
              <w:tabs>
                <w:tab w:val="left" w:pos="993"/>
              </w:tabs>
              <w:jc w:val="center"/>
              <w:rPr>
                <w:i/>
              </w:rPr>
            </w:pPr>
          </w:p>
        </w:tc>
      </w:tr>
      <w:tr w:rsidR="00ED3199" w:rsidRPr="0000323B" w:rsidTr="00355368">
        <w:tc>
          <w:tcPr>
            <w:tcW w:w="959" w:type="dxa"/>
            <w:shd w:val="clear" w:color="auto" w:fill="auto"/>
          </w:tcPr>
          <w:p w:rsidR="00ED3199" w:rsidRPr="0000323B" w:rsidRDefault="00ED3199" w:rsidP="009659A8">
            <w:pPr>
              <w:numPr>
                <w:ilvl w:val="0"/>
                <w:numId w:val="8"/>
              </w:numPr>
              <w:tabs>
                <w:tab w:val="left" w:pos="993"/>
              </w:tabs>
              <w:jc w:val="center"/>
            </w:pPr>
          </w:p>
        </w:tc>
        <w:tc>
          <w:tcPr>
            <w:tcW w:w="5103" w:type="dxa"/>
            <w:gridSpan w:val="3"/>
            <w:shd w:val="clear" w:color="auto" w:fill="auto"/>
          </w:tcPr>
          <w:p w:rsidR="00ED3199" w:rsidRPr="0000323B" w:rsidRDefault="00ED3199" w:rsidP="0076466D">
            <w:pPr>
              <w:tabs>
                <w:tab w:val="left" w:pos="993"/>
              </w:tabs>
              <w:jc w:val="both"/>
            </w:pPr>
            <w:r w:rsidRPr="0000323B">
              <w:t>Опишите, каким образом данная система раб</w:t>
            </w:r>
            <w:r w:rsidRPr="0000323B">
              <w:t>о</w:t>
            </w:r>
            <w:r w:rsidRPr="0000323B">
              <w:t>ты учитывает индивидуальные особенности и склонности студентов и способствует процессу социализации и адаптации студентов из соц</w:t>
            </w:r>
            <w:r w:rsidRPr="0000323B">
              <w:t>и</w:t>
            </w:r>
            <w:r w:rsidRPr="0000323B">
              <w:t>ально-уязвимых слоев населения*</w:t>
            </w:r>
          </w:p>
        </w:tc>
        <w:tc>
          <w:tcPr>
            <w:tcW w:w="5528" w:type="dxa"/>
          </w:tcPr>
          <w:p w:rsidR="00ED3199" w:rsidRPr="00ED3199" w:rsidRDefault="00ED3199" w:rsidP="00ED3199">
            <w:pPr>
              <w:tabs>
                <w:tab w:val="left" w:pos="993"/>
              </w:tabs>
            </w:pPr>
            <w:r w:rsidRPr="00ED3199">
              <w:t>Для помощи в разных вопросах студенческой жи</w:t>
            </w:r>
            <w:r w:rsidRPr="00ED3199">
              <w:t>з</w:t>
            </w:r>
            <w:r w:rsidRPr="00ED3199">
              <w:t>ни создано направление профессиональной раб</w:t>
            </w:r>
            <w:r w:rsidRPr="00ED3199">
              <w:t>о</w:t>
            </w:r>
            <w:r w:rsidRPr="00ED3199">
              <w:t>ты, курирующее внеучебную часть жизни студе</w:t>
            </w:r>
            <w:r w:rsidRPr="00ED3199">
              <w:t>н</w:t>
            </w:r>
            <w:r w:rsidRPr="00ED3199">
              <w:t xml:space="preserve">тов Университета. Обеспечение социально-культурных запросов студентов осуществляется  в тесной координации с </w:t>
            </w:r>
            <w:hyperlink r:id="rId163" w:tgtFrame="_blank" w:history="1">
              <w:r w:rsidRPr="00ED3199">
                <w:rPr>
                  <w:rStyle w:val="af4"/>
                </w:rPr>
                <w:t>Управлением социальной сферы</w:t>
              </w:r>
            </w:hyperlink>
            <w:r w:rsidRPr="00ED3199">
              <w:t xml:space="preserve"> в части вопросов социального обеспечения и Управлением общественных связей в части орг</w:t>
            </w:r>
            <w:r w:rsidRPr="00ED3199">
              <w:t>а</w:t>
            </w:r>
            <w:r w:rsidRPr="00ED3199">
              <w:t>низации общешкольных мероприятий.</w:t>
            </w:r>
          </w:p>
          <w:p w:rsidR="00ED3199" w:rsidRPr="00ED3199" w:rsidRDefault="00ED3199" w:rsidP="00ED3199">
            <w:pPr>
              <w:tabs>
                <w:tab w:val="left" w:pos="993"/>
              </w:tabs>
            </w:pPr>
            <w:r w:rsidRPr="00ED3199">
              <w:t>Координационная и воспитательная работа с о</w:t>
            </w:r>
            <w:r w:rsidRPr="00ED3199">
              <w:t>т</w:t>
            </w:r>
            <w:r w:rsidRPr="00ED3199">
              <w:t>дельными студентами, студенческими организ</w:t>
            </w:r>
            <w:r w:rsidRPr="00ED3199">
              <w:t>а</w:t>
            </w:r>
            <w:r w:rsidRPr="00ED3199">
              <w:t>циями, студенческими инициативами, связанная с решением внеучебных проблем студентов, разв</w:t>
            </w:r>
            <w:r w:rsidRPr="00ED3199">
              <w:t>и</w:t>
            </w:r>
            <w:r w:rsidRPr="00ED3199">
              <w:t>тием студенческой самодеятельности и активиз</w:t>
            </w:r>
            <w:r w:rsidRPr="00ED3199">
              <w:t>а</w:t>
            </w:r>
            <w:r w:rsidRPr="00ED3199">
              <w:t>ции участия студентов и в жизни НИУ ВШЭ.</w:t>
            </w:r>
          </w:p>
          <w:p w:rsidR="00ED3199" w:rsidRPr="00ED3199" w:rsidRDefault="00ED3199" w:rsidP="00ED3199">
            <w:pPr>
              <w:tabs>
                <w:tab w:val="left" w:pos="993"/>
              </w:tabs>
            </w:pPr>
            <w:r w:rsidRPr="00ED3199">
              <w:t>Организация работы по социально-психологической адаптации студентов НИУ ВШЭ осуществляется с привлечением специалистов по психологии и социальной работе, организация тр</w:t>
            </w:r>
            <w:r w:rsidRPr="00ED3199">
              <w:t>е</w:t>
            </w:r>
            <w:r w:rsidRPr="00ED3199">
              <w:t>нингов.</w:t>
            </w:r>
          </w:p>
          <w:p w:rsidR="00ED3199" w:rsidRPr="00ED3199" w:rsidRDefault="00ED3199" w:rsidP="00ED3199">
            <w:pPr>
              <w:tabs>
                <w:tab w:val="left" w:pos="993"/>
              </w:tabs>
            </w:pPr>
            <w:r w:rsidRPr="00ED3199">
              <w:rPr>
                <w:b/>
              </w:rPr>
              <w:t>Центр по работе с выпускниками</w:t>
            </w:r>
            <w:r w:rsidRPr="00ED3199">
              <w:t xml:space="preserve"> создан в 2011 году (Положение о центре по работе с выпускн</w:t>
            </w:r>
            <w:r w:rsidRPr="00ED3199">
              <w:t>и</w:t>
            </w:r>
            <w:r w:rsidRPr="00ED3199">
              <w:t>ками, утв. Приказом от 08.08.2012 №6.18.1-06/0808-03) и строит свою деятельность в большей степени на основе Ассоциации выпускников НИУ ВШЭ, созданной в 2012 г. (деятельность которой регламентируется уставом),  ц</w:t>
            </w:r>
            <w:r w:rsidRPr="00ED3199">
              <w:rPr>
                <w:bCs/>
              </w:rPr>
              <w:t>ели которой:</w:t>
            </w:r>
          </w:p>
          <w:p w:rsidR="00ED3199" w:rsidRPr="00ED3199" w:rsidRDefault="00ED3199" w:rsidP="00474FA3">
            <w:pPr>
              <w:numPr>
                <w:ilvl w:val="0"/>
                <w:numId w:val="68"/>
              </w:numPr>
              <w:tabs>
                <w:tab w:val="left" w:pos="993"/>
              </w:tabs>
            </w:pPr>
            <w:r w:rsidRPr="00ED3199">
              <w:t>содействие всестороннему развитию ВШЭ как ведущего международного образовательного, исследовательского и научного центра, укре</w:t>
            </w:r>
            <w:r w:rsidRPr="00ED3199">
              <w:t>п</w:t>
            </w:r>
            <w:r w:rsidRPr="00ED3199">
              <w:t>ление его репутации и повышение престижа;</w:t>
            </w:r>
          </w:p>
          <w:p w:rsidR="00ED3199" w:rsidRPr="00ED3199" w:rsidRDefault="00ED3199" w:rsidP="00474FA3">
            <w:pPr>
              <w:numPr>
                <w:ilvl w:val="0"/>
                <w:numId w:val="68"/>
              </w:numPr>
              <w:tabs>
                <w:tab w:val="left" w:pos="993"/>
              </w:tabs>
            </w:pPr>
            <w:r w:rsidRPr="00ED3199">
              <w:t>содействие в поддержании и сохранении тр</w:t>
            </w:r>
            <w:r w:rsidRPr="00ED3199">
              <w:t>а</w:t>
            </w:r>
            <w:r w:rsidRPr="00ED3199">
              <w:t>диций ВШЭ;</w:t>
            </w:r>
          </w:p>
          <w:p w:rsidR="00ED3199" w:rsidRPr="00ED3199" w:rsidRDefault="00ED3199" w:rsidP="00474FA3">
            <w:pPr>
              <w:numPr>
                <w:ilvl w:val="0"/>
                <w:numId w:val="68"/>
              </w:numPr>
              <w:tabs>
                <w:tab w:val="left" w:pos="993"/>
              </w:tabs>
            </w:pPr>
            <w:r w:rsidRPr="00ED3199">
              <w:t>содействие профессиональному единству, о</w:t>
            </w:r>
            <w:r w:rsidRPr="00ED3199">
              <w:t>б</w:t>
            </w:r>
            <w:r w:rsidRPr="00ED3199">
              <w:t>мену опытом, реализации профессионального, научного и творческого потенциала членов А</w:t>
            </w:r>
            <w:r w:rsidRPr="00ED3199">
              <w:t>с</w:t>
            </w:r>
            <w:r w:rsidRPr="00ED3199">
              <w:t>социации.</w:t>
            </w:r>
          </w:p>
          <w:p w:rsidR="00ED3199" w:rsidRPr="00ED3199" w:rsidRDefault="00ED3199" w:rsidP="00ED3199">
            <w:pPr>
              <w:tabs>
                <w:tab w:val="left" w:pos="993"/>
              </w:tabs>
            </w:pPr>
            <w:r w:rsidRPr="00ED3199">
              <w:rPr>
                <w:bCs/>
              </w:rPr>
              <w:t>Ассоциация выпускников НИУ ВШЭ – это:</w:t>
            </w:r>
          </w:p>
          <w:p w:rsidR="00ED3199" w:rsidRPr="00ED3199" w:rsidRDefault="00ED3199" w:rsidP="00474FA3">
            <w:pPr>
              <w:numPr>
                <w:ilvl w:val="0"/>
                <w:numId w:val="69"/>
              </w:numPr>
              <w:tabs>
                <w:tab w:val="left" w:pos="993"/>
              </w:tabs>
            </w:pPr>
            <w:r w:rsidRPr="00ED3199">
              <w:t>расширение круга профессиональных конта</w:t>
            </w:r>
            <w:r w:rsidRPr="00ED3199">
              <w:t>к</w:t>
            </w:r>
            <w:r w:rsidRPr="00ED3199">
              <w:t>тов;</w:t>
            </w:r>
          </w:p>
          <w:p w:rsidR="00ED3199" w:rsidRPr="00ED3199" w:rsidRDefault="00ED3199" w:rsidP="00474FA3">
            <w:pPr>
              <w:numPr>
                <w:ilvl w:val="0"/>
                <w:numId w:val="69"/>
              </w:numPr>
              <w:tabs>
                <w:tab w:val="left" w:pos="993"/>
              </w:tabs>
            </w:pPr>
            <w:r w:rsidRPr="00ED3199">
              <w:t>доступ к закрытой информации размещенной на сайте, в т.ч. база вакансий и резюме соиск</w:t>
            </w:r>
            <w:r w:rsidRPr="00ED3199">
              <w:t>а</w:t>
            </w:r>
            <w:r w:rsidRPr="00ED3199">
              <w:t>телей, подбор студентов для стажировки;</w:t>
            </w:r>
          </w:p>
          <w:p w:rsidR="00ED3199" w:rsidRPr="00ED3199" w:rsidRDefault="00ED3199" w:rsidP="00474FA3">
            <w:pPr>
              <w:numPr>
                <w:ilvl w:val="0"/>
                <w:numId w:val="69"/>
              </w:numPr>
              <w:tabs>
                <w:tab w:val="left" w:pos="993"/>
              </w:tabs>
            </w:pPr>
            <w:r w:rsidRPr="00ED3199">
              <w:t>участие в формировании уникальной програ</w:t>
            </w:r>
            <w:r w:rsidRPr="00ED3199">
              <w:t>м</w:t>
            </w:r>
            <w:r w:rsidRPr="00ED3199">
              <w:t>мы лояльности;</w:t>
            </w:r>
          </w:p>
          <w:p w:rsidR="00ED3199" w:rsidRPr="00ED3199" w:rsidRDefault="00ED3199" w:rsidP="00474FA3">
            <w:pPr>
              <w:numPr>
                <w:ilvl w:val="0"/>
                <w:numId w:val="69"/>
              </w:numPr>
              <w:tabs>
                <w:tab w:val="left" w:pos="993"/>
              </w:tabs>
            </w:pPr>
            <w:r w:rsidRPr="00ED3199">
              <w:t>скидки на программы дополнительного пр</w:t>
            </w:r>
            <w:r w:rsidRPr="00ED3199">
              <w:t>о</w:t>
            </w:r>
            <w:r w:rsidRPr="00ED3199">
              <w:t>фессионального образования Вышки;</w:t>
            </w:r>
          </w:p>
          <w:p w:rsidR="00ED3199" w:rsidRPr="00ED3199" w:rsidRDefault="00ED3199" w:rsidP="00474FA3">
            <w:pPr>
              <w:numPr>
                <w:ilvl w:val="0"/>
                <w:numId w:val="69"/>
              </w:numPr>
              <w:tabs>
                <w:tab w:val="left" w:pos="993"/>
              </w:tabs>
            </w:pPr>
            <w:r w:rsidRPr="00ED3199">
              <w:t>возможность быть в курсе новейших тенденций и иметь доступ к уникальным ресурсам би</w:t>
            </w:r>
            <w:r w:rsidRPr="00ED3199">
              <w:t>б</w:t>
            </w:r>
            <w:r w:rsidRPr="00ED3199">
              <w:t>лиотеки ВШЭ;</w:t>
            </w:r>
          </w:p>
          <w:p w:rsidR="00ED3199" w:rsidRPr="00ED3199" w:rsidRDefault="00ED3199" w:rsidP="00474FA3">
            <w:pPr>
              <w:numPr>
                <w:ilvl w:val="0"/>
                <w:numId w:val="69"/>
              </w:numPr>
              <w:tabs>
                <w:tab w:val="left" w:pos="993"/>
              </w:tabs>
            </w:pPr>
            <w:r w:rsidRPr="00ED3199">
              <w:t>шанс стать спонсором проектов Alma Mater;</w:t>
            </w:r>
          </w:p>
          <w:p w:rsidR="00ED3199" w:rsidRPr="00ED3199" w:rsidRDefault="00ED3199" w:rsidP="00474FA3">
            <w:pPr>
              <w:numPr>
                <w:ilvl w:val="0"/>
                <w:numId w:val="69"/>
              </w:numPr>
              <w:tabs>
                <w:tab w:val="left" w:pos="993"/>
              </w:tabs>
            </w:pPr>
            <w:r w:rsidRPr="00ED3199">
              <w:t>возможность бесплатного участия в семинарах и конференциях, проводимых в Вышке (более 5000 в год!);</w:t>
            </w:r>
          </w:p>
          <w:p w:rsidR="00ED3199" w:rsidRPr="00ED3199" w:rsidRDefault="00ED3199" w:rsidP="00474FA3">
            <w:pPr>
              <w:numPr>
                <w:ilvl w:val="0"/>
                <w:numId w:val="69"/>
              </w:numPr>
              <w:tabs>
                <w:tab w:val="left" w:pos="993"/>
              </w:tabs>
            </w:pPr>
            <w:r w:rsidRPr="00ED3199">
              <w:t>организация собственных мероприятий (пр</w:t>
            </w:r>
            <w:r w:rsidRPr="00ED3199">
              <w:t>е</w:t>
            </w:r>
            <w:r w:rsidRPr="00ED3199">
              <w:t>зентаций, мастер-классов, тренингов) на пл</w:t>
            </w:r>
            <w:r w:rsidRPr="00ED3199">
              <w:t>о</w:t>
            </w:r>
            <w:r w:rsidRPr="00ED3199">
              <w:t>щадке ВШЭ;</w:t>
            </w:r>
          </w:p>
          <w:p w:rsidR="00ED3199" w:rsidRPr="00ED3199" w:rsidRDefault="00ED3199" w:rsidP="00ED3199">
            <w:pPr>
              <w:tabs>
                <w:tab w:val="left" w:pos="993"/>
              </w:tabs>
            </w:pPr>
            <w:r w:rsidRPr="00ED3199">
              <w:t>Центр развития студенческих инициатив призван оказывать поддержку студентам Университета, реализующим собственные проектов, которые п</w:t>
            </w:r>
            <w:r w:rsidRPr="00ED3199">
              <w:t>о</w:t>
            </w:r>
            <w:r w:rsidRPr="00ED3199">
              <w:t>могут раскрыть лидерский потенциал участников проекта, укрепить репутацию Вышки и внести зн</w:t>
            </w:r>
            <w:r w:rsidRPr="00ED3199">
              <w:t>а</w:t>
            </w:r>
            <w:r w:rsidRPr="00ED3199">
              <w:t>чимый вклад в жизнь города, его жителей и окр</w:t>
            </w:r>
            <w:r w:rsidRPr="00ED3199">
              <w:t>у</w:t>
            </w:r>
            <w:r w:rsidRPr="00ED3199">
              <w:t>жающей среды. Центр поддерживает студенческие внеучебные инициативы НИУ ВШЭ, как правило они относятся к одной из трех групп:  </w:t>
            </w:r>
          </w:p>
          <w:p w:rsidR="00ED3199" w:rsidRPr="00ED3199" w:rsidRDefault="00ED3199" w:rsidP="00474FA3">
            <w:pPr>
              <w:numPr>
                <w:ilvl w:val="0"/>
                <w:numId w:val="69"/>
              </w:numPr>
              <w:tabs>
                <w:tab w:val="left" w:pos="993"/>
              </w:tabs>
            </w:pPr>
            <w:r w:rsidRPr="00ED3199">
              <w:t>Социально значимые инициативы, нацеленные на решение социальных задач и улучшение к</w:t>
            </w:r>
            <w:r w:rsidRPr="00ED3199">
              <w:t>а</w:t>
            </w:r>
            <w:r w:rsidRPr="00ED3199">
              <w:t>чества жизни окружающего сообщества, поп</w:t>
            </w:r>
            <w:r w:rsidRPr="00ED3199">
              <w:t>у</w:t>
            </w:r>
            <w:r w:rsidRPr="00ED3199">
              <w:t>ляризацию идей социальной ответственности и солидарности,  развитие социально-активной жизненной позиции.</w:t>
            </w:r>
          </w:p>
          <w:p w:rsidR="00ED3199" w:rsidRPr="00ED3199" w:rsidRDefault="00ED3199" w:rsidP="00474FA3">
            <w:pPr>
              <w:numPr>
                <w:ilvl w:val="0"/>
                <w:numId w:val="69"/>
              </w:numPr>
              <w:tabs>
                <w:tab w:val="left" w:pos="993"/>
              </w:tabs>
            </w:pPr>
            <w:r w:rsidRPr="00ED3199">
              <w:t>Инициативы по развитию Университета, нац</w:t>
            </w:r>
            <w:r w:rsidRPr="00ED3199">
              <w:t>е</w:t>
            </w:r>
            <w:r w:rsidRPr="00ED3199">
              <w:t>ленные на развитие студенческой жизни, вн</w:t>
            </w:r>
            <w:r w:rsidRPr="00ED3199">
              <w:t>е</w:t>
            </w:r>
            <w:r w:rsidRPr="00ED3199">
              <w:t>учебной активности, создания комфортной университетской среды, развитие университе</w:t>
            </w:r>
            <w:r w:rsidRPr="00ED3199">
              <w:t>т</w:t>
            </w:r>
            <w:r w:rsidRPr="00ED3199">
              <w:t>ского сообщества, создание клубов, ассоциаций и партнерских сообществ, создание и развитие студенческих СМИ, проведение публичных студенческих мероприятий, проекты в сфере творчества и искусства.</w:t>
            </w:r>
          </w:p>
          <w:p w:rsidR="00ED3199" w:rsidRPr="00ED3199" w:rsidRDefault="00ED3199" w:rsidP="00474FA3">
            <w:pPr>
              <w:numPr>
                <w:ilvl w:val="0"/>
                <w:numId w:val="69"/>
              </w:numPr>
              <w:tabs>
                <w:tab w:val="left" w:pos="993"/>
              </w:tabs>
            </w:pPr>
            <w:r w:rsidRPr="00ED3199">
              <w:t>Образовательные и развивающие проекты для школьников и абитуриентов, вовлекающие ст</w:t>
            </w:r>
            <w:r w:rsidRPr="00ED3199">
              <w:t>у</w:t>
            </w:r>
            <w:r w:rsidRPr="00ED3199">
              <w:t>дентов в качестве педагогов, наставников и менторов.</w:t>
            </w:r>
          </w:p>
          <w:p w:rsidR="00ED3199" w:rsidRPr="00ED3199" w:rsidRDefault="00ED3199" w:rsidP="00ED3199">
            <w:pPr>
              <w:tabs>
                <w:tab w:val="left" w:pos="993"/>
              </w:tabs>
            </w:pPr>
            <w:r w:rsidRPr="00ED3199">
              <w:t>В центре можно получить консультацию по подг</w:t>
            </w:r>
            <w:r w:rsidRPr="00ED3199">
              <w:t>о</w:t>
            </w:r>
            <w:r w:rsidRPr="00ED3199">
              <w:t>товке заявки для участия в конкурсе поддержки студенческих инициатив НИУ ВШЭ, развитию н</w:t>
            </w:r>
            <w:r w:rsidRPr="00ED3199">
              <w:t>а</w:t>
            </w:r>
            <w:r w:rsidRPr="00ED3199">
              <w:t>выков проектного менеджмента, управления к</w:t>
            </w:r>
            <w:r w:rsidRPr="00ED3199">
              <w:t>о</w:t>
            </w:r>
            <w:r w:rsidRPr="00ED3199">
              <w:t>мандой через участие в развивающих мероприят</w:t>
            </w:r>
            <w:r w:rsidRPr="00ED3199">
              <w:t>и</w:t>
            </w:r>
            <w:r w:rsidRPr="00ED3199">
              <w:t>ях Центра поддержки студенческих инициатив, к</w:t>
            </w:r>
            <w:r w:rsidRPr="00ED3199">
              <w:t>о</w:t>
            </w:r>
            <w:r w:rsidRPr="00ED3199">
              <w:t>торые проводятся совместно с Центром развития лидерства и волонтерства, административной по</w:t>
            </w:r>
            <w:r w:rsidRPr="00ED3199">
              <w:t>д</w:t>
            </w:r>
            <w:r w:rsidRPr="00ED3199">
              <w:t>держка студенческих мероприятий (заказ аудит</w:t>
            </w:r>
            <w:r w:rsidRPr="00ED3199">
              <w:t>о</w:t>
            </w:r>
            <w:r w:rsidRPr="00ED3199">
              <w:t>рий, оформление списков на проход в здания Вышки, печать афиш и листовок, информационная поддержка: размещение анонсов на портале Вы</w:t>
            </w:r>
            <w:r w:rsidRPr="00ED3199">
              <w:t>ш</w:t>
            </w:r>
            <w:r w:rsidRPr="00ED3199">
              <w:t>ки и на страницах факультетов, заказ грузового транспорта для нужд мероприятий, консультации юристов и финансистов НИУ ВШЭ, организация фото- и видеозаписи значимых студенческих м</w:t>
            </w:r>
            <w:r w:rsidRPr="00ED3199">
              <w:t>е</w:t>
            </w:r>
            <w:r w:rsidRPr="00ED3199">
              <w:t>роприятий, приглашение СМИ НИУ ВШЭ для о</w:t>
            </w:r>
            <w:r w:rsidRPr="00ED3199">
              <w:t>с</w:t>
            </w:r>
            <w:r w:rsidRPr="00ED3199">
              <w:t>вещения мероприятий).</w:t>
            </w:r>
          </w:p>
          <w:p w:rsidR="00ED3199" w:rsidRPr="00ED3199" w:rsidRDefault="00ED3199" w:rsidP="00ED3199">
            <w:pPr>
              <w:tabs>
                <w:tab w:val="left" w:pos="993"/>
              </w:tabs>
            </w:pPr>
            <w:r w:rsidRPr="00ED3199">
              <w:t>В НИУ ВШЭ работает также Центр психологич</w:t>
            </w:r>
            <w:r w:rsidRPr="00ED3199">
              <w:t>е</w:t>
            </w:r>
            <w:r w:rsidRPr="00ED3199">
              <w:t>ского консультирования (</w:t>
            </w:r>
            <w:hyperlink r:id="rId164" w:history="1">
              <w:r w:rsidRPr="00ED3199">
                <w:rPr>
                  <w:rStyle w:val="af4"/>
                </w:rPr>
                <w:t>http://www.hse.ru/cpc/</w:t>
              </w:r>
            </w:hyperlink>
            <w:r w:rsidRPr="00ED3199">
              <w:rPr>
                <w:rStyle w:val="af4"/>
              </w:rPr>
              <w:t>),</w:t>
            </w:r>
            <w:r w:rsidRPr="00ED3199">
              <w:t xml:space="preserve"> созданный в ВШЭ в 2003 г. На сегодняшний день в Центре работают 5 высококвалифицированных психологов, которые проводят индивидуальные консультации и групповые программы. За анони</w:t>
            </w:r>
            <w:r w:rsidRPr="00ED3199">
              <w:t>м</w:t>
            </w:r>
            <w:r w:rsidRPr="00ED3199">
              <w:t>ной квалифицированной психологической пом</w:t>
            </w:r>
            <w:r w:rsidRPr="00ED3199">
              <w:t>о</w:t>
            </w:r>
            <w:r w:rsidRPr="00ED3199">
              <w:t>щью могут обращаться студент или аспирант, с</w:t>
            </w:r>
            <w:r w:rsidRPr="00ED3199">
              <w:t>о</w:t>
            </w:r>
            <w:r w:rsidRPr="00ED3199">
              <w:t>трудник, родители студентов, абитуриент или р</w:t>
            </w:r>
            <w:r w:rsidRPr="00ED3199">
              <w:t>о</w:t>
            </w:r>
            <w:r w:rsidRPr="00ED3199">
              <w:t>дители абитуриента, выпускник НИУ ВШЭ. С 2014 г. развивается служба тьюторской поддержки. М</w:t>
            </w:r>
            <w:r w:rsidRPr="00ED3199">
              <w:t>а</w:t>
            </w:r>
            <w:r w:rsidRPr="00ED3199">
              <w:t>териальная поддержка студентов из социально-незащищенных слоев населения:</w:t>
            </w:r>
          </w:p>
          <w:p w:rsidR="00ED3199" w:rsidRPr="00ED3199" w:rsidRDefault="00ED3199" w:rsidP="00ED3199">
            <w:pPr>
              <w:tabs>
                <w:tab w:val="left" w:pos="993"/>
              </w:tabs>
            </w:pPr>
            <w:r w:rsidRPr="00ED3199">
              <w:t>1.Единовременная материальная помощь оказыв</w:t>
            </w:r>
            <w:r w:rsidRPr="00ED3199">
              <w:t>а</w:t>
            </w:r>
            <w:r w:rsidRPr="00ED3199">
              <w:t>ется студентам в случаях:</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тяжелого материального положения – с целью улучшения материального положения  для пе</w:t>
            </w:r>
            <w:r w:rsidRPr="00ED3199">
              <w:rPr>
                <w:rFonts w:ascii="Times New Roman" w:hAnsi="Times New Roman"/>
                <w:sz w:val="24"/>
                <w:szCs w:val="24"/>
              </w:rPr>
              <w:t>р</w:t>
            </w:r>
            <w:r w:rsidRPr="00ED3199">
              <w:rPr>
                <w:rFonts w:ascii="Times New Roman" w:hAnsi="Times New Roman"/>
                <w:sz w:val="24"/>
                <w:szCs w:val="24"/>
              </w:rPr>
              <w:t>сональной (адресной) поддержки и оказывается один раз в год;</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особой необходимости в лечении и восстановл</w:t>
            </w:r>
            <w:r w:rsidRPr="00ED3199">
              <w:rPr>
                <w:rFonts w:ascii="Times New Roman" w:hAnsi="Times New Roman"/>
                <w:sz w:val="24"/>
                <w:szCs w:val="24"/>
              </w:rPr>
              <w:t>е</w:t>
            </w:r>
            <w:r w:rsidRPr="00ED3199">
              <w:rPr>
                <w:rFonts w:ascii="Times New Roman" w:hAnsi="Times New Roman"/>
                <w:sz w:val="24"/>
                <w:szCs w:val="24"/>
              </w:rPr>
              <w:t>нии здоровья в связи с заболеванием, несчастным случаем и т.п.;   </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 xml:space="preserve">рождения ребенка; </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 xml:space="preserve">смерти (гибели) члена семьи;  </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утраты личного имущества в результате форс-мажорных обстоятельств, кражи и других пр</w:t>
            </w:r>
            <w:r w:rsidRPr="00ED3199">
              <w:rPr>
                <w:rFonts w:ascii="Times New Roman" w:hAnsi="Times New Roman"/>
                <w:sz w:val="24"/>
                <w:szCs w:val="24"/>
              </w:rPr>
              <w:t>о</w:t>
            </w:r>
            <w:r w:rsidRPr="00ED3199">
              <w:rPr>
                <w:rFonts w:ascii="Times New Roman" w:hAnsi="Times New Roman"/>
                <w:sz w:val="24"/>
                <w:szCs w:val="24"/>
              </w:rPr>
              <w:t>исшествий;</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других исключительных случаях.</w:t>
            </w:r>
          </w:p>
          <w:p w:rsidR="00ED3199" w:rsidRPr="00ED3199" w:rsidRDefault="00ED3199" w:rsidP="00474FA3">
            <w:pPr>
              <w:pStyle w:val="af3"/>
              <w:numPr>
                <w:ilvl w:val="0"/>
                <w:numId w:val="66"/>
              </w:numPr>
              <w:tabs>
                <w:tab w:val="left" w:pos="993"/>
              </w:tabs>
              <w:spacing w:after="0" w:line="240" w:lineRule="auto"/>
              <w:ind w:left="0"/>
              <w:rPr>
                <w:rFonts w:ascii="Times New Roman" w:hAnsi="Times New Roman"/>
                <w:sz w:val="24"/>
                <w:szCs w:val="24"/>
              </w:rPr>
            </w:pPr>
            <w:r w:rsidRPr="00ED3199">
              <w:rPr>
                <w:rFonts w:ascii="Times New Roman" w:hAnsi="Times New Roman"/>
                <w:sz w:val="24"/>
                <w:szCs w:val="24"/>
              </w:rPr>
              <w:t>2. Единовременная материальная помощь оказыв</w:t>
            </w:r>
            <w:r w:rsidRPr="00ED3199">
              <w:rPr>
                <w:rFonts w:ascii="Times New Roman" w:hAnsi="Times New Roman"/>
                <w:sz w:val="24"/>
                <w:szCs w:val="24"/>
              </w:rPr>
              <w:t>а</w:t>
            </w:r>
            <w:r w:rsidRPr="00ED3199">
              <w:rPr>
                <w:rFonts w:ascii="Times New Roman" w:hAnsi="Times New Roman"/>
                <w:sz w:val="24"/>
                <w:szCs w:val="24"/>
              </w:rPr>
              <w:t>ется также студентам, относящимся к категориям:</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 xml:space="preserve"> дети-сироты и дети, оставшиеся без попечения родителей;  </w:t>
            </w:r>
          </w:p>
          <w:p w:rsidR="00ED3199" w:rsidRPr="00ED3199" w:rsidRDefault="00ED3199" w:rsidP="00474FA3">
            <w:pPr>
              <w:pStyle w:val="af3"/>
              <w:numPr>
                <w:ilvl w:val="0"/>
                <w:numId w:val="63"/>
              </w:numPr>
              <w:tabs>
                <w:tab w:val="num" w:pos="720"/>
                <w:tab w:val="left" w:pos="993"/>
              </w:tabs>
              <w:spacing w:after="0" w:line="240" w:lineRule="auto"/>
              <w:ind w:left="170" w:hanging="170"/>
              <w:rPr>
                <w:rFonts w:ascii="Times New Roman" w:hAnsi="Times New Roman"/>
                <w:sz w:val="24"/>
                <w:szCs w:val="24"/>
              </w:rPr>
            </w:pPr>
            <w:r w:rsidRPr="00ED3199">
              <w:rPr>
                <w:rFonts w:ascii="Times New Roman" w:hAnsi="Times New Roman"/>
                <w:sz w:val="24"/>
                <w:szCs w:val="24"/>
              </w:rPr>
              <w:t>лица из числа детей-сирот и детей, оставшихся без попечения родителей; оказывается два раза в год, по личному заявлению, вне зависимости от  получения других  видов материальной поддер</w:t>
            </w:r>
            <w:r w:rsidRPr="00ED3199">
              <w:rPr>
                <w:rFonts w:ascii="Times New Roman" w:hAnsi="Times New Roman"/>
                <w:sz w:val="24"/>
                <w:szCs w:val="24"/>
              </w:rPr>
              <w:t>ж</w:t>
            </w:r>
            <w:r w:rsidRPr="00ED3199">
              <w:rPr>
                <w:rFonts w:ascii="Times New Roman" w:hAnsi="Times New Roman"/>
                <w:sz w:val="24"/>
                <w:szCs w:val="24"/>
              </w:rPr>
              <w:t>ки.</w:t>
            </w:r>
          </w:p>
          <w:p w:rsidR="00ED3199" w:rsidRPr="00ED3199" w:rsidRDefault="00ED3199" w:rsidP="00474FA3">
            <w:pPr>
              <w:pStyle w:val="af3"/>
              <w:numPr>
                <w:ilvl w:val="1"/>
                <w:numId w:val="60"/>
              </w:numPr>
              <w:tabs>
                <w:tab w:val="left" w:pos="993"/>
              </w:tabs>
              <w:spacing w:after="0" w:line="240" w:lineRule="auto"/>
              <w:ind w:left="0"/>
              <w:jc w:val="both"/>
              <w:rPr>
                <w:rFonts w:ascii="Times New Roman" w:hAnsi="Times New Roman"/>
                <w:sz w:val="24"/>
                <w:szCs w:val="24"/>
              </w:rPr>
            </w:pPr>
            <w:r w:rsidRPr="00ED3199">
              <w:rPr>
                <w:rFonts w:ascii="Times New Roman" w:hAnsi="Times New Roman"/>
                <w:sz w:val="24"/>
                <w:szCs w:val="24"/>
              </w:rPr>
              <w:t>Возможность перевода с платного обучения на бюджетное или на скидки предоставляется, в час</w:t>
            </w:r>
            <w:r w:rsidRPr="00ED3199">
              <w:rPr>
                <w:rFonts w:ascii="Times New Roman" w:hAnsi="Times New Roman"/>
                <w:sz w:val="24"/>
                <w:szCs w:val="24"/>
              </w:rPr>
              <w:t>т</w:t>
            </w:r>
            <w:r w:rsidRPr="00ED3199">
              <w:rPr>
                <w:rFonts w:ascii="Times New Roman" w:hAnsi="Times New Roman"/>
                <w:sz w:val="24"/>
                <w:szCs w:val="24"/>
              </w:rPr>
              <w:t>ности, если студент может быть отнесен к числу:</w:t>
            </w:r>
          </w:p>
          <w:p w:rsidR="00ED3199" w:rsidRPr="00ED3199" w:rsidRDefault="00ED3199" w:rsidP="00ED3199">
            <w:pPr>
              <w:pStyle w:val="af3"/>
              <w:tabs>
                <w:tab w:val="left" w:pos="993"/>
              </w:tabs>
              <w:spacing w:after="0" w:line="240" w:lineRule="auto"/>
              <w:ind w:left="0"/>
              <w:rPr>
                <w:rFonts w:ascii="Times New Roman" w:hAnsi="Times New Roman"/>
                <w:sz w:val="24"/>
                <w:szCs w:val="24"/>
              </w:rPr>
            </w:pPr>
            <w:r w:rsidRPr="00ED3199">
              <w:rPr>
                <w:rFonts w:ascii="Times New Roman" w:hAnsi="Times New Roman"/>
                <w:sz w:val="24"/>
                <w:szCs w:val="24"/>
              </w:rPr>
              <w:t>2.1. детей-сирот, оставшихся без попечения род</w:t>
            </w:r>
            <w:r w:rsidRPr="00ED3199">
              <w:rPr>
                <w:rFonts w:ascii="Times New Roman" w:hAnsi="Times New Roman"/>
                <w:sz w:val="24"/>
                <w:szCs w:val="24"/>
              </w:rPr>
              <w:t>и</w:t>
            </w:r>
            <w:r w:rsidRPr="00ED3199">
              <w:rPr>
                <w:rFonts w:ascii="Times New Roman" w:hAnsi="Times New Roman"/>
                <w:sz w:val="24"/>
                <w:szCs w:val="24"/>
              </w:rPr>
              <w:t>телей, а также лицам из числа детей-сирот и детей, оставшихся без попечения родителей;</w:t>
            </w:r>
          </w:p>
          <w:p w:rsidR="00ED3199" w:rsidRPr="00ED3199" w:rsidRDefault="00ED3199" w:rsidP="00ED3199">
            <w:pPr>
              <w:pStyle w:val="af3"/>
              <w:tabs>
                <w:tab w:val="left" w:pos="993"/>
              </w:tabs>
              <w:spacing w:after="0" w:line="240" w:lineRule="auto"/>
              <w:ind w:left="0"/>
              <w:rPr>
                <w:rFonts w:ascii="Times New Roman" w:hAnsi="Times New Roman"/>
                <w:sz w:val="24"/>
                <w:szCs w:val="24"/>
              </w:rPr>
            </w:pPr>
            <w:r w:rsidRPr="00ED3199">
              <w:rPr>
                <w:rFonts w:ascii="Times New Roman" w:hAnsi="Times New Roman"/>
                <w:sz w:val="24"/>
                <w:szCs w:val="24"/>
              </w:rPr>
              <w:t>2.2. граждан в возрасте до двадцати лет, имеющих только одного родителя — инвалида I группы, если среднедушевой доход семьи ниже величины пр</w:t>
            </w:r>
            <w:r w:rsidRPr="00ED3199">
              <w:rPr>
                <w:rFonts w:ascii="Times New Roman" w:hAnsi="Times New Roman"/>
                <w:sz w:val="24"/>
                <w:szCs w:val="24"/>
              </w:rPr>
              <w:t>о</w:t>
            </w:r>
            <w:r w:rsidRPr="00ED3199">
              <w:rPr>
                <w:rFonts w:ascii="Times New Roman" w:hAnsi="Times New Roman"/>
                <w:sz w:val="24"/>
                <w:szCs w:val="24"/>
              </w:rPr>
              <w:t>житочного минимума, установленного в соответс</w:t>
            </w:r>
            <w:r w:rsidRPr="00ED3199">
              <w:rPr>
                <w:rFonts w:ascii="Times New Roman" w:hAnsi="Times New Roman"/>
                <w:sz w:val="24"/>
                <w:szCs w:val="24"/>
              </w:rPr>
              <w:t>т</w:t>
            </w:r>
            <w:r w:rsidRPr="00ED3199">
              <w:rPr>
                <w:rFonts w:ascii="Times New Roman" w:hAnsi="Times New Roman"/>
                <w:sz w:val="24"/>
                <w:szCs w:val="24"/>
              </w:rPr>
              <w:t>вующем субъекте Российской Федерации;</w:t>
            </w:r>
          </w:p>
          <w:p w:rsidR="00ED3199" w:rsidRPr="00ED3199" w:rsidRDefault="00ED3199" w:rsidP="00474FA3">
            <w:pPr>
              <w:pStyle w:val="af3"/>
              <w:numPr>
                <w:ilvl w:val="1"/>
                <w:numId w:val="60"/>
              </w:numPr>
              <w:tabs>
                <w:tab w:val="left" w:pos="993"/>
              </w:tabs>
              <w:spacing w:after="0" w:line="240" w:lineRule="auto"/>
              <w:ind w:left="0"/>
              <w:jc w:val="center"/>
              <w:rPr>
                <w:rFonts w:ascii="Times New Roman" w:hAnsi="Times New Roman"/>
                <w:sz w:val="24"/>
                <w:szCs w:val="24"/>
              </w:rPr>
            </w:pPr>
            <w:r w:rsidRPr="00ED3199">
              <w:rPr>
                <w:rFonts w:ascii="Times New Roman" w:hAnsi="Times New Roman"/>
                <w:sz w:val="24"/>
                <w:szCs w:val="24"/>
              </w:rPr>
              <w:t xml:space="preserve"> Утратил в период обучения одного или обоих родителей (законных представителей) или единс</w:t>
            </w:r>
            <w:r w:rsidRPr="00ED3199">
              <w:rPr>
                <w:rFonts w:ascii="Times New Roman" w:hAnsi="Times New Roman"/>
                <w:sz w:val="24"/>
                <w:szCs w:val="24"/>
              </w:rPr>
              <w:t>т</w:t>
            </w:r>
            <w:r w:rsidRPr="00ED3199">
              <w:rPr>
                <w:rFonts w:ascii="Times New Roman" w:hAnsi="Times New Roman"/>
                <w:sz w:val="24"/>
                <w:szCs w:val="24"/>
              </w:rPr>
              <w:t>венного родителя (законного представителя).</w:t>
            </w:r>
          </w:p>
          <w:p w:rsidR="00ED3199" w:rsidRPr="00ED3199" w:rsidRDefault="00ED3199" w:rsidP="00ED3199">
            <w:pPr>
              <w:pStyle w:val="af3"/>
              <w:tabs>
                <w:tab w:val="left" w:pos="993"/>
              </w:tabs>
              <w:spacing w:after="0" w:line="240" w:lineRule="auto"/>
              <w:ind w:left="34"/>
              <w:rPr>
                <w:rFonts w:ascii="Times New Roman" w:hAnsi="Times New Roman"/>
                <w:sz w:val="24"/>
                <w:szCs w:val="24"/>
              </w:rPr>
            </w:pPr>
            <w:r w:rsidRPr="00ED3199">
              <w:rPr>
                <w:rFonts w:ascii="Times New Roman" w:hAnsi="Times New Roman"/>
                <w:sz w:val="24"/>
                <w:szCs w:val="24"/>
              </w:rPr>
              <w:t>На странице «Справочника учебного процесса» портала НИУ ВШЭ (</w:t>
            </w:r>
            <w:hyperlink r:id="rId165" w:history="1">
              <w:r w:rsidRPr="00137F97">
                <w:rPr>
                  <w:rStyle w:val="af4"/>
                  <w:rFonts w:ascii="Times New Roman" w:hAnsi="Times New Roman"/>
                  <w:sz w:val="24"/>
                  <w:szCs w:val="24"/>
                </w:rPr>
                <w:t>http://www.hse.ru/studyspravka</w:t>
              </w:r>
              <w:r w:rsidRPr="00137F97">
                <w:rPr>
                  <w:rStyle w:val="af4"/>
                  <w:rFonts w:ascii="Times New Roman" w:hAnsi="Times New Roman"/>
                  <w:sz w:val="24"/>
                  <w:szCs w:val="24"/>
                </w:rPr>
                <w:br/>
                <w:t>/perbud</w:t>
              </w:r>
            </w:hyperlink>
            <w:r w:rsidRPr="00ED3199">
              <w:rPr>
                <w:rFonts w:ascii="Times New Roman" w:hAnsi="Times New Roman"/>
                <w:sz w:val="24"/>
                <w:szCs w:val="24"/>
              </w:rPr>
              <w:t>) приведён порядок подачи заявления для перевода с платного на бесплатное обучение.</w:t>
            </w:r>
          </w:p>
        </w:tc>
        <w:tc>
          <w:tcPr>
            <w:tcW w:w="1276" w:type="dxa"/>
            <w:shd w:val="clear" w:color="auto" w:fill="auto"/>
          </w:tcPr>
          <w:p w:rsidR="00ED3199" w:rsidRPr="0000323B" w:rsidRDefault="00ED3199" w:rsidP="0076466D">
            <w:pPr>
              <w:tabs>
                <w:tab w:val="left" w:pos="993"/>
              </w:tabs>
              <w:jc w:val="center"/>
              <w:rPr>
                <w:i/>
              </w:rPr>
            </w:pPr>
          </w:p>
        </w:tc>
        <w:tc>
          <w:tcPr>
            <w:tcW w:w="2551" w:type="dxa"/>
          </w:tcPr>
          <w:p w:rsidR="00ED3199" w:rsidRPr="0000323B" w:rsidRDefault="00ED3199" w:rsidP="0076466D">
            <w:pPr>
              <w:tabs>
                <w:tab w:val="left" w:pos="993"/>
              </w:tabs>
              <w:jc w:val="center"/>
              <w:rPr>
                <w:i/>
              </w:rPr>
            </w:pPr>
          </w:p>
        </w:tc>
      </w:tr>
      <w:tr w:rsidR="00ED3199" w:rsidRPr="0000323B" w:rsidTr="00355368">
        <w:tc>
          <w:tcPr>
            <w:tcW w:w="959" w:type="dxa"/>
            <w:shd w:val="clear" w:color="auto" w:fill="auto"/>
          </w:tcPr>
          <w:p w:rsidR="00ED3199" w:rsidRPr="0000323B" w:rsidRDefault="00ED3199" w:rsidP="009659A8">
            <w:pPr>
              <w:numPr>
                <w:ilvl w:val="0"/>
                <w:numId w:val="8"/>
              </w:numPr>
              <w:tabs>
                <w:tab w:val="left" w:pos="993"/>
              </w:tabs>
              <w:jc w:val="center"/>
            </w:pPr>
          </w:p>
        </w:tc>
        <w:tc>
          <w:tcPr>
            <w:tcW w:w="5103" w:type="dxa"/>
            <w:gridSpan w:val="3"/>
            <w:shd w:val="clear" w:color="auto" w:fill="auto"/>
          </w:tcPr>
          <w:p w:rsidR="00ED3199" w:rsidRPr="0000323B" w:rsidRDefault="00ED3199" w:rsidP="0076466D">
            <w:pPr>
              <w:tabs>
                <w:tab w:val="left" w:pos="993"/>
              </w:tabs>
              <w:autoSpaceDE w:val="0"/>
              <w:autoSpaceDN w:val="0"/>
              <w:adjustRightInd w:val="0"/>
              <w:jc w:val="both"/>
            </w:pPr>
            <w:r w:rsidRPr="0000323B">
              <w:t>Как регулярно проводятся культурно-массовые и спортивные мероприятия для студентов пр</w:t>
            </w:r>
            <w:r w:rsidRPr="0000323B">
              <w:t>о</w:t>
            </w:r>
            <w:r w:rsidRPr="0000323B">
              <w:t>граммы. Достаточны ли средства, выделяемые для обеспечения активного отдыха, физическ</w:t>
            </w:r>
            <w:r w:rsidRPr="0000323B">
              <w:t>о</w:t>
            </w:r>
            <w:r w:rsidRPr="0000323B">
              <w:t>го развития, достойных социально - бытовых условий и т.д.</w:t>
            </w:r>
          </w:p>
        </w:tc>
        <w:tc>
          <w:tcPr>
            <w:tcW w:w="5528" w:type="dxa"/>
          </w:tcPr>
          <w:p w:rsidR="00ED3199" w:rsidRPr="00ED3199" w:rsidRDefault="00ED3199" w:rsidP="00ED3199">
            <w:pPr>
              <w:pStyle w:val="af3"/>
              <w:tabs>
                <w:tab w:val="left" w:pos="993"/>
              </w:tabs>
              <w:spacing w:after="0" w:line="240" w:lineRule="auto"/>
              <w:ind w:left="34"/>
              <w:rPr>
                <w:rFonts w:ascii="Times New Roman" w:hAnsi="Times New Roman"/>
                <w:sz w:val="24"/>
                <w:szCs w:val="24"/>
              </w:rPr>
            </w:pPr>
            <w:r w:rsidRPr="00ED3199">
              <w:rPr>
                <w:rFonts w:ascii="Times New Roman" w:hAnsi="Times New Roman"/>
                <w:sz w:val="24"/>
                <w:szCs w:val="24"/>
              </w:rPr>
              <w:t>Мероприятия  Дирекции по корпоративным прое</w:t>
            </w:r>
            <w:r w:rsidRPr="00ED3199">
              <w:rPr>
                <w:rFonts w:ascii="Times New Roman" w:hAnsi="Times New Roman"/>
                <w:sz w:val="24"/>
                <w:szCs w:val="24"/>
              </w:rPr>
              <w:t>к</w:t>
            </w:r>
            <w:r w:rsidRPr="00ED3199">
              <w:rPr>
                <w:rFonts w:ascii="Times New Roman" w:hAnsi="Times New Roman"/>
                <w:sz w:val="24"/>
                <w:szCs w:val="24"/>
              </w:rPr>
              <w:t xml:space="preserve">там (ДКП) для студентов НИУ ВШЭ, проведенные в 2014 г. </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
              <w:gridCol w:w="1010"/>
              <w:gridCol w:w="3827"/>
              <w:gridCol w:w="2887"/>
              <w:gridCol w:w="1640"/>
            </w:tblGrid>
            <w:tr w:rsidR="00ED3199" w:rsidRPr="00C83B38" w:rsidTr="00AB3319">
              <w:tc>
                <w:tcPr>
                  <w:tcW w:w="578" w:type="dxa"/>
                  <w:shd w:val="clear" w:color="auto" w:fill="auto"/>
                </w:tcPr>
                <w:p w:rsidR="00ED3199" w:rsidRDefault="00ED3199" w:rsidP="00ED3199">
                  <w:r>
                    <w:t>№</w:t>
                  </w:r>
                </w:p>
              </w:tc>
              <w:tc>
                <w:tcPr>
                  <w:tcW w:w="1010" w:type="dxa"/>
                  <w:shd w:val="clear" w:color="auto" w:fill="auto"/>
                </w:tcPr>
                <w:p w:rsidR="00ED3199" w:rsidRDefault="00ED3199" w:rsidP="00ED3199">
                  <w:r>
                    <w:t>Дата</w:t>
                  </w:r>
                </w:p>
              </w:tc>
              <w:tc>
                <w:tcPr>
                  <w:tcW w:w="3827" w:type="dxa"/>
                  <w:shd w:val="clear" w:color="auto" w:fill="auto"/>
                </w:tcPr>
                <w:p w:rsidR="00ED3199" w:rsidRDefault="00ED3199" w:rsidP="00ED3199">
                  <w:r>
                    <w:t>Мероприятие</w:t>
                  </w:r>
                </w:p>
              </w:tc>
              <w:tc>
                <w:tcPr>
                  <w:tcW w:w="2887" w:type="dxa"/>
                  <w:shd w:val="clear" w:color="auto" w:fill="auto"/>
                </w:tcPr>
                <w:p w:rsidR="00ED3199" w:rsidRDefault="00ED3199" w:rsidP="00ED3199">
                  <w:r>
                    <w:t>Ответственные</w:t>
                  </w:r>
                </w:p>
                <w:p w:rsidR="00ED3199" w:rsidRDefault="00ED3199" w:rsidP="00ED3199">
                  <w:r>
                    <w:t xml:space="preserve"> за мероприятие</w:t>
                  </w:r>
                </w:p>
                <w:p w:rsidR="00ED3199" w:rsidRDefault="00ED3199" w:rsidP="00ED3199"/>
              </w:tc>
              <w:tc>
                <w:tcPr>
                  <w:tcW w:w="1640" w:type="dxa"/>
                  <w:shd w:val="clear" w:color="auto" w:fill="auto"/>
                </w:tcPr>
                <w:p w:rsidR="00ED3199" w:rsidRDefault="00ED3199" w:rsidP="00ED3199">
                  <w:pPr>
                    <w:jc w:val="center"/>
                  </w:pPr>
                  <w:r>
                    <w:t>Кол-во уч</w:t>
                  </w:r>
                  <w:r>
                    <w:t>а</w:t>
                  </w:r>
                  <w:r>
                    <w:t>стников/ ц</w:t>
                  </w:r>
                  <w:r>
                    <w:t>е</w:t>
                  </w:r>
                  <w:r>
                    <w:t>левая ауд</w:t>
                  </w:r>
                  <w:r>
                    <w:t>и</w:t>
                  </w:r>
                  <w:r>
                    <w:t>тория</w:t>
                  </w:r>
                </w:p>
              </w:tc>
            </w:tr>
            <w:tr w:rsidR="00ED3199" w:rsidRPr="00C83B38" w:rsidTr="00AB3319">
              <w:tc>
                <w:tcPr>
                  <w:tcW w:w="578" w:type="dxa"/>
                  <w:shd w:val="clear" w:color="auto" w:fill="auto"/>
                </w:tcPr>
                <w:p w:rsidR="00ED3199" w:rsidRDefault="00ED3199" w:rsidP="00ED3199">
                  <w:r>
                    <w:t xml:space="preserve"> 1.</w:t>
                  </w:r>
                </w:p>
              </w:tc>
              <w:tc>
                <w:tcPr>
                  <w:tcW w:w="1010" w:type="dxa"/>
                  <w:shd w:val="clear" w:color="auto" w:fill="auto"/>
                </w:tcPr>
                <w:p w:rsidR="00ED3199" w:rsidRDefault="00ED3199" w:rsidP="00ED3199">
                  <w:r>
                    <w:t>04-11.01.</w:t>
                  </w:r>
                  <w:r w:rsidR="00AB3319">
                    <w:br/>
                  </w:r>
                  <w:r>
                    <w:t>2014</w:t>
                  </w:r>
                </w:p>
              </w:tc>
              <w:tc>
                <w:tcPr>
                  <w:tcW w:w="3827" w:type="dxa"/>
                  <w:shd w:val="clear" w:color="auto" w:fill="auto"/>
                </w:tcPr>
                <w:p w:rsidR="00ED3199" w:rsidRDefault="00ED3199" w:rsidP="00AB3319">
                  <w:r>
                    <w:t xml:space="preserve">Проведение профориентационного лагеря для старшеклассников  «Мы вместе» </w:t>
                  </w:r>
                </w:p>
              </w:tc>
              <w:tc>
                <w:tcPr>
                  <w:tcW w:w="2887" w:type="dxa"/>
                  <w:shd w:val="clear" w:color="auto" w:fill="auto"/>
                </w:tcPr>
                <w:p w:rsidR="00ED3199" w:rsidRPr="00C65882" w:rsidRDefault="00ED3199" w:rsidP="00ED3199">
                  <w:r>
                    <w:t>ДКП,ШТ</w:t>
                  </w:r>
                  <w:r w:rsidRPr="00C83B38">
                    <w:rPr>
                      <w:color w:val="000000"/>
                    </w:rPr>
                    <w:t>.</w:t>
                  </w:r>
                </w:p>
              </w:tc>
              <w:tc>
                <w:tcPr>
                  <w:tcW w:w="1640" w:type="dxa"/>
                  <w:shd w:val="clear" w:color="auto" w:fill="auto"/>
                </w:tcPr>
                <w:p w:rsidR="00ED3199" w:rsidRDefault="00ED3199" w:rsidP="00ED3199">
                  <w:pPr>
                    <w:jc w:val="center"/>
                  </w:pPr>
                  <w:r>
                    <w:rPr>
                      <w:lang w:val="en-US"/>
                    </w:rPr>
                    <w:t>87</w:t>
                  </w:r>
                  <w:r>
                    <w:t xml:space="preserve"> чел.</w:t>
                  </w:r>
                </w:p>
              </w:tc>
            </w:tr>
            <w:tr w:rsidR="00ED3199" w:rsidRPr="00C83B38" w:rsidTr="00AB3319">
              <w:tc>
                <w:tcPr>
                  <w:tcW w:w="578" w:type="dxa"/>
                  <w:shd w:val="clear" w:color="auto" w:fill="auto"/>
                </w:tcPr>
                <w:p w:rsidR="00ED3199" w:rsidRDefault="00ED3199" w:rsidP="00ED3199">
                  <w:r>
                    <w:t>2.</w:t>
                  </w:r>
                </w:p>
              </w:tc>
              <w:tc>
                <w:tcPr>
                  <w:tcW w:w="1010" w:type="dxa"/>
                  <w:shd w:val="clear" w:color="auto" w:fill="auto"/>
                </w:tcPr>
                <w:p w:rsidR="00ED3199" w:rsidRDefault="00ED3199" w:rsidP="00ED3199">
                  <w:r>
                    <w:t>16.02.</w:t>
                  </w:r>
                  <w:r w:rsidR="00AB3319">
                    <w:br/>
                  </w:r>
                  <w:r>
                    <w:t>2014</w:t>
                  </w:r>
                </w:p>
              </w:tc>
              <w:tc>
                <w:tcPr>
                  <w:tcW w:w="3827" w:type="dxa"/>
                  <w:shd w:val="clear" w:color="auto" w:fill="auto"/>
                </w:tcPr>
                <w:p w:rsidR="00ED3199" w:rsidRDefault="00ED3199" w:rsidP="00ED3199">
                  <w:r>
                    <w:t>Проведение  спортивно оздоров</w:t>
                  </w:r>
                  <w:r>
                    <w:t>и</w:t>
                  </w:r>
                  <w:r>
                    <w:t>тельного мероприятия «</w:t>
                  </w:r>
                  <w:r w:rsidRPr="00C83B38">
                    <w:rPr>
                      <w:lang w:val="en-US"/>
                    </w:rPr>
                    <w:t>HSE</w:t>
                  </w:r>
                  <w:r w:rsidRPr="00C83B38">
                    <w:rPr>
                      <w:lang w:val="en-US"/>
                    </w:rPr>
                    <w:t>I</w:t>
                  </w:r>
                  <w:r w:rsidRPr="00C83B38">
                    <w:rPr>
                      <w:lang w:val="en-US"/>
                    </w:rPr>
                    <w:t>CEAGE</w:t>
                  </w:r>
                  <w:r>
                    <w:t>»</w:t>
                  </w:r>
                </w:p>
              </w:tc>
              <w:tc>
                <w:tcPr>
                  <w:tcW w:w="2887" w:type="dxa"/>
                  <w:shd w:val="clear" w:color="auto" w:fill="auto"/>
                </w:tcPr>
                <w:p w:rsidR="00ED3199" w:rsidRPr="00C83B38" w:rsidRDefault="00ED3199" w:rsidP="00ED3199">
                  <w:pPr>
                    <w:rPr>
                      <w:color w:val="000000"/>
                    </w:rPr>
                  </w:pPr>
                  <w:r w:rsidRPr="00C83B38">
                    <w:rPr>
                      <w:color w:val="000000"/>
                    </w:rPr>
                    <w:t xml:space="preserve">Эконмич. Факультет </w:t>
                  </w:r>
                </w:p>
                <w:p w:rsidR="00ED3199" w:rsidRDefault="00ED3199" w:rsidP="00ED3199">
                  <w:r w:rsidRPr="00C83B38">
                    <w:rPr>
                      <w:color w:val="000000"/>
                    </w:rPr>
                    <w:t xml:space="preserve">ДКП , ЦКП </w:t>
                  </w:r>
                </w:p>
              </w:tc>
              <w:tc>
                <w:tcPr>
                  <w:tcW w:w="1640" w:type="dxa"/>
                  <w:shd w:val="clear" w:color="auto" w:fill="auto"/>
                </w:tcPr>
                <w:p w:rsidR="00ED3199" w:rsidRDefault="00ED3199" w:rsidP="00ED3199">
                  <w:pPr>
                    <w:jc w:val="center"/>
                  </w:pPr>
                  <w:r>
                    <w:t>250чел</w:t>
                  </w:r>
                </w:p>
              </w:tc>
            </w:tr>
            <w:tr w:rsidR="00ED3199" w:rsidRPr="00C83B38" w:rsidTr="00AB3319">
              <w:tc>
                <w:tcPr>
                  <w:tcW w:w="578" w:type="dxa"/>
                  <w:shd w:val="clear" w:color="auto" w:fill="auto"/>
                </w:tcPr>
                <w:p w:rsidR="00ED3199" w:rsidRDefault="00ED3199" w:rsidP="00ED3199">
                  <w:r>
                    <w:t>3.</w:t>
                  </w:r>
                </w:p>
              </w:tc>
              <w:tc>
                <w:tcPr>
                  <w:tcW w:w="1010" w:type="dxa"/>
                  <w:shd w:val="clear" w:color="auto" w:fill="auto"/>
                </w:tcPr>
                <w:p w:rsidR="00ED3199" w:rsidRDefault="00ED3199" w:rsidP="00ED3199">
                  <w:r>
                    <w:t>02.03.</w:t>
                  </w:r>
                  <w:r w:rsidR="00AB3319">
                    <w:br/>
                  </w:r>
                  <w:r>
                    <w:t>2014</w:t>
                  </w:r>
                </w:p>
              </w:tc>
              <w:tc>
                <w:tcPr>
                  <w:tcW w:w="3827" w:type="dxa"/>
                  <w:shd w:val="clear" w:color="auto" w:fill="auto"/>
                </w:tcPr>
                <w:p w:rsidR="00ED3199" w:rsidRDefault="00ED3199" w:rsidP="00ED3199">
                  <w:r>
                    <w:t>Проведение  спортивно оздоров</w:t>
                  </w:r>
                  <w:r>
                    <w:t>и</w:t>
                  </w:r>
                  <w:r>
                    <w:t>тельного мероприятия «Зимний день здоровья »</w:t>
                  </w:r>
                </w:p>
              </w:tc>
              <w:tc>
                <w:tcPr>
                  <w:tcW w:w="2887" w:type="dxa"/>
                  <w:shd w:val="clear" w:color="auto" w:fill="auto"/>
                </w:tcPr>
                <w:p w:rsidR="00ED3199" w:rsidRDefault="00ED3199" w:rsidP="00ED3199">
                  <w:r w:rsidRPr="00C83B38">
                    <w:rPr>
                      <w:color w:val="000000"/>
                    </w:rPr>
                    <w:t>ДКП , ЦКП, ЭВС</w:t>
                  </w:r>
                </w:p>
              </w:tc>
              <w:tc>
                <w:tcPr>
                  <w:tcW w:w="1640" w:type="dxa"/>
                  <w:shd w:val="clear" w:color="auto" w:fill="auto"/>
                </w:tcPr>
                <w:p w:rsidR="00ED3199" w:rsidRDefault="00ED3199" w:rsidP="00ED3199">
                  <w:pPr>
                    <w:jc w:val="center"/>
                  </w:pPr>
                  <w:r>
                    <w:t>8</w:t>
                  </w:r>
                  <w:r>
                    <w:rPr>
                      <w:lang w:val="en-US"/>
                    </w:rPr>
                    <w:t>7</w:t>
                  </w:r>
                  <w:r>
                    <w:t>0чел.</w:t>
                  </w:r>
                </w:p>
              </w:tc>
            </w:tr>
            <w:tr w:rsidR="00ED3199" w:rsidRPr="00C83B38" w:rsidTr="00AB3319">
              <w:tc>
                <w:tcPr>
                  <w:tcW w:w="578" w:type="dxa"/>
                  <w:shd w:val="clear" w:color="auto" w:fill="auto"/>
                </w:tcPr>
                <w:p w:rsidR="00ED3199" w:rsidRDefault="00ED3199" w:rsidP="00ED3199">
                  <w:r>
                    <w:t>4.</w:t>
                  </w:r>
                </w:p>
              </w:tc>
              <w:tc>
                <w:tcPr>
                  <w:tcW w:w="1010" w:type="dxa"/>
                  <w:shd w:val="clear" w:color="auto" w:fill="auto"/>
                </w:tcPr>
                <w:p w:rsidR="00ED3199" w:rsidRDefault="00ED3199" w:rsidP="00ED3199">
                  <w:r>
                    <w:t>10.03.</w:t>
                  </w:r>
                  <w:r w:rsidR="00AB3319">
                    <w:br/>
                  </w:r>
                  <w:r>
                    <w:t>2014-17.03.</w:t>
                  </w:r>
                  <w:r w:rsidR="00AB3319">
                    <w:br/>
                  </w:r>
                  <w:r>
                    <w:t>2014</w:t>
                  </w:r>
                </w:p>
              </w:tc>
              <w:tc>
                <w:tcPr>
                  <w:tcW w:w="3827" w:type="dxa"/>
                  <w:shd w:val="clear" w:color="auto" w:fill="auto"/>
                </w:tcPr>
                <w:p w:rsidR="00ED3199" w:rsidRDefault="00ED3199" w:rsidP="00ED3199">
                  <w:r w:rsidRPr="00C83B38">
                    <w:rPr>
                      <w:color w:val="000000"/>
                    </w:rPr>
                    <w:t xml:space="preserve">Поездка победителей НИРС в Голландию </w:t>
                  </w:r>
                </w:p>
              </w:tc>
              <w:tc>
                <w:tcPr>
                  <w:tcW w:w="2887" w:type="dxa"/>
                  <w:shd w:val="clear" w:color="auto" w:fill="auto"/>
                </w:tcPr>
                <w:p w:rsidR="00ED3199" w:rsidRPr="00C65882" w:rsidRDefault="00ED3199" w:rsidP="00ED3199">
                  <w:r w:rsidRPr="00C83B38">
                    <w:rPr>
                      <w:color w:val="000000"/>
                    </w:rPr>
                    <w:t>ДКП</w:t>
                  </w:r>
                </w:p>
              </w:tc>
              <w:tc>
                <w:tcPr>
                  <w:tcW w:w="1640" w:type="dxa"/>
                  <w:shd w:val="clear" w:color="auto" w:fill="auto"/>
                </w:tcPr>
                <w:p w:rsidR="00ED3199" w:rsidRDefault="00ED3199" w:rsidP="00ED3199">
                  <w:pPr>
                    <w:jc w:val="center"/>
                  </w:pPr>
                  <w:r>
                    <w:t>32 чел.</w:t>
                  </w:r>
                </w:p>
              </w:tc>
            </w:tr>
            <w:tr w:rsidR="00ED3199" w:rsidRPr="00C83B38" w:rsidTr="00AB3319">
              <w:tc>
                <w:tcPr>
                  <w:tcW w:w="578" w:type="dxa"/>
                  <w:shd w:val="clear" w:color="auto" w:fill="auto"/>
                </w:tcPr>
                <w:p w:rsidR="00ED3199" w:rsidRDefault="00ED3199" w:rsidP="00ED3199">
                  <w:r>
                    <w:t>5.</w:t>
                  </w:r>
                </w:p>
              </w:tc>
              <w:tc>
                <w:tcPr>
                  <w:tcW w:w="1010" w:type="dxa"/>
                  <w:shd w:val="clear" w:color="auto" w:fill="auto"/>
                </w:tcPr>
                <w:p w:rsidR="00ED3199" w:rsidRDefault="00ED3199" w:rsidP="00ED3199">
                  <w:r>
                    <w:t>12-13.04.</w:t>
                  </w:r>
                  <w:r w:rsidR="00AB3319">
                    <w:br/>
                  </w:r>
                  <w:r>
                    <w:t>2014</w:t>
                  </w:r>
                </w:p>
              </w:tc>
              <w:tc>
                <w:tcPr>
                  <w:tcW w:w="3827" w:type="dxa"/>
                  <w:shd w:val="clear" w:color="auto" w:fill="auto"/>
                </w:tcPr>
                <w:p w:rsidR="00ED3199" w:rsidRPr="0017408D" w:rsidRDefault="00ED3199" w:rsidP="00ED3199">
                  <w:r>
                    <w:t>Проведение студенческого Откр</w:t>
                  </w:r>
                  <w:r>
                    <w:t>ы</w:t>
                  </w:r>
                  <w:r>
                    <w:t>того чемпионата по парламен</w:t>
                  </w:r>
                  <w:r>
                    <w:t>т</w:t>
                  </w:r>
                  <w:r>
                    <w:t>ским  дебатам «</w:t>
                  </w:r>
                  <w:r w:rsidRPr="00C83B38">
                    <w:rPr>
                      <w:lang w:val="en-US"/>
                    </w:rPr>
                    <w:t>HSEOpen</w:t>
                  </w:r>
                  <w:r>
                    <w:t xml:space="preserve"> 2014»</w:t>
                  </w:r>
                </w:p>
              </w:tc>
              <w:tc>
                <w:tcPr>
                  <w:tcW w:w="2887" w:type="dxa"/>
                  <w:shd w:val="clear" w:color="auto" w:fill="auto"/>
                </w:tcPr>
                <w:p w:rsidR="00ED3199" w:rsidRPr="00C83B38" w:rsidRDefault="00ED3199" w:rsidP="00ED3199">
                  <w:pPr>
                    <w:rPr>
                      <w:color w:val="000000"/>
                    </w:rPr>
                  </w:pPr>
                  <w:r w:rsidRPr="00C83B38">
                    <w:rPr>
                      <w:color w:val="000000"/>
                    </w:rPr>
                    <w:t xml:space="preserve">ДКП, Студ. организация «Клуб дебатов» </w:t>
                  </w:r>
                </w:p>
              </w:tc>
              <w:tc>
                <w:tcPr>
                  <w:tcW w:w="1640" w:type="dxa"/>
                  <w:shd w:val="clear" w:color="auto" w:fill="auto"/>
                </w:tcPr>
                <w:p w:rsidR="00ED3199" w:rsidRDefault="00ED3199" w:rsidP="00ED3199">
                  <w:pPr>
                    <w:jc w:val="center"/>
                  </w:pPr>
                  <w:r>
                    <w:t>150чел.</w:t>
                  </w:r>
                </w:p>
              </w:tc>
            </w:tr>
            <w:tr w:rsidR="00ED3199" w:rsidRPr="00C83B38" w:rsidTr="00AB3319">
              <w:tc>
                <w:tcPr>
                  <w:tcW w:w="578" w:type="dxa"/>
                  <w:shd w:val="clear" w:color="auto" w:fill="auto"/>
                </w:tcPr>
                <w:p w:rsidR="00ED3199" w:rsidRDefault="00ED3199" w:rsidP="00ED3199">
                  <w:r>
                    <w:t>6.</w:t>
                  </w:r>
                </w:p>
              </w:tc>
              <w:tc>
                <w:tcPr>
                  <w:tcW w:w="1010" w:type="dxa"/>
                  <w:shd w:val="clear" w:color="auto" w:fill="auto"/>
                </w:tcPr>
                <w:p w:rsidR="00ED3199" w:rsidRDefault="00ED3199" w:rsidP="00ED3199">
                  <w:r>
                    <w:t>27.04.</w:t>
                  </w:r>
                  <w:r w:rsidR="00AB3319">
                    <w:br/>
                  </w:r>
                  <w:r>
                    <w:t>2014</w:t>
                  </w:r>
                </w:p>
              </w:tc>
              <w:tc>
                <w:tcPr>
                  <w:tcW w:w="3827" w:type="dxa"/>
                  <w:shd w:val="clear" w:color="auto" w:fill="auto"/>
                </w:tcPr>
                <w:p w:rsidR="00ED3199" w:rsidRDefault="00ED3199" w:rsidP="00ED3199">
                  <w:r>
                    <w:t>Проведение межвузовского ту</w:t>
                  </w:r>
                  <w:r>
                    <w:t>р</w:t>
                  </w:r>
                  <w:r>
                    <w:t xml:space="preserve">нира по игре « Что? Где? Когда?» «Интеллектуальная ворона 2014»  </w:t>
                  </w:r>
                </w:p>
              </w:tc>
              <w:tc>
                <w:tcPr>
                  <w:tcW w:w="2887" w:type="dxa"/>
                  <w:shd w:val="clear" w:color="auto" w:fill="auto"/>
                </w:tcPr>
                <w:p w:rsidR="00ED3199" w:rsidRPr="00C83B38" w:rsidRDefault="00ED3199" w:rsidP="00ED3199">
                  <w:pPr>
                    <w:rPr>
                      <w:color w:val="000000"/>
                    </w:rPr>
                  </w:pPr>
                  <w:r w:rsidRPr="00C83B38">
                    <w:rPr>
                      <w:color w:val="000000"/>
                    </w:rPr>
                    <w:t>ДКП, Студ. организация Ассоциация интеллект</w:t>
                  </w:r>
                  <w:r w:rsidRPr="00C83B38">
                    <w:rPr>
                      <w:color w:val="000000"/>
                    </w:rPr>
                    <w:t>у</w:t>
                  </w:r>
                  <w:r w:rsidRPr="00C83B38">
                    <w:rPr>
                      <w:color w:val="000000"/>
                    </w:rPr>
                    <w:t xml:space="preserve">альных клубов  « Что? Где? Когда?» </w:t>
                  </w:r>
                </w:p>
              </w:tc>
              <w:tc>
                <w:tcPr>
                  <w:tcW w:w="1640" w:type="dxa"/>
                  <w:shd w:val="clear" w:color="auto" w:fill="auto"/>
                </w:tcPr>
                <w:p w:rsidR="00ED3199" w:rsidRDefault="00ED3199" w:rsidP="00ED3199">
                  <w:pPr>
                    <w:jc w:val="center"/>
                  </w:pPr>
                  <w:r>
                    <w:t>650 чел.</w:t>
                  </w:r>
                </w:p>
              </w:tc>
            </w:tr>
            <w:tr w:rsidR="00ED3199" w:rsidRPr="00C83B38" w:rsidTr="00AB3319">
              <w:tc>
                <w:tcPr>
                  <w:tcW w:w="578" w:type="dxa"/>
                  <w:shd w:val="clear" w:color="auto" w:fill="auto"/>
                </w:tcPr>
                <w:p w:rsidR="00ED3199" w:rsidRDefault="00ED3199" w:rsidP="00ED3199">
                  <w:r>
                    <w:t>7.</w:t>
                  </w:r>
                </w:p>
              </w:tc>
              <w:tc>
                <w:tcPr>
                  <w:tcW w:w="1010" w:type="dxa"/>
                  <w:shd w:val="clear" w:color="auto" w:fill="auto"/>
                </w:tcPr>
                <w:p w:rsidR="00ED3199" w:rsidRPr="008F4EDD" w:rsidRDefault="00ED3199" w:rsidP="00ED3199">
                  <w:r w:rsidRPr="00C83B38">
                    <w:rPr>
                      <w:lang w:val="en-US"/>
                    </w:rPr>
                    <w:t>26-27.04.</w:t>
                  </w:r>
                  <w:r w:rsidR="00AB3319">
                    <w:br/>
                  </w:r>
                  <w:r w:rsidRPr="00C83B38">
                    <w:rPr>
                      <w:lang w:val="en-US"/>
                    </w:rPr>
                    <w:t xml:space="preserve">2014 </w:t>
                  </w:r>
                </w:p>
              </w:tc>
              <w:tc>
                <w:tcPr>
                  <w:tcW w:w="3827" w:type="dxa"/>
                  <w:shd w:val="clear" w:color="auto" w:fill="auto"/>
                </w:tcPr>
                <w:p w:rsidR="00ED3199" w:rsidRDefault="00ED3199" w:rsidP="00ED3199">
                  <w:r w:rsidRPr="008F4EDD">
                    <w:t xml:space="preserve">Профориентационный </w:t>
                  </w:r>
                  <w:r>
                    <w:t>тренинг « Мой выбор» для старшеклассн</w:t>
                  </w:r>
                  <w:r>
                    <w:t>и</w:t>
                  </w:r>
                  <w:r>
                    <w:t xml:space="preserve">ков  </w:t>
                  </w:r>
                </w:p>
              </w:tc>
              <w:tc>
                <w:tcPr>
                  <w:tcW w:w="2887" w:type="dxa"/>
                  <w:shd w:val="clear" w:color="auto" w:fill="auto"/>
                </w:tcPr>
                <w:p w:rsidR="00ED3199" w:rsidRPr="00C83B38" w:rsidRDefault="00ED3199" w:rsidP="00ED3199">
                  <w:pPr>
                    <w:rPr>
                      <w:color w:val="000000"/>
                    </w:rPr>
                  </w:pPr>
                  <w:r w:rsidRPr="00C83B38">
                    <w:rPr>
                      <w:color w:val="000000"/>
                    </w:rPr>
                    <w:t>ШТ , ДКП</w:t>
                  </w:r>
                </w:p>
              </w:tc>
              <w:tc>
                <w:tcPr>
                  <w:tcW w:w="1640" w:type="dxa"/>
                  <w:shd w:val="clear" w:color="auto" w:fill="auto"/>
                </w:tcPr>
                <w:p w:rsidR="00ED3199" w:rsidRDefault="00ED3199" w:rsidP="00ED3199">
                  <w:pPr>
                    <w:jc w:val="center"/>
                  </w:pPr>
                  <w:r>
                    <w:t>102 чел.</w:t>
                  </w:r>
                </w:p>
              </w:tc>
            </w:tr>
            <w:tr w:rsidR="00ED3199" w:rsidRPr="00C83B38" w:rsidTr="00AB3319">
              <w:tc>
                <w:tcPr>
                  <w:tcW w:w="578" w:type="dxa"/>
                  <w:shd w:val="clear" w:color="auto" w:fill="auto"/>
                </w:tcPr>
                <w:p w:rsidR="00ED3199" w:rsidRDefault="00ED3199" w:rsidP="00ED3199">
                  <w:r>
                    <w:t>8.</w:t>
                  </w:r>
                </w:p>
              </w:tc>
              <w:tc>
                <w:tcPr>
                  <w:tcW w:w="1010" w:type="dxa"/>
                  <w:shd w:val="clear" w:color="auto" w:fill="auto"/>
                </w:tcPr>
                <w:p w:rsidR="00ED3199" w:rsidRDefault="00ED3199" w:rsidP="00ED3199">
                  <w:r>
                    <w:t>17-18.05.</w:t>
                  </w:r>
                  <w:r w:rsidR="00AB3319">
                    <w:br/>
                  </w:r>
                  <w:r>
                    <w:t xml:space="preserve">2014 </w:t>
                  </w:r>
                </w:p>
              </w:tc>
              <w:tc>
                <w:tcPr>
                  <w:tcW w:w="3827" w:type="dxa"/>
                  <w:shd w:val="clear" w:color="auto" w:fill="auto"/>
                </w:tcPr>
                <w:p w:rsidR="00ED3199" w:rsidRDefault="00ED3199" w:rsidP="00ED3199">
                  <w:r w:rsidRPr="008F4EDD">
                    <w:t xml:space="preserve">Профориентационный </w:t>
                  </w:r>
                  <w:r>
                    <w:t>тренинг « Шаг в будующее» для старш</w:t>
                  </w:r>
                  <w:r>
                    <w:t>е</w:t>
                  </w:r>
                  <w:r>
                    <w:t xml:space="preserve">классников и их родителей </w:t>
                  </w:r>
                </w:p>
              </w:tc>
              <w:tc>
                <w:tcPr>
                  <w:tcW w:w="2887" w:type="dxa"/>
                  <w:shd w:val="clear" w:color="auto" w:fill="auto"/>
                </w:tcPr>
                <w:p w:rsidR="00ED3199" w:rsidRPr="00C83B38" w:rsidRDefault="00ED3199" w:rsidP="00ED3199">
                  <w:pPr>
                    <w:rPr>
                      <w:color w:val="000000"/>
                    </w:rPr>
                  </w:pPr>
                  <w:r w:rsidRPr="00C83B38">
                    <w:rPr>
                      <w:color w:val="000000"/>
                    </w:rPr>
                    <w:t xml:space="preserve">ШТ, ДКП, </w:t>
                  </w:r>
                </w:p>
              </w:tc>
              <w:tc>
                <w:tcPr>
                  <w:tcW w:w="1640" w:type="dxa"/>
                  <w:shd w:val="clear" w:color="auto" w:fill="auto"/>
                </w:tcPr>
                <w:p w:rsidR="00ED3199" w:rsidRDefault="00ED3199" w:rsidP="00ED3199">
                  <w:pPr>
                    <w:jc w:val="center"/>
                  </w:pPr>
                  <w:r>
                    <w:t xml:space="preserve">54 чел. </w:t>
                  </w:r>
                </w:p>
              </w:tc>
            </w:tr>
            <w:tr w:rsidR="00ED3199" w:rsidRPr="00C83B38" w:rsidTr="00AB3319">
              <w:tc>
                <w:tcPr>
                  <w:tcW w:w="578" w:type="dxa"/>
                  <w:shd w:val="clear" w:color="auto" w:fill="auto"/>
                </w:tcPr>
                <w:p w:rsidR="00ED3199" w:rsidRDefault="00ED3199" w:rsidP="00ED3199">
                  <w:r>
                    <w:t>9.</w:t>
                  </w:r>
                </w:p>
              </w:tc>
              <w:tc>
                <w:tcPr>
                  <w:tcW w:w="1010" w:type="dxa"/>
                  <w:shd w:val="clear" w:color="auto" w:fill="auto"/>
                </w:tcPr>
                <w:p w:rsidR="00ED3199" w:rsidRDefault="00ED3199" w:rsidP="00ED3199">
                  <w:r>
                    <w:t>07.06.</w:t>
                  </w:r>
                  <w:r w:rsidR="00AB3319">
                    <w:br/>
                  </w:r>
                  <w:r>
                    <w:t xml:space="preserve">2014 </w:t>
                  </w:r>
                </w:p>
              </w:tc>
              <w:tc>
                <w:tcPr>
                  <w:tcW w:w="3827" w:type="dxa"/>
                  <w:shd w:val="clear" w:color="auto" w:fill="auto"/>
                </w:tcPr>
                <w:p w:rsidR="00ED3199" w:rsidRPr="008F4EDD" w:rsidRDefault="00ED3199" w:rsidP="00ED3199">
                  <w:r>
                    <w:t xml:space="preserve">Проведение Конкурса красоты « Мисс НИУ ВШЭ» </w:t>
                  </w:r>
                </w:p>
              </w:tc>
              <w:tc>
                <w:tcPr>
                  <w:tcW w:w="2887" w:type="dxa"/>
                  <w:shd w:val="clear" w:color="auto" w:fill="auto"/>
                </w:tcPr>
                <w:p w:rsidR="00ED3199" w:rsidRPr="00C83B38" w:rsidRDefault="00ED3199" w:rsidP="00ED3199">
                  <w:pPr>
                    <w:rPr>
                      <w:color w:val="000000"/>
                    </w:rPr>
                  </w:pPr>
                  <w:r w:rsidRPr="00C83B38">
                    <w:rPr>
                      <w:color w:val="000000"/>
                    </w:rPr>
                    <w:t xml:space="preserve">ДКП </w:t>
                  </w:r>
                </w:p>
              </w:tc>
              <w:tc>
                <w:tcPr>
                  <w:tcW w:w="1640" w:type="dxa"/>
                  <w:shd w:val="clear" w:color="auto" w:fill="auto"/>
                </w:tcPr>
                <w:p w:rsidR="00ED3199" w:rsidRDefault="00ED3199" w:rsidP="00ED3199">
                  <w:pPr>
                    <w:jc w:val="center"/>
                  </w:pPr>
                  <w:r>
                    <w:t>1000чел.</w:t>
                  </w:r>
                </w:p>
              </w:tc>
            </w:tr>
            <w:tr w:rsidR="00ED3199" w:rsidRPr="00C83B38" w:rsidTr="00AB3319">
              <w:tc>
                <w:tcPr>
                  <w:tcW w:w="578" w:type="dxa"/>
                  <w:shd w:val="clear" w:color="auto" w:fill="auto"/>
                </w:tcPr>
                <w:p w:rsidR="00ED3199" w:rsidRDefault="00ED3199" w:rsidP="00ED3199">
                  <w:r>
                    <w:t>10.</w:t>
                  </w:r>
                </w:p>
              </w:tc>
              <w:tc>
                <w:tcPr>
                  <w:tcW w:w="1010" w:type="dxa"/>
                  <w:shd w:val="clear" w:color="auto" w:fill="auto"/>
                </w:tcPr>
                <w:p w:rsidR="00ED3199" w:rsidRDefault="00ED3199" w:rsidP="00ED3199">
                  <w:r>
                    <w:t>28.06.</w:t>
                  </w:r>
                  <w:r w:rsidR="00AB3319">
                    <w:br/>
                  </w:r>
                  <w:r>
                    <w:t xml:space="preserve">2014 </w:t>
                  </w:r>
                </w:p>
              </w:tc>
              <w:tc>
                <w:tcPr>
                  <w:tcW w:w="3827" w:type="dxa"/>
                  <w:shd w:val="clear" w:color="auto" w:fill="auto"/>
                </w:tcPr>
                <w:p w:rsidR="00ED3199" w:rsidRDefault="00ED3199" w:rsidP="00ED3199">
                  <w:r>
                    <w:t>Проведение спортивно оздоров</w:t>
                  </w:r>
                  <w:r>
                    <w:t>и</w:t>
                  </w:r>
                  <w:r>
                    <w:t xml:space="preserve">тельного мероприятия « Летний день здоровья» </w:t>
                  </w:r>
                </w:p>
              </w:tc>
              <w:tc>
                <w:tcPr>
                  <w:tcW w:w="2887" w:type="dxa"/>
                  <w:shd w:val="clear" w:color="auto" w:fill="auto"/>
                </w:tcPr>
                <w:p w:rsidR="00ED3199" w:rsidRPr="00C83B38" w:rsidRDefault="00ED3199" w:rsidP="00ED3199">
                  <w:pPr>
                    <w:rPr>
                      <w:color w:val="000000"/>
                    </w:rPr>
                  </w:pPr>
                  <w:r w:rsidRPr="00C83B38">
                    <w:rPr>
                      <w:color w:val="000000"/>
                    </w:rPr>
                    <w:t xml:space="preserve">ЭВС, ДКП </w:t>
                  </w:r>
                </w:p>
              </w:tc>
              <w:tc>
                <w:tcPr>
                  <w:tcW w:w="1640" w:type="dxa"/>
                  <w:shd w:val="clear" w:color="auto" w:fill="auto"/>
                </w:tcPr>
                <w:p w:rsidR="00ED3199" w:rsidRDefault="00ED3199" w:rsidP="00ED3199">
                  <w:pPr>
                    <w:jc w:val="center"/>
                  </w:pPr>
                  <w:r>
                    <w:t xml:space="preserve">450 чел. </w:t>
                  </w:r>
                </w:p>
              </w:tc>
            </w:tr>
            <w:tr w:rsidR="00ED3199" w:rsidRPr="00C83B38" w:rsidTr="00AB3319">
              <w:tc>
                <w:tcPr>
                  <w:tcW w:w="578" w:type="dxa"/>
                  <w:shd w:val="clear" w:color="auto" w:fill="auto"/>
                </w:tcPr>
                <w:p w:rsidR="00ED3199" w:rsidRDefault="00ED3199" w:rsidP="00ED3199">
                  <w:r>
                    <w:t>11.</w:t>
                  </w:r>
                </w:p>
              </w:tc>
              <w:tc>
                <w:tcPr>
                  <w:tcW w:w="1010" w:type="dxa"/>
                  <w:shd w:val="clear" w:color="auto" w:fill="auto"/>
                </w:tcPr>
                <w:p w:rsidR="00ED3199" w:rsidRDefault="00ED3199" w:rsidP="00ED3199">
                  <w:r>
                    <w:t>20.07.</w:t>
                  </w:r>
                  <w:r w:rsidR="00AB3319">
                    <w:br/>
                  </w:r>
                  <w:r>
                    <w:t>2014-03.08.</w:t>
                  </w:r>
                  <w:r w:rsidR="00AB3319">
                    <w:br/>
                  </w:r>
                  <w:r>
                    <w:t xml:space="preserve">2014 </w:t>
                  </w:r>
                </w:p>
              </w:tc>
              <w:tc>
                <w:tcPr>
                  <w:tcW w:w="3827" w:type="dxa"/>
                  <w:shd w:val="clear" w:color="auto" w:fill="auto"/>
                </w:tcPr>
                <w:p w:rsidR="00ED3199" w:rsidRDefault="00ED3199" w:rsidP="00ED3199">
                  <w:r>
                    <w:t>Проведение профориентационного лагеря для старшеклассников  « Мы вместе»</w:t>
                  </w:r>
                </w:p>
              </w:tc>
              <w:tc>
                <w:tcPr>
                  <w:tcW w:w="2887" w:type="dxa"/>
                  <w:shd w:val="clear" w:color="auto" w:fill="auto"/>
                </w:tcPr>
                <w:p w:rsidR="00ED3199" w:rsidRPr="00C83B38" w:rsidRDefault="00ED3199" w:rsidP="00ED3199">
                  <w:pPr>
                    <w:rPr>
                      <w:color w:val="000000"/>
                    </w:rPr>
                  </w:pPr>
                  <w:r>
                    <w:t>ДКП,ШТ</w:t>
                  </w:r>
                </w:p>
              </w:tc>
              <w:tc>
                <w:tcPr>
                  <w:tcW w:w="1640" w:type="dxa"/>
                  <w:shd w:val="clear" w:color="auto" w:fill="auto"/>
                </w:tcPr>
                <w:p w:rsidR="00ED3199" w:rsidRDefault="00ED3199" w:rsidP="00ED3199">
                  <w:pPr>
                    <w:jc w:val="center"/>
                  </w:pPr>
                  <w:r>
                    <w:t xml:space="preserve">100чел. </w:t>
                  </w:r>
                </w:p>
              </w:tc>
            </w:tr>
            <w:tr w:rsidR="00ED3199" w:rsidRPr="00C83B38" w:rsidTr="00AB3319">
              <w:tc>
                <w:tcPr>
                  <w:tcW w:w="578" w:type="dxa"/>
                  <w:shd w:val="clear" w:color="auto" w:fill="auto"/>
                </w:tcPr>
                <w:p w:rsidR="00ED3199" w:rsidRDefault="00ED3199" w:rsidP="00ED3199">
                  <w:r>
                    <w:t>12.</w:t>
                  </w:r>
                </w:p>
              </w:tc>
              <w:tc>
                <w:tcPr>
                  <w:tcW w:w="1010" w:type="dxa"/>
                  <w:shd w:val="clear" w:color="auto" w:fill="auto"/>
                </w:tcPr>
                <w:p w:rsidR="00ED3199" w:rsidRPr="006116B6" w:rsidRDefault="00ED3199" w:rsidP="00ED3199">
                  <w:r w:rsidRPr="00006F44">
                    <w:t>01</w:t>
                  </w:r>
                  <w:r>
                    <w:t>.07.</w:t>
                  </w:r>
                  <w:r w:rsidR="00AB3319">
                    <w:br/>
                  </w:r>
                  <w:r>
                    <w:t>2014-28.08.</w:t>
                  </w:r>
                  <w:r w:rsidR="00AB3319">
                    <w:br/>
                  </w:r>
                  <w:r>
                    <w:t>2014</w:t>
                  </w:r>
                </w:p>
              </w:tc>
              <w:tc>
                <w:tcPr>
                  <w:tcW w:w="3827" w:type="dxa"/>
                  <w:shd w:val="clear" w:color="auto" w:fill="auto"/>
                </w:tcPr>
                <w:p w:rsidR="00ED3199" w:rsidRDefault="00ED3199" w:rsidP="00ED3199">
                  <w:r>
                    <w:t>Подготовка к печати и печать и</w:t>
                  </w:r>
                  <w:r>
                    <w:t>л</w:t>
                  </w:r>
                  <w:r>
                    <w:t>люстрированной книги для перв</w:t>
                  </w:r>
                  <w:r>
                    <w:t>о</w:t>
                  </w:r>
                  <w:r>
                    <w:t xml:space="preserve">курсников « Почемучник- 2014» </w:t>
                  </w:r>
                </w:p>
              </w:tc>
              <w:tc>
                <w:tcPr>
                  <w:tcW w:w="2887" w:type="dxa"/>
                  <w:shd w:val="clear" w:color="auto" w:fill="auto"/>
                </w:tcPr>
                <w:p w:rsidR="00ED3199" w:rsidRPr="00C83B38" w:rsidRDefault="00ED3199" w:rsidP="00ED3199">
                  <w:pPr>
                    <w:rPr>
                      <w:color w:val="000000"/>
                    </w:rPr>
                  </w:pPr>
                  <w:r w:rsidRPr="00C83B38">
                    <w:rPr>
                      <w:color w:val="000000"/>
                    </w:rPr>
                    <w:t>ДКП, ЦКП</w:t>
                  </w:r>
                </w:p>
              </w:tc>
              <w:tc>
                <w:tcPr>
                  <w:tcW w:w="1640" w:type="dxa"/>
                  <w:shd w:val="clear" w:color="auto" w:fill="auto"/>
                </w:tcPr>
                <w:p w:rsidR="00ED3199" w:rsidRDefault="00ED3199" w:rsidP="00ED3199">
                  <w:pPr>
                    <w:jc w:val="center"/>
                  </w:pPr>
                  <w:r>
                    <w:t>4500книг</w:t>
                  </w:r>
                </w:p>
              </w:tc>
            </w:tr>
            <w:tr w:rsidR="00ED3199" w:rsidRPr="00C83B38" w:rsidTr="00AB3319">
              <w:tc>
                <w:tcPr>
                  <w:tcW w:w="578" w:type="dxa"/>
                  <w:shd w:val="clear" w:color="auto" w:fill="auto"/>
                </w:tcPr>
                <w:p w:rsidR="00ED3199" w:rsidRDefault="00ED3199" w:rsidP="00ED3199">
                  <w:r>
                    <w:t>13.</w:t>
                  </w:r>
                </w:p>
              </w:tc>
              <w:tc>
                <w:tcPr>
                  <w:tcW w:w="1010" w:type="dxa"/>
                  <w:shd w:val="clear" w:color="auto" w:fill="auto"/>
                </w:tcPr>
                <w:p w:rsidR="00ED3199" w:rsidRDefault="00ED3199" w:rsidP="00ED3199">
                  <w:r>
                    <w:t>10.08.</w:t>
                  </w:r>
                  <w:r w:rsidR="00AB3319">
                    <w:br/>
                  </w:r>
                  <w:r>
                    <w:t>2014 -10-09.2014</w:t>
                  </w:r>
                </w:p>
              </w:tc>
              <w:tc>
                <w:tcPr>
                  <w:tcW w:w="3827" w:type="dxa"/>
                  <w:shd w:val="clear" w:color="auto" w:fill="auto"/>
                </w:tcPr>
                <w:p w:rsidR="00ED3199" w:rsidRPr="00006F44" w:rsidRDefault="00ED3199" w:rsidP="00ED3199">
                  <w:r>
                    <w:t>Организация и проведение мер</w:t>
                  </w:r>
                  <w:r>
                    <w:t>о</w:t>
                  </w:r>
                  <w:r>
                    <w:t xml:space="preserve">приятия « ДП»  и Вышка </w:t>
                  </w:r>
                  <w:r>
                    <w:rPr>
                      <w:lang w:val="en-US"/>
                    </w:rPr>
                    <w:t>Lend</w:t>
                  </w:r>
                </w:p>
              </w:tc>
              <w:tc>
                <w:tcPr>
                  <w:tcW w:w="2887" w:type="dxa"/>
                  <w:shd w:val="clear" w:color="auto" w:fill="auto"/>
                </w:tcPr>
                <w:p w:rsidR="00ED3199" w:rsidRPr="00C83B38" w:rsidRDefault="00ED3199" w:rsidP="00ED3199">
                  <w:pPr>
                    <w:rPr>
                      <w:color w:val="000000"/>
                    </w:rPr>
                  </w:pPr>
                  <w:r w:rsidRPr="00C83B38">
                    <w:rPr>
                      <w:color w:val="000000"/>
                    </w:rPr>
                    <w:t>ДКП, ЦКП</w:t>
                  </w:r>
                </w:p>
              </w:tc>
              <w:tc>
                <w:tcPr>
                  <w:tcW w:w="1640" w:type="dxa"/>
                  <w:shd w:val="clear" w:color="auto" w:fill="auto"/>
                </w:tcPr>
                <w:p w:rsidR="00ED3199" w:rsidRDefault="00ED3199" w:rsidP="00ED3199">
                  <w:pPr>
                    <w:jc w:val="center"/>
                  </w:pPr>
                </w:p>
              </w:tc>
            </w:tr>
            <w:tr w:rsidR="00ED3199" w:rsidRPr="00C83B38" w:rsidTr="00AB3319">
              <w:tc>
                <w:tcPr>
                  <w:tcW w:w="578" w:type="dxa"/>
                  <w:shd w:val="clear" w:color="auto" w:fill="auto"/>
                </w:tcPr>
                <w:p w:rsidR="00ED3199" w:rsidRDefault="00ED3199" w:rsidP="00ED3199">
                  <w:r>
                    <w:t>14.</w:t>
                  </w:r>
                </w:p>
              </w:tc>
              <w:tc>
                <w:tcPr>
                  <w:tcW w:w="1010" w:type="dxa"/>
                  <w:shd w:val="clear" w:color="auto" w:fill="auto"/>
                </w:tcPr>
                <w:p w:rsidR="00ED3199" w:rsidRDefault="00ED3199" w:rsidP="00ED3199">
                  <w:r>
                    <w:t>03-05.10.</w:t>
                  </w:r>
                  <w:r w:rsidR="00AB3319">
                    <w:br/>
                  </w:r>
                  <w:r>
                    <w:t xml:space="preserve">2014 </w:t>
                  </w:r>
                </w:p>
              </w:tc>
              <w:tc>
                <w:tcPr>
                  <w:tcW w:w="3827" w:type="dxa"/>
                  <w:shd w:val="clear" w:color="auto" w:fill="auto"/>
                </w:tcPr>
                <w:p w:rsidR="00ED3199" w:rsidRDefault="00ED3199" w:rsidP="00ED3199">
                  <w:r>
                    <w:t>Проведение  ежегодного студе</w:t>
                  </w:r>
                  <w:r>
                    <w:t>н</w:t>
                  </w:r>
                  <w:r>
                    <w:t>ческого мероприятия «Школа А</w:t>
                  </w:r>
                  <w:r>
                    <w:t>к</w:t>
                  </w:r>
                  <w:r>
                    <w:t>тива»</w:t>
                  </w:r>
                </w:p>
              </w:tc>
              <w:tc>
                <w:tcPr>
                  <w:tcW w:w="2887" w:type="dxa"/>
                  <w:shd w:val="clear" w:color="auto" w:fill="auto"/>
                </w:tcPr>
                <w:p w:rsidR="00ED3199" w:rsidRPr="00C83B38" w:rsidRDefault="00ED3199" w:rsidP="00ED3199">
                  <w:pPr>
                    <w:rPr>
                      <w:color w:val="000000"/>
                    </w:rPr>
                  </w:pPr>
                  <w:r w:rsidRPr="00C83B38">
                    <w:rPr>
                      <w:color w:val="000000"/>
                    </w:rPr>
                    <w:t>ШТ, ДКП</w:t>
                  </w:r>
                </w:p>
              </w:tc>
              <w:tc>
                <w:tcPr>
                  <w:tcW w:w="1640" w:type="dxa"/>
                  <w:shd w:val="clear" w:color="auto" w:fill="auto"/>
                </w:tcPr>
                <w:p w:rsidR="00ED3199" w:rsidRPr="00006F44" w:rsidRDefault="00ED3199" w:rsidP="00ED3199">
                  <w:pPr>
                    <w:jc w:val="center"/>
                  </w:pPr>
                  <w:r>
                    <w:rPr>
                      <w:lang w:val="en-US"/>
                    </w:rPr>
                    <w:t>180</w:t>
                  </w:r>
                  <w:r>
                    <w:t>чел.</w:t>
                  </w:r>
                </w:p>
              </w:tc>
            </w:tr>
            <w:tr w:rsidR="00ED3199" w:rsidRPr="00C83B38" w:rsidTr="00AB3319">
              <w:tc>
                <w:tcPr>
                  <w:tcW w:w="578" w:type="dxa"/>
                  <w:shd w:val="clear" w:color="auto" w:fill="auto"/>
                </w:tcPr>
                <w:p w:rsidR="00ED3199" w:rsidRDefault="00ED3199" w:rsidP="00ED3199">
                  <w:r>
                    <w:t>15.</w:t>
                  </w:r>
                </w:p>
              </w:tc>
              <w:tc>
                <w:tcPr>
                  <w:tcW w:w="1010" w:type="dxa"/>
                  <w:shd w:val="clear" w:color="auto" w:fill="auto"/>
                </w:tcPr>
                <w:p w:rsidR="00ED3199" w:rsidRPr="008D73FA" w:rsidRDefault="00ED3199" w:rsidP="00ED3199">
                  <w:pPr>
                    <w:rPr>
                      <w:lang w:val="en-US"/>
                    </w:rPr>
                  </w:pPr>
                  <w:r>
                    <w:rPr>
                      <w:lang w:val="en-US"/>
                    </w:rPr>
                    <w:t xml:space="preserve">05/09- 20.12. 2014 </w:t>
                  </w:r>
                </w:p>
              </w:tc>
              <w:tc>
                <w:tcPr>
                  <w:tcW w:w="3827" w:type="dxa"/>
                  <w:shd w:val="clear" w:color="auto" w:fill="auto"/>
                </w:tcPr>
                <w:p w:rsidR="00ED3199" w:rsidRPr="00F06F65" w:rsidRDefault="00ED3199" w:rsidP="00ED3199">
                  <w:r>
                    <w:t xml:space="preserve">Проведение конкурса НИРС </w:t>
                  </w:r>
                </w:p>
              </w:tc>
              <w:tc>
                <w:tcPr>
                  <w:tcW w:w="2887" w:type="dxa"/>
                  <w:shd w:val="clear" w:color="auto" w:fill="auto"/>
                </w:tcPr>
                <w:p w:rsidR="00ED3199" w:rsidRPr="00C83B38" w:rsidRDefault="00ED3199" w:rsidP="00ED3199">
                  <w:pPr>
                    <w:rPr>
                      <w:color w:val="000000"/>
                    </w:rPr>
                  </w:pPr>
                  <w:r>
                    <w:rPr>
                      <w:color w:val="000000"/>
                    </w:rPr>
                    <w:t xml:space="preserve">ДКП </w:t>
                  </w:r>
                </w:p>
              </w:tc>
              <w:tc>
                <w:tcPr>
                  <w:tcW w:w="1640" w:type="dxa"/>
                  <w:shd w:val="clear" w:color="auto" w:fill="auto"/>
                </w:tcPr>
                <w:p w:rsidR="00ED3199" w:rsidRDefault="00ED3199" w:rsidP="00ED3199">
                  <w:pPr>
                    <w:jc w:val="center"/>
                  </w:pPr>
                  <w:r>
                    <w:t>931 чел.</w:t>
                  </w:r>
                </w:p>
              </w:tc>
            </w:tr>
            <w:tr w:rsidR="00ED3199" w:rsidRPr="00C83B38" w:rsidTr="00AB3319">
              <w:tc>
                <w:tcPr>
                  <w:tcW w:w="578" w:type="dxa"/>
                  <w:shd w:val="clear" w:color="auto" w:fill="auto"/>
                </w:tcPr>
                <w:p w:rsidR="00ED3199" w:rsidRDefault="00ED3199" w:rsidP="00ED3199">
                  <w:r>
                    <w:t>16.</w:t>
                  </w:r>
                </w:p>
              </w:tc>
              <w:tc>
                <w:tcPr>
                  <w:tcW w:w="1010" w:type="dxa"/>
                  <w:shd w:val="clear" w:color="auto" w:fill="auto"/>
                </w:tcPr>
                <w:p w:rsidR="00ED3199" w:rsidRPr="003003DC" w:rsidRDefault="00ED3199" w:rsidP="00ED3199">
                  <w:r>
                    <w:t>21.12.</w:t>
                  </w:r>
                  <w:r w:rsidR="00AB3319">
                    <w:br/>
                  </w:r>
                  <w:r>
                    <w:t xml:space="preserve">2014 </w:t>
                  </w:r>
                </w:p>
              </w:tc>
              <w:tc>
                <w:tcPr>
                  <w:tcW w:w="3827" w:type="dxa"/>
                  <w:shd w:val="clear" w:color="auto" w:fill="auto"/>
                </w:tcPr>
                <w:p w:rsidR="00ED3199" w:rsidRDefault="00ED3199" w:rsidP="00ED3199">
                  <w:r>
                    <w:t xml:space="preserve">Подведение  итогов конкурса НИРС. </w:t>
                  </w:r>
                </w:p>
              </w:tc>
              <w:tc>
                <w:tcPr>
                  <w:tcW w:w="2887" w:type="dxa"/>
                  <w:shd w:val="clear" w:color="auto" w:fill="auto"/>
                </w:tcPr>
                <w:p w:rsidR="00ED3199" w:rsidRDefault="00ED3199" w:rsidP="00ED3199">
                  <w:pPr>
                    <w:rPr>
                      <w:color w:val="000000"/>
                    </w:rPr>
                  </w:pPr>
                </w:p>
              </w:tc>
              <w:tc>
                <w:tcPr>
                  <w:tcW w:w="1640" w:type="dxa"/>
                  <w:shd w:val="clear" w:color="auto" w:fill="auto"/>
                </w:tcPr>
                <w:p w:rsidR="00ED3199" w:rsidRDefault="00ED3199" w:rsidP="00ED3199">
                  <w:pPr>
                    <w:jc w:val="center"/>
                  </w:pPr>
                </w:p>
              </w:tc>
            </w:tr>
            <w:tr w:rsidR="00ED3199" w:rsidRPr="00C83B38" w:rsidTr="00AB3319">
              <w:tc>
                <w:tcPr>
                  <w:tcW w:w="578" w:type="dxa"/>
                  <w:shd w:val="clear" w:color="auto" w:fill="auto"/>
                </w:tcPr>
                <w:p w:rsidR="00ED3199" w:rsidRDefault="00ED3199" w:rsidP="00ED3199">
                  <w:r>
                    <w:t>17.</w:t>
                  </w:r>
                </w:p>
              </w:tc>
              <w:tc>
                <w:tcPr>
                  <w:tcW w:w="1010" w:type="dxa"/>
                  <w:shd w:val="clear" w:color="auto" w:fill="auto"/>
                </w:tcPr>
                <w:p w:rsidR="00ED3199" w:rsidRPr="00D1170B" w:rsidRDefault="00AB3319" w:rsidP="00ED3199">
                  <w:r>
                    <w:t>08- 09</w:t>
                  </w:r>
                  <w:r w:rsidR="00ED3199">
                    <w:t>.</w:t>
                  </w:r>
                  <w:r w:rsidR="00ED3199" w:rsidRPr="003003DC">
                    <w:t>11</w:t>
                  </w:r>
                  <w:r>
                    <w:t>.</w:t>
                  </w:r>
                  <w:r>
                    <w:br/>
                  </w:r>
                  <w:r w:rsidR="00ED3199" w:rsidRPr="003003DC">
                    <w:t xml:space="preserve">2014 </w:t>
                  </w:r>
                </w:p>
              </w:tc>
              <w:tc>
                <w:tcPr>
                  <w:tcW w:w="3827" w:type="dxa"/>
                  <w:shd w:val="clear" w:color="auto" w:fill="auto"/>
                </w:tcPr>
                <w:p w:rsidR="00ED3199" w:rsidRDefault="00ED3199" w:rsidP="00ED3199">
                  <w:r>
                    <w:t xml:space="preserve">Трениг «Точка отчета» </w:t>
                  </w:r>
                </w:p>
              </w:tc>
              <w:tc>
                <w:tcPr>
                  <w:tcW w:w="2887" w:type="dxa"/>
                  <w:shd w:val="clear" w:color="auto" w:fill="auto"/>
                </w:tcPr>
                <w:p w:rsidR="00ED3199" w:rsidRDefault="00ED3199" w:rsidP="00ED3199">
                  <w:pPr>
                    <w:rPr>
                      <w:color w:val="000000"/>
                    </w:rPr>
                  </w:pPr>
                  <w:r>
                    <w:rPr>
                      <w:color w:val="000000"/>
                    </w:rPr>
                    <w:t>ДКП</w:t>
                  </w:r>
                </w:p>
              </w:tc>
              <w:tc>
                <w:tcPr>
                  <w:tcW w:w="1640" w:type="dxa"/>
                  <w:shd w:val="clear" w:color="auto" w:fill="auto"/>
                </w:tcPr>
                <w:p w:rsidR="00ED3199" w:rsidRDefault="00ED3199" w:rsidP="00ED3199">
                  <w:pPr>
                    <w:jc w:val="center"/>
                  </w:pPr>
                  <w:r>
                    <w:t xml:space="preserve">238 чел. </w:t>
                  </w:r>
                </w:p>
              </w:tc>
            </w:tr>
            <w:tr w:rsidR="00ED3199" w:rsidRPr="00C83B38" w:rsidTr="00AB3319">
              <w:tc>
                <w:tcPr>
                  <w:tcW w:w="578" w:type="dxa"/>
                  <w:shd w:val="clear" w:color="auto" w:fill="auto"/>
                </w:tcPr>
                <w:p w:rsidR="00ED3199" w:rsidRDefault="00ED3199" w:rsidP="00ED3199">
                  <w:r>
                    <w:t>18.</w:t>
                  </w:r>
                </w:p>
              </w:tc>
              <w:tc>
                <w:tcPr>
                  <w:tcW w:w="1010" w:type="dxa"/>
                  <w:shd w:val="clear" w:color="auto" w:fill="auto"/>
                </w:tcPr>
                <w:p w:rsidR="00ED3199" w:rsidRPr="001E369B" w:rsidRDefault="00AB3319" w:rsidP="00ED3199">
                  <w:r>
                    <w:t>16.11</w:t>
                  </w:r>
                  <w:r w:rsidR="00ED3199">
                    <w:t>.</w:t>
                  </w:r>
                  <w:r>
                    <w:br/>
                  </w:r>
                  <w:r w:rsidR="00ED3199">
                    <w:t xml:space="preserve">2014 </w:t>
                  </w:r>
                </w:p>
              </w:tc>
              <w:tc>
                <w:tcPr>
                  <w:tcW w:w="3827" w:type="dxa"/>
                  <w:shd w:val="clear" w:color="auto" w:fill="auto"/>
                </w:tcPr>
                <w:p w:rsidR="00ED3199" w:rsidRPr="003003DC" w:rsidRDefault="00ED3199" w:rsidP="00ED3199">
                  <w:r>
                    <w:t xml:space="preserve">Квест </w:t>
                  </w:r>
                  <w:r>
                    <w:rPr>
                      <w:lang w:val="en-US"/>
                    </w:rPr>
                    <w:t>HSERUN</w:t>
                  </w:r>
                </w:p>
              </w:tc>
              <w:tc>
                <w:tcPr>
                  <w:tcW w:w="2887" w:type="dxa"/>
                  <w:shd w:val="clear" w:color="auto" w:fill="auto"/>
                </w:tcPr>
                <w:p w:rsidR="00ED3199" w:rsidRPr="00E3624F" w:rsidRDefault="00ED3199" w:rsidP="00ED3199">
                  <w:pPr>
                    <w:rPr>
                      <w:color w:val="000000"/>
                    </w:rPr>
                  </w:pPr>
                  <w:r>
                    <w:rPr>
                      <w:color w:val="000000"/>
                    </w:rPr>
                    <w:t>ДКП, СтС</w:t>
                  </w:r>
                </w:p>
              </w:tc>
              <w:tc>
                <w:tcPr>
                  <w:tcW w:w="1640" w:type="dxa"/>
                  <w:shd w:val="clear" w:color="auto" w:fill="auto"/>
                </w:tcPr>
                <w:p w:rsidR="00ED3199" w:rsidRDefault="00ED3199" w:rsidP="00ED3199">
                  <w:pPr>
                    <w:jc w:val="center"/>
                  </w:pPr>
                  <w:r>
                    <w:t xml:space="preserve">300 чел. </w:t>
                  </w:r>
                </w:p>
              </w:tc>
            </w:tr>
            <w:tr w:rsidR="00ED3199" w:rsidRPr="00C83B38" w:rsidTr="00AB3319">
              <w:tc>
                <w:tcPr>
                  <w:tcW w:w="578" w:type="dxa"/>
                  <w:shd w:val="clear" w:color="auto" w:fill="auto"/>
                </w:tcPr>
                <w:p w:rsidR="00ED3199" w:rsidRDefault="00ED3199" w:rsidP="00ED3199">
                  <w:r>
                    <w:t>19.</w:t>
                  </w:r>
                </w:p>
              </w:tc>
              <w:tc>
                <w:tcPr>
                  <w:tcW w:w="1010" w:type="dxa"/>
                  <w:shd w:val="clear" w:color="auto" w:fill="auto"/>
                </w:tcPr>
                <w:p w:rsidR="00ED3199" w:rsidRPr="00D1170B" w:rsidRDefault="00ED3199" w:rsidP="00ED3199">
                  <w:r>
                    <w:t>29-30.11.</w:t>
                  </w:r>
                  <w:r w:rsidR="00AB3319">
                    <w:br/>
                  </w:r>
                  <w:r>
                    <w:t>2014</w:t>
                  </w:r>
                </w:p>
              </w:tc>
              <w:tc>
                <w:tcPr>
                  <w:tcW w:w="3827" w:type="dxa"/>
                  <w:shd w:val="clear" w:color="auto" w:fill="auto"/>
                </w:tcPr>
                <w:p w:rsidR="00ED3199" w:rsidRDefault="00ED3199" w:rsidP="00ED3199">
                  <w:r>
                    <w:t>Трениг «Точка отчета»</w:t>
                  </w:r>
                </w:p>
              </w:tc>
              <w:tc>
                <w:tcPr>
                  <w:tcW w:w="2887" w:type="dxa"/>
                  <w:shd w:val="clear" w:color="auto" w:fill="auto"/>
                </w:tcPr>
                <w:p w:rsidR="00ED3199" w:rsidRDefault="00ED3199" w:rsidP="00ED3199">
                  <w:pPr>
                    <w:rPr>
                      <w:color w:val="000000"/>
                    </w:rPr>
                  </w:pPr>
                  <w:r>
                    <w:rPr>
                      <w:color w:val="000000"/>
                    </w:rPr>
                    <w:t xml:space="preserve">ДКП </w:t>
                  </w:r>
                </w:p>
              </w:tc>
              <w:tc>
                <w:tcPr>
                  <w:tcW w:w="1640" w:type="dxa"/>
                  <w:shd w:val="clear" w:color="auto" w:fill="auto"/>
                </w:tcPr>
                <w:p w:rsidR="00ED3199" w:rsidRDefault="00ED3199" w:rsidP="00ED3199">
                  <w:pPr>
                    <w:jc w:val="center"/>
                  </w:pPr>
                  <w:r>
                    <w:t xml:space="preserve">254чел. </w:t>
                  </w:r>
                </w:p>
              </w:tc>
            </w:tr>
            <w:tr w:rsidR="00ED3199" w:rsidRPr="00C83B38" w:rsidTr="00AB3319">
              <w:tc>
                <w:tcPr>
                  <w:tcW w:w="578" w:type="dxa"/>
                  <w:shd w:val="clear" w:color="auto" w:fill="auto"/>
                </w:tcPr>
                <w:p w:rsidR="00ED3199" w:rsidRDefault="00ED3199" w:rsidP="00ED3199">
                  <w:r>
                    <w:t>20.</w:t>
                  </w:r>
                </w:p>
              </w:tc>
              <w:tc>
                <w:tcPr>
                  <w:tcW w:w="1010" w:type="dxa"/>
                  <w:shd w:val="clear" w:color="auto" w:fill="auto"/>
                </w:tcPr>
                <w:p w:rsidR="00ED3199" w:rsidRDefault="00ED3199" w:rsidP="00ED3199">
                  <w:r>
                    <w:t>10.12.</w:t>
                  </w:r>
                  <w:r w:rsidR="00AB3319">
                    <w:br/>
                  </w:r>
                  <w:r>
                    <w:t xml:space="preserve">2014 </w:t>
                  </w:r>
                </w:p>
              </w:tc>
              <w:tc>
                <w:tcPr>
                  <w:tcW w:w="3827" w:type="dxa"/>
                  <w:shd w:val="clear" w:color="auto" w:fill="auto"/>
                </w:tcPr>
                <w:p w:rsidR="00ED3199" w:rsidRDefault="00ED3199" w:rsidP="00ED3199">
                  <w:r>
                    <w:t>Трениг «Точка отчета. Начало» »</w:t>
                  </w:r>
                </w:p>
              </w:tc>
              <w:tc>
                <w:tcPr>
                  <w:tcW w:w="2887" w:type="dxa"/>
                  <w:shd w:val="clear" w:color="auto" w:fill="auto"/>
                </w:tcPr>
                <w:p w:rsidR="00ED3199" w:rsidRDefault="00ED3199" w:rsidP="00ED3199">
                  <w:pPr>
                    <w:rPr>
                      <w:color w:val="000000"/>
                    </w:rPr>
                  </w:pPr>
                  <w:r>
                    <w:rPr>
                      <w:color w:val="000000"/>
                    </w:rPr>
                    <w:t>ДКП</w:t>
                  </w:r>
                </w:p>
              </w:tc>
              <w:tc>
                <w:tcPr>
                  <w:tcW w:w="1640" w:type="dxa"/>
                  <w:shd w:val="clear" w:color="auto" w:fill="auto"/>
                </w:tcPr>
                <w:p w:rsidR="00ED3199" w:rsidRDefault="00ED3199" w:rsidP="00ED3199">
                  <w:pPr>
                    <w:jc w:val="center"/>
                  </w:pPr>
                  <w:r>
                    <w:t xml:space="preserve">50 чел. </w:t>
                  </w:r>
                </w:p>
              </w:tc>
            </w:tr>
            <w:tr w:rsidR="00ED3199" w:rsidRPr="00C83B38" w:rsidTr="00AB3319">
              <w:tc>
                <w:tcPr>
                  <w:tcW w:w="578" w:type="dxa"/>
                  <w:shd w:val="clear" w:color="auto" w:fill="auto"/>
                </w:tcPr>
                <w:p w:rsidR="00ED3199" w:rsidRDefault="00ED3199" w:rsidP="00ED3199">
                  <w:r>
                    <w:t>21.</w:t>
                  </w:r>
                </w:p>
              </w:tc>
              <w:tc>
                <w:tcPr>
                  <w:tcW w:w="1010" w:type="dxa"/>
                  <w:shd w:val="clear" w:color="auto" w:fill="auto"/>
                </w:tcPr>
                <w:p w:rsidR="00ED3199" w:rsidRDefault="00ED3199" w:rsidP="00ED3199">
                  <w:r>
                    <w:t>13-14.12.</w:t>
                  </w:r>
                  <w:r w:rsidR="00AB3319">
                    <w:br/>
                  </w:r>
                  <w:r>
                    <w:t xml:space="preserve">2014 </w:t>
                  </w:r>
                </w:p>
              </w:tc>
              <w:tc>
                <w:tcPr>
                  <w:tcW w:w="3827" w:type="dxa"/>
                  <w:shd w:val="clear" w:color="auto" w:fill="auto"/>
                </w:tcPr>
                <w:p w:rsidR="00ED3199" w:rsidRDefault="00ED3199" w:rsidP="00ED3199">
                  <w:r>
                    <w:t>Тренинг «Прорыв»</w:t>
                  </w:r>
                </w:p>
              </w:tc>
              <w:tc>
                <w:tcPr>
                  <w:tcW w:w="2887" w:type="dxa"/>
                  <w:shd w:val="clear" w:color="auto" w:fill="auto"/>
                </w:tcPr>
                <w:p w:rsidR="00ED3199" w:rsidRDefault="00ED3199" w:rsidP="00ED3199">
                  <w:pPr>
                    <w:rPr>
                      <w:color w:val="000000"/>
                    </w:rPr>
                  </w:pPr>
                  <w:r>
                    <w:rPr>
                      <w:color w:val="000000"/>
                    </w:rPr>
                    <w:t>ДКП</w:t>
                  </w:r>
                </w:p>
              </w:tc>
              <w:tc>
                <w:tcPr>
                  <w:tcW w:w="1640" w:type="dxa"/>
                  <w:shd w:val="clear" w:color="auto" w:fill="auto"/>
                </w:tcPr>
                <w:p w:rsidR="00ED3199" w:rsidRPr="00876B9D" w:rsidRDefault="00ED3199" w:rsidP="00ED3199">
                  <w:pPr>
                    <w:jc w:val="center"/>
                  </w:pPr>
                  <w:r>
                    <w:rPr>
                      <w:lang w:val="en-US"/>
                    </w:rPr>
                    <w:t xml:space="preserve">238 </w:t>
                  </w:r>
                  <w:r>
                    <w:t>чел.</w:t>
                  </w:r>
                </w:p>
              </w:tc>
            </w:tr>
            <w:tr w:rsidR="00ED3199" w:rsidRPr="00C83B38" w:rsidTr="00AB3319">
              <w:tc>
                <w:tcPr>
                  <w:tcW w:w="578" w:type="dxa"/>
                  <w:shd w:val="clear" w:color="auto" w:fill="auto"/>
                </w:tcPr>
                <w:p w:rsidR="00ED3199" w:rsidRDefault="00ED3199" w:rsidP="00ED3199">
                  <w:r>
                    <w:t>22.</w:t>
                  </w:r>
                </w:p>
              </w:tc>
              <w:tc>
                <w:tcPr>
                  <w:tcW w:w="1010" w:type="dxa"/>
                  <w:shd w:val="clear" w:color="auto" w:fill="auto"/>
                </w:tcPr>
                <w:p w:rsidR="00ED3199" w:rsidRDefault="00ED3199" w:rsidP="00ED3199">
                  <w:r>
                    <w:t>13-14.12.</w:t>
                  </w:r>
                  <w:r w:rsidR="00AB3319">
                    <w:br/>
                  </w:r>
                  <w:r>
                    <w:t>2014</w:t>
                  </w:r>
                </w:p>
              </w:tc>
              <w:tc>
                <w:tcPr>
                  <w:tcW w:w="3827" w:type="dxa"/>
                  <w:shd w:val="clear" w:color="auto" w:fill="auto"/>
                </w:tcPr>
                <w:p w:rsidR="00ED3199" w:rsidRDefault="00ED3199" w:rsidP="00ED3199">
                  <w:r>
                    <w:t xml:space="preserve">Ночь в КЦ </w:t>
                  </w:r>
                </w:p>
              </w:tc>
              <w:tc>
                <w:tcPr>
                  <w:tcW w:w="2887" w:type="dxa"/>
                  <w:shd w:val="clear" w:color="auto" w:fill="auto"/>
                </w:tcPr>
                <w:p w:rsidR="00ED3199" w:rsidRDefault="00ED3199" w:rsidP="00ED3199">
                  <w:pPr>
                    <w:rPr>
                      <w:color w:val="000000"/>
                    </w:rPr>
                  </w:pPr>
                  <w:r>
                    <w:rPr>
                      <w:color w:val="000000"/>
                    </w:rPr>
                    <w:t xml:space="preserve">ДКП </w:t>
                  </w:r>
                </w:p>
              </w:tc>
              <w:tc>
                <w:tcPr>
                  <w:tcW w:w="1640" w:type="dxa"/>
                  <w:shd w:val="clear" w:color="auto" w:fill="auto"/>
                </w:tcPr>
                <w:p w:rsidR="00ED3199" w:rsidRDefault="00ED3199" w:rsidP="00ED3199">
                  <w:pPr>
                    <w:jc w:val="center"/>
                  </w:pPr>
                  <w:r>
                    <w:t>1500чел.</w:t>
                  </w:r>
                </w:p>
              </w:tc>
            </w:tr>
            <w:tr w:rsidR="00ED3199" w:rsidRPr="00C83B38" w:rsidTr="00AB3319">
              <w:tc>
                <w:tcPr>
                  <w:tcW w:w="578" w:type="dxa"/>
                  <w:shd w:val="clear" w:color="auto" w:fill="auto"/>
                </w:tcPr>
                <w:p w:rsidR="00ED3199" w:rsidRDefault="00ED3199" w:rsidP="00ED3199">
                  <w:r>
                    <w:t>23.</w:t>
                  </w:r>
                </w:p>
              </w:tc>
              <w:tc>
                <w:tcPr>
                  <w:tcW w:w="1010" w:type="dxa"/>
                  <w:shd w:val="clear" w:color="auto" w:fill="auto"/>
                </w:tcPr>
                <w:p w:rsidR="00ED3199" w:rsidRPr="001F0BB8" w:rsidRDefault="00ED3199" w:rsidP="00ED3199">
                  <w:r w:rsidRPr="001F0BB8">
                    <w:t>22</w:t>
                  </w:r>
                  <w:r>
                    <w:t xml:space="preserve">. </w:t>
                  </w:r>
                  <w:r w:rsidRPr="001F0BB8">
                    <w:t>12</w:t>
                  </w:r>
                  <w:r>
                    <w:t>.</w:t>
                  </w:r>
                  <w:r w:rsidRPr="001F0BB8">
                    <w:t>2014</w:t>
                  </w:r>
                </w:p>
              </w:tc>
              <w:tc>
                <w:tcPr>
                  <w:tcW w:w="3827" w:type="dxa"/>
                  <w:shd w:val="clear" w:color="auto" w:fill="auto"/>
                </w:tcPr>
                <w:p w:rsidR="00ED3199" w:rsidRDefault="00ED3199" w:rsidP="00ED3199">
                  <w:r>
                    <w:t xml:space="preserve">Награждение победителей НИРС </w:t>
                  </w:r>
                </w:p>
              </w:tc>
              <w:tc>
                <w:tcPr>
                  <w:tcW w:w="2887" w:type="dxa"/>
                  <w:shd w:val="clear" w:color="auto" w:fill="auto"/>
                </w:tcPr>
                <w:p w:rsidR="00ED3199" w:rsidRDefault="00ED3199" w:rsidP="00ED3199">
                  <w:pPr>
                    <w:rPr>
                      <w:color w:val="000000"/>
                    </w:rPr>
                  </w:pPr>
                  <w:r>
                    <w:rPr>
                      <w:color w:val="000000"/>
                    </w:rPr>
                    <w:t xml:space="preserve">ДКП </w:t>
                  </w:r>
                </w:p>
              </w:tc>
              <w:tc>
                <w:tcPr>
                  <w:tcW w:w="1640" w:type="dxa"/>
                  <w:shd w:val="clear" w:color="auto" w:fill="auto"/>
                </w:tcPr>
                <w:p w:rsidR="00ED3199" w:rsidRDefault="00ED3199" w:rsidP="00ED3199">
                  <w:pPr>
                    <w:jc w:val="center"/>
                  </w:pPr>
                  <w:r>
                    <w:t>100 чел.</w:t>
                  </w:r>
                </w:p>
              </w:tc>
            </w:tr>
          </w:tbl>
          <w:p w:rsidR="00ED3199" w:rsidRPr="0000323B" w:rsidRDefault="00ED3199" w:rsidP="00ED3199">
            <w:pPr>
              <w:tabs>
                <w:tab w:val="left" w:pos="993"/>
              </w:tabs>
              <w:jc w:val="center"/>
            </w:pPr>
          </w:p>
        </w:tc>
        <w:tc>
          <w:tcPr>
            <w:tcW w:w="1276" w:type="dxa"/>
            <w:shd w:val="clear" w:color="auto" w:fill="auto"/>
          </w:tcPr>
          <w:p w:rsidR="00ED3199" w:rsidRPr="0000323B" w:rsidRDefault="00ED3199" w:rsidP="0076466D">
            <w:pPr>
              <w:tabs>
                <w:tab w:val="left" w:pos="993"/>
              </w:tabs>
              <w:jc w:val="center"/>
            </w:pPr>
          </w:p>
        </w:tc>
        <w:tc>
          <w:tcPr>
            <w:tcW w:w="2551" w:type="dxa"/>
          </w:tcPr>
          <w:p w:rsidR="00ED3199" w:rsidRPr="0000323B" w:rsidRDefault="00ED3199" w:rsidP="0076466D">
            <w:pPr>
              <w:tabs>
                <w:tab w:val="left" w:pos="993"/>
              </w:tabs>
              <w:jc w:val="center"/>
            </w:pPr>
          </w:p>
        </w:tc>
      </w:tr>
      <w:tr w:rsidR="00ED3199" w:rsidRPr="0000323B" w:rsidTr="00F06F45">
        <w:tc>
          <w:tcPr>
            <w:tcW w:w="959" w:type="dxa"/>
            <w:shd w:val="clear" w:color="auto" w:fill="auto"/>
          </w:tcPr>
          <w:p w:rsidR="00ED3199" w:rsidRPr="0000323B" w:rsidRDefault="00ED3199" w:rsidP="009659A8">
            <w:pPr>
              <w:numPr>
                <w:ilvl w:val="0"/>
                <w:numId w:val="8"/>
              </w:numPr>
              <w:tabs>
                <w:tab w:val="left" w:pos="993"/>
              </w:tabs>
              <w:jc w:val="center"/>
            </w:pPr>
          </w:p>
        </w:tc>
        <w:tc>
          <w:tcPr>
            <w:tcW w:w="5103" w:type="dxa"/>
            <w:gridSpan w:val="3"/>
            <w:shd w:val="clear" w:color="auto" w:fill="auto"/>
          </w:tcPr>
          <w:p w:rsidR="00ED3199" w:rsidRPr="0000323B" w:rsidRDefault="00ED3199" w:rsidP="0076466D">
            <w:pPr>
              <w:tabs>
                <w:tab w:val="num" w:pos="426"/>
                <w:tab w:val="left" w:pos="993"/>
              </w:tabs>
              <w:jc w:val="both"/>
            </w:pPr>
            <w:r w:rsidRPr="0000323B">
              <w:t>Опишите систему поощрения студентов за достижения студентов во внеучебной деятел</w:t>
            </w:r>
            <w:r w:rsidRPr="0000323B">
              <w:t>ь</w:t>
            </w:r>
            <w:r w:rsidRPr="0000323B">
              <w:t>ности*</w:t>
            </w:r>
          </w:p>
        </w:tc>
        <w:tc>
          <w:tcPr>
            <w:tcW w:w="5528" w:type="dxa"/>
          </w:tcPr>
          <w:p w:rsidR="00ED3199" w:rsidRPr="00AB3319" w:rsidRDefault="00ED3199" w:rsidP="00F06F45">
            <w:pPr>
              <w:spacing w:before="100" w:beforeAutospacing="1" w:after="47"/>
              <w:rPr>
                <w:rFonts w:eastAsia="Calibri"/>
                <w:bCs/>
                <w:color w:val="000000"/>
                <w:bdr w:val="none" w:sz="0" w:space="0" w:color="auto" w:frame="1"/>
                <w:lang w:eastAsia="en-US"/>
              </w:rPr>
            </w:pPr>
            <w:r w:rsidRPr="00AB3319">
              <w:rPr>
                <w:rFonts w:eastAsia="Calibri"/>
                <w:bCs/>
                <w:color w:val="000000"/>
                <w:bdr w:val="none" w:sz="0" w:space="0" w:color="auto" w:frame="1"/>
                <w:lang w:eastAsia="en-US"/>
              </w:rPr>
              <w:t>Поощрение студентов за достижения студентов во внеучебной деятельности производится в соотве</w:t>
            </w:r>
            <w:r w:rsidRPr="00AB3319">
              <w:rPr>
                <w:rFonts w:eastAsia="Calibri"/>
                <w:bCs/>
                <w:color w:val="000000"/>
                <w:bdr w:val="none" w:sz="0" w:space="0" w:color="auto" w:frame="1"/>
                <w:lang w:eastAsia="en-US"/>
              </w:rPr>
              <w:t>т</w:t>
            </w:r>
            <w:r w:rsidRPr="00AB3319">
              <w:rPr>
                <w:rFonts w:eastAsia="Calibri"/>
                <w:bCs/>
                <w:color w:val="000000"/>
                <w:bdr w:val="none" w:sz="0" w:space="0" w:color="auto" w:frame="1"/>
                <w:lang w:eastAsia="en-US"/>
              </w:rPr>
              <w:t xml:space="preserve">ствии с </w:t>
            </w:r>
            <w:r w:rsidRPr="00AB3319">
              <w:rPr>
                <w:rFonts w:eastAsia="Calibri"/>
                <w:b/>
                <w:bCs/>
                <w:color w:val="000000"/>
                <w:bdr w:val="none" w:sz="0" w:space="0" w:color="auto" w:frame="1"/>
                <w:lang w:eastAsia="en-US"/>
              </w:rPr>
              <w:t>Постановлением Правительства Росси</w:t>
            </w:r>
            <w:r w:rsidRPr="00AB3319">
              <w:rPr>
                <w:rFonts w:eastAsia="Calibri"/>
                <w:b/>
                <w:bCs/>
                <w:color w:val="000000"/>
                <w:bdr w:val="none" w:sz="0" w:space="0" w:color="auto" w:frame="1"/>
                <w:lang w:eastAsia="en-US"/>
              </w:rPr>
              <w:t>й</w:t>
            </w:r>
            <w:r w:rsidRPr="00AB3319">
              <w:rPr>
                <w:rFonts w:eastAsia="Calibri"/>
                <w:b/>
                <w:bCs/>
                <w:color w:val="000000"/>
                <w:bdr w:val="none" w:sz="0" w:space="0" w:color="auto" w:frame="1"/>
                <w:lang w:eastAsia="en-US"/>
              </w:rPr>
              <w:t>ской Федерации от 18 ноября 2011 г. N 945 г. Москва "О порядке совершенствования ст</w:t>
            </w:r>
            <w:r w:rsidRPr="00AB3319">
              <w:rPr>
                <w:rFonts w:eastAsia="Calibri"/>
                <w:b/>
                <w:bCs/>
                <w:color w:val="000000"/>
                <w:bdr w:val="none" w:sz="0" w:space="0" w:color="auto" w:frame="1"/>
                <w:lang w:eastAsia="en-US"/>
              </w:rPr>
              <w:t>и</w:t>
            </w:r>
            <w:r w:rsidRPr="00AB3319">
              <w:rPr>
                <w:rFonts w:eastAsia="Calibri"/>
                <w:b/>
                <w:bCs/>
                <w:color w:val="000000"/>
                <w:bdr w:val="none" w:sz="0" w:space="0" w:color="auto" w:frame="1"/>
                <w:lang w:eastAsia="en-US"/>
              </w:rPr>
              <w:t>пендиального обеспечения обучающихся в ф</w:t>
            </w:r>
            <w:r w:rsidRPr="00AB3319">
              <w:rPr>
                <w:rFonts w:eastAsia="Calibri"/>
                <w:b/>
                <w:bCs/>
                <w:color w:val="000000"/>
                <w:bdr w:val="none" w:sz="0" w:space="0" w:color="auto" w:frame="1"/>
                <w:lang w:eastAsia="en-US"/>
              </w:rPr>
              <w:t>е</w:t>
            </w:r>
            <w:r w:rsidRPr="00AB3319">
              <w:rPr>
                <w:rFonts w:eastAsia="Calibri"/>
                <w:b/>
                <w:bCs/>
                <w:color w:val="000000"/>
                <w:bdr w:val="none" w:sz="0" w:space="0" w:color="auto" w:frame="1"/>
                <w:lang w:eastAsia="en-US"/>
              </w:rPr>
              <w:t>деральных государственных образовательных учреждениях профессионального образования" (</w:t>
            </w:r>
            <w:hyperlink r:id="rId166" w:history="1">
              <w:r w:rsidRPr="00AB3319">
                <w:rPr>
                  <w:rStyle w:val="af4"/>
                  <w:lang w:val="en-US"/>
                </w:rPr>
                <w:t>http</w:t>
              </w:r>
              <w:r w:rsidRPr="00AB3319">
                <w:rPr>
                  <w:rStyle w:val="af4"/>
                </w:rPr>
                <w:t>://</w:t>
              </w:r>
              <w:r w:rsidRPr="00AB3319">
                <w:rPr>
                  <w:rStyle w:val="af4"/>
                  <w:lang w:val="en-US"/>
                </w:rPr>
                <w:t>www</w:t>
              </w:r>
              <w:r w:rsidRPr="00AB3319">
                <w:rPr>
                  <w:rStyle w:val="af4"/>
                </w:rPr>
                <w:t>.</w:t>
              </w:r>
              <w:r w:rsidRPr="00AB3319">
                <w:rPr>
                  <w:rStyle w:val="af4"/>
                  <w:lang w:val="en-US"/>
                </w:rPr>
                <w:t>rg</w:t>
              </w:r>
              <w:r w:rsidRPr="00AB3319">
                <w:rPr>
                  <w:rStyle w:val="af4"/>
                </w:rPr>
                <w:t>.</w:t>
              </w:r>
              <w:r w:rsidRPr="00AB3319">
                <w:rPr>
                  <w:rStyle w:val="af4"/>
                  <w:lang w:val="en-US"/>
                </w:rPr>
                <w:t>ru</w:t>
              </w:r>
              <w:r w:rsidRPr="00AB3319">
                <w:rPr>
                  <w:rStyle w:val="af4"/>
                </w:rPr>
                <w:t>/2011/11/23/</w:t>
              </w:r>
              <w:r w:rsidRPr="00AB3319">
                <w:rPr>
                  <w:rStyle w:val="af4"/>
                  <w:lang w:val="en-US"/>
                </w:rPr>
                <w:t>obrazovanie</w:t>
              </w:r>
              <w:r w:rsidRPr="00AB3319">
                <w:rPr>
                  <w:rStyle w:val="af4"/>
                </w:rPr>
                <w:t>-</w:t>
              </w:r>
              <w:r w:rsidRPr="00AB3319">
                <w:rPr>
                  <w:rStyle w:val="af4"/>
                  <w:lang w:val="en-US"/>
                </w:rPr>
                <w:t>dok</w:t>
              </w:r>
              <w:r w:rsidRPr="00AB3319">
                <w:rPr>
                  <w:rStyle w:val="af4"/>
                </w:rPr>
                <w:t>.</w:t>
              </w:r>
              <w:r w:rsidRPr="00AB3319">
                <w:rPr>
                  <w:rStyle w:val="af4"/>
                  <w:lang w:val="en-US"/>
                </w:rPr>
                <w:t>html</w:t>
              </w:r>
            </w:hyperlink>
            <w:r w:rsidRPr="00AB3319">
              <w:rPr>
                <w:rFonts w:eastAsia="Calibri"/>
                <w:b/>
                <w:bCs/>
                <w:color w:val="000000"/>
                <w:bdr w:val="none" w:sz="0" w:space="0" w:color="auto" w:frame="1"/>
                <w:lang w:eastAsia="en-US"/>
              </w:rPr>
              <w:t xml:space="preserve">) </w:t>
            </w:r>
          </w:p>
          <w:p w:rsidR="00ED3199" w:rsidRPr="00AB3319" w:rsidRDefault="00ED3199" w:rsidP="00F06F45">
            <w:pPr>
              <w:tabs>
                <w:tab w:val="left" w:pos="993"/>
              </w:tabs>
            </w:pPr>
            <w:r w:rsidRPr="00AB3319">
              <w:t xml:space="preserve">Повышенная академическая стипендия назначается </w:t>
            </w:r>
            <w:r w:rsidRPr="00AB3319">
              <w:rPr>
                <w:b/>
                <w:bCs/>
              </w:rPr>
              <w:t>бюджетным студентам</w:t>
            </w:r>
            <w:r w:rsidRPr="00AB3319">
              <w:t xml:space="preserve"> за особые достижения в учебной, научно-исследовательской, обществе</w:t>
            </w:r>
            <w:r w:rsidRPr="00AB3319">
              <w:t>н</w:t>
            </w:r>
            <w:r w:rsidR="00F06F45">
              <w:t>ной, культурно-</w:t>
            </w:r>
            <w:r w:rsidRPr="00AB3319">
              <w:t>творческой, спортивной деятельн</w:t>
            </w:r>
            <w:r w:rsidRPr="00AB3319">
              <w:t>о</w:t>
            </w:r>
            <w:r w:rsidRPr="00AB3319">
              <w:t xml:space="preserve">сти.Заявки на конкурс могут подавать студенты, обучающихся  на бюджете  и  на момент подачи заявки  удовлетворяющие требованиям получателя государственной академической стипендии, </w:t>
            </w:r>
            <w:r w:rsidRPr="00AB3319">
              <w:rPr>
                <w:b/>
                <w:bCs/>
              </w:rPr>
              <w:t>т.е.  отсутствие оценок "удовлетворительно" и з</w:t>
            </w:r>
            <w:r w:rsidRPr="00AB3319">
              <w:rPr>
                <w:b/>
                <w:bCs/>
              </w:rPr>
              <w:t>а</w:t>
            </w:r>
            <w:r w:rsidRPr="00AB3319">
              <w:rPr>
                <w:b/>
                <w:bCs/>
              </w:rPr>
              <w:t>долженностей  в зимнюю сессию текущего уч.года . </w:t>
            </w:r>
            <w:r w:rsidRPr="00AB3319">
              <w:br/>
              <w:t>Для подачи заявок на участие в конкурсе на пол</w:t>
            </w:r>
            <w:r w:rsidRPr="00AB3319">
              <w:t>у</w:t>
            </w:r>
            <w:r w:rsidRPr="00AB3319">
              <w:t xml:space="preserve">чение необходимы документы, подтверждающие </w:t>
            </w:r>
            <w:r w:rsidRPr="00AB3319">
              <w:rPr>
                <w:b/>
                <w:bCs/>
              </w:rPr>
              <w:t xml:space="preserve"> достижения</w:t>
            </w:r>
            <w:r w:rsidRPr="00AB3319">
              <w:t xml:space="preserve">  в научно-иссследовательской, спо</w:t>
            </w:r>
            <w:r w:rsidRPr="00AB3319">
              <w:t>р</w:t>
            </w:r>
            <w:r w:rsidRPr="00AB3319">
              <w:t>тивной, общественной, культурно-творческой де</w:t>
            </w:r>
            <w:r w:rsidRPr="00AB3319">
              <w:t>я</w:t>
            </w:r>
            <w:r w:rsidRPr="00AB3319">
              <w:t>тельности. Можно подавать одновременно заявки по одному или нескольким направлениям.</w:t>
            </w:r>
            <w:r w:rsidRPr="00AB3319">
              <w:br/>
              <w:t>В заявке, заполняемой студентом для участия в  конкурсе, предоставляются следующие документы (копии с указанием даты и ФИО студента) :</w:t>
            </w:r>
          </w:p>
          <w:p w:rsidR="00ED3199" w:rsidRPr="00AB3319" w:rsidRDefault="00ED3199" w:rsidP="00474FA3">
            <w:pPr>
              <w:numPr>
                <w:ilvl w:val="0"/>
                <w:numId w:val="67"/>
              </w:numPr>
              <w:tabs>
                <w:tab w:val="left" w:pos="993"/>
              </w:tabs>
            </w:pPr>
            <w:r w:rsidRPr="00AB3319">
              <w:t> </w:t>
            </w:r>
            <w:r w:rsidRPr="00AB3319">
              <w:rPr>
                <w:b/>
                <w:bCs/>
              </w:rPr>
              <w:t>Для участия в конкурсе по научно - и</w:t>
            </w:r>
            <w:r w:rsidRPr="00AB3319">
              <w:rPr>
                <w:b/>
                <w:bCs/>
              </w:rPr>
              <w:t>с</w:t>
            </w:r>
            <w:r w:rsidRPr="00AB3319">
              <w:rPr>
                <w:b/>
                <w:bCs/>
              </w:rPr>
              <w:t>следовательской деятельности</w:t>
            </w:r>
            <w:r w:rsidRPr="00AB3319">
              <w:t>: рекоме</w:t>
            </w:r>
            <w:r w:rsidRPr="00AB3319">
              <w:t>н</w:t>
            </w:r>
            <w:r w:rsidRPr="00AB3319">
              <w:t>дация научного руководителя/ научного с</w:t>
            </w:r>
            <w:r w:rsidRPr="00AB3319">
              <w:t>о</w:t>
            </w:r>
            <w:r w:rsidRPr="00AB3319">
              <w:t>трудника НИУ ВШЭ.  В других номинациях  рекомендация научного руководит</w:t>
            </w:r>
            <w:r w:rsidRPr="00AB3319">
              <w:t>е</w:t>
            </w:r>
            <w:r w:rsidRPr="00AB3319">
              <w:t>ля/научного сотрудника НИУ ВШЭ не явл</w:t>
            </w:r>
            <w:r w:rsidRPr="00AB3319">
              <w:t>я</w:t>
            </w:r>
            <w:r w:rsidRPr="00AB3319">
              <w:t>ется обязательным документом.</w:t>
            </w:r>
          </w:p>
          <w:p w:rsidR="00ED3199" w:rsidRPr="00AB3319" w:rsidRDefault="00ED3199" w:rsidP="00474FA3">
            <w:pPr>
              <w:numPr>
                <w:ilvl w:val="0"/>
                <w:numId w:val="67"/>
              </w:numPr>
              <w:tabs>
                <w:tab w:val="left" w:pos="993"/>
              </w:tabs>
            </w:pPr>
            <w:r w:rsidRPr="00AB3319">
              <w:t>Документы, подтверждающие достигнутые результаты, к числу которых могут отн</w:t>
            </w:r>
            <w:r w:rsidRPr="00AB3319">
              <w:t>о</w:t>
            </w:r>
            <w:r w:rsidRPr="00AB3319">
              <w:t>ситься:</w:t>
            </w:r>
          </w:p>
          <w:p w:rsidR="00ED3199" w:rsidRPr="00AB3319" w:rsidRDefault="00ED3199" w:rsidP="00474FA3">
            <w:pPr>
              <w:numPr>
                <w:ilvl w:val="1"/>
                <w:numId w:val="67"/>
              </w:numPr>
              <w:tabs>
                <w:tab w:val="left" w:pos="993"/>
              </w:tabs>
            </w:pPr>
            <w:r w:rsidRPr="00AB3319">
              <w:t>публикации;</w:t>
            </w:r>
          </w:p>
          <w:p w:rsidR="00ED3199" w:rsidRPr="00AB3319" w:rsidRDefault="00ED3199" w:rsidP="00474FA3">
            <w:pPr>
              <w:numPr>
                <w:ilvl w:val="1"/>
                <w:numId w:val="67"/>
              </w:numPr>
              <w:tabs>
                <w:tab w:val="left" w:pos="993"/>
              </w:tabs>
            </w:pPr>
            <w:r w:rsidRPr="00AB3319">
              <w:t> грамоты, наградные листы, патенты;</w:t>
            </w:r>
          </w:p>
          <w:p w:rsidR="00ED3199" w:rsidRPr="00AB3319" w:rsidRDefault="00ED3199" w:rsidP="00474FA3">
            <w:pPr>
              <w:numPr>
                <w:ilvl w:val="1"/>
                <w:numId w:val="67"/>
              </w:numPr>
              <w:tabs>
                <w:tab w:val="left" w:pos="993"/>
              </w:tabs>
            </w:pPr>
            <w:r w:rsidRPr="00AB3319">
              <w:t>дипломы, благодарности, другие д</w:t>
            </w:r>
            <w:r w:rsidRPr="00AB3319">
              <w:t>о</w:t>
            </w:r>
            <w:r w:rsidRPr="00AB3319">
              <w:t>кументы.</w:t>
            </w:r>
          </w:p>
          <w:p w:rsidR="00ED3199" w:rsidRPr="00AB3319" w:rsidRDefault="00ED3199" w:rsidP="00474FA3">
            <w:pPr>
              <w:numPr>
                <w:ilvl w:val="1"/>
                <w:numId w:val="67"/>
              </w:numPr>
              <w:tabs>
                <w:tab w:val="left" w:pos="993"/>
              </w:tabs>
            </w:pPr>
            <w:r w:rsidRPr="00AB3319">
              <w:t>отчеты завершенных проектов с по</w:t>
            </w:r>
            <w:r w:rsidRPr="00AB3319">
              <w:t>д</w:t>
            </w:r>
            <w:r w:rsidRPr="00AB3319">
              <w:t>писью руководителя проекта;</w:t>
            </w:r>
          </w:p>
          <w:p w:rsidR="00ED3199" w:rsidRPr="00AB3319" w:rsidRDefault="00ED3199" w:rsidP="00474FA3">
            <w:pPr>
              <w:numPr>
                <w:ilvl w:val="1"/>
                <w:numId w:val="67"/>
              </w:numPr>
              <w:tabs>
                <w:tab w:val="left" w:pos="993"/>
              </w:tabs>
            </w:pPr>
            <w:r w:rsidRPr="00AB3319">
              <w:t>программы конференций, на которых делались доклады, и тезисы этих докладов;</w:t>
            </w:r>
          </w:p>
          <w:p w:rsidR="00ED3199" w:rsidRPr="00AB3319" w:rsidRDefault="00ED3199" w:rsidP="00474FA3">
            <w:pPr>
              <w:numPr>
                <w:ilvl w:val="1"/>
                <w:numId w:val="67"/>
              </w:numPr>
              <w:tabs>
                <w:tab w:val="left" w:pos="993"/>
              </w:tabs>
            </w:pPr>
            <w:r w:rsidRPr="00AB3319">
              <w:t>список организованных и проведе</w:t>
            </w:r>
            <w:r w:rsidRPr="00AB3319">
              <w:t>н</w:t>
            </w:r>
            <w:r w:rsidRPr="00AB3319">
              <w:t>ных мероприятий. </w:t>
            </w:r>
          </w:p>
          <w:p w:rsidR="00ED3199" w:rsidRPr="00AB3319" w:rsidRDefault="00ED3199" w:rsidP="00F06F45">
            <w:pPr>
              <w:tabs>
                <w:tab w:val="left" w:pos="993"/>
              </w:tabs>
            </w:pPr>
            <w:r w:rsidRPr="00AB3319">
              <w:t>В 2014 г. создан в НИУ ВШЭ Фонд поддержки студенческих инициатив (http://studsupport.hse.ru/fond) с целью финансир</w:t>
            </w:r>
            <w:r w:rsidRPr="00AB3319">
              <w:t>о</w:t>
            </w:r>
            <w:r w:rsidRPr="00AB3319">
              <w:t>вания наиболее интересных проектов, созданных студентами, и развития у студентов лидерских к</w:t>
            </w:r>
            <w:r w:rsidRPr="00AB3319">
              <w:t>а</w:t>
            </w:r>
            <w:r w:rsidRPr="00AB3319">
              <w:t>честв, навыков командной работы и управления проектами. </w:t>
            </w:r>
          </w:p>
          <w:p w:rsidR="00ED3199" w:rsidRPr="00AB3319" w:rsidRDefault="00ED3199" w:rsidP="00F06F45">
            <w:pPr>
              <w:tabs>
                <w:tab w:val="left" w:pos="993"/>
              </w:tabs>
            </w:pPr>
            <w:r w:rsidRPr="00AB3319">
              <w:t>Деятельность фонда регламентируется Положен</w:t>
            </w:r>
            <w:r w:rsidRPr="00AB3319">
              <w:t>и</w:t>
            </w:r>
            <w:r w:rsidRPr="00AB3319">
              <w:t>ем о Программа «Фонд поддержки студенческих инициатив» (http://www.hse.ru/docs/115390062.html)</w:t>
            </w:r>
          </w:p>
          <w:p w:rsidR="00ED3199" w:rsidRPr="00AB3319" w:rsidRDefault="00ED3199" w:rsidP="00F06F45">
            <w:pPr>
              <w:tabs>
                <w:tab w:val="left" w:pos="993"/>
              </w:tabs>
            </w:pPr>
            <w:r w:rsidRPr="00AB3319">
              <w:t>Фонд — это один из проектов НИУ ВШЭ, пр</w:t>
            </w:r>
            <w:r w:rsidRPr="00AB3319">
              <w:t>о</w:t>
            </w:r>
            <w:r w:rsidRPr="00AB3319">
              <w:t>грамма, средства которой формируются за счет средств от приносящей доход деятельности НИУ ВШЭ, безвозмездных поступлений от физических и юридических лиц, международных организаций, в том числе добровольных пожертвований, а также из иных источников, предусмотренных уставом НИУ ВШЭ.</w:t>
            </w:r>
          </w:p>
          <w:p w:rsidR="00ED3199" w:rsidRPr="00AB3319" w:rsidRDefault="00ED3199" w:rsidP="00F06F45">
            <w:pPr>
              <w:tabs>
                <w:tab w:val="left" w:pos="993"/>
              </w:tabs>
            </w:pPr>
            <w:r w:rsidRPr="00AB3319">
              <w:t>Решение о распределении средств между проект</w:t>
            </w:r>
            <w:r w:rsidRPr="00AB3319">
              <w:t>а</w:t>
            </w:r>
            <w:r w:rsidRPr="00AB3319">
              <w:t>ми принимается Советом Фонда из числа руков</w:t>
            </w:r>
            <w:r w:rsidRPr="00AB3319">
              <w:t>о</w:t>
            </w:r>
            <w:r w:rsidRPr="00AB3319">
              <w:t>дителей и активных выпускников  НИУ ВШЭ.</w:t>
            </w:r>
          </w:p>
          <w:p w:rsidR="00ED3199" w:rsidRPr="00AB3319" w:rsidRDefault="00ED3199" w:rsidP="00F06F45">
            <w:pPr>
              <w:tabs>
                <w:tab w:val="left" w:pos="993"/>
              </w:tabs>
            </w:pPr>
          </w:p>
        </w:tc>
        <w:tc>
          <w:tcPr>
            <w:tcW w:w="1276" w:type="dxa"/>
            <w:shd w:val="clear" w:color="auto" w:fill="auto"/>
          </w:tcPr>
          <w:p w:rsidR="00ED3199" w:rsidRPr="0000323B" w:rsidRDefault="00ED3199" w:rsidP="0076466D">
            <w:pPr>
              <w:tabs>
                <w:tab w:val="left" w:pos="993"/>
              </w:tabs>
              <w:jc w:val="center"/>
            </w:pPr>
          </w:p>
        </w:tc>
        <w:tc>
          <w:tcPr>
            <w:tcW w:w="2551" w:type="dxa"/>
          </w:tcPr>
          <w:p w:rsidR="00ED3199" w:rsidRPr="0000323B" w:rsidRDefault="00ED3199" w:rsidP="0076466D">
            <w:pPr>
              <w:tabs>
                <w:tab w:val="left" w:pos="993"/>
              </w:tabs>
              <w:jc w:val="center"/>
            </w:pPr>
          </w:p>
        </w:tc>
      </w:tr>
      <w:tr w:rsidR="00ED3199" w:rsidRPr="0000323B" w:rsidTr="00355368">
        <w:tc>
          <w:tcPr>
            <w:tcW w:w="959" w:type="dxa"/>
            <w:shd w:val="clear" w:color="auto" w:fill="auto"/>
          </w:tcPr>
          <w:p w:rsidR="00ED3199" w:rsidRPr="0000323B" w:rsidRDefault="00ED3199" w:rsidP="009659A8">
            <w:pPr>
              <w:numPr>
                <w:ilvl w:val="0"/>
                <w:numId w:val="8"/>
              </w:numPr>
              <w:tabs>
                <w:tab w:val="left" w:pos="993"/>
              </w:tabs>
              <w:jc w:val="center"/>
            </w:pPr>
          </w:p>
        </w:tc>
        <w:tc>
          <w:tcPr>
            <w:tcW w:w="5103" w:type="dxa"/>
            <w:gridSpan w:val="3"/>
            <w:shd w:val="clear" w:color="auto" w:fill="auto"/>
          </w:tcPr>
          <w:p w:rsidR="00ED3199" w:rsidRPr="0000323B" w:rsidRDefault="00ED3199" w:rsidP="0076466D">
            <w:pPr>
              <w:tabs>
                <w:tab w:val="left" w:pos="993"/>
              </w:tabs>
              <w:jc w:val="both"/>
            </w:pPr>
            <w:r w:rsidRPr="0000323B">
              <w:t>Количество творческих клубов, студий, кру</w:t>
            </w:r>
            <w:r w:rsidRPr="0000323B">
              <w:t>ж</w:t>
            </w:r>
            <w:r w:rsidRPr="0000323B">
              <w:t>ков, функционирующих на постоянной основе для студентов программы</w:t>
            </w:r>
          </w:p>
        </w:tc>
        <w:tc>
          <w:tcPr>
            <w:tcW w:w="5528" w:type="dxa"/>
          </w:tcPr>
          <w:p w:rsidR="00ED3199" w:rsidRDefault="00ED3199" w:rsidP="00ED3199">
            <w:pPr>
              <w:tabs>
                <w:tab w:val="left" w:pos="993"/>
              </w:tabs>
            </w:pPr>
            <w:r>
              <w:t>Музыкальная студия, вкл. репетиционную и звук</w:t>
            </w:r>
            <w:r>
              <w:t>о</w:t>
            </w:r>
            <w:r>
              <w:t>записывающую.</w:t>
            </w:r>
          </w:p>
          <w:p w:rsidR="00ED3199" w:rsidRDefault="00ED3199" w:rsidP="00ED3199">
            <w:pPr>
              <w:tabs>
                <w:tab w:val="left" w:pos="993"/>
              </w:tabs>
            </w:pPr>
            <w:r>
              <w:t>Репетиционная студия:</w:t>
            </w:r>
          </w:p>
          <w:p w:rsidR="00ED3199" w:rsidRDefault="00ED3199" w:rsidP="00ED3199">
            <w:pPr>
              <w:tabs>
                <w:tab w:val="left" w:pos="993"/>
              </w:tabs>
            </w:pPr>
            <w:r>
              <w:t>Количество музыкальных групп и исполнителей- 49</w:t>
            </w:r>
          </w:p>
          <w:p w:rsidR="00ED3199" w:rsidRDefault="00ED3199" w:rsidP="00ED3199">
            <w:pPr>
              <w:tabs>
                <w:tab w:val="left" w:pos="993"/>
              </w:tabs>
            </w:pPr>
            <w:r>
              <w:t>Количество репетиционных сессий ( 3 час.)- 695 в год</w:t>
            </w:r>
          </w:p>
          <w:p w:rsidR="00ED3199" w:rsidRDefault="00ED3199" w:rsidP="00ED3199">
            <w:pPr>
              <w:tabs>
                <w:tab w:val="left" w:pos="993"/>
              </w:tabs>
            </w:pPr>
            <w:r>
              <w:t>Звукозаписывающая студия:</w:t>
            </w:r>
          </w:p>
          <w:p w:rsidR="00ED3199" w:rsidRDefault="00ED3199" w:rsidP="00ED3199">
            <w:pPr>
              <w:tabs>
                <w:tab w:val="left" w:pos="993"/>
              </w:tabs>
            </w:pPr>
            <w:r>
              <w:t>Количество коллективов и исполнителей-  12</w:t>
            </w:r>
          </w:p>
          <w:p w:rsidR="00ED3199" w:rsidRDefault="00ED3199" w:rsidP="00ED3199">
            <w:pPr>
              <w:tabs>
                <w:tab w:val="left" w:pos="993"/>
              </w:tabs>
            </w:pPr>
            <w:r>
              <w:t>-Количество часов записи музыкальных коллект</w:t>
            </w:r>
            <w:r>
              <w:t>и</w:t>
            </w:r>
            <w:r>
              <w:t>вов и исполнителей-512 час.</w:t>
            </w:r>
          </w:p>
          <w:p w:rsidR="00ED3199" w:rsidRDefault="00ED3199" w:rsidP="00ED3199">
            <w:pPr>
              <w:tabs>
                <w:tab w:val="left" w:pos="993"/>
              </w:tabs>
            </w:pPr>
            <w:r>
              <w:t>-Изготовление аудиодорожки ( запись диктора и звуковое оформление) к более чем 65 видеорол</w:t>
            </w:r>
            <w:r>
              <w:t>и</w:t>
            </w:r>
            <w:r>
              <w:t>кам и видеозаставкам для мероприятий НИУ ВШЭ-</w:t>
            </w:r>
          </w:p>
          <w:p w:rsidR="00ED3199" w:rsidRDefault="00ED3199" w:rsidP="00ED3199">
            <w:pPr>
              <w:tabs>
                <w:tab w:val="left" w:pos="993"/>
              </w:tabs>
            </w:pPr>
            <w:r>
              <w:t>-Сведение звуковой дорожки для видеоверсий к более чем 50 мероприятиям НИУ ВШЭ, вкл. ле</w:t>
            </w:r>
            <w:r>
              <w:t>к</w:t>
            </w:r>
            <w:r>
              <w:t>ционные четверги в музеях Москвы и лекторий в Парке Горького.</w:t>
            </w:r>
          </w:p>
          <w:p w:rsidR="00ED3199" w:rsidRDefault="00ED3199" w:rsidP="00ED3199">
            <w:pPr>
              <w:tabs>
                <w:tab w:val="left" w:pos="993"/>
              </w:tabs>
            </w:pPr>
          </w:p>
          <w:p w:rsidR="00ED3199" w:rsidRDefault="00ED3199" w:rsidP="00ED3199">
            <w:pPr>
              <w:tabs>
                <w:tab w:val="left" w:pos="993"/>
              </w:tabs>
            </w:pPr>
            <w:r>
              <w:t>Фотостудия</w:t>
            </w:r>
          </w:p>
          <w:p w:rsidR="00ED3199" w:rsidRDefault="00ED3199" w:rsidP="00ED3199">
            <w:pPr>
              <w:tabs>
                <w:tab w:val="left" w:pos="993"/>
              </w:tabs>
            </w:pPr>
            <w:r>
              <w:t>Кружки, действующие в КЦ:</w:t>
            </w:r>
          </w:p>
          <w:p w:rsidR="00ED3199" w:rsidRDefault="00ED3199" w:rsidP="00ED3199">
            <w:pPr>
              <w:tabs>
                <w:tab w:val="left" w:pos="993"/>
              </w:tabs>
            </w:pPr>
            <w:r>
              <w:t>- вокальные-2 (академический и современный)</w:t>
            </w:r>
          </w:p>
          <w:p w:rsidR="00ED3199" w:rsidRDefault="00ED3199" w:rsidP="00ED3199">
            <w:pPr>
              <w:tabs>
                <w:tab w:val="left" w:pos="993"/>
              </w:tabs>
            </w:pPr>
            <w:r>
              <w:t>-изобразительного искусства-1</w:t>
            </w:r>
          </w:p>
          <w:p w:rsidR="00ED3199" w:rsidRDefault="00ED3199" w:rsidP="00ED3199">
            <w:pPr>
              <w:tabs>
                <w:tab w:val="left" w:pos="993"/>
              </w:tabs>
            </w:pPr>
            <w:r>
              <w:t>-танцевальные-2 (бальные танцы и современная хореография)</w:t>
            </w:r>
          </w:p>
          <w:p w:rsidR="00ED3199" w:rsidRDefault="00ED3199" w:rsidP="00ED3199">
            <w:pPr>
              <w:tabs>
                <w:tab w:val="left" w:pos="993"/>
              </w:tabs>
            </w:pPr>
            <w:r>
              <w:t>- класс игры на гитаре-1</w:t>
            </w:r>
          </w:p>
          <w:p w:rsidR="00ED3199" w:rsidRDefault="00ED3199" w:rsidP="00ED3199">
            <w:pPr>
              <w:tabs>
                <w:tab w:val="left" w:pos="993"/>
              </w:tabs>
            </w:pPr>
            <w:r>
              <w:t>- хоровой-1</w:t>
            </w:r>
          </w:p>
          <w:p w:rsidR="00ED3199" w:rsidRDefault="00ED3199" w:rsidP="00ED3199">
            <w:pPr>
              <w:tabs>
                <w:tab w:val="left" w:pos="993"/>
              </w:tabs>
            </w:pPr>
            <w:r>
              <w:t>- театральный – 2-</w:t>
            </w:r>
          </w:p>
          <w:p w:rsidR="00ED3199" w:rsidRDefault="00ED3199" w:rsidP="00ED3199">
            <w:pPr>
              <w:tabs>
                <w:tab w:val="left" w:pos="993"/>
              </w:tabs>
            </w:pPr>
            <w:r>
              <w:t>Клубы:</w:t>
            </w:r>
          </w:p>
          <w:p w:rsidR="00ED3199" w:rsidRPr="000C2A0D" w:rsidRDefault="00ED3199" w:rsidP="00ED3199">
            <w:pPr>
              <w:tabs>
                <w:tab w:val="left" w:pos="993"/>
              </w:tabs>
            </w:pPr>
            <w:r>
              <w:t>- настольных игр-1</w:t>
            </w:r>
          </w:p>
          <w:p w:rsidR="00ED3199" w:rsidRPr="000C2A0D" w:rsidRDefault="00ED3199" w:rsidP="00ED3199">
            <w:pPr>
              <w:tabs>
                <w:tab w:val="left" w:pos="993"/>
              </w:tabs>
            </w:pPr>
            <w:r w:rsidRPr="000C2A0D">
              <w:t>-</w:t>
            </w:r>
            <w:r>
              <w:t>исторической реконструкции- 1</w:t>
            </w:r>
          </w:p>
          <w:p w:rsidR="00ED3199" w:rsidRDefault="00ED3199" w:rsidP="00ED3199">
            <w:pPr>
              <w:tabs>
                <w:tab w:val="left" w:pos="993"/>
              </w:tabs>
            </w:pPr>
            <w:r>
              <w:t>-Ассоциация интеллектуальных клубов  АИК «Что? Где? Когда?»-1</w:t>
            </w:r>
          </w:p>
          <w:p w:rsidR="00ED3199" w:rsidRDefault="00ED3199" w:rsidP="00ED3199">
            <w:pPr>
              <w:tabs>
                <w:tab w:val="left" w:pos="993"/>
              </w:tabs>
            </w:pPr>
            <w:r>
              <w:t>- Клуб парламентских дебатов-1</w:t>
            </w:r>
          </w:p>
          <w:p w:rsidR="00ED3199" w:rsidRDefault="00ED3199" w:rsidP="00ED3199">
            <w:pPr>
              <w:tabs>
                <w:tab w:val="left" w:pos="993"/>
              </w:tabs>
            </w:pPr>
            <w:r>
              <w:t>- КВН 16 команд</w:t>
            </w:r>
          </w:p>
          <w:p w:rsidR="00ED3199" w:rsidRDefault="00ED3199" w:rsidP="00ED3199">
            <w:pPr>
              <w:tabs>
                <w:tab w:val="left" w:pos="993"/>
              </w:tabs>
            </w:pPr>
            <w:r>
              <w:t>-экстремальных видов спорта ( ЭВС)</w:t>
            </w:r>
          </w:p>
          <w:p w:rsidR="00ED3199" w:rsidRDefault="00ED3199" w:rsidP="00ED3199">
            <w:pPr>
              <w:tabs>
                <w:tab w:val="left" w:pos="993"/>
              </w:tabs>
            </w:pPr>
            <w:r>
              <w:t>-алтимат</w:t>
            </w:r>
          </w:p>
          <w:p w:rsidR="00ED3199" w:rsidRDefault="00ED3199" w:rsidP="00ED3199">
            <w:pPr>
              <w:tabs>
                <w:tab w:val="left" w:pos="993"/>
              </w:tabs>
            </w:pPr>
            <w:r>
              <w:t>-туристический клуб</w:t>
            </w:r>
          </w:p>
          <w:p w:rsidR="00ED3199" w:rsidRPr="00A95BC4" w:rsidRDefault="00ED3199" w:rsidP="00ED3199">
            <w:pPr>
              <w:tabs>
                <w:tab w:val="left" w:pos="993"/>
              </w:tabs>
            </w:pPr>
            <w:r>
              <w:t xml:space="preserve">-Велоно4 </w:t>
            </w:r>
            <w:r>
              <w:rPr>
                <w:lang w:val="en-US"/>
              </w:rPr>
              <w:t>HSE</w:t>
            </w:r>
          </w:p>
          <w:p w:rsidR="00ED3199" w:rsidRDefault="00ED3199" w:rsidP="00ED3199">
            <w:pPr>
              <w:tabs>
                <w:tab w:val="left" w:pos="993"/>
              </w:tabs>
            </w:pPr>
            <w:r>
              <w:t>Студенческие организации:</w:t>
            </w:r>
          </w:p>
          <w:p w:rsidR="00ED3199" w:rsidRDefault="00ED3199" w:rsidP="00ED3199">
            <w:pPr>
              <w:tabs>
                <w:tab w:val="left" w:pos="993"/>
              </w:tabs>
            </w:pPr>
            <w:r>
              <w:t>- Инициативная группа СтС- см. список меропри</w:t>
            </w:r>
            <w:r>
              <w:t>я</w:t>
            </w:r>
            <w:r>
              <w:t>тий</w:t>
            </w:r>
          </w:p>
          <w:p w:rsidR="00ED3199" w:rsidRDefault="00ED3199" w:rsidP="00ED3199">
            <w:pPr>
              <w:tabs>
                <w:tab w:val="left" w:pos="993"/>
              </w:tabs>
            </w:pPr>
            <w:r>
              <w:t>- Школа тренинга- см. список мероприятий</w:t>
            </w:r>
          </w:p>
          <w:p w:rsidR="00ED3199" w:rsidRPr="0000323B" w:rsidRDefault="00ED3199" w:rsidP="00ED3199">
            <w:pPr>
              <w:tabs>
                <w:tab w:val="left" w:pos="993"/>
              </w:tabs>
              <w:jc w:val="center"/>
            </w:pPr>
          </w:p>
        </w:tc>
        <w:tc>
          <w:tcPr>
            <w:tcW w:w="1276" w:type="dxa"/>
            <w:shd w:val="clear" w:color="auto" w:fill="auto"/>
          </w:tcPr>
          <w:p w:rsidR="00ED3199" w:rsidRPr="0000323B" w:rsidRDefault="00ED3199" w:rsidP="0076466D">
            <w:pPr>
              <w:tabs>
                <w:tab w:val="left" w:pos="993"/>
              </w:tabs>
              <w:jc w:val="center"/>
            </w:pPr>
          </w:p>
        </w:tc>
        <w:tc>
          <w:tcPr>
            <w:tcW w:w="2551" w:type="dxa"/>
          </w:tcPr>
          <w:p w:rsidR="00ED3199" w:rsidRPr="0000323B" w:rsidRDefault="00ED3199" w:rsidP="0076466D">
            <w:pPr>
              <w:tabs>
                <w:tab w:val="left" w:pos="993"/>
              </w:tabs>
              <w:jc w:val="center"/>
            </w:pPr>
          </w:p>
        </w:tc>
      </w:tr>
      <w:tr w:rsidR="00090205" w:rsidRPr="0000323B" w:rsidTr="00355368">
        <w:tc>
          <w:tcPr>
            <w:tcW w:w="959" w:type="dxa"/>
            <w:vMerge w:val="restart"/>
            <w:shd w:val="clear" w:color="auto" w:fill="auto"/>
          </w:tcPr>
          <w:p w:rsidR="00090205" w:rsidRPr="0000323B" w:rsidRDefault="00090205" w:rsidP="009659A8">
            <w:pPr>
              <w:numPr>
                <w:ilvl w:val="0"/>
                <w:numId w:val="8"/>
              </w:numPr>
              <w:tabs>
                <w:tab w:val="left" w:pos="993"/>
              </w:tabs>
              <w:jc w:val="center"/>
            </w:pPr>
          </w:p>
        </w:tc>
        <w:tc>
          <w:tcPr>
            <w:tcW w:w="5103" w:type="dxa"/>
            <w:gridSpan w:val="3"/>
            <w:shd w:val="clear" w:color="auto" w:fill="auto"/>
          </w:tcPr>
          <w:p w:rsidR="00090205" w:rsidRPr="0000323B" w:rsidRDefault="00090205" w:rsidP="0076466D">
            <w:pPr>
              <w:tabs>
                <w:tab w:val="left" w:pos="993"/>
              </w:tabs>
              <w:jc w:val="both"/>
            </w:pPr>
            <w:r w:rsidRPr="0000323B">
              <w:t xml:space="preserve">Какие </w:t>
            </w:r>
            <w:r w:rsidRPr="0000323B">
              <w:rPr>
                <w:bCs/>
              </w:rPr>
              <w:t>механизмы материальной поддержки студентов действуют на уровне реализации программ*:</w:t>
            </w:r>
          </w:p>
        </w:tc>
        <w:tc>
          <w:tcPr>
            <w:tcW w:w="5528" w:type="dxa"/>
            <w:shd w:val="clear" w:color="auto" w:fill="D9D9D9"/>
          </w:tcPr>
          <w:p w:rsidR="00090205" w:rsidRPr="0000323B" w:rsidRDefault="00090205" w:rsidP="0076466D">
            <w:pPr>
              <w:tabs>
                <w:tab w:val="left" w:pos="993"/>
              </w:tabs>
              <w:jc w:val="center"/>
              <w:rPr>
                <w:i/>
              </w:rPr>
            </w:pPr>
          </w:p>
        </w:tc>
        <w:tc>
          <w:tcPr>
            <w:tcW w:w="1276" w:type="dxa"/>
            <w:shd w:val="clear" w:color="auto" w:fill="FFFFFF"/>
          </w:tcPr>
          <w:p w:rsidR="00090205" w:rsidRPr="0000323B" w:rsidRDefault="00090205" w:rsidP="0076466D">
            <w:pPr>
              <w:tabs>
                <w:tab w:val="left" w:pos="993"/>
              </w:tabs>
              <w:jc w:val="center"/>
            </w:pPr>
            <w:r w:rsidRPr="0000323B">
              <w:rPr>
                <w:b/>
                <w:i/>
              </w:rPr>
              <w:t>Средний балл</w:t>
            </w:r>
          </w:p>
        </w:tc>
        <w:tc>
          <w:tcPr>
            <w:tcW w:w="2551" w:type="dxa"/>
            <w:shd w:val="clear" w:color="auto" w:fill="D9D9D9"/>
          </w:tcPr>
          <w:p w:rsidR="00090205" w:rsidRPr="0000323B" w:rsidRDefault="00090205"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6.1</w:t>
            </w:r>
            <w:r>
              <w:t>.</w:t>
            </w:r>
          </w:p>
        </w:tc>
        <w:tc>
          <w:tcPr>
            <w:tcW w:w="4394" w:type="dxa"/>
            <w:gridSpan w:val="2"/>
            <w:shd w:val="clear" w:color="auto" w:fill="auto"/>
          </w:tcPr>
          <w:p w:rsidR="00020CE2" w:rsidRPr="0000323B" w:rsidRDefault="00020CE2" w:rsidP="0076466D">
            <w:pPr>
              <w:tabs>
                <w:tab w:val="left" w:pos="993"/>
                <w:tab w:val="left" w:pos="2479"/>
              </w:tabs>
              <w:jc w:val="both"/>
            </w:pPr>
            <w:r w:rsidRPr="0000323B">
              <w:t>выезды в спортивно-оздоровительные лагеря</w:t>
            </w:r>
          </w:p>
        </w:tc>
        <w:tc>
          <w:tcPr>
            <w:tcW w:w="5528" w:type="dxa"/>
          </w:tcPr>
          <w:p w:rsidR="00020CE2" w:rsidRPr="00ED3199" w:rsidRDefault="00020CE2" w:rsidP="00ED3199">
            <w:pPr>
              <w:tabs>
                <w:tab w:val="left" w:pos="993"/>
              </w:tabs>
            </w:pPr>
            <w:r w:rsidRPr="00ED3199">
              <w:rPr>
                <w:b/>
                <w:bCs/>
              </w:rPr>
              <w:t>Спортивно-оздоровительные комплексы</w:t>
            </w:r>
          </w:p>
          <w:p w:rsidR="00020CE2" w:rsidRPr="00ED3199" w:rsidRDefault="00020CE2" w:rsidP="00ED3199">
            <w:pPr>
              <w:tabs>
                <w:tab w:val="left" w:pos="993"/>
              </w:tabs>
            </w:pPr>
            <w:r w:rsidRPr="00ED3199">
              <w:t>С 2012 г. появилась возможность организовывать отдых студентов и сотрудников университета на базе отдыха «РУЗА», расположенной на берегу Рузского водохранилища. Так, летом 2013 г. в этом месте помимо студентов отдыхали около 20 рабо</w:t>
            </w:r>
            <w:r w:rsidRPr="00ED3199">
              <w:t>т</w:t>
            </w:r>
            <w:r w:rsidRPr="00ED3199">
              <w:t>ников университета с семьями, в том числе с м</w:t>
            </w:r>
            <w:r w:rsidRPr="00ED3199">
              <w:t>а</w:t>
            </w:r>
            <w:r w:rsidRPr="00ED3199">
              <w:t>ленькими детьми.В д</w:t>
            </w:r>
            <w:r w:rsidR="00ED3199">
              <w:t>. Измалково</w:t>
            </w:r>
            <w:r w:rsidRPr="00ED3199">
              <w:t xml:space="preserve"> Московской о</w:t>
            </w:r>
            <w:r w:rsidRPr="00ED3199">
              <w:t>б</w:t>
            </w:r>
            <w:r w:rsidR="00ED3199">
              <w:t>ласти</w:t>
            </w:r>
            <w:r w:rsidRPr="00ED3199">
              <w:t xml:space="preserve"> расположен оздоровительный комплекс «Измалково», куда с большим удовольствием в</w:t>
            </w:r>
            <w:r w:rsidRPr="00ED3199">
              <w:t>ы</w:t>
            </w:r>
            <w:r w:rsidRPr="00ED3199">
              <w:t>езжали студенты на выходные. Но в данный м</w:t>
            </w:r>
            <w:r w:rsidRPr="00ED3199">
              <w:t>о</w:t>
            </w:r>
            <w:r w:rsidRPr="00ED3199">
              <w:t>мент он не функционирует, идет ремонт инжене</w:t>
            </w:r>
            <w:r w:rsidRPr="00ED3199">
              <w:t>р</w:t>
            </w:r>
            <w:r w:rsidRPr="00ED3199">
              <w:t>ного оборудования.</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6.2</w:t>
            </w:r>
            <w:r>
              <w:t>.</w:t>
            </w:r>
          </w:p>
        </w:tc>
        <w:tc>
          <w:tcPr>
            <w:tcW w:w="4394" w:type="dxa"/>
            <w:gridSpan w:val="2"/>
            <w:shd w:val="clear" w:color="auto" w:fill="auto"/>
          </w:tcPr>
          <w:p w:rsidR="00020CE2" w:rsidRPr="0000323B" w:rsidRDefault="00020CE2" w:rsidP="0076466D">
            <w:pPr>
              <w:tabs>
                <w:tab w:val="left" w:pos="993"/>
              </w:tabs>
              <w:jc w:val="both"/>
            </w:pPr>
            <w:r w:rsidRPr="0000323B">
              <w:t>различные премии и материальная п</w:t>
            </w:r>
            <w:r w:rsidRPr="0000323B">
              <w:t>о</w:t>
            </w:r>
            <w:r w:rsidRPr="0000323B">
              <w:t>мощь</w:t>
            </w:r>
          </w:p>
        </w:tc>
        <w:tc>
          <w:tcPr>
            <w:tcW w:w="5528" w:type="dxa"/>
          </w:tcPr>
          <w:p w:rsidR="00020CE2" w:rsidRPr="00020CE2" w:rsidRDefault="00020CE2" w:rsidP="00020CE2">
            <w:pPr>
              <w:ind w:firstLine="708"/>
              <w:jc w:val="both"/>
              <w:rPr>
                <w:bCs/>
              </w:rPr>
            </w:pPr>
            <w:r w:rsidRPr="00020CE2">
              <w:rPr>
                <w:bCs/>
              </w:rPr>
              <w:t>На странице Центра стипендиальных и бл</w:t>
            </w:r>
            <w:r w:rsidRPr="00020CE2">
              <w:rPr>
                <w:bCs/>
              </w:rPr>
              <w:t>а</w:t>
            </w:r>
            <w:r w:rsidRPr="00020CE2">
              <w:rPr>
                <w:bCs/>
              </w:rPr>
              <w:t>готворительных программ НИУ ВШЭ (</w:t>
            </w:r>
            <w:hyperlink r:id="rId167" w:history="1">
              <w:r w:rsidRPr="00020CE2">
                <w:rPr>
                  <w:bCs/>
                  <w:u w:val="single"/>
                </w:rPr>
                <w:t>http://www.hse.ru/scholarships/achievements</w:t>
              </w:r>
            </w:hyperlink>
            <w:r w:rsidRPr="00020CE2">
              <w:rPr>
                <w:bCs/>
              </w:rPr>
              <w:t>) прив</w:t>
            </w:r>
            <w:r w:rsidRPr="00020CE2">
              <w:rPr>
                <w:bCs/>
              </w:rPr>
              <w:t>е</w:t>
            </w:r>
            <w:r w:rsidRPr="00020CE2">
              <w:rPr>
                <w:bCs/>
              </w:rPr>
              <w:t>дена исчерпывающая информация о стипендиал</w:t>
            </w:r>
            <w:r w:rsidRPr="00020CE2">
              <w:rPr>
                <w:bCs/>
              </w:rPr>
              <w:t>ь</w:t>
            </w:r>
            <w:r w:rsidRPr="00020CE2">
              <w:rPr>
                <w:bCs/>
              </w:rPr>
              <w:t>ном и материальном обеспечении студентов, асп</w:t>
            </w:r>
            <w:r w:rsidRPr="00020CE2">
              <w:rPr>
                <w:bCs/>
              </w:rPr>
              <w:t>и</w:t>
            </w:r>
            <w:r w:rsidRPr="00020CE2">
              <w:rPr>
                <w:bCs/>
              </w:rPr>
              <w:t>рантов в НИУ ВШЭ.</w:t>
            </w:r>
          </w:p>
          <w:p w:rsidR="00020CE2" w:rsidRPr="00020CE2" w:rsidRDefault="00020CE2" w:rsidP="00020CE2">
            <w:pPr>
              <w:ind w:firstLine="708"/>
              <w:jc w:val="both"/>
            </w:pPr>
            <w:r w:rsidRPr="00020CE2">
              <w:t>Положение об Общеуниверситетской ст</w:t>
            </w:r>
            <w:r w:rsidRPr="00020CE2">
              <w:t>и</w:t>
            </w:r>
            <w:r w:rsidRPr="00020CE2">
              <w:t>пендиальной комиссии и Стипендиальных коми</w:t>
            </w:r>
            <w:r w:rsidRPr="00020CE2">
              <w:t>с</w:t>
            </w:r>
            <w:r w:rsidRPr="00020CE2">
              <w:t>сиях структурных подразделений НИУ ВШЭ, утв. Приказом  НИУ ВШЭ от 04.04.2014 № 6.18.1-01/0404-07 (http://www.hse.ru/docs/120485749.html).</w:t>
            </w:r>
          </w:p>
          <w:p w:rsidR="00020CE2" w:rsidRPr="00020CE2" w:rsidRDefault="00020CE2" w:rsidP="00020CE2">
            <w:pPr>
              <w:ind w:firstLine="708"/>
              <w:jc w:val="both"/>
            </w:pPr>
            <w:r w:rsidRPr="00020CE2">
              <w:rPr>
                <w:color w:val="1F497D"/>
              </w:rPr>
              <w:t xml:space="preserve">- Положение о </w:t>
            </w:r>
            <w:commentRangeStart w:id="16"/>
            <w:r w:rsidRPr="00020CE2">
              <w:rPr>
                <w:color w:val="1F497D"/>
              </w:rPr>
              <w:t xml:space="preserve">стипендиальном обеспечении … НИУ ВШЭ </w:t>
            </w:r>
            <w:commentRangeEnd w:id="16"/>
            <w:r w:rsidRPr="00020CE2">
              <w:rPr>
                <w:rStyle w:val="afa"/>
                <w:sz w:val="24"/>
                <w:szCs w:val="24"/>
              </w:rPr>
              <w:commentReference w:id="16"/>
            </w:r>
            <w:r w:rsidRPr="00020CE2">
              <w:rPr>
                <w:color w:val="1F497D"/>
              </w:rPr>
              <w:t>(принятое ученым советом 26.12.2014)</w:t>
            </w:r>
          </w:p>
          <w:p w:rsidR="00020CE2" w:rsidRPr="00020CE2" w:rsidRDefault="00020CE2" w:rsidP="00020CE2">
            <w:pPr>
              <w:ind w:firstLine="708"/>
              <w:jc w:val="both"/>
            </w:pPr>
            <w:r w:rsidRPr="00020CE2">
              <w:t>В случае обучения на бюджетном месте и в итоге нет "удовлетворительных" оценок, а также присутствии в верхней части текущего</w:t>
            </w:r>
            <w:r w:rsidRPr="00020CE2">
              <w:rPr>
                <w:b/>
                <w:bCs/>
              </w:rPr>
              <w:t> </w:t>
            </w:r>
            <w:r w:rsidRPr="00020CE2">
              <w:t> </w:t>
            </w:r>
            <w:hyperlink r:id="rId169" w:anchor="rating" w:tgtFrame="_blank" w:history="1">
              <w:r w:rsidRPr="00020CE2">
                <w:rPr>
                  <w:color w:val="005BAA"/>
                  <w:u w:val="single"/>
                </w:rPr>
                <w:t>рейтинга до пересдач</w:t>
              </w:r>
            </w:hyperlink>
            <w:r w:rsidRPr="00020CE2">
              <w:t xml:space="preserve">, то в течение следующего семестра студент будет получать </w:t>
            </w:r>
            <w:hyperlink r:id="rId170" w:history="1">
              <w:r w:rsidRPr="00020CE2">
                <w:rPr>
                  <w:color w:val="005BAA"/>
                  <w:u w:val="single"/>
                </w:rPr>
                <w:t>государственную академ</w:t>
              </w:r>
              <w:r w:rsidRPr="00020CE2">
                <w:rPr>
                  <w:color w:val="005BAA"/>
                  <w:u w:val="single"/>
                </w:rPr>
                <w:t>и</w:t>
              </w:r>
              <w:r w:rsidRPr="00020CE2">
                <w:rPr>
                  <w:color w:val="005BAA"/>
                  <w:u w:val="single"/>
                </w:rPr>
                <w:t>ческую стипеКАДРОВЫЙ РЕЗЕРВндию. </w:t>
              </w:r>
            </w:hyperlink>
          </w:p>
          <w:p w:rsidR="00020CE2" w:rsidRPr="00020CE2" w:rsidRDefault="00020CE2" w:rsidP="00020CE2">
            <w:pPr>
              <w:ind w:firstLine="708"/>
              <w:jc w:val="both"/>
            </w:pPr>
            <w:r w:rsidRPr="00020CE2">
              <w:t>В случае успешного обучения и занятия н</w:t>
            </w:r>
            <w:r w:rsidRPr="00020CE2">
              <w:t>а</w:t>
            </w:r>
            <w:r w:rsidRPr="00020CE2">
              <w:t>учной деятельностью с выдающимися результат</w:t>
            </w:r>
            <w:r w:rsidRPr="00020CE2">
              <w:t>а</w:t>
            </w:r>
            <w:r w:rsidRPr="00020CE2">
              <w:t>ми студенты (как на бюджетной, и платной основе обучения) имеют возможность получать множес</w:t>
            </w:r>
            <w:r w:rsidRPr="00020CE2">
              <w:t>т</w:t>
            </w:r>
            <w:r w:rsidRPr="00020CE2">
              <w:t>во стипендий от благотворительных фондов и н</w:t>
            </w:r>
            <w:r w:rsidRPr="00020CE2">
              <w:t>е</w:t>
            </w:r>
            <w:r w:rsidRPr="00020CE2">
              <w:t>коммерческих организаций (http://www.hse.ru/scholarships/achievements).</w:t>
            </w:r>
          </w:p>
          <w:p w:rsidR="00020CE2" w:rsidRPr="00020CE2" w:rsidRDefault="00020CE2" w:rsidP="00020CE2">
            <w:pPr>
              <w:ind w:firstLine="708"/>
              <w:jc w:val="both"/>
            </w:pPr>
            <w:r w:rsidRPr="00020CE2">
              <w:t>В случае успешного обучения и заслуг в н</w:t>
            </w:r>
            <w:r w:rsidRPr="00020CE2">
              <w:t>а</w:t>
            </w:r>
            <w:r w:rsidRPr="00020CE2">
              <w:t>учной, общественной и спортивной жизни НИУ ВШЭ, студенты бюджетной формы обучения м</w:t>
            </w:r>
            <w:r w:rsidRPr="00020CE2">
              <w:t>о</w:t>
            </w:r>
            <w:r w:rsidRPr="00020CE2">
              <w:t xml:space="preserve">гут претендовать на </w:t>
            </w:r>
            <w:hyperlink r:id="rId171" w:anchor="raised" w:history="1">
              <w:r w:rsidRPr="00020CE2">
                <w:rPr>
                  <w:color w:val="005BAA"/>
                  <w:u w:val="single"/>
                </w:rPr>
                <w:t>повышенную академическую стипендию</w:t>
              </w:r>
            </w:hyperlink>
            <w:r w:rsidRPr="00020CE2">
              <w:t xml:space="preserve"> (</w:t>
            </w:r>
            <w:hyperlink r:id="rId172" w:history="1">
              <w:r w:rsidR="00ED3199" w:rsidRPr="00137F97">
                <w:rPr>
                  <w:rStyle w:val="af4"/>
                </w:rPr>
                <w:t>http://www.hse.ru/scholarships/academic_raised</w:t>
              </w:r>
            </w:hyperlink>
            <w:r w:rsidRPr="00020CE2">
              <w:t>).</w:t>
            </w:r>
          </w:p>
          <w:p w:rsidR="00020CE2" w:rsidRPr="00020CE2" w:rsidRDefault="00020CE2" w:rsidP="00ED3199">
            <w:pPr>
              <w:jc w:val="both"/>
            </w:pPr>
            <w:r w:rsidRPr="00020CE2">
              <w:t>В течение всего времени обучения студентамвы</w:t>
            </w:r>
            <w:r w:rsidRPr="00020CE2">
              <w:t>п</w:t>
            </w:r>
            <w:r w:rsidRPr="00020CE2">
              <w:t>лачива</w:t>
            </w:r>
            <w:r w:rsidR="00ED3199">
              <w:t>ет</w:t>
            </w:r>
            <w:r w:rsidRPr="00020CE2">
              <w:t>ся дополнительная стипендия в разм</w:t>
            </w:r>
            <w:r w:rsidRPr="00020CE2">
              <w:t>е</w:t>
            </w:r>
            <w:r w:rsidRPr="00020CE2">
              <w:t>ре 165 руб</w:t>
            </w:r>
            <w:r>
              <w:t>./</w:t>
            </w:r>
            <w:r w:rsidRPr="00020CE2">
              <w:t>мес</w:t>
            </w:r>
            <w:r>
              <w:t>.</w:t>
            </w:r>
            <w:r w:rsidRPr="00020CE2">
              <w:t>, а отслужившим в армии – 275 руб</w:t>
            </w:r>
            <w:r>
              <w:t>.</w:t>
            </w:r>
            <w:r w:rsidR="00ED3199">
              <w:t>/</w:t>
            </w:r>
            <w:r w:rsidRPr="00020CE2">
              <w:t>мес</w:t>
            </w:r>
            <w:r w:rsidR="00ED3199">
              <w:t>.</w:t>
            </w:r>
            <w:r w:rsidRPr="00020CE2">
              <w:t xml:space="preserve"> (</w:t>
            </w:r>
            <w:hyperlink r:id="rId173" w:history="1">
              <w:r w:rsidRPr="00020CE2">
                <w:rPr>
                  <w:rStyle w:val="af4"/>
                </w:rPr>
                <w:t>http://www.hse.ru/scholarships/secondyear</w:t>
              </w:r>
            </w:hyperlink>
            <w:r w:rsidRPr="00020CE2">
              <w:t>)</w:t>
            </w:r>
          </w:p>
          <w:p w:rsidR="00020CE2" w:rsidRPr="00020CE2" w:rsidRDefault="00020CE2" w:rsidP="00020CE2">
            <w:pPr>
              <w:jc w:val="both"/>
            </w:pPr>
            <w:r w:rsidRPr="00020CE2">
              <w:t>Материальная поддержка (</w:t>
            </w:r>
            <w:hyperlink r:id="rId174" w:history="1">
              <w:r w:rsidRPr="00137F97">
                <w:rPr>
                  <w:rStyle w:val="af4"/>
                </w:rPr>
                <w:t>http://www.hse.ru</w:t>
              </w:r>
              <w:r w:rsidRPr="00137F97">
                <w:rPr>
                  <w:rStyle w:val="af4"/>
                </w:rPr>
                <w:br/>
                <w:t>/scholarships/secondyear</w:t>
              </w:r>
            </w:hyperlink>
            <w:r w:rsidRPr="00020CE2">
              <w:t>) оказывается студен</w:t>
            </w:r>
            <w:r>
              <w:t xml:space="preserve">там </w:t>
            </w:r>
            <w:r w:rsidRPr="00020CE2">
              <w:t>ВШЭ при наличии у них соответствующих основ</w:t>
            </w:r>
            <w:r w:rsidRPr="00020CE2">
              <w:t>а</w:t>
            </w:r>
            <w:r w:rsidRPr="00020CE2">
              <w:t>ний, предусмотренных Постановлением Прав</w:t>
            </w:r>
            <w:r w:rsidRPr="00020CE2">
              <w:t>и</w:t>
            </w:r>
            <w:r w:rsidRPr="00020CE2">
              <w:t xml:space="preserve">тельства РФ от 23 августа 2007 г. </w:t>
            </w:r>
            <w:r>
              <w:t>№</w:t>
            </w:r>
            <w:r w:rsidRPr="00020CE2">
              <w:t xml:space="preserve"> 533 </w:t>
            </w:r>
            <w:r>
              <w:t>«</w:t>
            </w:r>
            <w:r w:rsidRPr="00020CE2">
              <w:t>О внес</w:t>
            </w:r>
            <w:r w:rsidRPr="00020CE2">
              <w:t>е</w:t>
            </w:r>
            <w:r w:rsidRPr="00020CE2">
              <w:t xml:space="preserve">нии изменений в постановление Правительства Российской Федерации от 27 июня 2001 г. </w:t>
            </w:r>
            <w:r>
              <w:t>№</w:t>
            </w:r>
            <w:r w:rsidRPr="00020CE2">
              <w:t xml:space="preserve"> 487</w:t>
            </w:r>
            <w:r>
              <w:t>»</w:t>
            </w:r>
            <w:r w:rsidRPr="00020CE2">
              <w:t>.Поскольку часть выплат устанавливается  з</w:t>
            </w:r>
            <w:r w:rsidRPr="00020CE2">
              <w:t>а</w:t>
            </w:r>
            <w:r w:rsidRPr="00020CE2">
              <w:t>конодательством и составляет социальные обяз</w:t>
            </w:r>
            <w:r w:rsidRPr="00020CE2">
              <w:t>а</w:t>
            </w:r>
            <w:r w:rsidRPr="00020CE2">
              <w:t>тельства государства, по ряду оснований выплаты назначаются только лицам, обучающимся на бю</w:t>
            </w:r>
            <w:r w:rsidRPr="00020CE2">
              <w:t>д</w:t>
            </w:r>
            <w:r w:rsidRPr="00020CE2">
              <w:t>жетных местах. </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6.3</w:t>
            </w:r>
            <w:r>
              <w:t>.</w:t>
            </w:r>
          </w:p>
        </w:tc>
        <w:tc>
          <w:tcPr>
            <w:tcW w:w="4394" w:type="dxa"/>
            <w:gridSpan w:val="2"/>
            <w:shd w:val="clear" w:color="auto" w:fill="auto"/>
          </w:tcPr>
          <w:p w:rsidR="00020CE2" w:rsidRPr="0000323B" w:rsidRDefault="00020CE2" w:rsidP="0076466D">
            <w:pPr>
              <w:tabs>
                <w:tab w:val="left" w:pos="993"/>
              </w:tabs>
              <w:jc w:val="both"/>
            </w:pPr>
            <w:r w:rsidRPr="0000323B">
              <w:t>оплаты льготного проезда на железн</w:t>
            </w:r>
            <w:r w:rsidRPr="0000323B">
              <w:t>о</w:t>
            </w:r>
            <w:r w:rsidRPr="0000323B">
              <w:t>дорожном, авиационном, речном и а</w:t>
            </w:r>
            <w:r w:rsidRPr="0000323B">
              <w:t>в</w:t>
            </w:r>
            <w:r w:rsidRPr="0000323B">
              <w:t>томобильном транспорте</w:t>
            </w:r>
          </w:p>
        </w:tc>
        <w:tc>
          <w:tcPr>
            <w:tcW w:w="5528" w:type="dxa"/>
          </w:tcPr>
          <w:p w:rsidR="00020CE2" w:rsidRPr="00020CE2" w:rsidRDefault="00020CE2" w:rsidP="00020CE2">
            <w:pPr>
              <w:tabs>
                <w:tab w:val="left" w:pos="993"/>
              </w:tabs>
            </w:pPr>
            <w:r w:rsidRPr="00020CE2">
              <w:t>Льготный проезд на наземном транспорте, в ме</w:t>
            </w:r>
            <w:r w:rsidRPr="00020CE2">
              <w:t>т</w:t>
            </w:r>
            <w:r w:rsidRPr="00020CE2">
              <w:t>рополитене, а также перечисление стипендий, м</w:t>
            </w:r>
            <w:r w:rsidRPr="00020CE2">
              <w:t>а</w:t>
            </w:r>
            <w:r w:rsidRPr="00020CE2">
              <w:t>териальной помощи и иных выплат, осуществляе</w:t>
            </w:r>
            <w:r w:rsidRPr="00020CE2">
              <w:t>т</w:t>
            </w:r>
            <w:r w:rsidRPr="00020CE2">
              <w:t xml:space="preserve">ся при оформлении студентом «Социальной карты студента» (СКС) (Управление социальной сферы НИУ ВШЭ, </w:t>
            </w:r>
            <w:hyperlink r:id="rId175" w:history="1">
              <w:r w:rsidRPr="00137F97">
                <w:rPr>
                  <w:rStyle w:val="af4"/>
                </w:rPr>
                <w:t>http://www.hse.ru/org/hse</w:t>
              </w:r>
              <w:r w:rsidRPr="00137F97">
                <w:rPr>
                  <w:rStyle w:val="af4"/>
                </w:rPr>
                <w:br/>
                <w:t>/aup/social/transport</w:t>
              </w:r>
            </w:hyperlink>
            <w:r w:rsidRPr="00020CE2">
              <w:t>).С 1 января 2015 г</w:t>
            </w:r>
            <w:r w:rsidRPr="00020CE2">
              <w:t>о</w:t>
            </w:r>
            <w:r w:rsidRPr="00020CE2">
              <w:t>да </w:t>
            </w:r>
            <w:hyperlink r:id="rId176" w:history="1">
              <w:r w:rsidRPr="00020CE2">
                <w:rPr>
                  <w:rStyle w:val="af4"/>
                </w:rPr>
                <w:t>изменился  порядок  оформления Социальных карт студета  (СКС)</w:t>
              </w:r>
            </w:hyperlink>
            <w:r w:rsidRPr="00020CE2">
              <w:t>. Прекратился  прием анкет-заявок на оформление социальных карт студентов (СКС) в кассах московского метрополитена. П</w:t>
            </w:r>
            <w:r w:rsidRPr="00020CE2">
              <w:t>о</w:t>
            </w:r>
            <w:r w:rsidRPr="00020CE2">
              <w:t>дать заявление на выпуск карт теперь можно в л</w:t>
            </w:r>
            <w:r w:rsidRPr="00020CE2">
              <w:t>ю</w:t>
            </w:r>
            <w:r w:rsidRPr="00020CE2">
              <w:t>бом многофункциональном центре (МФЦ) Мос</w:t>
            </w:r>
            <w:r w:rsidRPr="00020CE2">
              <w:t>к</w:t>
            </w:r>
            <w:r w:rsidRPr="00020CE2">
              <w:t>вы, вне зависимости от места жительства или ме</w:t>
            </w:r>
            <w:r w:rsidRPr="00020CE2">
              <w:t>с</w:t>
            </w:r>
            <w:r w:rsidRPr="00020CE2">
              <w:t>та нахождения учебного заведения. На сегодня</w:t>
            </w:r>
            <w:r w:rsidRPr="00020CE2">
              <w:t>ш</w:t>
            </w:r>
            <w:r w:rsidRPr="00020CE2">
              <w:t>ний день в Москве открыто почти 100 многофун</w:t>
            </w:r>
            <w:r w:rsidRPr="00020CE2">
              <w:t>к</w:t>
            </w:r>
            <w:r w:rsidRPr="00020CE2">
              <w:t>циональных центров. Для удобства посетителей многофункциональные центры работают ежедне</w:t>
            </w:r>
            <w:r w:rsidRPr="00020CE2">
              <w:t>в</w:t>
            </w:r>
            <w:r w:rsidRPr="00020CE2">
              <w:t>но с понедельника по вос</w:t>
            </w:r>
            <w:r>
              <w:t>кресенье с 8</w:t>
            </w:r>
            <w:r w:rsidRPr="00020CE2">
              <w:rPr>
                <w:u w:val="single"/>
                <w:vertAlign w:val="superscript"/>
              </w:rPr>
              <w:t>00</w:t>
            </w:r>
            <w:r w:rsidRPr="00020CE2">
              <w:t xml:space="preserve"> до 20</w:t>
            </w:r>
            <w:r w:rsidRPr="00020CE2">
              <w:rPr>
                <w:u w:val="single"/>
                <w:vertAlign w:val="superscript"/>
              </w:rPr>
              <w:t>00</w:t>
            </w:r>
            <w:r w:rsidRPr="00020CE2">
              <w:t>. У</w:t>
            </w:r>
            <w:r w:rsidRPr="00020CE2">
              <w:t>з</w:t>
            </w:r>
            <w:r w:rsidRPr="00020CE2">
              <w:t>нать их адреса, время работы, а также загруже</w:t>
            </w:r>
            <w:r w:rsidRPr="00020CE2">
              <w:t>н</w:t>
            </w:r>
            <w:r w:rsidRPr="00020CE2">
              <w:t xml:space="preserve">ность можно на портале </w:t>
            </w:r>
            <w:hyperlink r:id="rId177" w:tgtFrame="_blank" w:history="1">
              <w:r w:rsidRPr="00020CE2">
                <w:rPr>
                  <w:rStyle w:val="af4"/>
                </w:rPr>
                <w:t>госуслуг Москвы</w:t>
              </w:r>
            </w:hyperlink>
            <w:r w:rsidRPr="00020CE2">
              <w:t>.</w:t>
            </w:r>
          </w:p>
          <w:p w:rsidR="00020CE2" w:rsidRPr="00020CE2" w:rsidRDefault="00020CE2" w:rsidP="00020CE2">
            <w:pPr>
              <w:tabs>
                <w:tab w:val="left" w:pos="993"/>
              </w:tabs>
            </w:pPr>
            <w:r w:rsidRPr="00020CE2">
              <w:rPr>
                <w:bCs/>
              </w:rPr>
              <w:t>СКС нужно ежемесячно активировать (оплачивать) для проезда:</w:t>
            </w:r>
          </w:p>
          <w:p w:rsidR="00020CE2" w:rsidRPr="00020CE2" w:rsidRDefault="00020CE2" w:rsidP="00474FA3">
            <w:pPr>
              <w:numPr>
                <w:ilvl w:val="0"/>
                <w:numId w:val="64"/>
              </w:numPr>
              <w:tabs>
                <w:tab w:val="num" w:pos="175"/>
              </w:tabs>
            </w:pPr>
            <w:r w:rsidRPr="00020CE2">
              <w:t>на наземном транспорте — на автобусных ост</w:t>
            </w:r>
            <w:r w:rsidRPr="00020CE2">
              <w:t>а</w:t>
            </w:r>
            <w:r w:rsidRPr="00020CE2">
              <w:t>новках в серых киосках по продаже билетов на наземный транспорт;</w:t>
            </w:r>
          </w:p>
          <w:p w:rsidR="00020CE2" w:rsidRPr="00020CE2" w:rsidRDefault="00020CE2" w:rsidP="00474FA3">
            <w:pPr>
              <w:numPr>
                <w:ilvl w:val="0"/>
                <w:numId w:val="64"/>
              </w:numPr>
            </w:pPr>
            <w:r w:rsidRPr="00020CE2">
              <w:t>в метрополитене — в кассах метрополитена;</w:t>
            </w:r>
          </w:p>
          <w:p w:rsidR="00020CE2" w:rsidRPr="00020CE2" w:rsidRDefault="00020CE2" w:rsidP="00474FA3">
            <w:pPr>
              <w:numPr>
                <w:ilvl w:val="0"/>
                <w:numId w:val="64"/>
              </w:numPr>
            </w:pPr>
            <w:r w:rsidRPr="00020CE2">
              <w:t>для начисления стипендий и др. выплат - номер СКС каждый студент лично должен сообщить в бухгалтерию университета для открытия ба</w:t>
            </w:r>
            <w:r w:rsidRPr="00020CE2">
              <w:t>н</w:t>
            </w:r>
            <w:r w:rsidRPr="00020CE2">
              <w:t>ковского счета.</w:t>
            </w:r>
          </w:p>
          <w:p w:rsidR="00020CE2" w:rsidRPr="00020CE2" w:rsidRDefault="00020CE2" w:rsidP="00020CE2">
            <w:pPr>
              <w:tabs>
                <w:tab w:val="left" w:pos="993"/>
              </w:tabs>
              <w:rPr>
                <w:i/>
              </w:rPr>
            </w:pPr>
            <w:r w:rsidRPr="00020CE2">
              <w:rPr>
                <w:bCs/>
              </w:rPr>
              <w:t>Для проезда в пригородных электропоездах  льг</w:t>
            </w:r>
            <w:r w:rsidRPr="00020CE2">
              <w:rPr>
                <w:bCs/>
              </w:rPr>
              <w:t>о</w:t>
            </w:r>
            <w:r w:rsidRPr="00020CE2">
              <w:rPr>
                <w:bCs/>
              </w:rPr>
              <w:t>ты действуют с сентября по май в размере 50% от стоимости билета. Обращаться со студенческим билетом в ж/д кассы.</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6.4</w:t>
            </w:r>
            <w:r>
              <w:t>.</w:t>
            </w:r>
          </w:p>
        </w:tc>
        <w:tc>
          <w:tcPr>
            <w:tcW w:w="4394" w:type="dxa"/>
            <w:gridSpan w:val="2"/>
            <w:shd w:val="clear" w:color="auto" w:fill="auto"/>
          </w:tcPr>
          <w:p w:rsidR="00020CE2" w:rsidRPr="0000323B" w:rsidRDefault="00020CE2" w:rsidP="0076466D">
            <w:pPr>
              <w:tabs>
                <w:tab w:val="left" w:pos="993"/>
              </w:tabs>
              <w:jc w:val="both"/>
            </w:pPr>
            <w:r w:rsidRPr="0000323B">
              <w:t>организация в студенческих столовых питания по льготным ценам</w:t>
            </w:r>
          </w:p>
        </w:tc>
        <w:tc>
          <w:tcPr>
            <w:tcW w:w="5528" w:type="dxa"/>
          </w:tcPr>
          <w:p w:rsidR="00020CE2" w:rsidRPr="00020CE2" w:rsidRDefault="00020CE2" w:rsidP="00020CE2">
            <w:pPr>
              <w:tabs>
                <w:tab w:val="left" w:pos="993"/>
              </w:tabs>
              <w:jc w:val="center"/>
              <w:rPr>
                <w:i/>
              </w:rPr>
            </w:pPr>
            <w:r w:rsidRPr="00020CE2">
              <w:rPr>
                <w:i/>
              </w:rPr>
              <w:t xml:space="preserve">Нет </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6.5</w:t>
            </w:r>
            <w:r>
              <w:t>.</w:t>
            </w:r>
          </w:p>
        </w:tc>
        <w:tc>
          <w:tcPr>
            <w:tcW w:w="4394" w:type="dxa"/>
            <w:gridSpan w:val="2"/>
            <w:shd w:val="clear" w:color="auto" w:fill="auto"/>
          </w:tcPr>
          <w:p w:rsidR="00020CE2" w:rsidRPr="0000323B" w:rsidRDefault="00020CE2" w:rsidP="0076466D">
            <w:pPr>
              <w:tabs>
                <w:tab w:val="left" w:pos="993"/>
              </w:tabs>
              <w:jc w:val="both"/>
            </w:pPr>
            <w:r w:rsidRPr="0000323B">
              <w:t>оплата санаторно-курортного лечения</w:t>
            </w:r>
          </w:p>
        </w:tc>
        <w:tc>
          <w:tcPr>
            <w:tcW w:w="5528" w:type="dxa"/>
          </w:tcPr>
          <w:p w:rsidR="00020CE2" w:rsidRPr="00020CE2" w:rsidRDefault="00020CE2" w:rsidP="00020CE2">
            <w:pPr>
              <w:tabs>
                <w:tab w:val="left" w:pos="993"/>
              </w:tabs>
              <w:jc w:val="center"/>
              <w:rPr>
                <w:i/>
              </w:rPr>
            </w:pPr>
            <w:r w:rsidRPr="00020CE2">
              <w:rPr>
                <w:i/>
              </w:rPr>
              <w:t>В соответствии с федеральным законодательс</w:t>
            </w:r>
            <w:r w:rsidRPr="00020CE2">
              <w:rPr>
                <w:i/>
              </w:rPr>
              <w:t>т</w:t>
            </w:r>
            <w:r w:rsidRPr="00020CE2">
              <w:rPr>
                <w:i/>
              </w:rPr>
              <w:t>вом</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6.6</w:t>
            </w:r>
            <w:r>
              <w:t>.</w:t>
            </w:r>
          </w:p>
        </w:tc>
        <w:tc>
          <w:tcPr>
            <w:tcW w:w="4394" w:type="dxa"/>
            <w:gridSpan w:val="2"/>
            <w:shd w:val="clear" w:color="auto" w:fill="auto"/>
          </w:tcPr>
          <w:p w:rsidR="00020CE2" w:rsidRPr="0000323B" w:rsidRDefault="00020CE2" w:rsidP="0076466D">
            <w:pPr>
              <w:tabs>
                <w:tab w:val="left" w:pos="993"/>
              </w:tabs>
              <w:jc w:val="both"/>
            </w:pPr>
            <w:r w:rsidRPr="0000323B">
              <w:t>целевые выплаты студентам из числа детей-сирот</w:t>
            </w:r>
          </w:p>
        </w:tc>
        <w:tc>
          <w:tcPr>
            <w:tcW w:w="5528" w:type="dxa"/>
          </w:tcPr>
          <w:p w:rsidR="00020CE2" w:rsidRPr="00020CE2" w:rsidRDefault="00020CE2" w:rsidP="00020CE2">
            <w:pPr>
              <w:tabs>
                <w:tab w:val="left" w:pos="993"/>
              </w:tabs>
              <w:rPr>
                <w:i/>
              </w:rPr>
            </w:pPr>
            <w:r w:rsidRPr="00020CE2">
              <w:rPr>
                <w:bCs/>
                <w:i/>
              </w:rPr>
              <w:t>О дополнительных гарантиях по социальной по</w:t>
            </w:r>
            <w:r w:rsidRPr="00020CE2">
              <w:rPr>
                <w:bCs/>
                <w:i/>
              </w:rPr>
              <w:t>д</w:t>
            </w:r>
            <w:r w:rsidRPr="00020CE2">
              <w:rPr>
                <w:bCs/>
                <w:i/>
              </w:rPr>
              <w:t>держке детей-сирот и детей, оставшихся без п</w:t>
            </w:r>
            <w:r w:rsidRPr="00020CE2">
              <w:rPr>
                <w:bCs/>
                <w:i/>
              </w:rPr>
              <w:t>о</w:t>
            </w:r>
            <w:r w:rsidRPr="00020CE2">
              <w:rPr>
                <w:bCs/>
                <w:i/>
              </w:rPr>
              <w:t>печения родителей</w:t>
            </w:r>
          </w:p>
          <w:p w:rsidR="00020CE2" w:rsidRPr="00020CE2" w:rsidRDefault="00020CE2" w:rsidP="00020CE2">
            <w:pPr>
              <w:tabs>
                <w:tab w:val="left" w:pos="993"/>
              </w:tabs>
              <w:rPr>
                <w:i/>
              </w:rPr>
            </w:pPr>
            <w:r w:rsidRPr="00020CE2">
              <w:rPr>
                <w:i/>
                <w:u w:val="single"/>
              </w:rPr>
              <w:t>Упомянутая категория студентов имеет право на обеспечение:</w:t>
            </w:r>
          </w:p>
          <w:p w:rsidR="00020CE2" w:rsidRPr="00020CE2" w:rsidRDefault="00020CE2" w:rsidP="00020CE2">
            <w:pPr>
              <w:tabs>
                <w:tab w:val="left" w:pos="993"/>
              </w:tabs>
              <w:rPr>
                <w:i/>
              </w:rPr>
            </w:pPr>
            <w:r w:rsidRPr="00020CE2">
              <w:rPr>
                <w:i/>
              </w:rPr>
              <w:t>1. бесплатным проездом на городском, пригоро</w:t>
            </w:r>
            <w:r w:rsidRPr="00020CE2">
              <w:rPr>
                <w:i/>
              </w:rPr>
              <w:t>д</w:t>
            </w:r>
            <w:r w:rsidRPr="00020CE2">
              <w:rPr>
                <w:i/>
              </w:rPr>
              <w:t>ном, транспорте, а также бесплатным проездом один раз в год к месту жительства и обратно к месту учебы;</w:t>
            </w:r>
          </w:p>
          <w:p w:rsidR="00020CE2" w:rsidRPr="00020CE2" w:rsidRDefault="00020CE2" w:rsidP="00020CE2">
            <w:pPr>
              <w:tabs>
                <w:tab w:val="left" w:pos="993"/>
              </w:tabs>
              <w:rPr>
                <w:i/>
              </w:rPr>
            </w:pPr>
            <w:r w:rsidRPr="00020CE2">
              <w:rPr>
                <w:i/>
              </w:rPr>
              <w:t>2. ежедневным питанием;</w:t>
            </w:r>
          </w:p>
          <w:p w:rsidR="00020CE2" w:rsidRPr="00020CE2" w:rsidRDefault="00020CE2" w:rsidP="00020CE2">
            <w:pPr>
              <w:tabs>
                <w:tab w:val="left" w:pos="993"/>
              </w:tabs>
              <w:rPr>
                <w:i/>
              </w:rPr>
            </w:pPr>
            <w:r w:rsidRPr="00020CE2">
              <w:rPr>
                <w:i/>
              </w:rPr>
              <w:t>3. одеждой, обувью, мягким инвентарем;</w:t>
            </w:r>
          </w:p>
          <w:p w:rsidR="00020CE2" w:rsidRPr="00020CE2" w:rsidRDefault="00020CE2" w:rsidP="00020CE2">
            <w:pPr>
              <w:tabs>
                <w:tab w:val="left" w:pos="993"/>
              </w:tabs>
              <w:rPr>
                <w:i/>
              </w:rPr>
            </w:pPr>
            <w:r w:rsidRPr="00020CE2">
              <w:rPr>
                <w:i/>
              </w:rPr>
              <w:t>4. пособием на приобретение учебной литературы и письменных принадлежностей;</w:t>
            </w:r>
          </w:p>
          <w:p w:rsidR="00020CE2" w:rsidRPr="00020CE2" w:rsidRDefault="00020CE2" w:rsidP="00020CE2">
            <w:pPr>
              <w:tabs>
                <w:tab w:val="left" w:pos="993"/>
              </w:tabs>
              <w:rPr>
                <w:i/>
              </w:rPr>
            </w:pPr>
            <w:r w:rsidRPr="00020CE2">
              <w:rPr>
                <w:i/>
              </w:rPr>
              <w:t>5. одеждой, обувью, мягким инвентарем и обор</w:t>
            </w:r>
            <w:r w:rsidRPr="00020CE2">
              <w:rPr>
                <w:i/>
              </w:rPr>
              <w:t>у</w:t>
            </w:r>
            <w:r w:rsidRPr="00020CE2">
              <w:rPr>
                <w:i/>
              </w:rPr>
              <w:t>дованием (при выпуске);</w:t>
            </w:r>
          </w:p>
          <w:p w:rsidR="00020CE2" w:rsidRPr="00020CE2" w:rsidRDefault="00020CE2" w:rsidP="00020CE2">
            <w:pPr>
              <w:tabs>
                <w:tab w:val="left" w:pos="993"/>
              </w:tabs>
              <w:rPr>
                <w:i/>
              </w:rPr>
            </w:pPr>
            <w:r>
              <w:rPr>
                <w:i/>
              </w:rPr>
              <w:t>6. </w:t>
            </w:r>
            <w:r w:rsidRPr="00020CE2">
              <w:rPr>
                <w:i/>
              </w:rPr>
              <w:t>единовременным денежным пособием (при в</w:t>
            </w:r>
            <w:r w:rsidRPr="00020CE2">
              <w:rPr>
                <w:i/>
              </w:rPr>
              <w:t>ы</w:t>
            </w:r>
            <w:r w:rsidRPr="00020CE2">
              <w:rPr>
                <w:i/>
              </w:rPr>
              <w:t>пуске).</w:t>
            </w:r>
          </w:p>
          <w:p w:rsidR="00020CE2" w:rsidRPr="00020CE2" w:rsidRDefault="00020CE2" w:rsidP="00020CE2">
            <w:pPr>
              <w:tabs>
                <w:tab w:val="left" w:pos="993"/>
              </w:tabs>
              <w:rPr>
                <w:i/>
              </w:rPr>
            </w:pPr>
            <w:r w:rsidRPr="00020CE2">
              <w:rPr>
                <w:b/>
                <w:bCs/>
                <w:i/>
              </w:rPr>
              <w:t>Для установления полного государственного обеспечения студенту необходимо предост</w:t>
            </w:r>
            <w:r w:rsidRPr="00020CE2">
              <w:rPr>
                <w:b/>
                <w:bCs/>
                <w:i/>
              </w:rPr>
              <w:t>а</w:t>
            </w:r>
            <w:r w:rsidRPr="00020CE2">
              <w:rPr>
                <w:b/>
                <w:bCs/>
                <w:i/>
              </w:rPr>
              <w:t xml:space="preserve">вить </w:t>
            </w:r>
            <w:hyperlink r:id="rId178" w:anchor="gid=95525383" w:history="1">
              <w:r w:rsidRPr="00020CE2">
                <w:rPr>
                  <w:rStyle w:val="af4"/>
                  <w:b/>
                  <w:bCs/>
                  <w:i/>
                </w:rPr>
                <w:t>ответственному по социальным вопросам сотруднику</w:t>
              </w:r>
            </w:hyperlink>
            <w:r w:rsidRPr="00020CE2">
              <w:rPr>
                <w:b/>
                <w:bCs/>
                <w:i/>
              </w:rPr>
              <w:t xml:space="preserve"> (на факультет) следующие док</w:t>
            </w:r>
            <w:r w:rsidRPr="00020CE2">
              <w:rPr>
                <w:b/>
                <w:bCs/>
                <w:i/>
              </w:rPr>
              <w:t>у</w:t>
            </w:r>
            <w:r w:rsidRPr="00020CE2">
              <w:rPr>
                <w:b/>
                <w:bCs/>
                <w:i/>
              </w:rPr>
              <w:t>менты:</w:t>
            </w:r>
          </w:p>
          <w:p w:rsidR="00020CE2" w:rsidRPr="00020CE2" w:rsidRDefault="00020CE2" w:rsidP="00020CE2">
            <w:pPr>
              <w:tabs>
                <w:tab w:val="left" w:pos="993"/>
              </w:tabs>
              <w:rPr>
                <w:i/>
              </w:rPr>
            </w:pPr>
            <w:r w:rsidRPr="00020CE2">
              <w:rPr>
                <w:i/>
              </w:rPr>
              <w:t>1. личное заявление об установлении полного гос</w:t>
            </w:r>
            <w:r w:rsidRPr="00020CE2">
              <w:rPr>
                <w:i/>
              </w:rPr>
              <w:t>у</w:t>
            </w:r>
            <w:r w:rsidRPr="00020CE2">
              <w:rPr>
                <w:i/>
              </w:rPr>
              <w:t xml:space="preserve">дарственного обеспечения ( </w:t>
            </w:r>
            <w:hyperlink r:id="rId179" w:history="1">
              <w:r w:rsidRPr="00020CE2">
                <w:rPr>
                  <w:rStyle w:val="af4"/>
                  <w:i/>
                  <w:noProof/>
                </w:rPr>
                <w:drawing>
                  <wp:inline distT="0" distB="0" distL="0" distR="0">
                    <wp:extent cx="152400" cy="152400"/>
                    <wp:effectExtent l="0" t="0" r="0" b="0"/>
                    <wp:docPr id="9" name="Рисунок 12" descr="http://www.hse.ru/images/share/portal2/fileicons/doc.gif">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se.ru/images/share/portal2/fileicons/doc.gif">
                              <a:hlinkClick r:id="rId179"/>
                            </pic:cNvPr>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020CE2">
                <w:rPr>
                  <w:rStyle w:val="af4"/>
                  <w:i/>
                </w:rPr>
                <w:t> СКАЧАТЬ ОБР</w:t>
              </w:r>
              <w:r w:rsidRPr="00020CE2">
                <w:rPr>
                  <w:rStyle w:val="af4"/>
                  <w:i/>
                </w:rPr>
                <w:t>А</w:t>
              </w:r>
              <w:r w:rsidRPr="00020CE2">
                <w:rPr>
                  <w:rStyle w:val="af4"/>
                  <w:i/>
                </w:rPr>
                <w:t>ЗЕЦ</w:t>
              </w:r>
            </w:hyperlink>
            <w:r w:rsidRPr="00020CE2">
              <w:rPr>
                <w:i/>
              </w:rPr>
              <w:t>);</w:t>
            </w:r>
          </w:p>
          <w:p w:rsidR="00020CE2" w:rsidRPr="00020CE2" w:rsidRDefault="00020CE2" w:rsidP="00020CE2">
            <w:pPr>
              <w:tabs>
                <w:tab w:val="left" w:pos="993"/>
              </w:tabs>
              <w:rPr>
                <w:i/>
              </w:rPr>
            </w:pPr>
            <w:r w:rsidRPr="00020CE2">
              <w:rPr>
                <w:i/>
              </w:rPr>
              <w:t>2. документы, подтверждающие принадлежность к упомянутой категории студентов</w:t>
            </w:r>
            <w:r w:rsidRPr="00020CE2">
              <w:rPr>
                <w:i/>
                <w:vertAlign w:val="superscript"/>
              </w:rPr>
              <w:t>3</w:t>
            </w:r>
            <w:r w:rsidRPr="00020CE2">
              <w:rPr>
                <w:i/>
              </w:rPr>
              <w:t>;  </w:t>
            </w:r>
          </w:p>
          <w:p w:rsidR="00020CE2" w:rsidRPr="00020CE2" w:rsidRDefault="00020CE2" w:rsidP="00020CE2">
            <w:pPr>
              <w:tabs>
                <w:tab w:val="left" w:pos="993"/>
              </w:tabs>
              <w:rPr>
                <w:i/>
              </w:rPr>
            </w:pPr>
            <w:r>
              <w:rPr>
                <w:i/>
              </w:rPr>
              <w:t>3. </w:t>
            </w:r>
            <w:r w:rsidRPr="00020CE2">
              <w:rPr>
                <w:i/>
              </w:rPr>
              <w:t>постановления о прекращении выплаты ежем</w:t>
            </w:r>
            <w:r w:rsidRPr="00020CE2">
              <w:rPr>
                <w:i/>
              </w:rPr>
              <w:t>е</w:t>
            </w:r>
            <w:r w:rsidRPr="00020CE2">
              <w:rPr>
                <w:i/>
              </w:rPr>
              <w:t>сячного пособия, справка из органов социальной защиты населения.</w:t>
            </w:r>
          </w:p>
          <w:p w:rsidR="00020CE2" w:rsidRPr="00020CE2" w:rsidRDefault="00020CE2" w:rsidP="00020CE2">
            <w:pPr>
              <w:tabs>
                <w:tab w:val="left" w:pos="993"/>
              </w:tabs>
              <w:rPr>
                <w:i/>
              </w:rPr>
            </w:pPr>
            <w:r w:rsidRPr="00020CE2">
              <w:rPr>
                <w:i/>
                <w:vertAlign w:val="superscript"/>
              </w:rPr>
              <w:t>1</w:t>
            </w:r>
            <w:r w:rsidRPr="00020CE2">
              <w:rPr>
                <w:i/>
              </w:rPr>
              <w:t>Приказ Управления делами Президента Росси</w:t>
            </w:r>
            <w:r w:rsidRPr="00020CE2">
              <w:rPr>
                <w:i/>
              </w:rPr>
              <w:t>й</w:t>
            </w:r>
            <w:r w:rsidRPr="00020CE2">
              <w:rPr>
                <w:i/>
              </w:rPr>
              <w:t>ской Федерации от 18 сентября 2012 г. № 505 «Об осуществлении федеральными государственными образовательными учреждениями полномочий Управления делами Президента Российской Фед</w:t>
            </w:r>
            <w:r w:rsidRPr="00020CE2">
              <w:rPr>
                <w:i/>
              </w:rPr>
              <w:t>е</w:t>
            </w:r>
            <w:r w:rsidRPr="00020CE2">
              <w:rPr>
                <w:i/>
              </w:rPr>
              <w:t>рации по исполнению публичных обязательств» </w:t>
            </w:r>
          </w:p>
          <w:p w:rsidR="00020CE2" w:rsidRPr="00020CE2" w:rsidRDefault="00020CE2" w:rsidP="00020CE2">
            <w:pPr>
              <w:tabs>
                <w:tab w:val="left" w:pos="993"/>
              </w:tabs>
              <w:rPr>
                <w:i/>
              </w:rPr>
            </w:pPr>
            <w:r w:rsidRPr="00020CE2">
              <w:rPr>
                <w:i/>
                <w:vertAlign w:val="superscript"/>
              </w:rPr>
              <w:t>2</w:t>
            </w:r>
            <w:r w:rsidRPr="00020CE2">
              <w:rPr>
                <w:i/>
              </w:rPr>
              <w:t xml:space="preserve"> Федеральный закон от 21 декабря 1996 г. N 159-ФЗ "О дополнительных гарантиях по социальной поддержке детей-сирот и детей, оставшихся без попечения родителей" </w:t>
            </w:r>
          </w:p>
          <w:p w:rsidR="00020CE2" w:rsidRPr="00020CE2" w:rsidRDefault="00020CE2" w:rsidP="00020CE2">
            <w:pPr>
              <w:tabs>
                <w:tab w:val="left" w:pos="993"/>
              </w:tabs>
              <w:rPr>
                <w:i/>
              </w:rPr>
            </w:pPr>
            <w:r w:rsidRPr="00020CE2">
              <w:rPr>
                <w:i/>
                <w:vertAlign w:val="superscript"/>
              </w:rPr>
              <w:t>3</w:t>
            </w:r>
            <w:r w:rsidRPr="00020CE2">
              <w:rPr>
                <w:i/>
              </w:rPr>
              <w:t xml:space="preserve"> Дети-сироты и дети, оставшиеся без попечения родителей, лица из числа детей-сирот и детей, оставшихся без попечения родителей</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709" w:type="dxa"/>
            <w:shd w:val="clear" w:color="auto" w:fill="auto"/>
          </w:tcPr>
          <w:p w:rsidR="00020CE2" w:rsidRPr="0000323B" w:rsidRDefault="00020CE2" w:rsidP="0076466D">
            <w:pPr>
              <w:tabs>
                <w:tab w:val="left" w:pos="993"/>
              </w:tabs>
            </w:pPr>
            <w:r w:rsidRPr="0000323B">
              <w:t>6.7</w:t>
            </w:r>
            <w:r>
              <w:t>.</w:t>
            </w:r>
          </w:p>
        </w:tc>
        <w:tc>
          <w:tcPr>
            <w:tcW w:w="4394" w:type="dxa"/>
            <w:gridSpan w:val="2"/>
            <w:shd w:val="clear" w:color="auto" w:fill="auto"/>
          </w:tcPr>
          <w:p w:rsidR="00020CE2" w:rsidRPr="0000323B" w:rsidRDefault="00020CE2" w:rsidP="0076466D">
            <w:pPr>
              <w:tabs>
                <w:tab w:val="left" w:pos="993"/>
              </w:tabs>
              <w:jc w:val="both"/>
            </w:pPr>
            <w:r w:rsidRPr="0000323B">
              <w:t>целевые выплаты студентам с огран</w:t>
            </w:r>
            <w:r w:rsidRPr="0000323B">
              <w:t>и</w:t>
            </w:r>
            <w:r w:rsidRPr="0000323B">
              <w:t>ченными возможностями и малообесп</w:t>
            </w:r>
            <w:r w:rsidRPr="0000323B">
              <w:t>е</w:t>
            </w:r>
            <w:r w:rsidRPr="0000323B">
              <w:t>ченным студентам</w:t>
            </w:r>
          </w:p>
        </w:tc>
        <w:tc>
          <w:tcPr>
            <w:tcW w:w="5528" w:type="dxa"/>
          </w:tcPr>
          <w:p w:rsidR="00020CE2" w:rsidRPr="00020CE2" w:rsidRDefault="00020CE2" w:rsidP="00020CE2">
            <w:pPr>
              <w:tabs>
                <w:tab w:val="left" w:pos="993"/>
              </w:tabs>
            </w:pPr>
            <w:r w:rsidRPr="00020CE2">
              <w:t>Единовременная материальная помощь оказывае</w:t>
            </w:r>
            <w:r w:rsidRPr="00020CE2">
              <w:t>т</w:t>
            </w:r>
            <w:r w:rsidRPr="00020CE2">
              <w:t>ся студентам в случаях:</w:t>
            </w:r>
          </w:p>
          <w:p w:rsidR="00020CE2" w:rsidRPr="00020CE2" w:rsidRDefault="00020CE2" w:rsidP="00474FA3">
            <w:pPr>
              <w:pStyle w:val="af3"/>
              <w:numPr>
                <w:ilvl w:val="0"/>
                <w:numId w:val="63"/>
              </w:numPr>
              <w:tabs>
                <w:tab w:val="left" w:pos="993"/>
              </w:tabs>
              <w:spacing w:after="0" w:line="240" w:lineRule="auto"/>
              <w:rPr>
                <w:rFonts w:ascii="Times New Roman" w:hAnsi="Times New Roman"/>
                <w:sz w:val="24"/>
                <w:szCs w:val="24"/>
              </w:rPr>
            </w:pPr>
            <w:r w:rsidRPr="00020CE2">
              <w:rPr>
                <w:rFonts w:ascii="Times New Roman" w:hAnsi="Times New Roman"/>
                <w:sz w:val="24"/>
                <w:szCs w:val="24"/>
              </w:rPr>
              <w:t>тяжелого материального положения – с целью улучшения материального положения  для персональной (адресной) поддержки и оказывается один раз в год;</w:t>
            </w:r>
          </w:p>
          <w:p w:rsidR="00020CE2" w:rsidRPr="00020CE2" w:rsidRDefault="00020CE2" w:rsidP="00474FA3">
            <w:pPr>
              <w:pStyle w:val="af3"/>
              <w:numPr>
                <w:ilvl w:val="0"/>
                <w:numId w:val="63"/>
              </w:numPr>
              <w:tabs>
                <w:tab w:val="left" w:pos="993"/>
              </w:tabs>
              <w:spacing w:after="0" w:line="240" w:lineRule="auto"/>
              <w:rPr>
                <w:rFonts w:ascii="Times New Roman" w:hAnsi="Times New Roman"/>
                <w:sz w:val="24"/>
                <w:szCs w:val="24"/>
              </w:rPr>
            </w:pPr>
            <w:r w:rsidRPr="00020CE2">
              <w:rPr>
                <w:rFonts w:ascii="Times New Roman" w:hAnsi="Times New Roman"/>
                <w:sz w:val="24"/>
                <w:szCs w:val="24"/>
              </w:rPr>
              <w:t>особой необходимости в лечении и восстановлении здоровья в связи с заболеванием, несчастным случаем и т.п.;   </w:t>
            </w:r>
          </w:p>
          <w:p w:rsidR="00020CE2" w:rsidRPr="00020CE2" w:rsidRDefault="00020CE2" w:rsidP="00474FA3">
            <w:pPr>
              <w:pStyle w:val="af3"/>
              <w:numPr>
                <w:ilvl w:val="0"/>
                <w:numId w:val="63"/>
              </w:numPr>
              <w:tabs>
                <w:tab w:val="left" w:pos="993"/>
              </w:tabs>
              <w:spacing w:after="0" w:line="240" w:lineRule="auto"/>
              <w:rPr>
                <w:rFonts w:ascii="Times New Roman" w:hAnsi="Times New Roman"/>
                <w:sz w:val="24"/>
                <w:szCs w:val="24"/>
              </w:rPr>
            </w:pPr>
            <w:r w:rsidRPr="00020CE2">
              <w:rPr>
                <w:rFonts w:ascii="Times New Roman" w:hAnsi="Times New Roman"/>
                <w:sz w:val="24"/>
                <w:szCs w:val="24"/>
              </w:rPr>
              <w:t xml:space="preserve">рождения ребенка; </w:t>
            </w:r>
          </w:p>
          <w:p w:rsidR="00020CE2" w:rsidRPr="00020CE2" w:rsidRDefault="00020CE2" w:rsidP="00474FA3">
            <w:pPr>
              <w:pStyle w:val="af3"/>
              <w:numPr>
                <w:ilvl w:val="0"/>
                <w:numId w:val="63"/>
              </w:numPr>
              <w:tabs>
                <w:tab w:val="left" w:pos="993"/>
              </w:tabs>
              <w:spacing w:after="0" w:line="240" w:lineRule="auto"/>
              <w:rPr>
                <w:rFonts w:ascii="Times New Roman" w:hAnsi="Times New Roman"/>
                <w:sz w:val="24"/>
                <w:szCs w:val="24"/>
              </w:rPr>
            </w:pPr>
            <w:r w:rsidRPr="00020CE2">
              <w:rPr>
                <w:rFonts w:ascii="Times New Roman" w:hAnsi="Times New Roman"/>
                <w:sz w:val="24"/>
                <w:szCs w:val="24"/>
              </w:rPr>
              <w:t xml:space="preserve">смерти (гибели) члена семьи;  </w:t>
            </w:r>
          </w:p>
          <w:p w:rsidR="00020CE2" w:rsidRPr="00020CE2" w:rsidRDefault="00020CE2" w:rsidP="00474FA3">
            <w:pPr>
              <w:pStyle w:val="af3"/>
              <w:numPr>
                <w:ilvl w:val="0"/>
                <w:numId w:val="63"/>
              </w:numPr>
              <w:tabs>
                <w:tab w:val="left" w:pos="993"/>
              </w:tabs>
              <w:spacing w:after="0" w:line="240" w:lineRule="auto"/>
              <w:rPr>
                <w:rFonts w:ascii="Times New Roman" w:hAnsi="Times New Roman"/>
                <w:sz w:val="24"/>
                <w:szCs w:val="24"/>
              </w:rPr>
            </w:pPr>
            <w:r w:rsidRPr="00020CE2">
              <w:rPr>
                <w:rFonts w:ascii="Times New Roman" w:hAnsi="Times New Roman"/>
                <w:sz w:val="24"/>
                <w:szCs w:val="24"/>
              </w:rPr>
              <w:t>утраты личного имущества в результате форс-мажорных обстоятельств, кражи и других происшествий;</w:t>
            </w:r>
          </w:p>
          <w:p w:rsidR="00020CE2" w:rsidRPr="00020CE2" w:rsidRDefault="00020CE2" w:rsidP="00474FA3">
            <w:pPr>
              <w:pStyle w:val="af3"/>
              <w:numPr>
                <w:ilvl w:val="0"/>
                <w:numId w:val="63"/>
              </w:numPr>
              <w:tabs>
                <w:tab w:val="left" w:pos="993"/>
              </w:tabs>
              <w:spacing w:after="0" w:line="240" w:lineRule="auto"/>
              <w:rPr>
                <w:rFonts w:ascii="Times New Roman" w:hAnsi="Times New Roman"/>
                <w:sz w:val="24"/>
                <w:szCs w:val="24"/>
              </w:rPr>
            </w:pPr>
            <w:r w:rsidRPr="00020CE2">
              <w:rPr>
                <w:rFonts w:ascii="Times New Roman" w:hAnsi="Times New Roman"/>
                <w:sz w:val="24"/>
                <w:szCs w:val="24"/>
              </w:rPr>
              <w:t>других исключительных случаях.</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90205" w:rsidRPr="0000323B" w:rsidTr="00355368">
        <w:tc>
          <w:tcPr>
            <w:tcW w:w="959" w:type="dxa"/>
            <w:shd w:val="clear" w:color="auto" w:fill="auto"/>
          </w:tcPr>
          <w:p w:rsidR="00090205" w:rsidRPr="0000323B" w:rsidRDefault="00090205" w:rsidP="009659A8">
            <w:pPr>
              <w:numPr>
                <w:ilvl w:val="0"/>
                <w:numId w:val="8"/>
              </w:numPr>
              <w:tabs>
                <w:tab w:val="left" w:pos="993"/>
              </w:tabs>
              <w:jc w:val="center"/>
            </w:pPr>
          </w:p>
        </w:tc>
        <w:tc>
          <w:tcPr>
            <w:tcW w:w="5103" w:type="dxa"/>
            <w:gridSpan w:val="3"/>
            <w:shd w:val="clear" w:color="auto" w:fill="auto"/>
          </w:tcPr>
          <w:p w:rsidR="00090205" w:rsidRPr="0000323B" w:rsidRDefault="00090205" w:rsidP="0076466D">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Предлагаются ли студентам, которым нужна помощь в обучении в связи с инвалидностью или хроническим заболеванием, такие услуги, как программное обеспечение для распознав</w:t>
            </w:r>
            <w:r w:rsidRPr="0000323B">
              <w:rPr>
                <w:rFonts w:ascii="Times New Roman" w:hAnsi="Times New Roman"/>
                <w:sz w:val="24"/>
                <w:szCs w:val="24"/>
              </w:rPr>
              <w:t>а</w:t>
            </w:r>
            <w:r w:rsidRPr="0000323B">
              <w:rPr>
                <w:rFonts w:ascii="Times New Roman" w:hAnsi="Times New Roman"/>
                <w:sz w:val="24"/>
                <w:szCs w:val="24"/>
              </w:rPr>
              <w:t>ния голоса, слуховые аппараты или услуги по конспектированию лекций, семинаров и т.д.</w:t>
            </w:r>
          </w:p>
        </w:tc>
        <w:tc>
          <w:tcPr>
            <w:tcW w:w="5528" w:type="dxa"/>
          </w:tcPr>
          <w:p w:rsidR="00090205" w:rsidRPr="0000323B" w:rsidRDefault="009C510B" w:rsidP="0076466D">
            <w:pPr>
              <w:tabs>
                <w:tab w:val="left" w:pos="993"/>
              </w:tabs>
              <w:jc w:val="center"/>
            </w:pPr>
            <w:r w:rsidRPr="009C510B">
              <w:t>Нет</w:t>
            </w:r>
          </w:p>
        </w:tc>
        <w:tc>
          <w:tcPr>
            <w:tcW w:w="1276" w:type="dxa"/>
            <w:shd w:val="clear" w:color="auto" w:fill="auto"/>
          </w:tcPr>
          <w:p w:rsidR="00090205" w:rsidRPr="0000323B" w:rsidRDefault="00090205" w:rsidP="0076466D">
            <w:pPr>
              <w:tabs>
                <w:tab w:val="left" w:pos="993"/>
              </w:tabs>
              <w:jc w:val="center"/>
            </w:pPr>
          </w:p>
        </w:tc>
        <w:tc>
          <w:tcPr>
            <w:tcW w:w="2551" w:type="dxa"/>
          </w:tcPr>
          <w:p w:rsidR="00090205" w:rsidRPr="0000323B" w:rsidRDefault="00090205"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rPr>
                <w:kern w:val="36"/>
              </w:rPr>
              <w:t xml:space="preserve">Предоставляет ли </w:t>
            </w:r>
            <w:r>
              <w:rPr>
                <w:kern w:val="36"/>
              </w:rPr>
              <w:t>ОО</w:t>
            </w:r>
            <w:r w:rsidRPr="0000323B">
              <w:rPr>
                <w:kern w:val="36"/>
              </w:rPr>
              <w:t xml:space="preserve"> студентам возможность пройти обучение по дополнительным курсам или/и программам, таким, как стажировки за рубежом, в том числе языковые и компьюте</w:t>
            </w:r>
            <w:r w:rsidRPr="0000323B">
              <w:rPr>
                <w:kern w:val="36"/>
              </w:rPr>
              <w:t>р</w:t>
            </w:r>
            <w:r w:rsidRPr="0000323B">
              <w:rPr>
                <w:kern w:val="36"/>
              </w:rPr>
              <w:t>ные курсы, различные семинары и тренинги, мастер-классы и т.д.*</w:t>
            </w:r>
          </w:p>
        </w:tc>
        <w:tc>
          <w:tcPr>
            <w:tcW w:w="5528" w:type="dxa"/>
          </w:tcPr>
          <w:p w:rsidR="009C510B" w:rsidRDefault="009C510B" w:rsidP="00020CE2">
            <w:pPr>
              <w:tabs>
                <w:tab w:val="left" w:pos="993"/>
              </w:tabs>
            </w:pPr>
            <w:r>
              <w:rPr>
                <w:rFonts w:cs="Arial"/>
                <w:color w:val="000000"/>
              </w:rPr>
              <w:t xml:space="preserve">Возможности </w:t>
            </w:r>
            <w:r w:rsidRPr="0000323B">
              <w:rPr>
                <w:kern w:val="36"/>
              </w:rPr>
              <w:t>пройти обучение по дополнител</w:t>
            </w:r>
            <w:r w:rsidRPr="0000323B">
              <w:rPr>
                <w:kern w:val="36"/>
              </w:rPr>
              <w:t>ь</w:t>
            </w:r>
            <w:r w:rsidRPr="0000323B">
              <w:rPr>
                <w:kern w:val="36"/>
              </w:rPr>
              <w:t>ным курсам или/и программам, таким, как стаж</w:t>
            </w:r>
            <w:r w:rsidRPr="0000323B">
              <w:rPr>
                <w:kern w:val="36"/>
              </w:rPr>
              <w:t>и</w:t>
            </w:r>
            <w:r w:rsidRPr="0000323B">
              <w:rPr>
                <w:kern w:val="36"/>
              </w:rPr>
              <w:t>ровки за рубежом, в том числе языковые и комп</w:t>
            </w:r>
            <w:r w:rsidRPr="0000323B">
              <w:rPr>
                <w:kern w:val="36"/>
              </w:rPr>
              <w:t>ь</w:t>
            </w:r>
            <w:r w:rsidRPr="0000323B">
              <w:rPr>
                <w:kern w:val="36"/>
              </w:rPr>
              <w:t>ютерные курсы, различные семинары и тренинги, мастер-классы и т.д</w:t>
            </w:r>
            <w:r>
              <w:rPr>
                <w:kern w:val="36"/>
              </w:rPr>
              <w:t>., регулируются</w:t>
            </w:r>
            <w:r>
              <w:rPr>
                <w:rFonts w:cs="Arial"/>
                <w:color w:val="000000"/>
              </w:rPr>
              <w:t xml:space="preserve"> Положением об академической мобильности студентов НИУ ВШЭ (</w:t>
            </w:r>
            <w:hyperlink r:id="rId181" w:history="1">
              <w:r w:rsidRPr="00E424AC">
                <w:rPr>
                  <w:rStyle w:val="af4"/>
                  <w:rFonts w:cs="Arial"/>
                </w:rPr>
                <w:t>http://www.hse.ru/docs/89067457.html</w:t>
              </w:r>
            </w:hyperlink>
            <w:r>
              <w:rPr>
                <w:rFonts w:cs="Arial"/>
                <w:color w:val="000000"/>
              </w:rPr>
              <w:t xml:space="preserve">). </w:t>
            </w:r>
            <w:r>
              <w:t>Пр</w:t>
            </w:r>
            <w:r>
              <w:t>о</w:t>
            </w:r>
            <w:r>
              <w:t>ект международной академической мобильности «Интеграция, интеракция, институты» НИУ ВШЭ (</w:t>
            </w:r>
            <w:hyperlink r:id="rId182" w:history="1">
              <w:r w:rsidRPr="002E3295">
                <w:rPr>
                  <w:rStyle w:val="af4"/>
                </w:rPr>
                <w:t>http://www.hse.ru/org/hse/international/iii/description</w:t>
              </w:r>
            </w:hyperlink>
            <w:r>
              <w:t>). Цель  проекта академической мобильности ИИИ – стратегическое партнерство европейских и ро</w:t>
            </w:r>
            <w:r>
              <w:t>с</w:t>
            </w:r>
            <w:r>
              <w:t>сийских университетов в проекте обучения и и</w:t>
            </w:r>
            <w:r>
              <w:t>с</w:t>
            </w:r>
            <w:r>
              <w:t>следований в области экономических и политич</w:t>
            </w:r>
            <w:r>
              <w:t>е</w:t>
            </w:r>
            <w:r>
              <w:t>ских взаимоотношений. Ключевыми темами пр</w:t>
            </w:r>
            <w:r>
              <w:t>о</w:t>
            </w:r>
            <w:r>
              <w:t>граммы «Интеграция, Интеракция, Институты» я</w:t>
            </w:r>
            <w:r>
              <w:t>в</w:t>
            </w:r>
            <w:r>
              <w:t>ляются проблемы экономического пространства; безопасность, свобода и права человека; сотрудн</w:t>
            </w:r>
            <w:r>
              <w:t>и</w:t>
            </w:r>
            <w:r>
              <w:t>чество в обеспечении национальной и внешней безопасности; а также создание новых исследов</w:t>
            </w:r>
            <w:r>
              <w:t>а</w:t>
            </w:r>
            <w:r>
              <w:t>тельских и образовательных программ. Основная цель программы для студентов и аспирантов – ра</w:t>
            </w:r>
            <w:r>
              <w:t>з</w:t>
            </w:r>
            <w:r>
              <w:t>витие интеллектуального и академического поте</w:t>
            </w:r>
            <w:r>
              <w:t>н</w:t>
            </w:r>
            <w:r>
              <w:t>циала участников, расширение кругозора через п</w:t>
            </w:r>
            <w:r>
              <w:t>о</w:t>
            </w:r>
            <w:r>
              <w:t>лучение международного опыта, предоставление возможности изучения другой культуры и язык</w:t>
            </w:r>
            <w:r>
              <w:t>о</w:t>
            </w:r>
            <w:r>
              <w:t>вой среды, вклад в развитие общества и повыш</w:t>
            </w:r>
            <w:r>
              <w:t>е</w:t>
            </w:r>
            <w:r>
              <w:t>ние статуса страны на международной арене.  М</w:t>
            </w:r>
            <w:r>
              <w:t>е</w:t>
            </w:r>
            <w:r>
              <w:t>ждународную стажировку по проекту «Интегр</w:t>
            </w:r>
            <w:r>
              <w:t>а</w:t>
            </w:r>
            <w:r>
              <w:t>ция, интеракция, институты» можно пройти в в</w:t>
            </w:r>
            <w:r>
              <w:t>у</w:t>
            </w:r>
            <w:r>
              <w:t>зах-участниках по учебным программам следу</w:t>
            </w:r>
            <w:r>
              <w:t>ю</w:t>
            </w:r>
            <w:r>
              <w:t xml:space="preserve">щих направлений: </w:t>
            </w:r>
          </w:p>
          <w:p w:rsidR="009C510B" w:rsidRDefault="009C510B" w:rsidP="00020CE2">
            <w:pPr>
              <w:tabs>
                <w:tab w:val="left" w:pos="993"/>
              </w:tabs>
            </w:pPr>
            <w:r>
              <w:t>-◦экономика, менеджмент, финансы;</w:t>
            </w:r>
          </w:p>
          <w:p w:rsidR="009C510B" w:rsidRDefault="009C510B" w:rsidP="00020CE2">
            <w:pPr>
              <w:tabs>
                <w:tab w:val="left" w:pos="993"/>
              </w:tabs>
            </w:pPr>
            <w:r>
              <w:t>-◦коммуникации и информационные системы;</w:t>
            </w:r>
          </w:p>
          <w:p w:rsidR="009C510B" w:rsidRDefault="009C510B" w:rsidP="00020CE2">
            <w:pPr>
              <w:tabs>
                <w:tab w:val="left" w:pos="993"/>
              </w:tabs>
            </w:pPr>
            <w:r>
              <w:t>-◦педагогика и образование;</w:t>
            </w:r>
          </w:p>
          <w:p w:rsidR="009C510B" w:rsidRDefault="009C510B" w:rsidP="00020CE2">
            <w:pPr>
              <w:tabs>
                <w:tab w:val="left" w:pos="993"/>
              </w:tabs>
            </w:pPr>
            <w:r>
              <w:t>-◦экология;</w:t>
            </w:r>
          </w:p>
          <w:p w:rsidR="009C510B" w:rsidRDefault="009C510B" w:rsidP="00020CE2">
            <w:pPr>
              <w:tabs>
                <w:tab w:val="left" w:pos="993"/>
              </w:tabs>
            </w:pPr>
            <w:r>
              <w:t>-◦гуманитарные науки;</w:t>
            </w:r>
          </w:p>
          <w:p w:rsidR="009C510B" w:rsidRDefault="009C510B" w:rsidP="00020CE2">
            <w:pPr>
              <w:tabs>
                <w:tab w:val="left" w:pos="993"/>
              </w:tabs>
            </w:pPr>
            <w:r>
              <w:t>-◦право;</w:t>
            </w:r>
          </w:p>
          <w:p w:rsidR="009C510B" w:rsidRDefault="009C510B" w:rsidP="00020CE2">
            <w:pPr>
              <w:tabs>
                <w:tab w:val="left" w:pos="993"/>
              </w:tabs>
            </w:pPr>
            <w:r>
              <w:t>-◦естественные науки;</w:t>
            </w:r>
          </w:p>
          <w:p w:rsidR="009C510B" w:rsidRDefault="009C510B" w:rsidP="00020CE2">
            <w:pPr>
              <w:tabs>
                <w:tab w:val="left" w:pos="993"/>
              </w:tabs>
            </w:pPr>
            <w:r>
              <w:t>-◦социальные науки;</w:t>
            </w:r>
          </w:p>
          <w:p w:rsidR="009C510B" w:rsidRDefault="009C510B" w:rsidP="00020CE2">
            <w:pPr>
              <w:tabs>
                <w:tab w:val="left" w:pos="993"/>
              </w:tabs>
            </w:pPr>
            <w:r>
              <w:t>-◦политология и государственное управление;</w:t>
            </w:r>
          </w:p>
          <w:p w:rsidR="009C510B" w:rsidRDefault="009C510B" w:rsidP="00020CE2">
            <w:pPr>
              <w:tabs>
                <w:tab w:val="left" w:pos="993"/>
              </w:tabs>
            </w:pPr>
            <w:r>
              <w:t xml:space="preserve">-◦региональные исследования. </w:t>
            </w:r>
          </w:p>
          <w:p w:rsidR="009C510B" w:rsidRPr="0000323B" w:rsidRDefault="009C510B" w:rsidP="00020CE2">
            <w:pPr>
              <w:tabs>
                <w:tab w:val="left" w:pos="993"/>
              </w:tabs>
            </w:pPr>
            <w:r>
              <w:t>Длительность одной стажировки: от 6 до 10 мес. Язык обучения: английский (кроме программы Cultures Littéraires Européennes Университета Б</w:t>
            </w:r>
            <w:r>
              <w:t>о</w:t>
            </w:r>
            <w:r>
              <w:t>лоньи, которая читается на французском языке).</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 xml:space="preserve">Действуют ли в </w:t>
            </w:r>
            <w:r>
              <w:t>ОО</w:t>
            </w:r>
            <w:r w:rsidRPr="0000323B">
              <w:t xml:space="preserve"> компьютерные классы свободного доступа, т.е. классы, предназн</w:t>
            </w:r>
            <w:r w:rsidRPr="0000323B">
              <w:t>а</w:t>
            </w:r>
            <w:r w:rsidRPr="0000323B">
              <w:t>ченные только для подготовки студентов к з</w:t>
            </w:r>
            <w:r w:rsidRPr="0000323B">
              <w:t>а</w:t>
            </w:r>
            <w:r w:rsidRPr="0000323B">
              <w:t>нятиям с использованием сетевых учебных р</w:t>
            </w:r>
            <w:r w:rsidRPr="0000323B">
              <w:t>е</w:t>
            </w:r>
            <w:r w:rsidRPr="0000323B">
              <w:t xml:space="preserve">сурсов </w:t>
            </w:r>
            <w:r>
              <w:t>ОО</w:t>
            </w:r>
            <w:r w:rsidRPr="0000323B">
              <w:t xml:space="preserve"> и/или информационных интернет - ресурсов, сканирования необходимых мат</w:t>
            </w:r>
            <w:r w:rsidRPr="0000323B">
              <w:t>е</w:t>
            </w:r>
            <w:r w:rsidRPr="0000323B">
              <w:t>риалов или скачивания информации*</w:t>
            </w:r>
          </w:p>
        </w:tc>
        <w:tc>
          <w:tcPr>
            <w:tcW w:w="5528" w:type="dxa"/>
          </w:tcPr>
          <w:p w:rsidR="009C510B" w:rsidRPr="0000323B" w:rsidRDefault="009C510B" w:rsidP="00020CE2">
            <w:pPr>
              <w:tabs>
                <w:tab w:val="left" w:pos="993"/>
              </w:tabs>
            </w:pPr>
            <w:r w:rsidRPr="00071F03">
              <w:rPr>
                <w:i/>
                <w:iCs/>
              </w:rPr>
              <w:t>«Студентам университета разрешается в раб</w:t>
            </w:r>
            <w:r w:rsidRPr="00071F03">
              <w:rPr>
                <w:i/>
                <w:iCs/>
              </w:rPr>
              <w:t>о</w:t>
            </w:r>
            <w:r w:rsidRPr="00071F03">
              <w:rPr>
                <w:i/>
                <w:iCs/>
              </w:rPr>
              <w:t>чее время использовать свободные от аудиторных занятий помещения для самостоятельной раб</w:t>
            </w:r>
            <w:r w:rsidRPr="00071F03">
              <w:rPr>
                <w:i/>
                <w:iCs/>
              </w:rPr>
              <w:t>о</w:t>
            </w:r>
            <w:r w:rsidRPr="00071F03">
              <w:rPr>
                <w:i/>
                <w:iCs/>
              </w:rPr>
              <w:t>ты. Компьютерные классы для самоподготовки выделяются в соответствии с отдельным расп</w:t>
            </w:r>
            <w:r w:rsidRPr="00071F03">
              <w:rPr>
                <w:i/>
                <w:iCs/>
              </w:rPr>
              <w:t>и</w:t>
            </w:r>
            <w:r w:rsidRPr="00071F03">
              <w:rPr>
                <w:i/>
                <w:iCs/>
              </w:rPr>
              <w:t xml:space="preserve">санием». </w:t>
            </w:r>
            <w:r>
              <w:rPr>
                <w:i/>
                <w:iCs/>
              </w:rPr>
              <w:t>(</w:t>
            </w:r>
            <w:r w:rsidRPr="00071F03">
              <w:t>Правила внутреннего распорядка Наци</w:t>
            </w:r>
            <w:r w:rsidRPr="00071F03">
              <w:t>о</w:t>
            </w:r>
            <w:r w:rsidRPr="00071F03">
              <w:t>нального исследовательского университета «Вы</w:t>
            </w:r>
            <w:r w:rsidRPr="00071F03">
              <w:t>с</w:t>
            </w:r>
            <w:r w:rsidRPr="00071F03">
              <w:t>шая школа экономики», п.4.6</w:t>
            </w:r>
            <w:r>
              <w:t>) (</w:t>
            </w:r>
            <w:hyperlink r:id="rId183" w:history="1">
              <w:r w:rsidR="008646AA" w:rsidRPr="00137F97">
                <w:rPr>
                  <w:rStyle w:val="af4"/>
                </w:rPr>
                <w:t>http://www.hse.ru/</w:t>
              </w:r>
              <w:r w:rsidR="008646AA" w:rsidRPr="00137F97">
                <w:rPr>
                  <w:rStyle w:val="af4"/>
                </w:rPr>
                <w:br/>
                <w:t>docs/48094015.html</w:t>
              </w:r>
            </w:hyperlink>
            <w:r>
              <w:t xml:space="preserve">).В «Справочнике учебного процесса» </w:t>
            </w:r>
            <w:hyperlink r:id="rId184" w:history="1">
              <w:r w:rsidR="008646AA" w:rsidRPr="00137F97">
                <w:rPr>
                  <w:rStyle w:val="af4"/>
                </w:rPr>
                <w:t>http://www.hse.ru/studyspravka</w:t>
              </w:r>
              <w:r w:rsidR="008646AA" w:rsidRPr="00137F97">
                <w:rPr>
                  <w:rStyle w:val="af4"/>
                </w:rPr>
                <w:br/>
                <w:t>/uchprocess</w:t>
              </w:r>
            </w:hyperlink>
            <w:r>
              <w:t>) портала НИУ ВШЭ по ссылке студе</w:t>
            </w:r>
            <w:r>
              <w:t>н</w:t>
            </w:r>
            <w:r>
              <w:t xml:space="preserve">ты могут найти </w:t>
            </w:r>
            <w:r w:rsidRPr="00071F03">
              <w:t>информацию о компьютерных классах и свободных от занятий аудиториях, в к</w:t>
            </w:r>
            <w:r w:rsidRPr="00071F03">
              <w:t>о</w:t>
            </w:r>
            <w:r w:rsidRPr="00071F03">
              <w:t>торых можно заняться самоподготовкой</w:t>
            </w:r>
            <w:r>
              <w:t>. Ссылка содержит информацию о графике занятости ко</w:t>
            </w:r>
            <w:r>
              <w:t>м</w:t>
            </w:r>
            <w:r>
              <w:t>пьютерных классов и аудиторий и возможности использовать учебные помещения для самосто</w:t>
            </w:r>
            <w:r>
              <w:t>я</w:t>
            </w:r>
            <w:r>
              <w:t xml:space="preserve">тельной работы. Данные о свободных помещениях регулярно обновляются. </w:t>
            </w:r>
            <w:r w:rsidRPr="00071F03">
              <w:t>Если аудитория, прису</w:t>
            </w:r>
            <w:r w:rsidRPr="00071F03">
              <w:t>т</w:t>
            </w:r>
            <w:r w:rsidRPr="00071F03">
              <w:t>ствующая в перечне аудиторий для самоподгото</w:t>
            </w:r>
            <w:r w:rsidRPr="00071F03">
              <w:t>в</w:t>
            </w:r>
            <w:r w:rsidRPr="00071F03">
              <w:t xml:space="preserve">ки, закрыта в указанный в таблице день недели (час), </w:t>
            </w:r>
            <w:r>
              <w:t xml:space="preserve">студенты могут обратиться </w:t>
            </w:r>
            <w:r w:rsidRPr="00071F03">
              <w:rPr>
                <w:b/>
                <w:bCs/>
              </w:rPr>
              <w:t xml:space="preserve">в учебный офис соответствующего факультета </w:t>
            </w:r>
            <w:r w:rsidRPr="00071F03">
              <w:t>c просьбой обе</w:t>
            </w:r>
            <w:r w:rsidRPr="00071F03">
              <w:t>с</w:t>
            </w:r>
            <w:r w:rsidRPr="00071F03">
              <w:t>печить доступ в аудиторию.</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Могут ли студенты получить социально-психологическую поддержку специалистов (например, по проблемам, связанным со стре</w:t>
            </w:r>
            <w:r w:rsidRPr="0000323B">
              <w:t>с</w:t>
            </w:r>
            <w:r w:rsidRPr="0000323B">
              <w:t>совым состоянием, отказом от вредных прив</w:t>
            </w:r>
            <w:r w:rsidRPr="0000323B">
              <w:t>ы</w:t>
            </w:r>
            <w:r w:rsidRPr="0000323B">
              <w:t>чек и др.)*</w:t>
            </w:r>
          </w:p>
        </w:tc>
        <w:tc>
          <w:tcPr>
            <w:tcW w:w="5528" w:type="dxa"/>
          </w:tcPr>
          <w:p w:rsidR="009C510B" w:rsidRPr="0000323B" w:rsidRDefault="009C510B" w:rsidP="00020CE2">
            <w:pPr>
              <w:tabs>
                <w:tab w:val="num" w:pos="720"/>
                <w:tab w:val="left" w:pos="993"/>
              </w:tabs>
            </w:pPr>
            <w:r w:rsidRPr="00E02296">
              <w:t>Центр психологического консультирования  был создан в В</w:t>
            </w:r>
            <w:r w:rsidR="008646AA">
              <w:t>ШЭ</w:t>
            </w:r>
            <w:r w:rsidRPr="00E02296">
              <w:t xml:space="preserve">  в 2003 г</w:t>
            </w:r>
            <w:r w:rsidR="008646AA">
              <w:t>.</w:t>
            </w:r>
            <w:r>
              <w:t xml:space="preserve"> (</w:t>
            </w:r>
            <w:hyperlink r:id="rId185" w:history="1">
              <w:r w:rsidR="008646AA" w:rsidRPr="00137F97">
                <w:rPr>
                  <w:rStyle w:val="af4"/>
                </w:rPr>
                <w:t>http://www.hse.ru/cpc/</w:t>
              </w:r>
            </w:hyperlink>
            <w:r>
              <w:t>)</w:t>
            </w:r>
            <w:r w:rsidRPr="00E02296">
              <w:t>. На сегодняшний день в Центре работают 5 высок</w:t>
            </w:r>
            <w:r w:rsidRPr="00E02296">
              <w:t>о</w:t>
            </w:r>
            <w:r w:rsidRPr="00E02296">
              <w:t>квалифицированных психологов, которые пров</w:t>
            </w:r>
            <w:r w:rsidRPr="00E02296">
              <w:t>о</w:t>
            </w:r>
            <w:r w:rsidRPr="00E02296">
              <w:t>дят индивидуальные консультации и групповые программы.</w:t>
            </w:r>
            <w:r>
              <w:t xml:space="preserve">Центр осуществляет анонимную </w:t>
            </w:r>
            <w:r w:rsidRPr="00E02296">
              <w:t>кв</w:t>
            </w:r>
            <w:r w:rsidRPr="00E02296">
              <w:t>а</w:t>
            </w:r>
            <w:r w:rsidRPr="00E02296">
              <w:t>лифицированной психологической помощью</w:t>
            </w:r>
            <w:r>
              <w:t xml:space="preserve"> для </w:t>
            </w:r>
            <w:hyperlink r:id="rId186" w:history="1">
              <w:r w:rsidRPr="00E02296">
                <w:rPr>
                  <w:rStyle w:val="af4"/>
                  <w:bCs/>
                  <w:u w:val="none"/>
                </w:rPr>
                <w:t>студент</w:t>
              </w:r>
              <w:r>
                <w:rPr>
                  <w:rStyle w:val="af4"/>
                  <w:bCs/>
                  <w:u w:val="none"/>
                </w:rPr>
                <w:t xml:space="preserve">ов, аспирантов, </w:t>
              </w:r>
            </w:hyperlink>
            <w:r>
              <w:t>сотрудников, родителей студентов, абитуриентов и их родителей, выпус</w:t>
            </w:r>
            <w:r>
              <w:t>к</w:t>
            </w:r>
            <w:r>
              <w:t xml:space="preserve">ников НИУ ВШЭ. </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 xml:space="preserve">Действует ли в </w:t>
            </w:r>
            <w:r>
              <w:t>ОО</w:t>
            </w:r>
            <w:r w:rsidRPr="0000323B">
              <w:t xml:space="preserve"> внутреннее кадровое аген</w:t>
            </w:r>
            <w:r w:rsidRPr="0000323B">
              <w:t>т</w:t>
            </w:r>
            <w:r w:rsidRPr="0000323B">
              <w:t>ство (центр трудоустройства) для студентов и выпускников*</w:t>
            </w:r>
          </w:p>
        </w:tc>
        <w:tc>
          <w:tcPr>
            <w:tcW w:w="5528" w:type="dxa"/>
          </w:tcPr>
          <w:p w:rsidR="009C510B" w:rsidRPr="007D1D7C" w:rsidRDefault="009C510B" w:rsidP="00020CE2">
            <w:pPr>
              <w:tabs>
                <w:tab w:val="left" w:pos="993"/>
              </w:tabs>
            </w:pPr>
            <w:r w:rsidRPr="007D1D7C">
              <w:t xml:space="preserve">Система поддержки трудоустройства и развития карьеры студентов и выпускников действует в НИУ ВШЭ на нескольких уровнях: </w:t>
            </w:r>
          </w:p>
          <w:p w:rsidR="009C510B" w:rsidRPr="007D1D7C" w:rsidRDefault="009C510B" w:rsidP="00474FA3">
            <w:pPr>
              <w:numPr>
                <w:ilvl w:val="0"/>
                <w:numId w:val="57"/>
              </w:numPr>
              <w:tabs>
                <w:tab w:val="left" w:pos="993"/>
              </w:tabs>
              <w:ind w:left="317"/>
            </w:pPr>
            <w:r w:rsidRPr="007D1D7C">
              <w:t xml:space="preserve">централизованно на уровне </w:t>
            </w:r>
            <w:r w:rsidRPr="007D1D7C">
              <w:rPr>
                <w:b/>
              </w:rPr>
              <w:t>Центра развития карьеры</w:t>
            </w:r>
            <w:r w:rsidRPr="007D1D7C">
              <w:t>.</w:t>
            </w:r>
          </w:p>
          <w:p w:rsidR="009C510B" w:rsidRPr="007D1D7C" w:rsidRDefault="009C510B" w:rsidP="00474FA3">
            <w:pPr>
              <w:numPr>
                <w:ilvl w:val="0"/>
                <w:numId w:val="57"/>
              </w:numPr>
              <w:tabs>
                <w:tab w:val="left" w:pos="993"/>
              </w:tabs>
              <w:ind w:left="317"/>
            </w:pPr>
            <w:r w:rsidRPr="007D1D7C">
              <w:t>на уровне факультетов и кафедр (посредством организации ознакомительной, производстве</w:t>
            </w:r>
            <w:r w:rsidRPr="007D1D7C">
              <w:t>н</w:t>
            </w:r>
            <w:r w:rsidRPr="007D1D7C">
              <w:t>ной и преддипломной  практики, привлечения к учебному процессу практиков из разных отра</w:t>
            </w:r>
            <w:r w:rsidRPr="007D1D7C">
              <w:t>с</w:t>
            </w:r>
            <w:r w:rsidRPr="007D1D7C">
              <w:t>лей бизнеса, создания базовых кафедр);</w:t>
            </w:r>
          </w:p>
          <w:p w:rsidR="009C510B" w:rsidRPr="007D1D7C" w:rsidRDefault="009C510B" w:rsidP="00474FA3">
            <w:pPr>
              <w:numPr>
                <w:ilvl w:val="0"/>
                <w:numId w:val="57"/>
              </w:numPr>
              <w:tabs>
                <w:tab w:val="left" w:pos="993"/>
              </w:tabs>
              <w:ind w:left="317"/>
            </w:pPr>
            <w:r w:rsidRPr="007D1D7C">
              <w:t>на уровне студенческих организаций, среди к</w:t>
            </w:r>
            <w:r w:rsidRPr="007D1D7C">
              <w:t>о</w:t>
            </w:r>
            <w:r w:rsidRPr="007D1D7C">
              <w:t>торых наряду с досуговыми действует ряд ор</w:t>
            </w:r>
            <w:r w:rsidRPr="007D1D7C">
              <w:t>и</w:t>
            </w:r>
            <w:r w:rsidRPr="007D1D7C">
              <w:t>ентированных на профессиональное развитие инициа</w:t>
            </w:r>
            <w:r>
              <w:t>тив.</w:t>
            </w:r>
          </w:p>
          <w:p w:rsidR="009C510B" w:rsidRPr="007D1D7C" w:rsidRDefault="009C510B" w:rsidP="00020CE2">
            <w:pPr>
              <w:tabs>
                <w:tab w:val="left" w:pos="993"/>
              </w:tabs>
            </w:pPr>
            <w:r w:rsidRPr="007D1D7C">
              <w:t>Центр развития карьеры (ЦРК) НИУ ВШЭ являе</w:t>
            </w:r>
            <w:r w:rsidRPr="007D1D7C">
              <w:t>т</w:t>
            </w:r>
            <w:r w:rsidRPr="007D1D7C">
              <w:t>ся ключевым институтом взаимодействия с раб</w:t>
            </w:r>
            <w:r w:rsidRPr="007D1D7C">
              <w:t>о</w:t>
            </w:r>
            <w:r w:rsidRPr="007D1D7C">
              <w:t>тодателями и содействия трудоустройству и разв</w:t>
            </w:r>
            <w:r w:rsidRPr="007D1D7C">
              <w:t>и</w:t>
            </w:r>
            <w:r w:rsidRPr="007D1D7C">
              <w:t>тию карьеры студентов и выпускников вуза. Сущ</w:t>
            </w:r>
            <w:r w:rsidRPr="007D1D7C">
              <w:t>е</w:t>
            </w:r>
            <w:r w:rsidRPr="007D1D7C">
              <w:t>ствует в НИУ ВШЭ с 2002 года. Основные фун</w:t>
            </w:r>
            <w:r w:rsidRPr="007D1D7C">
              <w:t>к</w:t>
            </w:r>
            <w:r w:rsidRPr="007D1D7C">
              <w:t>ции Центра – взаимодействие с компаниями-работодателями, целевыми для различных факул</w:t>
            </w:r>
            <w:r w:rsidRPr="007D1D7C">
              <w:t>ь</w:t>
            </w:r>
            <w:r w:rsidRPr="007D1D7C">
              <w:t>тетов НИУ ВШЭ, реализация карьерных мер</w:t>
            </w:r>
            <w:r w:rsidRPr="007D1D7C">
              <w:t>о</w:t>
            </w:r>
            <w:r w:rsidRPr="007D1D7C">
              <w:t>приятий и ярмарок вакансий работодателей на те</w:t>
            </w:r>
            <w:r w:rsidRPr="007D1D7C">
              <w:t>р</w:t>
            </w:r>
            <w:r w:rsidRPr="007D1D7C">
              <w:t>ритории НИУ ВШЭ, информирование студентов о возможностях прохождения стажировок, практики, трудоустройства в компании-партнеры, а также карьерное консультирование, привлечение к пар</w:t>
            </w:r>
            <w:r w:rsidRPr="007D1D7C">
              <w:t>т</w:t>
            </w:r>
            <w:r w:rsidRPr="007D1D7C">
              <w:t>нерству и разработка удобных инструментов для рекрутинга студентов и выпускников и продвиж</w:t>
            </w:r>
            <w:r w:rsidRPr="007D1D7C">
              <w:t>е</w:t>
            </w:r>
            <w:r w:rsidRPr="007D1D7C">
              <w:t xml:space="preserve">ние </w:t>
            </w:r>
            <w:r w:rsidRPr="007D1D7C">
              <w:rPr>
                <w:lang w:val="en-US"/>
              </w:rPr>
              <w:t>HR</w:t>
            </w:r>
            <w:r w:rsidRPr="007D1D7C">
              <w:t xml:space="preserve">-бренда для </w:t>
            </w:r>
            <w:r>
              <w:t xml:space="preserve">ведущих компаний-работодателей </w:t>
            </w:r>
            <w:r w:rsidRPr="007D1D7C">
              <w:t>(</w:t>
            </w:r>
            <w:hyperlink r:id="rId187" w:history="1">
              <w:r w:rsidRPr="007D1D7C">
                <w:rPr>
                  <w:rStyle w:val="af4"/>
                </w:rPr>
                <w:t>http://career.hse.ru/ourmission</w:t>
              </w:r>
            </w:hyperlink>
            <w:r w:rsidRPr="007D1D7C">
              <w:t>)</w:t>
            </w:r>
            <w:hyperlink r:id="rId188" w:history="1">
              <w:r w:rsidRPr="007D1D7C">
                <w:rPr>
                  <w:rStyle w:val="af4"/>
                </w:rPr>
                <w:t>Положение о Центре Развития Карьеры НИУ ВШЭ*</w:t>
              </w:r>
            </w:hyperlink>
            <w:r w:rsidRPr="007D1D7C">
              <w:t xml:space="preserve">( </w:t>
            </w:r>
            <w:hyperlink r:id="rId189" w:history="1">
              <w:r w:rsidRPr="007D1D7C">
                <w:rPr>
                  <w:rStyle w:val="af4"/>
                </w:rPr>
                <w:t>http://career.hse.ru/sites/default/files/polozhenie_o_crk_gu-vshe_14_01_10_itog.pdf</w:t>
              </w:r>
            </w:hyperlink>
            <w:r w:rsidRPr="007D1D7C">
              <w:t>)</w:t>
            </w:r>
            <w:r w:rsidR="008646AA">
              <w:t xml:space="preserve">. </w:t>
            </w:r>
            <w:r w:rsidRPr="007D1D7C">
              <w:t>ЦРК сотрудничает с более чем 800 российскими и зарубежными комп</w:t>
            </w:r>
            <w:r w:rsidRPr="007D1D7C">
              <w:t>а</w:t>
            </w:r>
            <w:r w:rsidRPr="007D1D7C">
              <w:t>ниями. В их числе Сбербанк, ВТБ24, Citi, Goldman Sachs, Bank of America Merill Linch, Газпромнефть, IBM, Роснефть, Google, Procter&amp;Gamble, Coca-Cola, EY, Mercedes-Benz, Bloomberg, McKinsey, Министерство экономического развития РФ, М</w:t>
            </w:r>
            <w:r w:rsidRPr="007D1D7C">
              <w:t>и</w:t>
            </w:r>
            <w:r w:rsidRPr="007D1D7C">
              <w:t>нистерство юстиции РФ, Министерство промы</w:t>
            </w:r>
            <w:r w:rsidRPr="007D1D7C">
              <w:t>ш</w:t>
            </w:r>
            <w:r w:rsidRPr="007D1D7C">
              <w:t>ленности и торговли РФ. С этими и другими ко</w:t>
            </w:r>
            <w:r w:rsidRPr="007D1D7C">
              <w:t>м</w:t>
            </w:r>
            <w:r w:rsidRPr="007D1D7C">
              <w:t>паниями-работодателями Центр регулярно пров</w:t>
            </w:r>
            <w:r w:rsidRPr="007D1D7C">
              <w:t>о</w:t>
            </w:r>
            <w:r w:rsidRPr="007D1D7C">
              <w:t>дит совместные мероприятия: презентации, сем</w:t>
            </w:r>
            <w:r w:rsidRPr="007D1D7C">
              <w:t>и</w:t>
            </w:r>
            <w:r w:rsidRPr="007D1D7C">
              <w:t xml:space="preserve">нары, мастер-классы, тренинги, деловые игры. </w:t>
            </w:r>
            <w:r w:rsidR="008646AA">
              <w:t>2</w:t>
            </w:r>
            <w:r w:rsidRPr="007D1D7C">
              <w:t xml:space="preserve"> раза в год ЦРК проводит в НИУ ВШЭ ярмарки в</w:t>
            </w:r>
            <w:r w:rsidRPr="007D1D7C">
              <w:t>а</w:t>
            </w:r>
            <w:r w:rsidRPr="007D1D7C">
              <w:t>кансий, стажировок и программ набора молодых специалистов, ежегодно проводится ярмарка ле</w:t>
            </w:r>
            <w:r w:rsidRPr="007D1D7C">
              <w:t>т</w:t>
            </w:r>
            <w:r w:rsidRPr="007D1D7C">
              <w:t xml:space="preserve">них стажировок </w:t>
            </w:r>
            <w:r w:rsidR="008646AA">
              <w:t>–</w:t>
            </w:r>
            <w:r w:rsidRPr="007D1D7C">
              <w:t xml:space="preserve"> форум </w:t>
            </w:r>
            <w:r w:rsidR="008646AA">
              <w:t>«</w:t>
            </w:r>
            <w:r w:rsidRPr="007D1D7C">
              <w:t>Карьера летом</w:t>
            </w:r>
            <w:r w:rsidR="008646AA">
              <w:t>»</w:t>
            </w:r>
            <w:r w:rsidRPr="007D1D7C">
              <w:t>, а также дни карьеры в различных сферах и круглые столы с представителями компаний-партнеров.Основные направления деятельности Центра развития карь</w:t>
            </w:r>
            <w:r w:rsidRPr="007D1D7C">
              <w:t>е</w:t>
            </w:r>
            <w:r w:rsidRPr="007D1D7C">
              <w:t xml:space="preserve">ры включают в себя: </w:t>
            </w:r>
          </w:p>
          <w:p w:rsidR="009C510B" w:rsidRPr="007D1D7C" w:rsidRDefault="009C510B" w:rsidP="00474FA3">
            <w:pPr>
              <w:numPr>
                <w:ilvl w:val="0"/>
                <w:numId w:val="58"/>
              </w:numPr>
              <w:tabs>
                <w:tab w:val="left" w:pos="993"/>
              </w:tabs>
            </w:pPr>
            <w:r w:rsidRPr="007D1D7C">
              <w:t>Карьерные мероприятия. Ежегодно пров</w:t>
            </w:r>
            <w:r w:rsidRPr="007D1D7C">
              <w:t>о</w:t>
            </w:r>
            <w:r w:rsidRPr="007D1D7C">
              <w:t xml:space="preserve">дится от 120 до 150 карьерных мероприятий (мастер-классы, тренинги, семинары, Дни карьеры, Ярмарки вакансий) </w:t>
            </w:r>
          </w:p>
          <w:p w:rsidR="009C510B" w:rsidRPr="007D1D7C" w:rsidRDefault="009C510B" w:rsidP="00020CE2">
            <w:pPr>
              <w:tabs>
                <w:tab w:val="left" w:pos="993"/>
              </w:tabs>
              <w:rPr>
                <w:b/>
              </w:rPr>
            </w:pPr>
            <w:r w:rsidRPr="007D1D7C">
              <w:rPr>
                <w:b/>
              </w:rPr>
              <w:t xml:space="preserve">Крупнейшие карьерные события: </w:t>
            </w:r>
          </w:p>
          <w:p w:rsidR="009C510B" w:rsidRPr="007D1D7C" w:rsidRDefault="009C510B" w:rsidP="00020CE2">
            <w:pPr>
              <w:tabs>
                <w:tab w:val="left" w:pos="993"/>
              </w:tabs>
            </w:pPr>
            <w:r w:rsidRPr="00797AEE">
              <w:rPr>
                <w:i/>
              </w:rPr>
              <w:t xml:space="preserve">Ярмарка вакансий </w:t>
            </w:r>
            <w:r w:rsidRPr="00797AEE">
              <w:rPr>
                <w:i/>
                <w:lang w:val="en-US"/>
              </w:rPr>
              <w:t>HSECareerFair</w:t>
            </w:r>
            <w:r w:rsidRPr="007D1D7C">
              <w:t xml:space="preserve"> -  одна из кру</w:t>
            </w:r>
            <w:r w:rsidRPr="007D1D7C">
              <w:t>п</w:t>
            </w:r>
            <w:r w:rsidRPr="007D1D7C">
              <w:t>нейших университетских ярмарок в стране. Учас</w:t>
            </w:r>
            <w:r w:rsidRPr="007D1D7C">
              <w:t>т</w:t>
            </w:r>
            <w:r w:rsidRPr="007D1D7C">
              <w:t>вует от 35 до 55 компаний и от 1200 до 2000 ст</w:t>
            </w:r>
            <w:r w:rsidRPr="007D1D7C">
              <w:t>у</w:t>
            </w:r>
            <w:r w:rsidRPr="007D1D7C">
              <w:t>дентов и выпускников НИУ ВШЭ и других вед</w:t>
            </w:r>
            <w:r w:rsidRPr="007D1D7C">
              <w:t>у</w:t>
            </w:r>
            <w:r w:rsidRPr="007D1D7C">
              <w:t xml:space="preserve">щих вузов Москвы. </w:t>
            </w:r>
          </w:p>
          <w:p w:rsidR="009C510B" w:rsidRPr="007D1D7C" w:rsidRDefault="009C510B" w:rsidP="00020CE2">
            <w:pPr>
              <w:tabs>
                <w:tab w:val="left" w:pos="993"/>
              </w:tabs>
            </w:pPr>
            <w:r w:rsidRPr="00797AEE">
              <w:rPr>
                <w:i/>
              </w:rPr>
              <w:t>Ярмарка летних практик и стажировок «Карьера летом»</w:t>
            </w:r>
            <w:r w:rsidR="008646AA">
              <w:t xml:space="preserve"> –</w:t>
            </w:r>
            <w:r w:rsidRPr="007D1D7C">
              <w:t xml:space="preserve"> проводится с 2008 г. В 2013 г</w:t>
            </w:r>
            <w:r w:rsidR="008646AA">
              <w:t>.</w:t>
            </w:r>
            <w:r w:rsidRPr="007D1D7C">
              <w:t xml:space="preserve"> Ярмарка «Карьера летом» собрала 38 компаний-работодателей и 800 студентов и выпускников НИУ ВШЭ. В рамках события анонсируются ле</w:t>
            </w:r>
            <w:r w:rsidRPr="007D1D7C">
              <w:t>т</w:t>
            </w:r>
            <w:r w:rsidRPr="007D1D7C">
              <w:t xml:space="preserve">ние практики, стажировки, временная и проектная работа. </w:t>
            </w:r>
            <w:r w:rsidRPr="00797AEE">
              <w:rPr>
                <w:i/>
              </w:rPr>
              <w:t>Дни карьеры факультетов</w:t>
            </w:r>
            <w:r w:rsidR="008646AA">
              <w:t xml:space="preserve"> – </w:t>
            </w:r>
            <w:r w:rsidRPr="007D1D7C">
              <w:t>в 2014 г</w:t>
            </w:r>
            <w:r w:rsidR="008646AA">
              <w:t>.</w:t>
            </w:r>
            <w:r w:rsidRPr="007D1D7C">
              <w:t xml:space="preserve"> с</w:t>
            </w:r>
            <w:r w:rsidRPr="007D1D7C">
              <w:t>о</w:t>
            </w:r>
            <w:r w:rsidRPr="007D1D7C">
              <w:t>стоялись Дни карьеры факультетов права, менедж</w:t>
            </w:r>
            <w:r w:rsidR="008646AA">
              <w:softHyphen/>
            </w:r>
            <w:r w:rsidRPr="007D1D7C">
              <w:t>мента, психологии, МИЭМ НИУ ВШЭ (3 фа</w:t>
            </w:r>
            <w:r w:rsidR="008646AA">
              <w:t>кул</w:t>
            </w:r>
            <w:r w:rsidR="008646AA">
              <w:t>ь</w:t>
            </w:r>
            <w:r w:rsidR="008646AA">
              <w:t xml:space="preserve">тета). </w:t>
            </w:r>
            <w:r w:rsidRPr="007D1D7C">
              <w:t xml:space="preserve">Посещаемость каждого события – от 200 до 400 студентов факультета, участие приняли от 15 до 25 компаний-работодателей в каждом проекте. </w:t>
            </w:r>
          </w:p>
          <w:p w:rsidR="009C510B" w:rsidRPr="007D1D7C" w:rsidRDefault="009C510B" w:rsidP="00474FA3">
            <w:pPr>
              <w:numPr>
                <w:ilvl w:val="0"/>
                <w:numId w:val="58"/>
              </w:numPr>
              <w:tabs>
                <w:tab w:val="left" w:pos="993"/>
              </w:tabs>
            </w:pPr>
            <w:r w:rsidRPr="007D1D7C">
              <w:t>Поддержка информационного пространства</w:t>
            </w:r>
          </w:p>
          <w:p w:rsidR="009C510B" w:rsidRPr="007D1D7C" w:rsidRDefault="009C510B" w:rsidP="00474FA3">
            <w:pPr>
              <w:numPr>
                <w:ilvl w:val="0"/>
                <w:numId w:val="58"/>
              </w:numPr>
              <w:tabs>
                <w:tab w:val="left" w:pos="993"/>
              </w:tabs>
            </w:pPr>
            <w:r w:rsidRPr="007D1D7C">
              <w:t xml:space="preserve">Карьерное консультирование и семинары по карьере </w:t>
            </w:r>
          </w:p>
          <w:p w:rsidR="009C510B" w:rsidRPr="007D1D7C" w:rsidRDefault="009C510B" w:rsidP="00474FA3">
            <w:pPr>
              <w:numPr>
                <w:ilvl w:val="0"/>
                <w:numId w:val="58"/>
              </w:numPr>
              <w:tabs>
                <w:tab w:val="left" w:pos="993"/>
              </w:tabs>
            </w:pPr>
            <w:r w:rsidRPr="007D1D7C">
              <w:t>Взаимодействие с работодателями</w:t>
            </w:r>
          </w:p>
          <w:p w:rsidR="009C510B" w:rsidRPr="0000323B" w:rsidRDefault="009C510B" w:rsidP="00020CE2">
            <w:pPr>
              <w:tabs>
                <w:tab w:val="left" w:pos="993"/>
              </w:tabs>
            </w:pPr>
            <w:r w:rsidRPr="007D1D7C">
              <w:t>ЦРК решает задачу привлечения новых компаний-работодателей к партнерству с НИУ ВШЭ по части рекрутинга студентов и выпускников, развития о</w:t>
            </w:r>
            <w:r w:rsidRPr="007D1D7C">
              <w:t>т</w:t>
            </w:r>
            <w:r w:rsidRPr="007D1D7C">
              <w:t>ношений с привлеченными ранее партнерами. В 2014 году к числу партнеров ЦРК присоединились более 80 новых работодателей, среди них такие о</w:t>
            </w:r>
            <w:r w:rsidRPr="007D1D7C">
              <w:t>р</w:t>
            </w:r>
            <w:r w:rsidRPr="007D1D7C">
              <w:t xml:space="preserve">ганизации из различных отраслей экономики, как: </w:t>
            </w:r>
            <w:r w:rsidRPr="007D1D7C">
              <w:rPr>
                <w:lang w:val="en-US"/>
              </w:rPr>
              <w:t>AstraZeneca</w:t>
            </w:r>
            <w:r w:rsidRPr="007D1D7C">
              <w:t xml:space="preserve">, </w:t>
            </w:r>
            <w:r w:rsidRPr="007D1D7C">
              <w:rPr>
                <w:lang w:val="en-US"/>
              </w:rPr>
              <w:t>LaModa</w:t>
            </w:r>
            <w:r w:rsidRPr="007D1D7C">
              <w:t>, Министерство промышле</w:t>
            </w:r>
            <w:r w:rsidRPr="007D1D7C">
              <w:t>н</w:t>
            </w:r>
            <w:r w:rsidRPr="007D1D7C">
              <w:t>ности и торговли РФ, Среднерусский банк Сбе</w:t>
            </w:r>
            <w:r w:rsidRPr="007D1D7C">
              <w:t>р</w:t>
            </w:r>
            <w:r w:rsidRPr="007D1D7C">
              <w:t xml:space="preserve">банка России, Правительство Московской области, ОКБ «Сухой», Консультант Плюс, Русславбанк, </w:t>
            </w:r>
            <w:r w:rsidRPr="007D1D7C">
              <w:rPr>
                <w:lang w:val="en-US"/>
              </w:rPr>
              <w:t>SAP</w:t>
            </w:r>
            <w:r w:rsidRPr="007D1D7C">
              <w:t xml:space="preserve">, Госбук, </w:t>
            </w:r>
            <w:r w:rsidRPr="007D1D7C">
              <w:rPr>
                <w:lang w:val="en-US"/>
              </w:rPr>
              <w:t>Engeneering</w:t>
            </w:r>
            <w:r w:rsidRPr="007D1D7C">
              <w:t xml:space="preserve">,  </w:t>
            </w:r>
            <w:r w:rsidRPr="007D1D7C">
              <w:rPr>
                <w:lang w:val="en-US"/>
              </w:rPr>
              <w:t>Scontel</w:t>
            </w:r>
            <w:r w:rsidRPr="007D1D7C">
              <w:t xml:space="preserve">, Азбука вкуса, ГК АКИГ, </w:t>
            </w:r>
            <w:r w:rsidRPr="007D1D7C">
              <w:rPr>
                <w:lang w:val="en-US"/>
              </w:rPr>
              <w:t>Debevoice</w:t>
            </w:r>
            <w:r w:rsidRPr="007D1D7C">
              <w:t>&amp;</w:t>
            </w:r>
            <w:r w:rsidRPr="007D1D7C">
              <w:rPr>
                <w:lang w:val="en-US"/>
              </w:rPr>
              <w:t>PlimptonLLC</w:t>
            </w:r>
            <w:r w:rsidRPr="007D1D7C">
              <w:t xml:space="preserve">, </w:t>
            </w:r>
            <w:r w:rsidRPr="007D1D7C">
              <w:rPr>
                <w:lang w:val="en-US"/>
              </w:rPr>
              <w:t>HEADSCo</w:t>
            </w:r>
            <w:r w:rsidRPr="007D1D7C">
              <w:rPr>
                <w:lang w:val="en-US"/>
              </w:rPr>
              <w:t>n</w:t>
            </w:r>
            <w:r w:rsidRPr="007D1D7C">
              <w:rPr>
                <w:lang w:val="en-US"/>
              </w:rPr>
              <w:t>sulting</w:t>
            </w:r>
            <w:r w:rsidRPr="007D1D7C">
              <w:t xml:space="preserve">, </w:t>
            </w:r>
            <w:r w:rsidRPr="007D1D7C">
              <w:rPr>
                <w:lang w:val="en-US"/>
              </w:rPr>
              <w:t>Beiersdorf</w:t>
            </w:r>
            <w:r w:rsidRPr="007D1D7C">
              <w:t>-</w:t>
            </w:r>
            <w:r w:rsidRPr="007D1D7C">
              <w:rPr>
                <w:lang w:val="en-US"/>
              </w:rPr>
              <w:t>Nivea</w:t>
            </w:r>
            <w:r w:rsidRPr="007D1D7C">
              <w:t xml:space="preserve">, </w:t>
            </w:r>
            <w:r w:rsidRPr="007D1D7C">
              <w:rPr>
                <w:lang w:val="en-US"/>
              </w:rPr>
              <w:t>QBFinance</w:t>
            </w:r>
            <w:r w:rsidRPr="007D1D7C">
              <w:t xml:space="preserve">, Ренессанс Страхование, </w:t>
            </w:r>
            <w:r w:rsidRPr="007D1D7C">
              <w:rPr>
                <w:lang w:val="en-US"/>
              </w:rPr>
              <w:t>Hyundai</w:t>
            </w:r>
            <w:r w:rsidRPr="007D1D7C">
              <w:t xml:space="preserve">, </w:t>
            </w:r>
            <w:r w:rsidRPr="007D1D7C">
              <w:rPr>
                <w:lang w:val="en-US"/>
              </w:rPr>
              <w:t>Volksvagen</w:t>
            </w:r>
            <w:r w:rsidRPr="007D1D7C">
              <w:t xml:space="preserve"> и др. Число компаний-партнеров, зарегистрированных на сайте ЦРК, увеличилось в течение 2014 г</w:t>
            </w:r>
            <w:r w:rsidR="008646AA">
              <w:t>.</w:t>
            </w:r>
            <w:r w:rsidRPr="007D1D7C">
              <w:t xml:space="preserve"> на 120. Пом</w:t>
            </w:r>
            <w:r w:rsidRPr="007D1D7C">
              <w:t>и</w:t>
            </w:r>
            <w:r w:rsidRPr="007D1D7C">
              <w:t>мо этого,с 2014 г</w:t>
            </w:r>
            <w:r w:rsidR="008646AA">
              <w:t>.</w:t>
            </w:r>
            <w:r w:rsidRPr="007D1D7C">
              <w:t xml:space="preserve"> ведется активная работа по з</w:t>
            </w:r>
            <w:r w:rsidRPr="007D1D7C">
              <w:t>а</w:t>
            </w:r>
            <w:r w:rsidRPr="007D1D7C">
              <w:t xml:space="preserve">ключению долгосрочных договоров о партнерстве с работодателями на предмет ежегодного приема студентов НИУ ВШЭ на практику. </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Проводятся ли для студентов тренинги по тр</w:t>
            </w:r>
            <w:r w:rsidRPr="0000323B">
              <w:t>у</w:t>
            </w:r>
            <w:r w:rsidRPr="0000323B">
              <w:t>доустройству, консультации по составлению резюме</w:t>
            </w:r>
          </w:p>
        </w:tc>
        <w:tc>
          <w:tcPr>
            <w:tcW w:w="5528" w:type="dxa"/>
          </w:tcPr>
          <w:p w:rsidR="009C510B" w:rsidRPr="0034331F" w:rsidRDefault="009C510B" w:rsidP="00020CE2">
            <w:pPr>
              <w:jc w:val="both"/>
            </w:pPr>
            <w:r w:rsidRPr="0033243C">
              <w:rPr>
                <w:b/>
              </w:rPr>
              <w:t>Консультации.</w:t>
            </w:r>
            <w:r w:rsidRPr="0033243C">
              <w:t>Сотрудники Ц</w:t>
            </w:r>
            <w:r>
              <w:t>ентра развития кар</w:t>
            </w:r>
            <w:r>
              <w:t>ь</w:t>
            </w:r>
            <w:r>
              <w:t xml:space="preserve">еры (ЦРК) </w:t>
            </w:r>
            <w:r w:rsidRPr="0033243C">
              <w:t>проводят индивидуальные карьерные консультации для студентов и выпускников НИУ ВШЭ</w:t>
            </w:r>
            <w:r>
              <w:t xml:space="preserve"> по подготовке резюме, сопроводительных и мотивационных писем, построению карьерного вектора</w:t>
            </w:r>
            <w:r w:rsidRPr="0033243C">
              <w:t>. Консультации проводятся ежедневно – очно (в офисе ЦРК), дистанционно (с использов</w:t>
            </w:r>
            <w:r w:rsidRPr="0033243C">
              <w:t>а</w:t>
            </w:r>
            <w:r w:rsidRPr="0033243C">
              <w:t xml:space="preserve">нием программы </w:t>
            </w:r>
            <w:r w:rsidRPr="0033243C">
              <w:rPr>
                <w:lang w:val="en-US"/>
              </w:rPr>
              <w:t>Skype</w:t>
            </w:r>
            <w:r>
              <w:t>).</w:t>
            </w:r>
          </w:p>
          <w:p w:rsidR="009C510B" w:rsidRPr="00052DC6" w:rsidRDefault="009C510B" w:rsidP="00020CE2">
            <w:pPr>
              <w:jc w:val="both"/>
            </w:pPr>
            <w:r w:rsidRPr="0033243C">
              <w:rPr>
                <w:b/>
              </w:rPr>
              <w:t>Семинары по карьере</w:t>
            </w:r>
            <w:r>
              <w:rPr>
                <w:b/>
              </w:rPr>
              <w:t xml:space="preserve">. </w:t>
            </w:r>
            <w:r w:rsidRPr="00031E93">
              <w:t xml:space="preserve">Сотрудники ЦРК проводят семинары по </w:t>
            </w:r>
            <w:r>
              <w:t>подготовке резюме, сопроводител</w:t>
            </w:r>
            <w:r>
              <w:t>ь</w:t>
            </w:r>
            <w:r>
              <w:t>ных писем, прохождению интервью, а также по подготовке к Дням карьеры и Ярмаркам вакансий. В 2014 г</w:t>
            </w:r>
            <w:r w:rsidR="008646AA">
              <w:t>.</w:t>
            </w:r>
            <w:r>
              <w:t xml:space="preserve"> проведено 25 подобных семинаров для различных факультетов НИУ ВШЭ. Количество участников: от 20 до 80 чел. Приглашенные спик</w:t>
            </w:r>
            <w:r>
              <w:t>е</w:t>
            </w:r>
            <w:r>
              <w:t>ры проводят подобные занятия в рамках ежего</w:t>
            </w:r>
            <w:r>
              <w:t>д</w:t>
            </w:r>
            <w:r>
              <w:t>ных Циклов семинаров и тренингов «Развитие карьеры» (осень, весна, по 5</w:t>
            </w:r>
            <w:r w:rsidR="008646AA">
              <w:t xml:space="preserve"> – </w:t>
            </w:r>
            <w:r>
              <w:t>10 встреч в рамках каждого Цикла, посещаемость 1 события: от 20 до 80 чел.)</w:t>
            </w:r>
          </w:p>
          <w:p w:rsidR="009C510B" w:rsidRDefault="009C510B" w:rsidP="00020CE2">
            <w:pPr>
              <w:jc w:val="both"/>
              <w:rPr>
                <w:b/>
              </w:rPr>
            </w:pPr>
            <w:r w:rsidRPr="00A05259">
              <w:rPr>
                <w:b/>
              </w:rPr>
              <w:t xml:space="preserve">Новое за 2014 год: </w:t>
            </w:r>
          </w:p>
          <w:p w:rsidR="009C510B" w:rsidRPr="00797AEE" w:rsidRDefault="009C510B" w:rsidP="00474FA3">
            <w:pPr>
              <w:pStyle w:val="af3"/>
              <w:numPr>
                <w:ilvl w:val="0"/>
                <w:numId w:val="59"/>
              </w:numPr>
              <w:spacing w:after="0" w:line="240" w:lineRule="auto"/>
              <w:jc w:val="both"/>
            </w:pPr>
            <w:r w:rsidRPr="007D496E">
              <w:rPr>
                <w:rFonts w:ascii="Times New Roman" w:hAnsi="Times New Roman"/>
                <w:sz w:val="24"/>
                <w:szCs w:val="24"/>
              </w:rPr>
              <w:t>внедрен новый формат карьерных семинаров, ориентированных на студентов конкретного факультета</w:t>
            </w:r>
            <w:r>
              <w:rPr>
                <w:rFonts w:ascii="Times New Roman" w:hAnsi="Times New Roman"/>
                <w:sz w:val="24"/>
                <w:szCs w:val="24"/>
              </w:rPr>
              <w:t xml:space="preserve"> (социологи, МИЭМ, юристы, М</w:t>
            </w:r>
            <w:r>
              <w:rPr>
                <w:rFonts w:ascii="Times New Roman" w:hAnsi="Times New Roman"/>
                <w:sz w:val="24"/>
                <w:szCs w:val="24"/>
              </w:rPr>
              <w:t>И</w:t>
            </w:r>
            <w:r>
              <w:rPr>
                <w:rFonts w:ascii="Times New Roman" w:hAnsi="Times New Roman"/>
                <w:sz w:val="24"/>
                <w:szCs w:val="24"/>
              </w:rPr>
              <w:t>РЭК и т.п.)</w:t>
            </w:r>
            <w:r w:rsidRPr="007D496E">
              <w:rPr>
                <w:rFonts w:ascii="Times New Roman" w:hAnsi="Times New Roman"/>
                <w:sz w:val="24"/>
                <w:szCs w:val="24"/>
              </w:rPr>
              <w:t>, в том числе проведен первый Цикл семинаров по карьере для студентов финанс</w:t>
            </w:r>
            <w:r w:rsidRPr="007D496E">
              <w:rPr>
                <w:rFonts w:ascii="Times New Roman" w:hAnsi="Times New Roman"/>
                <w:sz w:val="24"/>
                <w:szCs w:val="24"/>
              </w:rPr>
              <w:t>о</w:t>
            </w:r>
            <w:r w:rsidRPr="007D496E">
              <w:rPr>
                <w:rFonts w:ascii="Times New Roman" w:hAnsi="Times New Roman"/>
                <w:sz w:val="24"/>
                <w:szCs w:val="24"/>
              </w:rPr>
              <w:t>вых специальностей «</w:t>
            </w:r>
            <w:r w:rsidRPr="007D496E">
              <w:rPr>
                <w:rFonts w:ascii="Times New Roman" w:hAnsi="Times New Roman"/>
                <w:sz w:val="24"/>
                <w:szCs w:val="24"/>
                <w:lang w:val="en-US"/>
              </w:rPr>
              <w:t>CareerinFinance</w:t>
            </w:r>
            <w:r w:rsidRPr="007D496E">
              <w:rPr>
                <w:rFonts w:ascii="Times New Roman" w:hAnsi="Times New Roman"/>
                <w:sz w:val="24"/>
                <w:szCs w:val="24"/>
              </w:rPr>
              <w:t xml:space="preserve">: </w:t>
            </w:r>
            <w:r w:rsidRPr="007D496E">
              <w:rPr>
                <w:rFonts w:ascii="Times New Roman" w:hAnsi="Times New Roman"/>
                <w:sz w:val="24"/>
                <w:szCs w:val="24"/>
                <w:lang w:val="en-US"/>
              </w:rPr>
              <w:t>wayst</w:t>
            </w:r>
            <w:r w:rsidRPr="007D496E">
              <w:rPr>
                <w:rFonts w:ascii="Times New Roman" w:hAnsi="Times New Roman"/>
                <w:sz w:val="24"/>
                <w:szCs w:val="24"/>
                <w:lang w:val="en-US"/>
              </w:rPr>
              <w:t>o</w:t>
            </w:r>
            <w:r w:rsidRPr="007D496E">
              <w:rPr>
                <w:rFonts w:ascii="Times New Roman" w:hAnsi="Times New Roman"/>
                <w:sz w:val="24"/>
                <w:szCs w:val="24"/>
                <w:lang w:val="en-US"/>
              </w:rPr>
              <w:t>success</w:t>
            </w:r>
            <w:r w:rsidRPr="007D496E">
              <w:rPr>
                <w:rFonts w:ascii="Times New Roman" w:hAnsi="Times New Roman"/>
                <w:sz w:val="24"/>
                <w:szCs w:val="24"/>
              </w:rPr>
              <w:t>»</w:t>
            </w:r>
            <w:r>
              <w:rPr>
                <w:rFonts w:ascii="Times New Roman" w:hAnsi="Times New Roman"/>
                <w:sz w:val="24"/>
                <w:szCs w:val="24"/>
              </w:rPr>
              <w:t>, доработаны карьерные карты факул</w:t>
            </w:r>
            <w:r>
              <w:rPr>
                <w:rFonts w:ascii="Times New Roman" w:hAnsi="Times New Roman"/>
                <w:sz w:val="24"/>
                <w:szCs w:val="24"/>
              </w:rPr>
              <w:t>ь</w:t>
            </w:r>
            <w:r>
              <w:rPr>
                <w:rFonts w:ascii="Times New Roman" w:hAnsi="Times New Roman"/>
                <w:sz w:val="24"/>
                <w:szCs w:val="24"/>
              </w:rPr>
              <w:t>тетов, используемые для консультирования и на семинарах.</w:t>
            </w:r>
          </w:p>
          <w:p w:rsidR="009C510B" w:rsidRPr="0000323B" w:rsidRDefault="009C510B" w:rsidP="00474FA3">
            <w:pPr>
              <w:pStyle w:val="af3"/>
              <w:numPr>
                <w:ilvl w:val="0"/>
                <w:numId w:val="59"/>
              </w:numPr>
              <w:spacing w:after="0" w:line="240" w:lineRule="auto"/>
              <w:ind w:left="357" w:hanging="357"/>
              <w:jc w:val="both"/>
            </w:pPr>
            <w:r w:rsidRPr="00913937">
              <w:rPr>
                <w:rFonts w:ascii="Times New Roman" w:hAnsi="Times New Roman"/>
                <w:sz w:val="24"/>
                <w:szCs w:val="24"/>
              </w:rPr>
              <w:t>внедрен и реализован сервис: редактирование резюме консультантом ЦРК по электронной почте</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Предоставляется ли студенту возможность о</w:t>
            </w:r>
            <w:r w:rsidRPr="0000323B">
              <w:t>п</w:t>
            </w:r>
            <w:r w:rsidRPr="0000323B">
              <w:t xml:space="preserve">лачивать обучение в </w:t>
            </w:r>
            <w:r w:rsidRPr="0000323B">
              <w:rPr>
                <w:bCs/>
              </w:rPr>
              <w:t>рассрочку</w:t>
            </w:r>
          </w:p>
        </w:tc>
        <w:tc>
          <w:tcPr>
            <w:tcW w:w="5528" w:type="dxa"/>
          </w:tcPr>
          <w:p w:rsidR="009C510B" w:rsidRPr="0000323B" w:rsidRDefault="009C510B" w:rsidP="00020CE2">
            <w:pPr>
              <w:tabs>
                <w:tab w:val="left" w:pos="993"/>
              </w:tabs>
            </w:pPr>
            <w:r>
              <w:t xml:space="preserve">Оплата в рассрочку возможна в исключительных случаях, рассматривается индивидуально в каждом конкретном случае и предоставляется по решению курирующего проректора. </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Предоставляется ли студенту возможность п</w:t>
            </w:r>
            <w:r w:rsidRPr="0000323B">
              <w:t>о</w:t>
            </w:r>
            <w:r w:rsidRPr="0000323B">
              <w:t xml:space="preserve">лучить образовательный кредит в банке-партнере </w:t>
            </w:r>
            <w:r>
              <w:t>ОО</w:t>
            </w:r>
          </w:p>
        </w:tc>
        <w:tc>
          <w:tcPr>
            <w:tcW w:w="5528" w:type="dxa"/>
          </w:tcPr>
          <w:p w:rsidR="009C510B" w:rsidRPr="00797AEE" w:rsidRDefault="009C510B" w:rsidP="00020CE2">
            <w:pPr>
              <w:tabs>
                <w:tab w:val="left" w:pos="993"/>
              </w:tabs>
            </w:pPr>
            <w:r w:rsidRPr="00797AEE">
              <w:t>В НИУ ВШЭ существует специальная Программа образовательных кредитов (</w:t>
            </w:r>
            <w:hyperlink r:id="rId190" w:history="1">
              <w:r w:rsidRPr="00797AEE">
                <w:rPr>
                  <w:rStyle w:val="af4"/>
                </w:rPr>
                <w:t>http://www.hse.ru/org/hse/kredo/</w:t>
              </w:r>
            </w:hyperlink>
            <w:r w:rsidRPr="00797AEE">
              <w:t>). На странице пр</w:t>
            </w:r>
            <w:r w:rsidRPr="00797AEE">
              <w:t>о</w:t>
            </w:r>
            <w:r w:rsidRPr="00797AEE">
              <w:t>граммы приведены условия предоставления кред</w:t>
            </w:r>
            <w:r w:rsidRPr="00797AEE">
              <w:t>и</w:t>
            </w:r>
            <w:r w:rsidRPr="00797AEE">
              <w:t>та, перечислены основные этапы получения кред</w:t>
            </w:r>
            <w:r w:rsidRPr="00797AEE">
              <w:t>и</w:t>
            </w:r>
            <w:r w:rsidRPr="00797AEE">
              <w:t>та, указаны банки-участники программы и свед</w:t>
            </w:r>
            <w:r w:rsidRPr="00797AEE">
              <w:t>е</w:t>
            </w:r>
            <w:r w:rsidRPr="00797AEE">
              <w:t>ния о необходимых документах для получения в них кредита, охарактеризованы кредитные пр</w:t>
            </w:r>
            <w:r w:rsidRPr="00797AEE">
              <w:t>о</w:t>
            </w:r>
            <w:r w:rsidRPr="00797AEE">
              <w:t xml:space="preserve">граммы для получения образования других банков. </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D17399">
            <w:pPr>
              <w:tabs>
                <w:tab w:val="left" w:pos="993"/>
              </w:tabs>
              <w:jc w:val="both"/>
            </w:pPr>
            <w:r w:rsidRPr="0000323B">
              <w:t>Предоставляется ли студенту возможность п</w:t>
            </w:r>
            <w:r w:rsidRPr="0000323B">
              <w:t>о</w:t>
            </w:r>
            <w:r w:rsidRPr="0000323B">
              <w:t>лучить скидку на оплату обучения, если он с</w:t>
            </w:r>
            <w:r w:rsidRPr="0000323B">
              <w:t>о</w:t>
            </w:r>
            <w:r w:rsidRPr="0000323B">
              <w:t>вмещает учебу с работой в данно</w:t>
            </w:r>
            <w:r>
              <w:t>йОО</w:t>
            </w:r>
          </w:p>
        </w:tc>
        <w:tc>
          <w:tcPr>
            <w:tcW w:w="5528" w:type="dxa"/>
          </w:tcPr>
          <w:p w:rsidR="009C510B" w:rsidRPr="00797AEE" w:rsidRDefault="009C510B" w:rsidP="00020CE2">
            <w:pPr>
              <w:tabs>
                <w:tab w:val="left" w:pos="993"/>
              </w:tabs>
            </w:pPr>
            <w:r w:rsidRPr="00797AEE">
              <w:t>В соответствии с п. 4. Положения о предоставл</w:t>
            </w:r>
            <w:r w:rsidRPr="00797AEE">
              <w:t>е</w:t>
            </w:r>
            <w:r w:rsidRPr="00797AEE">
              <w:t>нии скидок по оплате за обучение студентам, об</w:t>
            </w:r>
            <w:r w:rsidRPr="00797AEE">
              <w:t>у</w:t>
            </w:r>
            <w:r w:rsidRPr="00797AEE">
              <w:t>чающимся на местах с оплатой стоимости обуч</w:t>
            </w:r>
            <w:r w:rsidRPr="00797AEE">
              <w:t>е</w:t>
            </w:r>
            <w:r w:rsidRPr="00797AEE">
              <w:t>ния на договорной основе (</w:t>
            </w:r>
            <w:hyperlink r:id="rId191" w:history="1">
              <w:r w:rsidRPr="00797AEE">
                <w:rPr>
                  <w:rStyle w:val="af4"/>
                </w:rPr>
                <w:t>http://www.hse.ru/docs/86971014.html</w:t>
              </w:r>
            </w:hyperlink>
            <w:r w:rsidRPr="00797AEE">
              <w:t>)</w:t>
            </w:r>
          </w:p>
          <w:p w:rsidR="009C510B" w:rsidRPr="00797AEE" w:rsidRDefault="009C510B" w:rsidP="00020CE2">
            <w:pPr>
              <w:tabs>
                <w:tab w:val="left" w:pos="993"/>
              </w:tabs>
            </w:pPr>
            <w:r w:rsidRPr="00797AEE">
              <w:t xml:space="preserve"> «Скидки … студентам - работникам НИУ ВШЭ (при поступлении на обучение в НИУ ВШЭ) оформляются в виде дополнительного соглашения к договору оказания платных образовательных у</w:t>
            </w:r>
            <w:r w:rsidRPr="00797AEE">
              <w:t>с</w:t>
            </w:r>
            <w:r w:rsidRPr="00797AEE">
              <w:t>луг, заключаемого при поступлении на обучение в НИУ ВШЭ».</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Предоставляется ли студенту возможность п</w:t>
            </w:r>
            <w:r w:rsidRPr="0000323B">
              <w:t>е</w:t>
            </w:r>
            <w:r w:rsidRPr="0000323B">
              <w:t>ревестись с платного на бюджетное обучение, если он демонстрирует отличные результаты в учебе, научной работе и активность в общес</w:t>
            </w:r>
            <w:r w:rsidRPr="0000323B">
              <w:t>т</w:t>
            </w:r>
            <w:r w:rsidRPr="0000323B">
              <w:t xml:space="preserve">венной жизни </w:t>
            </w:r>
            <w:r>
              <w:t>ОО</w:t>
            </w:r>
            <w:r w:rsidRPr="0000323B">
              <w:t>*</w:t>
            </w:r>
          </w:p>
        </w:tc>
        <w:tc>
          <w:tcPr>
            <w:tcW w:w="5528" w:type="dxa"/>
          </w:tcPr>
          <w:p w:rsidR="009C510B" w:rsidRPr="00797AEE" w:rsidRDefault="009C510B" w:rsidP="00020CE2">
            <w:pPr>
              <w:tabs>
                <w:tab w:val="left" w:pos="993"/>
              </w:tabs>
            </w:pPr>
            <w:r w:rsidRPr="00797AEE">
              <w:t xml:space="preserve">Возможность перехода с платного на бесплатное обучение предоставляется на основании Приказа Минобрнауки России от 25.09.2014 </w:t>
            </w:r>
            <w:r w:rsidR="00913937">
              <w:t>№</w:t>
            </w:r>
            <w:r w:rsidRPr="00797AEE">
              <w:t xml:space="preserve"> 1286 </w:t>
            </w:r>
            <w:r w:rsidR="00913937">
              <w:t>«</w:t>
            </w:r>
            <w:r w:rsidRPr="00797AEE">
              <w:t>О внесении изменений в Порядок и случаи перехода лиц, обучающихся по образовательным програ</w:t>
            </w:r>
            <w:r w:rsidRPr="00797AEE">
              <w:t>м</w:t>
            </w:r>
            <w:r w:rsidRPr="00797AEE">
              <w:t>мам среднего профессионального и высшего обр</w:t>
            </w:r>
            <w:r w:rsidRPr="00797AEE">
              <w:t>а</w:t>
            </w:r>
            <w:r w:rsidRPr="00797AEE">
              <w:t>зования, с платного обучения на бесплатное, у</w:t>
            </w:r>
            <w:r w:rsidRPr="00797AEE">
              <w:t>т</w:t>
            </w:r>
            <w:r w:rsidRPr="00797AEE">
              <w:t xml:space="preserve">вержденный приказом Министерства образования и науки Российской Федерации от 6 июня 2013 г. </w:t>
            </w:r>
            <w:r w:rsidR="00913937">
              <w:t>№</w:t>
            </w:r>
            <w:r w:rsidRPr="00797AEE">
              <w:t xml:space="preserve"> 443</w:t>
            </w:r>
            <w:r w:rsidR="00913937">
              <w:t>»</w:t>
            </w:r>
            <w:r w:rsidRPr="00797AEE">
              <w:t>. На основании приказа на портале НИУ ВШЭ (в открытом доступе) размещается информ</w:t>
            </w:r>
            <w:r w:rsidRPr="00797AEE">
              <w:t>а</w:t>
            </w:r>
            <w:r w:rsidRPr="00797AEE">
              <w:t>ция о количестве вакантных бюджетных мест и сроках подачи заявлений на переход с пл</w:t>
            </w:r>
            <w:r w:rsidR="00913937">
              <w:t xml:space="preserve">атного обучения на бесплатное. </w:t>
            </w:r>
            <w:r w:rsidRPr="00797AEE">
              <w:t>Учебные офисы образов</w:t>
            </w:r>
            <w:r w:rsidRPr="00797AEE">
              <w:t>а</w:t>
            </w:r>
            <w:r w:rsidRPr="00797AEE">
              <w:t>тельных программ НИУ ВШЭ в установленные сроки после окончания сессий 2 и 4 модулей и п</w:t>
            </w:r>
            <w:r w:rsidRPr="00797AEE">
              <w:t>е</w:t>
            </w:r>
            <w:r w:rsidRPr="00797AEE">
              <w:t>риодов пересдач размещают эту информацию на страницах образовательных программ портала.</w:t>
            </w:r>
          </w:p>
          <w:p w:rsidR="009C510B" w:rsidRPr="00797AEE" w:rsidRDefault="009C510B" w:rsidP="00020CE2">
            <w:pPr>
              <w:tabs>
                <w:tab w:val="left" w:pos="993"/>
              </w:tabs>
            </w:pPr>
            <w:r w:rsidRPr="00797AEE">
              <w:t>Студент может претендовать на переход на бю</w:t>
            </w:r>
            <w:r w:rsidRPr="00797AEE">
              <w:t>д</w:t>
            </w:r>
            <w:r w:rsidRPr="00797AEE">
              <w:t>жетное место (при его наличии на образовательной программе) в том случае, если на момент подачи заявл</w:t>
            </w:r>
            <w:r w:rsidR="00913937">
              <w:t xml:space="preserve">ения </w:t>
            </w:r>
            <w:r w:rsidRPr="00797AEE">
              <w:t>не имеет:</w:t>
            </w:r>
          </w:p>
          <w:p w:rsidR="009C510B" w:rsidRPr="00797AEE" w:rsidRDefault="009C510B" w:rsidP="00474FA3">
            <w:pPr>
              <w:pStyle w:val="af3"/>
              <w:numPr>
                <w:ilvl w:val="0"/>
                <w:numId w:val="62"/>
              </w:numPr>
              <w:tabs>
                <w:tab w:val="left" w:pos="993"/>
              </w:tabs>
              <w:spacing w:after="0" w:line="240" w:lineRule="auto"/>
              <w:rPr>
                <w:rFonts w:ascii="Times New Roman" w:hAnsi="Times New Roman"/>
                <w:sz w:val="24"/>
                <w:szCs w:val="24"/>
              </w:rPr>
            </w:pPr>
            <w:r w:rsidRPr="00797AEE">
              <w:rPr>
                <w:rFonts w:ascii="Times New Roman" w:hAnsi="Times New Roman"/>
                <w:sz w:val="24"/>
                <w:szCs w:val="24"/>
              </w:rPr>
              <w:t>академических задолженностей и не обучается в связи с этим по индивидуальному учебному плану специального типа с повторным изуч</w:t>
            </w:r>
            <w:r w:rsidRPr="00797AEE">
              <w:rPr>
                <w:rFonts w:ascii="Times New Roman" w:hAnsi="Times New Roman"/>
                <w:sz w:val="24"/>
                <w:szCs w:val="24"/>
              </w:rPr>
              <w:t>е</w:t>
            </w:r>
            <w:r w:rsidRPr="00797AEE">
              <w:rPr>
                <w:rFonts w:ascii="Times New Roman" w:hAnsi="Times New Roman"/>
                <w:sz w:val="24"/>
                <w:szCs w:val="24"/>
              </w:rPr>
              <w:t>нием ряда дисциплин,</w:t>
            </w:r>
          </w:p>
          <w:p w:rsidR="009C510B" w:rsidRPr="00797AEE" w:rsidRDefault="009C510B" w:rsidP="00474FA3">
            <w:pPr>
              <w:pStyle w:val="af3"/>
              <w:numPr>
                <w:ilvl w:val="0"/>
                <w:numId w:val="62"/>
              </w:numPr>
              <w:tabs>
                <w:tab w:val="left" w:pos="993"/>
              </w:tabs>
              <w:spacing w:after="0" w:line="240" w:lineRule="auto"/>
              <w:rPr>
                <w:rFonts w:ascii="Times New Roman" w:hAnsi="Times New Roman"/>
                <w:sz w:val="24"/>
                <w:szCs w:val="24"/>
              </w:rPr>
            </w:pPr>
            <w:r w:rsidRPr="00797AEE">
              <w:rPr>
                <w:rFonts w:ascii="Times New Roman" w:hAnsi="Times New Roman"/>
                <w:sz w:val="24"/>
                <w:szCs w:val="24"/>
              </w:rPr>
              <w:t>дисциплинарных взысканий,</w:t>
            </w:r>
          </w:p>
          <w:p w:rsidR="009C510B" w:rsidRPr="00797AEE" w:rsidRDefault="009C510B" w:rsidP="00474FA3">
            <w:pPr>
              <w:pStyle w:val="af3"/>
              <w:numPr>
                <w:ilvl w:val="0"/>
                <w:numId w:val="62"/>
              </w:numPr>
              <w:tabs>
                <w:tab w:val="left" w:pos="993"/>
              </w:tabs>
              <w:spacing w:after="0" w:line="240" w:lineRule="auto"/>
              <w:rPr>
                <w:rFonts w:ascii="Times New Roman" w:hAnsi="Times New Roman"/>
                <w:sz w:val="24"/>
                <w:szCs w:val="24"/>
              </w:rPr>
            </w:pPr>
            <w:r w:rsidRPr="00797AEE">
              <w:rPr>
                <w:rFonts w:ascii="Times New Roman" w:hAnsi="Times New Roman"/>
                <w:sz w:val="24"/>
                <w:szCs w:val="24"/>
              </w:rPr>
              <w:t>задолженности по оплате обучения</w:t>
            </w:r>
          </w:p>
          <w:p w:rsidR="009C510B" w:rsidRPr="00797AEE" w:rsidRDefault="009C510B" w:rsidP="00474FA3">
            <w:pPr>
              <w:pStyle w:val="af3"/>
              <w:numPr>
                <w:ilvl w:val="0"/>
                <w:numId w:val="62"/>
              </w:numPr>
              <w:tabs>
                <w:tab w:val="left" w:pos="993"/>
              </w:tabs>
              <w:spacing w:after="0" w:line="240" w:lineRule="auto"/>
              <w:rPr>
                <w:rFonts w:ascii="Times New Roman" w:hAnsi="Times New Roman"/>
                <w:sz w:val="24"/>
                <w:szCs w:val="24"/>
              </w:rPr>
            </w:pPr>
            <w:r w:rsidRPr="00797AEE">
              <w:rPr>
                <w:rFonts w:ascii="Times New Roman" w:hAnsi="Times New Roman"/>
                <w:sz w:val="24"/>
                <w:szCs w:val="24"/>
              </w:rPr>
              <w:t>соответствует одному из следующих условий:</w:t>
            </w:r>
          </w:p>
          <w:p w:rsidR="009C510B" w:rsidRPr="0053158B" w:rsidRDefault="009C510B" w:rsidP="00474FA3">
            <w:pPr>
              <w:pStyle w:val="af3"/>
              <w:numPr>
                <w:ilvl w:val="0"/>
                <w:numId w:val="62"/>
              </w:numPr>
              <w:tabs>
                <w:tab w:val="left" w:pos="993"/>
              </w:tabs>
              <w:spacing w:after="0" w:line="240" w:lineRule="auto"/>
              <w:ind w:left="357" w:hanging="357"/>
              <w:rPr>
                <w:rFonts w:ascii="Times New Roman" w:hAnsi="Times New Roman"/>
                <w:sz w:val="24"/>
                <w:szCs w:val="24"/>
              </w:rPr>
            </w:pPr>
            <w:r w:rsidRPr="00797AEE">
              <w:rPr>
                <w:rFonts w:ascii="Times New Roman" w:hAnsi="Times New Roman"/>
                <w:sz w:val="24"/>
                <w:szCs w:val="24"/>
              </w:rPr>
              <w:t>Все формы промежуточного контроля, име</w:t>
            </w:r>
            <w:r w:rsidRPr="00797AEE">
              <w:rPr>
                <w:rFonts w:ascii="Times New Roman" w:hAnsi="Times New Roman"/>
                <w:sz w:val="24"/>
                <w:szCs w:val="24"/>
              </w:rPr>
              <w:t>ю</w:t>
            </w:r>
            <w:r w:rsidRPr="00797AEE">
              <w:rPr>
                <w:rFonts w:ascii="Times New Roman" w:hAnsi="Times New Roman"/>
                <w:sz w:val="24"/>
                <w:szCs w:val="24"/>
              </w:rPr>
              <w:t>щие статус «экзамен», за два семестра, предш</w:t>
            </w:r>
            <w:r w:rsidRPr="00797AEE">
              <w:rPr>
                <w:rFonts w:ascii="Times New Roman" w:hAnsi="Times New Roman"/>
                <w:sz w:val="24"/>
                <w:szCs w:val="24"/>
              </w:rPr>
              <w:t>е</w:t>
            </w:r>
            <w:r w:rsidRPr="00797AEE">
              <w:rPr>
                <w:rFonts w:ascii="Times New Roman" w:hAnsi="Times New Roman"/>
                <w:sz w:val="24"/>
                <w:szCs w:val="24"/>
              </w:rPr>
              <w:t xml:space="preserve">ствующих подаче заявления, сданы на оценки «отлично» или </w:t>
            </w:r>
            <w:r w:rsidR="00913937">
              <w:rPr>
                <w:rFonts w:ascii="Times New Roman" w:hAnsi="Times New Roman"/>
                <w:sz w:val="24"/>
                <w:szCs w:val="24"/>
              </w:rPr>
              <w:t>«</w:t>
            </w:r>
            <w:r w:rsidRPr="00797AEE">
              <w:rPr>
                <w:rFonts w:ascii="Times New Roman" w:hAnsi="Times New Roman"/>
                <w:sz w:val="24"/>
                <w:szCs w:val="24"/>
              </w:rPr>
              <w:t>отлично</w:t>
            </w:r>
            <w:r w:rsidR="00913937">
              <w:rPr>
                <w:rFonts w:ascii="Times New Roman" w:hAnsi="Times New Roman"/>
                <w:sz w:val="24"/>
                <w:szCs w:val="24"/>
              </w:rPr>
              <w:t>»</w:t>
            </w:r>
            <w:r w:rsidRPr="00797AEE">
              <w:rPr>
                <w:rFonts w:ascii="Times New Roman" w:hAnsi="Times New Roman"/>
                <w:sz w:val="24"/>
                <w:szCs w:val="24"/>
              </w:rPr>
              <w:t xml:space="preserve"> и </w:t>
            </w:r>
            <w:r w:rsidR="00913937">
              <w:rPr>
                <w:rFonts w:ascii="Times New Roman" w:hAnsi="Times New Roman"/>
                <w:sz w:val="24"/>
                <w:szCs w:val="24"/>
              </w:rPr>
              <w:t>«</w:t>
            </w:r>
            <w:r w:rsidRPr="00797AEE">
              <w:rPr>
                <w:rFonts w:ascii="Times New Roman" w:hAnsi="Times New Roman"/>
                <w:sz w:val="24"/>
                <w:szCs w:val="24"/>
              </w:rPr>
              <w:t>хо</w:t>
            </w:r>
            <w:r>
              <w:rPr>
                <w:rFonts w:ascii="Times New Roman" w:hAnsi="Times New Roman"/>
                <w:sz w:val="24"/>
                <w:szCs w:val="24"/>
              </w:rPr>
              <w:t>рошо</w:t>
            </w:r>
            <w:r w:rsidR="00913937">
              <w:rPr>
                <w:rFonts w:ascii="Times New Roman" w:hAnsi="Times New Roman"/>
                <w:sz w:val="24"/>
                <w:szCs w:val="24"/>
              </w:rPr>
              <w:t>»</w:t>
            </w:r>
            <w:r>
              <w:rPr>
                <w:rFonts w:ascii="Times New Roman" w:hAnsi="Times New Roman"/>
                <w:sz w:val="24"/>
                <w:szCs w:val="24"/>
              </w:rPr>
              <w:t xml:space="preserve"> или </w:t>
            </w:r>
            <w:r w:rsidR="00913937">
              <w:rPr>
                <w:rFonts w:ascii="Times New Roman" w:hAnsi="Times New Roman"/>
                <w:sz w:val="24"/>
                <w:szCs w:val="24"/>
              </w:rPr>
              <w:t>«</w:t>
            </w:r>
            <w:r>
              <w:rPr>
                <w:rFonts w:ascii="Times New Roman" w:hAnsi="Times New Roman"/>
                <w:sz w:val="24"/>
                <w:szCs w:val="24"/>
              </w:rPr>
              <w:t>х</w:t>
            </w:r>
            <w:r>
              <w:rPr>
                <w:rFonts w:ascii="Times New Roman" w:hAnsi="Times New Roman"/>
                <w:sz w:val="24"/>
                <w:szCs w:val="24"/>
              </w:rPr>
              <w:t>о</w:t>
            </w:r>
            <w:r>
              <w:rPr>
                <w:rFonts w:ascii="Times New Roman" w:hAnsi="Times New Roman"/>
                <w:sz w:val="24"/>
                <w:szCs w:val="24"/>
              </w:rPr>
              <w:t>рошо</w:t>
            </w:r>
            <w:r w:rsidR="00913937">
              <w:rPr>
                <w:rFonts w:ascii="Times New Roman" w:hAnsi="Times New Roman"/>
                <w:sz w:val="24"/>
                <w:szCs w:val="24"/>
              </w:rPr>
              <w:t>»</w:t>
            </w:r>
            <w:r>
              <w:rPr>
                <w:rFonts w:ascii="Times New Roman" w:hAnsi="Times New Roman"/>
                <w:sz w:val="24"/>
                <w:szCs w:val="24"/>
              </w:rPr>
              <w:t>.</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pStyle w:val="af3"/>
              <w:tabs>
                <w:tab w:val="left" w:pos="993"/>
              </w:tabs>
              <w:spacing w:after="0" w:line="240" w:lineRule="auto"/>
              <w:ind w:left="0"/>
              <w:jc w:val="both"/>
              <w:rPr>
                <w:rFonts w:ascii="Times New Roman" w:hAnsi="Times New Roman"/>
                <w:sz w:val="24"/>
                <w:szCs w:val="24"/>
              </w:rPr>
            </w:pPr>
            <w:r w:rsidRPr="0000323B">
              <w:rPr>
                <w:rFonts w:ascii="Times New Roman" w:hAnsi="Times New Roman"/>
                <w:sz w:val="24"/>
                <w:szCs w:val="24"/>
              </w:rPr>
              <w:t>Выплачиваются ли стипендии ректора и раб</w:t>
            </w:r>
            <w:r w:rsidRPr="0000323B">
              <w:rPr>
                <w:rFonts w:ascii="Times New Roman" w:hAnsi="Times New Roman"/>
                <w:sz w:val="24"/>
                <w:szCs w:val="24"/>
              </w:rPr>
              <w:t>о</w:t>
            </w:r>
            <w:r w:rsidRPr="0000323B">
              <w:rPr>
                <w:rFonts w:ascii="Times New Roman" w:hAnsi="Times New Roman"/>
                <w:sz w:val="24"/>
                <w:szCs w:val="24"/>
              </w:rPr>
              <w:t>тодателей бюджетным и платным студентам</w:t>
            </w:r>
          </w:p>
        </w:tc>
        <w:tc>
          <w:tcPr>
            <w:tcW w:w="5528" w:type="dxa"/>
          </w:tcPr>
          <w:p w:rsidR="009C510B" w:rsidRPr="00797AEE" w:rsidRDefault="009C510B" w:rsidP="00020CE2">
            <w:pPr>
              <w:tabs>
                <w:tab w:val="left" w:pos="993"/>
              </w:tabs>
            </w:pPr>
            <w:r w:rsidRPr="00067B29">
              <w:t>В НИУ ВШЭ существует ряд специальных стипе</w:t>
            </w:r>
            <w:r w:rsidRPr="00067B29">
              <w:t>н</w:t>
            </w:r>
            <w:r w:rsidRPr="00067B29">
              <w:t>дий студентам за особые успехи.</w:t>
            </w:r>
            <w:r w:rsidRPr="00797AEE">
              <w:t>Специальная ст</w:t>
            </w:r>
            <w:r w:rsidRPr="00797AEE">
              <w:t>и</w:t>
            </w:r>
            <w:r w:rsidRPr="00797AEE">
              <w:t>пендия победителям конкурса «Золотая Вышка» в номинации «Серебряный птенец» (</w:t>
            </w:r>
            <w:hyperlink r:id="rId192" w:history="1">
              <w:r w:rsidR="00913937" w:rsidRPr="00137F97">
                <w:rPr>
                  <w:rStyle w:val="af4"/>
                </w:rPr>
                <w:t>http://www.hse.ru/studyspravka/ptenets</w:t>
              </w:r>
            </w:hyperlink>
            <w:r w:rsidRPr="00797AEE">
              <w:t>) регламе</w:t>
            </w:r>
            <w:r w:rsidRPr="00797AEE">
              <w:t>н</w:t>
            </w:r>
            <w:r w:rsidRPr="00797AEE">
              <w:t>тируется Положением</w:t>
            </w:r>
            <w:r w:rsidRPr="00913937">
              <w:t>о</w:t>
            </w:r>
            <w:r w:rsidRPr="00913937">
              <w:rPr>
                <w:rFonts w:eastAsia="Calibri"/>
                <w:lang w:eastAsia="en-US"/>
              </w:rPr>
              <w:t xml:space="preserve"> назначении и выплате сп</w:t>
            </w:r>
            <w:r w:rsidRPr="00913937">
              <w:rPr>
                <w:rFonts w:eastAsia="Calibri"/>
                <w:lang w:eastAsia="en-US"/>
              </w:rPr>
              <w:t>е</w:t>
            </w:r>
            <w:r w:rsidRPr="00913937">
              <w:rPr>
                <w:rFonts w:eastAsia="Calibri"/>
                <w:lang w:eastAsia="en-US"/>
              </w:rPr>
              <w:t>циальной стипендии победителям конкурса «Зол</w:t>
            </w:r>
            <w:r w:rsidRPr="00913937">
              <w:rPr>
                <w:rFonts w:eastAsia="Calibri"/>
                <w:lang w:eastAsia="en-US"/>
              </w:rPr>
              <w:t>о</w:t>
            </w:r>
            <w:r w:rsidRPr="00913937">
              <w:rPr>
                <w:rFonts w:eastAsia="Calibri"/>
                <w:lang w:eastAsia="en-US"/>
              </w:rPr>
              <w:t>тая Вышка» в номинации «Серебряный птенец» Национального исследовательского университета «Высшая школа экономики».</w:t>
            </w:r>
            <w:r w:rsidRPr="00913937">
              <w:t>Ра</w:t>
            </w:r>
            <w:r w:rsidRPr="00797AEE">
              <w:t>змер стипендии и список стипендиатов утвер</w:t>
            </w:r>
            <w:r w:rsidR="00913937">
              <w:t>ждается</w:t>
            </w:r>
            <w:r w:rsidRPr="00797AEE">
              <w:t xml:space="preserve"> приказом ре</w:t>
            </w:r>
            <w:r w:rsidRPr="00797AEE">
              <w:t>к</w:t>
            </w:r>
            <w:r w:rsidRPr="00797AEE">
              <w:t>тора на весь дальнейший, после победы в конкурсе «Золотая Вышка», период обучения, начиная с м</w:t>
            </w:r>
            <w:r w:rsidRPr="00797AEE">
              <w:t>е</w:t>
            </w:r>
            <w:r w:rsidRPr="00797AEE">
              <w:t>сяца, следующего за месяцем объявления побед</w:t>
            </w:r>
            <w:r w:rsidRPr="00797AEE">
              <w:t>и</w:t>
            </w:r>
            <w:r w:rsidRPr="00797AEE">
              <w:t>телей конкурса. Специальная стипендия выплач</w:t>
            </w:r>
            <w:r w:rsidRPr="00797AEE">
              <w:t>и</w:t>
            </w:r>
            <w:r w:rsidRPr="00797AEE">
              <w:t>вается ежемесячно.Именные стипендии фонда «</w:t>
            </w:r>
            <w:r w:rsidR="00913937" w:rsidRPr="00797AEE">
              <w:t>ЛУК</w:t>
            </w:r>
            <w:r w:rsidRPr="00797AEE">
              <w:t>ойл» (Положение о специальных именных стипендиях некоммерческой организации «Благ</w:t>
            </w:r>
            <w:r w:rsidRPr="00797AEE">
              <w:t>о</w:t>
            </w:r>
            <w:r w:rsidRPr="00797AEE">
              <w:t>творительный фонд «</w:t>
            </w:r>
            <w:r w:rsidR="00913937" w:rsidRPr="00797AEE">
              <w:t>ЛУК</w:t>
            </w:r>
            <w:r w:rsidRPr="00797AEE">
              <w:t>ойл» для студентов г</w:t>
            </w:r>
            <w:r w:rsidRPr="00797AEE">
              <w:t>о</w:t>
            </w:r>
            <w:r w:rsidRPr="00797AEE">
              <w:t>сударственных образовательных учреждений вы</w:t>
            </w:r>
            <w:r w:rsidRPr="00797AEE">
              <w:t>с</w:t>
            </w:r>
            <w:r w:rsidRPr="00797AEE">
              <w:t xml:space="preserve">шего профессионального образования, </w:t>
            </w:r>
            <w:hyperlink r:id="rId193" w:history="1">
              <w:r w:rsidRPr="00913937">
                <w:rPr>
                  <w:rStyle w:val="af4"/>
                </w:rPr>
                <w:t>http://www.hse.ru/data/2014/01/10/1341021386/28.12.2012%20Письмо%20ректору%206.18.1.14_3595.pdf</w:t>
              </w:r>
            </w:hyperlink>
            <w:r w:rsidRPr="00797AEE">
              <w:t>) предназначена для социальной защиты наиболее одаренных студентов, повышения их заинтерес</w:t>
            </w:r>
            <w:r w:rsidRPr="00797AEE">
              <w:t>о</w:t>
            </w:r>
            <w:r w:rsidRPr="00797AEE">
              <w:t>ванности в получении высшего образования, пр</w:t>
            </w:r>
            <w:r w:rsidRPr="00797AEE">
              <w:t>е</w:t>
            </w:r>
            <w:r w:rsidRPr="00797AEE">
              <w:t>доставляется на конкурсной основе по представл</w:t>
            </w:r>
            <w:r w:rsidRPr="00797AEE">
              <w:t>е</w:t>
            </w:r>
            <w:r w:rsidRPr="00797AEE">
              <w:t>нию вуза при условии высоких учебных результ</w:t>
            </w:r>
            <w:r w:rsidRPr="00797AEE">
              <w:t>а</w:t>
            </w:r>
            <w:r w:rsidRPr="00797AEE">
              <w:t>тов и активной научной деятельности.</w:t>
            </w:r>
          </w:p>
          <w:p w:rsidR="009C510B" w:rsidRPr="00797AEE" w:rsidRDefault="009C510B" w:rsidP="00020CE2">
            <w:pPr>
              <w:widowControl w:val="0"/>
              <w:shd w:val="clear" w:color="auto" w:fill="FFFFFF"/>
              <w:autoSpaceDE w:val="0"/>
              <w:autoSpaceDN w:val="0"/>
              <w:adjustRightInd w:val="0"/>
              <w:ind w:firstLine="459"/>
              <w:outlineLvl w:val="0"/>
            </w:pPr>
            <w:r w:rsidRPr="00797AEE">
              <w:t>Стипендия для студентов 1 курс бакалаври</w:t>
            </w:r>
            <w:r w:rsidRPr="00797AEE">
              <w:t>а</w:t>
            </w:r>
            <w:r w:rsidRPr="00797AEE">
              <w:t>та/специалитета «Альфа-шанс» (</w:t>
            </w:r>
            <w:hyperlink r:id="rId194" w:history="1">
              <w:r w:rsidR="00913937" w:rsidRPr="00137F97">
                <w:rPr>
                  <w:rStyle w:val="af4"/>
                </w:rPr>
                <w:t>http://www.hse.ru/scholarships/firstyear</w:t>
              </w:r>
            </w:hyperlink>
            <w:r w:rsidRPr="00797AEE">
              <w:t xml:space="preserve">) </w:t>
            </w:r>
          </w:p>
          <w:p w:rsidR="009C510B" w:rsidRPr="00797AEE" w:rsidRDefault="009C510B" w:rsidP="00020CE2">
            <w:pPr>
              <w:widowControl w:val="0"/>
              <w:shd w:val="clear" w:color="auto" w:fill="FFFFFF"/>
              <w:autoSpaceDE w:val="0"/>
              <w:autoSpaceDN w:val="0"/>
              <w:adjustRightInd w:val="0"/>
              <w:ind w:firstLine="459"/>
              <w:outlineLvl w:val="0"/>
            </w:pPr>
            <w:r w:rsidRPr="00797AEE">
              <w:t>Стипендия Оксфордского российского фонда (</w:t>
            </w:r>
            <w:hyperlink r:id="rId195" w:history="1">
              <w:r w:rsidRPr="00913937">
                <w:rPr>
                  <w:rStyle w:val="af4"/>
                </w:rPr>
                <w:t>http://www.hse.ru/scholarships/oxford</w:t>
              </w:r>
            </w:hyperlink>
            <w:r w:rsidRPr="00797AEE">
              <w:t>).</w:t>
            </w:r>
          </w:p>
          <w:p w:rsidR="009C510B" w:rsidRPr="00797AEE" w:rsidRDefault="009C510B" w:rsidP="00020CE2">
            <w:pPr>
              <w:widowControl w:val="0"/>
              <w:shd w:val="clear" w:color="auto" w:fill="FFFFFF"/>
              <w:autoSpaceDE w:val="0"/>
              <w:autoSpaceDN w:val="0"/>
              <w:adjustRightInd w:val="0"/>
              <w:ind w:firstLine="459"/>
              <w:outlineLvl w:val="0"/>
            </w:pPr>
            <w:r w:rsidRPr="00797AEE">
              <w:t>Стипендиальная программа фонда В. Потан</w:t>
            </w:r>
            <w:r w:rsidRPr="00797AEE">
              <w:t>и</w:t>
            </w:r>
            <w:r w:rsidRPr="00797AEE">
              <w:t>на для студентов магистратуры (</w:t>
            </w:r>
            <w:hyperlink r:id="rId196" w:history="1">
              <w:r w:rsidRPr="00913937">
                <w:rPr>
                  <w:rStyle w:val="af4"/>
                </w:rPr>
                <w:t>http://www.hse.ru/scholarships/potanin</w:t>
              </w:r>
            </w:hyperlink>
            <w:r w:rsidRPr="00797AEE">
              <w:t>)</w:t>
            </w:r>
          </w:p>
          <w:p w:rsidR="009C510B" w:rsidRPr="00797AEE" w:rsidRDefault="009C510B" w:rsidP="00020CE2">
            <w:pPr>
              <w:widowControl w:val="0"/>
              <w:shd w:val="clear" w:color="auto" w:fill="FFFFFF"/>
              <w:autoSpaceDE w:val="0"/>
              <w:autoSpaceDN w:val="0"/>
              <w:adjustRightInd w:val="0"/>
              <w:ind w:firstLine="459"/>
              <w:outlineLvl w:val="0"/>
            </w:pPr>
            <w:r w:rsidRPr="00797AEE">
              <w:t>Стипендия Правительства РФ (</w:t>
            </w:r>
            <w:hyperlink r:id="rId197" w:history="1">
              <w:r w:rsidRPr="00913937">
                <w:rPr>
                  <w:rStyle w:val="af4"/>
                </w:rPr>
                <w:t>http://www.hse.ru/scholarships/government</w:t>
              </w:r>
            </w:hyperlink>
            <w:r w:rsidRPr="00797AEE">
              <w:t>)</w:t>
            </w:r>
          </w:p>
          <w:p w:rsidR="009C510B" w:rsidRPr="00797AEE" w:rsidRDefault="009C510B" w:rsidP="00020CE2">
            <w:pPr>
              <w:widowControl w:val="0"/>
              <w:shd w:val="clear" w:color="auto" w:fill="FFFFFF"/>
              <w:autoSpaceDE w:val="0"/>
              <w:autoSpaceDN w:val="0"/>
              <w:adjustRightInd w:val="0"/>
              <w:ind w:firstLine="459"/>
              <w:outlineLvl w:val="0"/>
            </w:pPr>
            <w:r w:rsidRPr="00797AEE">
              <w:t>Стипендия Президента РФ (</w:t>
            </w:r>
            <w:hyperlink r:id="rId198" w:history="1">
              <w:r w:rsidRPr="00913937">
                <w:rPr>
                  <w:rStyle w:val="af4"/>
                </w:rPr>
                <w:t>http://www.hse.ru/scholarships/president</w:t>
              </w:r>
            </w:hyperlink>
            <w:r w:rsidRPr="00797AEE">
              <w:t>) за выда</w:t>
            </w:r>
            <w:r w:rsidRPr="00797AEE">
              <w:t>ю</w:t>
            </w:r>
            <w:r w:rsidRPr="00797AEE">
              <w:t>щуюся научную деятельность.</w:t>
            </w:r>
          </w:p>
          <w:p w:rsidR="009C510B" w:rsidRPr="00797AEE" w:rsidRDefault="009C510B" w:rsidP="00020CE2">
            <w:pPr>
              <w:widowControl w:val="0"/>
              <w:shd w:val="clear" w:color="auto" w:fill="FFFFFF"/>
              <w:autoSpaceDE w:val="0"/>
              <w:autoSpaceDN w:val="0"/>
              <w:adjustRightInd w:val="0"/>
              <w:ind w:firstLine="459"/>
              <w:outlineLvl w:val="0"/>
            </w:pPr>
            <w:r w:rsidRPr="00797AEE">
              <w:t>Персональная стипендия имени А.А. Возн</w:t>
            </w:r>
            <w:r w:rsidRPr="00797AEE">
              <w:t>е</w:t>
            </w:r>
            <w:r w:rsidRPr="00797AEE">
              <w:t>сенского для студентов направления «Журнал</w:t>
            </w:r>
            <w:r w:rsidRPr="00797AEE">
              <w:t>и</w:t>
            </w:r>
            <w:r w:rsidRPr="00797AEE">
              <w:t>стика» и «Литература» (</w:t>
            </w:r>
            <w:hyperlink r:id="rId199" w:history="1">
              <w:r w:rsidRPr="00913937">
                <w:rPr>
                  <w:rStyle w:val="af4"/>
                </w:rPr>
                <w:t>http://www.hse.ru/scholarships/voznes</w:t>
              </w:r>
            </w:hyperlink>
            <w:r w:rsidRPr="00797AEE">
              <w:t>)</w:t>
            </w:r>
          </w:p>
          <w:p w:rsidR="009C510B" w:rsidRPr="00797AEE" w:rsidRDefault="009C510B" w:rsidP="00020CE2">
            <w:pPr>
              <w:widowControl w:val="0"/>
              <w:shd w:val="clear" w:color="auto" w:fill="FFFFFF"/>
              <w:autoSpaceDE w:val="0"/>
              <w:autoSpaceDN w:val="0"/>
              <w:adjustRightInd w:val="0"/>
              <w:ind w:firstLine="459"/>
              <w:outlineLvl w:val="0"/>
            </w:pPr>
            <w:r w:rsidRPr="00797AEE">
              <w:t xml:space="preserve"> Персональные стипендии для студентов ко</w:t>
            </w:r>
            <w:r w:rsidRPr="00797AEE">
              <w:t>н</w:t>
            </w:r>
            <w:r w:rsidRPr="00797AEE">
              <w:t>кретных направлений:</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rPr>
              <w:t>экономических специальностей (</w:t>
            </w:r>
            <w:hyperlink r:id="rId200" w:history="1">
              <w:r w:rsidRPr="00913937">
                <w:rPr>
                  <w:rStyle w:val="af4"/>
                  <w:rFonts w:ascii="Times New Roman" w:eastAsia="Times New Roman" w:hAnsi="Times New Roman"/>
                  <w:sz w:val="24"/>
                  <w:szCs w:val="24"/>
                  <w:lang w:eastAsia="ru-RU"/>
                </w:rPr>
                <w:t>http://www.hse.ru/scholarships/gaidar</w:t>
              </w:r>
            </w:hyperlink>
            <w:r w:rsidRPr="00797AEE">
              <w:rPr>
                <w:rFonts w:ascii="Times New Roman" w:hAnsi="Times New Roman"/>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направлений «Культурология» и «Филол</w:t>
            </w:r>
            <w:r w:rsidRPr="00797AEE">
              <w:rPr>
                <w:rFonts w:ascii="Times New Roman" w:hAnsi="Times New Roman"/>
                <w:sz w:val="24"/>
                <w:szCs w:val="24"/>
              </w:rPr>
              <w:t>о</w:t>
            </w:r>
            <w:r w:rsidRPr="00797AEE">
              <w:rPr>
                <w:rFonts w:ascii="Times New Roman" w:hAnsi="Times New Roman"/>
                <w:sz w:val="24"/>
                <w:szCs w:val="24"/>
              </w:rPr>
              <w:t>гия» (</w:t>
            </w:r>
            <w:hyperlink r:id="rId201" w:history="1">
              <w:r w:rsidRPr="00913937">
                <w:rPr>
                  <w:rStyle w:val="af4"/>
                  <w:rFonts w:ascii="Times New Roman" w:eastAsia="Times New Roman" w:hAnsi="Times New Roman"/>
                  <w:sz w:val="24"/>
                  <w:szCs w:val="24"/>
                  <w:lang w:eastAsia="ru-RU"/>
                </w:rPr>
                <w:t>http://www.hse.ru/scholarships/likhachev</w:t>
              </w:r>
            </w:hyperlink>
            <w:r w:rsidRPr="00797AEE">
              <w:rPr>
                <w:rFonts w:ascii="Times New Roman" w:hAnsi="Times New Roman"/>
                <w:sz w:val="24"/>
                <w:szCs w:val="24"/>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для студентов МИЭМ (</w:t>
            </w:r>
            <w:hyperlink r:id="rId202" w:history="1">
              <w:r w:rsidRPr="00913937">
                <w:rPr>
                  <w:rStyle w:val="af4"/>
                  <w:rFonts w:ascii="Times New Roman" w:eastAsia="Times New Roman" w:hAnsi="Times New Roman"/>
                  <w:sz w:val="24"/>
                  <w:szCs w:val="24"/>
                  <w:lang w:eastAsia="ru-RU"/>
                </w:rPr>
                <w:t>http://www.hse.ru/scholarships/maslyakov</w:t>
              </w:r>
            </w:hyperlink>
            <w:r w:rsidRPr="00797AEE">
              <w:rPr>
                <w:rFonts w:ascii="Times New Roman" w:hAnsi="Times New Roman"/>
                <w:sz w:val="24"/>
                <w:szCs w:val="24"/>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«История» (</w:t>
            </w:r>
            <w:hyperlink r:id="rId203" w:history="1">
              <w:r w:rsidRPr="00913937">
                <w:rPr>
                  <w:rStyle w:val="af4"/>
                  <w:rFonts w:ascii="Times New Roman" w:eastAsia="Times New Roman" w:hAnsi="Times New Roman"/>
                  <w:sz w:val="24"/>
                  <w:szCs w:val="24"/>
                  <w:lang w:eastAsia="ru-RU"/>
                </w:rPr>
                <w:t>http://www.hse.ru/scholarships/poletaev</w:t>
              </w:r>
            </w:hyperlink>
            <w:r w:rsidRPr="00797AEE">
              <w:rPr>
                <w:rFonts w:ascii="Times New Roman" w:hAnsi="Times New Roman"/>
                <w:sz w:val="24"/>
                <w:szCs w:val="24"/>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«Информатика», «Математика», «Психол</w:t>
            </w:r>
            <w:r w:rsidRPr="00797AEE">
              <w:rPr>
                <w:rFonts w:ascii="Times New Roman" w:hAnsi="Times New Roman"/>
                <w:sz w:val="24"/>
                <w:szCs w:val="24"/>
              </w:rPr>
              <w:t>о</w:t>
            </w:r>
            <w:r w:rsidRPr="00797AEE">
              <w:rPr>
                <w:rFonts w:ascii="Times New Roman" w:hAnsi="Times New Roman"/>
                <w:sz w:val="24"/>
                <w:szCs w:val="24"/>
              </w:rPr>
              <w:t>гия и «Электроника» (</w:t>
            </w:r>
            <w:hyperlink r:id="rId204" w:history="1">
              <w:r w:rsidRPr="00913937">
                <w:rPr>
                  <w:rStyle w:val="af4"/>
                  <w:rFonts w:ascii="Times New Roman" w:eastAsia="Times New Roman" w:hAnsi="Times New Roman"/>
                  <w:sz w:val="24"/>
                  <w:szCs w:val="24"/>
                  <w:lang w:eastAsia="ru-RU"/>
                </w:rPr>
                <w:t>http://www.hse.ru/scholarships/mosgovt</w:t>
              </w:r>
            </w:hyperlink>
            <w:r w:rsidRPr="00797AEE">
              <w:rPr>
                <w:rFonts w:ascii="Times New Roman" w:hAnsi="Times New Roman"/>
                <w:sz w:val="24"/>
                <w:szCs w:val="24"/>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«Юриспруденция» (</w:t>
            </w:r>
            <w:hyperlink r:id="rId205" w:history="1">
              <w:r w:rsidRPr="00913937">
                <w:rPr>
                  <w:rStyle w:val="af4"/>
                  <w:rFonts w:ascii="Times New Roman" w:eastAsia="Times New Roman" w:hAnsi="Times New Roman"/>
                  <w:sz w:val="24"/>
                  <w:szCs w:val="24"/>
                  <w:lang w:eastAsia="ru-RU"/>
                </w:rPr>
                <w:t>http://www.hse.ru/scholarships/sobchak</w:t>
              </w:r>
            </w:hyperlink>
            <w:r w:rsidRPr="00797AEE">
              <w:rPr>
                <w:rFonts w:ascii="Times New Roman" w:hAnsi="Times New Roman"/>
                <w:sz w:val="24"/>
                <w:szCs w:val="24"/>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«Журналистика», «Литература» и «Псих</w:t>
            </w:r>
            <w:r w:rsidRPr="00797AEE">
              <w:rPr>
                <w:rFonts w:ascii="Times New Roman" w:hAnsi="Times New Roman"/>
                <w:sz w:val="24"/>
                <w:szCs w:val="24"/>
              </w:rPr>
              <w:t>о</w:t>
            </w:r>
            <w:r w:rsidRPr="00797AEE">
              <w:rPr>
                <w:rFonts w:ascii="Times New Roman" w:hAnsi="Times New Roman"/>
                <w:sz w:val="24"/>
                <w:szCs w:val="24"/>
              </w:rPr>
              <w:t>логия» (</w:t>
            </w:r>
            <w:hyperlink r:id="rId206" w:history="1">
              <w:r w:rsidRPr="00913937">
                <w:rPr>
                  <w:rStyle w:val="af4"/>
                  <w:rFonts w:ascii="Times New Roman" w:eastAsia="Times New Roman" w:hAnsi="Times New Roman"/>
                  <w:sz w:val="24"/>
                  <w:szCs w:val="24"/>
                  <w:lang w:eastAsia="ru-RU"/>
                </w:rPr>
                <w:t>http://www.hse.ru/scholarships/solzhenitsyn</w:t>
              </w:r>
            </w:hyperlink>
            <w:r w:rsidRPr="00797AEE">
              <w:rPr>
                <w:rFonts w:ascii="Times New Roman" w:hAnsi="Times New Roman"/>
                <w:sz w:val="24"/>
                <w:szCs w:val="24"/>
              </w:rPr>
              <w:t xml:space="preserve">), </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стипендия им. В.А. Туманова для студентов факультета права Нижегородского филиала (</w:t>
            </w:r>
            <w:hyperlink r:id="rId207" w:history="1">
              <w:r w:rsidRPr="00913937">
                <w:rPr>
                  <w:rStyle w:val="af4"/>
                  <w:rFonts w:ascii="Times New Roman" w:eastAsia="Times New Roman" w:hAnsi="Times New Roman"/>
                  <w:sz w:val="24"/>
                  <w:szCs w:val="24"/>
                  <w:lang w:eastAsia="ru-RU"/>
                </w:rPr>
                <w:t>http://www.hse.ru/scholarships/tumanov</w:t>
              </w:r>
            </w:hyperlink>
            <w:r w:rsidRPr="00913937">
              <w:rPr>
                <w:rStyle w:val="af4"/>
                <w:rFonts w:eastAsia="Times New Roman"/>
                <w:lang w:eastAsia="ru-RU"/>
              </w:rPr>
              <w:t>),</w:t>
            </w:r>
          </w:p>
          <w:p w:rsidR="009C510B" w:rsidRPr="00797AEE" w:rsidRDefault="009C510B" w:rsidP="00474FA3">
            <w:pPr>
              <w:pStyle w:val="af3"/>
              <w:widowControl w:val="0"/>
              <w:numPr>
                <w:ilvl w:val="0"/>
                <w:numId w:val="61"/>
              </w:numPr>
              <w:shd w:val="clear" w:color="auto" w:fill="FFFFFF"/>
              <w:autoSpaceDE w:val="0"/>
              <w:autoSpaceDN w:val="0"/>
              <w:adjustRightInd w:val="0"/>
              <w:spacing w:after="0" w:line="240" w:lineRule="auto"/>
              <w:ind w:left="0" w:firstLine="459"/>
              <w:outlineLvl w:val="0"/>
              <w:rPr>
                <w:rFonts w:ascii="Times New Roman" w:hAnsi="Times New Roman"/>
              </w:rPr>
            </w:pPr>
            <w:r w:rsidRPr="00797AEE">
              <w:rPr>
                <w:rFonts w:ascii="Times New Roman" w:hAnsi="Times New Roman"/>
                <w:sz w:val="24"/>
                <w:szCs w:val="24"/>
              </w:rPr>
              <w:t>«Психология» (</w:t>
            </w:r>
            <w:hyperlink r:id="rId208" w:history="1">
              <w:r w:rsidRPr="00020CE2">
                <w:rPr>
                  <w:rStyle w:val="af4"/>
                  <w:rFonts w:ascii="Times New Roman" w:eastAsia="Times New Roman" w:hAnsi="Times New Roman"/>
                  <w:sz w:val="24"/>
                  <w:szCs w:val="24"/>
                  <w:lang w:eastAsia="ru-RU"/>
                </w:rPr>
                <w:t>http://www.hse.ru/scholarships/zinchenko</w:t>
              </w:r>
            </w:hyperlink>
            <w:r w:rsidRPr="00797AEE">
              <w:rPr>
                <w:rFonts w:ascii="Times New Roman" w:hAnsi="Times New Roman"/>
                <w:sz w:val="24"/>
                <w:szCs w:val="24"/>
              </w:rPr>
              <w:t>).</w:t>
            </w:r>
          </w:p>
          <w:p w:rsidR="009C510B" w:rsidRPr="0000323B" w:rsidRDefault="009C510B" w:rsidP="00020CE2">
            <w:pPr>
              <w:pStyle w:val="af3"/>
              <w:widowControl w:val="0"/>
              <w:shd w:val="clear" w:color="auto" w:fill="FFFFFF"/>
              <w:autoSpaceDE w:val="0"/>
              <w:autoSpaceDN w:val="0"/>
              <w:adjustRightInd w:val="0"/>
              <w:spacing w:after="0" w:line="240" w:lineRule="auto"/>
              <w:ind w:left="0" w:firstLine="459"/>
              <w:outlineLvl w:val="0"/>
            </w:pPr>
            <w:r w:rsidRPr="00797AEE">
              <w:rPr>
                <w:rFonts w:ascii="Times New Roman" w:hAnsi="Times New Roman"/>
              </w:rPr>
              <w:t>Международные стипендиальные программы (</w:t>
            </w:r>
            <w:r w:rsidRPr="00020CE2">
              <w:rPr>
                <w:rStyle w:val="af4"/>
                <w:rFonts w:ascii="Times New Roman" w:eastAsia="Times New Roman" w:hAnsi="Times New Roman"/>
                <w:sz w:val="24"/>
                <w:szCs w:val="24"/>
                <w:lang w:eastAsia="ru-RU"/>
              </w:rPr>
              <w:t>http://www.hse.ru/org/hse/international/stip</w:t>
            </w:r>
            <w:r w:rsidRPr="00020CE2">
              <w:rPr>
                <w:rFonts w:ascii="Times New Roman" w:hAnsi="Times New Roman"/>
              </w:rPr>
              <w:t>)</w:t>
            </w:r>
          </w:p>
        </w:tc>
        <w:tc>
          <w:tcPr>
            <w:tcW w:w="1276" w:type="dxa"/>
            <w:shd w:val="clear" w:color="auto" w:fill="auto"/>
          </w:tcPr>
          <w:p w:rsidR="009C510B" w:rsidRPr="0000323B" w:rsidRDefault="009C510B" w:rsidP="0076466D">
            <w:pPr>
              <w:tabs>
                <w:tab w:val="left" w:pos="993"/>
              </w:tabs>
              <w:jc w:val="center"/>
            </w:pPr>
          </w:p>
        </w:tc>
        <w:tc>
          <w:tcPr>
            <w:tcW w:w="2551" w:type="dxa"/>
          </w:tcPr>
          <w:p w:rsidR="009C510B" w:rsidRPr="0000323B" w:rsidRDefault="009C510B" w:rsidP="0076466D">
            <w:pPr>
              <w:tabs>
                <w:tab w:val="left" w:pos="993"/>
              </w:tabs>
              <w:jc w:val="center"/>
            </w:pPr>
          </w:p>
        </w:tc>
      </w:tr>
      <w:tr w:rsidR="009C510B" w:rsidRPr="0000323B" w:rsidTr="00355368">
        <w:tc>
          <w:tcPr>
            <w:tcW w:w="959" w:type="dxa"/>
            <w:vMerge w:val="restart"/>
            <w:shd w:val="clear" w:color="auto" w:fill="auto"/>
          </w:tcPr>
          <w:p w:rsidR="009C510B" w:rsidRPr="0000323B" w:rsidRDefault="009C510B" w:rsidP="009659A8">
            <w:pPr>
              <w:numPr>
                <w:ilvl w:val="0"/>
                <w:numId w:val="8"/>
              </w:numPr>
              <w:tabs>
                <w:tab w:val="left" w:pos="993"/>
              </w:tabs>
              <w:jc w:val="center"/>
            </w:pPr>
          </w:p>
        </w:tc>
        <w:tc>
          <w:tcPr>
            <w:tcW w:w="5103" w:type="dxa"/>
            <w:gridSpan w:val="3"/>
            <w:shd w:val="clear" w:color="auto" w:fill="auto"/>
          </w:tcPr>
          <w:p w:rsidR="009C510B" w:rsidRPr="0000323B" w:rsidRDefault="009C510B" w:rsidP="0076466D">
            <w:pPr>
              <w:tabs>
                <w:tab w:val="left" w:pos="993"/>
              </w:tabs>
              <w:jc w:val="both"/>
            </w:pPr>
            <w:r w:rsidRPr="0000323B">
              <w:t xml:space="preserve">Располагает ли </w:t>
            </w:r>
            <w:r>
              <w:t>ОО</w:t>
            </w:r>
            <w:r w:rsidRPr="0000323B">
              <w:t>*:</w:t>
            </w:r>
          </w:p>
        </w:tc>
        <w:tc>
          <w:tcPr>
            <w:tcW w:w="5528" w:type="dxa"/>
            <w:shd w:val="clear" w:color="auto" w:fill="D9D9D9"/>
          </w:tcPr>
          <w:p w:rsidR="009C510B" w:rsidRPr="0000323B" w:rsidRDefault="009C510B" w:rsidP="00020CE2">
            <w:pPr>
              <w:tabs>
                <w:tab w:val="left" w:pos="993"/>
              </w:tabs>
              <w:jc w:val="center"/>
              <w:rPr>
                <w:i/>
              </w:rPr>
            </w:pPr>
          </w:p>
        </w:tc>
        <w:tc>
          <w:tcPr>
            <w:tcW w:w="1276" w:type="dxa"/>
            <w:shd w:val="clear" w:color="auto" w:fill="FFFFFF"/>
          </w:tcPr>
          <w:p w:rsidR="009C510B" w:rsidRPr="0000323B" w:rsidRDefault="009C510B" w:rsidP="0076466D">
            <w:pPr>
              <w:tabs>
                <w:tab w:val="left" w:pos="993"/>
              </w:tabs>
              <w:jc w:val="center"/>
            </w:pPr>
            <w:r w:rsidRPr="0000323B">
              <w:rPr>
                <w:b/>
                <w:i/>
              </w:rPr>
              <w:t>Средний балл</w:t>
            </w:r>
          </w:p>
        </w:tc>
        <w:tc>
          <w:tcPr>
            <w:tcW w:w="2551" w:type="dxa"/>
            <w:shd w:val="clear" w:color="auto" w:fill="D9D9D9"/>
          </w:tcPr>
          <w:p w:rsidR="009C510B" w:rsidRPr="0000323B" w:rsidRDefault="009C510B"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850" w:type="dxa"/>
            <w:gridSpan w:val="2"/>
            <w:shd w:val="clear" w:color="auto" w:fill="auto"/>
          </w:tcPr>
          <w:p w:rsidR="00020CE2" w:rsidRPr="0000323B" w:rsidRDefault="00020CE2" w:rsidP="0076466D">
            <w:pPr>
              <w:tabs>
                <w:tab w:val="left" w:pos="993"/>
              </w:tabs>
            </w:pPr>
            <w:r w:rsidRPr="0000323B">
              <w:t>18.1</w:t>
            </w:r>
          </w:p>
        </w:tc>
        <w:tc>
          <w:tcPr>
            <w:tcW w:w="4253" w:type="dxa"/>
            <w:shd w:val="clear" w:color="auto" w:fill="auto"/>
          </w:tcPr>
          <w:p w:rsidR="00020CE2" w:rsidRPr="0000323B" w:rsidRDefault="00020CE2" w:rsidP="00ED3199">
            <w:pPr>
              <w:tabs>
                <w:tab w:val="left" w:pos="993"/>
                <w:tab w:val="left" w:pos="1134"/>
              </w:tabs>
              <w:autoSpaceDE w:val="0"/>
              <w:autoSpaceDN w:val="0"/>
              <w:adjustRightInd w:val="0"/>
              <w:jc w:val="both"/>
            </w:pPr>
            <w:r w:rsidRPr="0000323B">
              <w:t>библиотекой с читальным залом и абонементом</w:t>
            </w:r>
          </w:p>
        </w:tc>
        <w:tc>
          <w:tcPr>
            <w:tcW w:w="5528" w:type="dxa"/>
          </w:tcPr>
          <w:p w:rsidR="00020CE2" w:rsidRPr="00020CE2" w:rsidRDefault="00020CE2" w:rsidP="00020CE2">
            <w:pPr>
              <w:tabs>
                <w:tab w:val="left" w:pos="993"/>
              </w:tabs>
              <w:jc w:val="center"/>
            </w:pPr>
            <w:r w:rsidRPr="00020CE2">
              <w:t>Да</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850" w:type="dxa"/>
            <w:gridSpan w:val="2"/>
            <w:shd w:val="clear" w:color="auto" w:fill="auto"/>
          </w:tcPr>
          <w:p w:rsidR="00020CE2" w:rsidRPr="0000323B" w:rsidRDefault="00020CE2" w:rsidP="0076466D">
            <w:pPr>
              <w:tabs>
                <w:tab w:val="left" w:pos="993"/>
              </w:tabs>
            </w:pPr>
            <w:r w:rsidRPr="0000323B">
              <w:t>18.2</w:t>
            </w:r>
          </w:p>
        </w:tc>
        <w:tc>
          <w:tcPr>
            <w:tcW w:w="4253" w:type="dxa"/>
            <w:shd w:val="clear" w:color="auto" w:fill="auto"/>
          </w:tcPr>
          <w:p w:rsidR="00020CE2" w:rsidRPr="0000323B" w:rsidRDefault="00020CE2" w:rsidP="00ED3199">
            <w:pPr>
              <w:tabs>
                <w:tab w:val="left" w:pos="993"/>
              </w:tabs>
              <w:jc w:val="both"/>
            </w:pPr>
            <w:r w:rsidRPr="0000323B">
              <w:t>столовой и/или буфетами</w:t>
            </w:r>
          </w:p>
        </w:tc>
        <w:tc>
          <w:tcPr>
            <w:tcW w:w="5528" w:type="dxa"/>
          </w:tcPr>
          <w:p w:rsidR="00020CE2" w:rsidRPr="00020CE2" w:rsidRDefault="00020CE2" w:rsidP="00020CE2">
            <w:pPr>
              <w:tabs>
                <w:tab w:val="left" w:pos="993"/>
              </w:tabs>
              <w:jc w:val="center"/>
            </w:pPr>
            <w:r w:rsidRPr="00020CE2">
              <w:t>да</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850" w:type="dxa"/>
            <w:gridSpan w:val="2"/>
            <w:shd w:val="clear" w:color="auto" w:fill="auto"/>
          </w:tcPr>
          <w:p w:rsidR="00020CE2" w:rsidRPr="0000323B" w:rsidRDefault="00020CE2" w:rsidP="0076466D">
            <w:pPr>
              <w:tabs>
                <w:tab w:val="left" w:pos="993"/>
              </w:tabs>
            </w:pPr>
            <w:r w:rsidRPr="0000323B">
              <w:t>18.3</w:t>
            </w:r>
          </w:p>
        </w:tc>
        <w:tc>
          <w:tcPr>
            <w:tcW w:w="4253" w:type="dxa"/>
            <w:shd w:val="clear" w:color="auto" w:fill="auto"/>
          </w:tcPr>
          <w:p w:rsidR="00020CE2" w:rsidRPr="0000323B" w:rsidRDefault="00020CE2" w:rsidP="00ED3199">
            <w:pPr>
              <w:tabs>
                <w:tab w:val="left" w:pos="993"/>
              </w:tabs>
              <w:jc w:val="both"/>
            </w:pPr>
            <w:r w:rsidRPr="0000323B">
              <w:t>спортивным залом или стадионом</w:t>
            </w:r>
          </w:p>
        </w:tc>
        <w:tc>
          <w:tcPr>
            <w:tcW w:w="5528" w:type="dxa"/>
          </w:tcPr>
          <w:p w:rsidR="00020CE2" w:rsidRPr="00020CE2" w:rsidRDefault="00020CE2" w:rsidP="00020CE2">
            <w:pPr>
              <w:tabs>
                <w:tab w:val="left" w:pos="993"/>
              </w:tabs>
              <w:jc w:val="center"/>
            </w:pPr>
            <w:r w:rsidRPr="00020CE2">
              <w:t>да</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850" w:type="dxa"/>
            <w:gridSpan w:val="2"/>
            <w:shd w:val="clear" w:color="auto" w:fill="auto"/>
          </w:tcPr>
          <w:p w:rsidR="00020CE2" w:rsidRPr="0000323B" w:rsidRDefault="00020CE2" w:rsidP="0076466D">
            <w:pPr>
              <w:tabs>
                <w:tab w:val="left" w:pos="993"/>
              </w:tabs>
            </w:pPr>
            <w:r w:rsidRPr="0000323B">
              <w:t>18.4</w:t>
            </w:r>
          </w:p>
        </w:tc>
        <w:tc>
          <w:tcPr>
            <w:tcW w:w="4253" w:type="dxa"/>
            <w:shd w:val="clear" w:color="auto" w:fill="auto"/>
          </w:tcPr>
          <w:p w:rsidR="00020CE2" w:rsidRPr="0000323B" w:rsidRDefault="00020CE2" w:rsidP="00ED3199">
            <w:pPr>
              <w:tabs>
                <w:tab w:val="left" w:pos="993"/>
              </w:tabs>
              <w:jc w:val="both"/>
            </w:pPr>
            <w:r w:rsidRPr="0000323B">
              <w:t>медпунктом или поликлиникой для студентов</w:t>
            </w:r>
          </w:p>
        </w:tc>
        <w:tc>
          <w:tcPr>
            <w:tcW w:w="5528" w:type="dxa"/>
          </w:tcPr>
          <w:p w:rsidR="00020CE2" w:rsidRPr="00020CE2" w:rsidRDefault="00020CE2" w:rsidP="00020CE2">
            <w:pPr>
              <w:tabs>
                <w:tab w:val="left" w:pos="993"/>
              </w:tabs>
              <w:jc w:val="center"/>
            </w:pPr>
            <w:r w:rsidRPr="00020CE2">
              <w:t>да</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vMerge/>
            <w:shd w:val="clear" w:color="auto" w:fill="auto"/>
          </w:tcPr>
          <w:p w:rsidR="00020CE2" w:rsidRPr="0000323B" w:rsidRDefault="00020CE2" w:rsidP="009659A8">
            <w:pPr>
              <w:numPr>
                <w:ilvl w:val="0"/>
                <w:numId w:val="8"/>
              </w:numPr>
              <w:tabs>
                <w:tab w:val="left" w:pos="993"/>
              </w:tabs>
              <w:jc w:val="center"/>
            </w:pPr>
          </w:p>
        </w:tc>
        <w:tc>
          <w:tcPr>
            <w:tcW w:w="850" w:type="dxa"/>
            <w:gridSpan w:val="2"/>
            <w:shd w:val="clear" w:color="auto" w:fill="auto"/>
          </w:tcPr>
          <w:p w:rsidR="00020CE2" w:rsidRPr="0000323B" w:rsidRDefault="00020CE2" w:rsidP="0076466D">
            <w:pPr>
              <w:tabs>
                <w:tab w:val="left" w:pos="993"/>
              </w:tabs>
            </w:pPr>
            <w:r w:rsidRPr="0000323B">
              <w:t>18.5</w:t>
            </w:r>
          </w:p>
        </w:tc>
        <w:tc>
          <w:tcPr>
            <w:tcW w:w="4253" w:type="dxa"/>
            <w:shd w:val="clear" w:color="auto" w:fill="auto"/>
          </w:tcPr>
          <w:p w:rsidR="00020CE2" w:rsidRPr="0000323B" w:rsidRDefault="00020CE2" w:rsidP="00ED3199">
            <w:pPr>
              <w:tabs>
                <w:tab w:val="left" w:pos="993"/>
              </w:tabs>
              <w:jc w:val="both"/>
            </w:pPr>
            <w:r w:rsidRPr="0000323B">
              <w:t>киосками, в которых студенты могут купить канцтовары, книги необход</w:t>
            </w:r>
            <w:r w:rsidRPr="0000323B">
              <w:t>и</w:t>
            </w:r>
            <w:r w:rsidRPr="0000323B">
              <w:t>мые для учебы, С</w:t>
            </w:r>
            <w:r w:rsidRPr="0000323B">
              <w:rPr>
                <w:lang w:val="en-US"/>
              </w:rPr>
              <w:t>D</w:t>
            </w:r>
            <w:r w:rsidRPr="0000323B">
              <w:t>-диски, флешки и др.</w:t>
            </w:r>
          </w:p>
        </w:tc>
        <w:tc>
          <w:tcPr>
            <w:tcW w:w="5528" w:type="dxa"/>
          </w:tcPr>
          <w:p w:rsidR="00020CE2" w:rsidRPr="00020CE2" w:rsidRDefault="00020CE2" w:rsidP="00020CE2">
            <w:pPr>
              <w:tabs>
                <w:tab w:val="left" w:pos="993"/>
              </w:tabs>
              <w:jc w:val="center"/>
            </w:pPr>
            <w:r w:rsidRPr="00020CE2">
              <w:t>да</w:t>
            </w:r>
          </w:p>
        </w:tc>
        <w:tc>
          <w:tcPr>
            <w:tcW w:w="1276" w:type="dxa"/>
            <w:shd w:val="clear" w:color="auto" w:fill="auto"/>
          </w:tcPr>
          <w:p w:rsidR="00020CE2" w:rsidRPr="0000323B" w:rsidRDefault="00020CE2" w:rsidP="0076466D">
            <w:pPr>
              <w:tabs>
                <w:tab w:val="left" w:pos="993"/>
              </w:tabs>
              <w:jc w:val="center"/>
              <w:rPr>
                <w:i/>
              </w:rPr>
            </w:pPr>
          </w:p>
        </w:tc>
        <w:tc>
          <w:tcPr>
            <w:tcW w:w="2551" w:type="dxa"/>
          </w:tcPr>
          <w:p w:rsidR="00020CE2" w:rsidRPr="0000323B" w:rsidRDefault="00020CE2" w:rsidP="0076466D">
            <w:pPr>
              <w:tabs>
                <w:tab w:val="left" w:pos="993"/>
              </w:tabs>
              <w:jc w:val="center"/>
              <w:rPr>
                <w:i/>
              </w:rPr>
            </w:pPr>
          </w:p>
        </w:tc>
      </w:tr>
      <w:tr w:rsidR="00020CE2" w:rsidRPr="0000323B" w:rsidTr="00355368">
        <w:tc>
          <w:tcPr>
            <w:tcW w:w="959" w:type="dxa"/>
            <w:shd w:val="clear" w:color="auto" w:fill="auto"/>
          </w:tcPr>
          <w:p w:rsidR="00020CE2" w:rsidRPr="0000323B" w:rsidRDefault="00020CE2" w:rsidP="009659A8">
            <w:pPr>
              <w:numPr>
                <w:ilvl w:val="0"/>
                <w:numId w:val="8"/>
              </w:numPr>
              <w:tabs>
                <w:tab w:val="left" w:pos="993"/>
              </w:tabs>
              <w:jc w:val="center"/>
            </w:pPr>
          </w:p>
        </w:tc>
        <w:tc>
          <w:tcPr>
            <w:tcW w:w="5103" w:type="dxa"/>
            <w:gridSpan w:val="3"/>
            <w:shd w:val="clear" w:color="auto" w:fill="auto"/>
          </w:tcPr>
          <w:p w:rsidR="00020CE2" w:rsidRPr="0000323B" w:rsidRDefault="00020CE2" w:rsidP="0076466D">
            <w:pPr>
              <w:tabs>
                <w:tab w:val="left" w:pos="993"/>
              </w:tabs>
              <w:jc w:val="both"/>
            </w:pPr>
            <w:r w:rsidRPr="0000323B">
              <w:t xml:space="preserve">Имеются ли в холлах и/или коридорах </w:t>
            </w:r>
            <w:r>
              <w:t>ОО</w:t>
            </w:r>
            <w:r w:rsidRPr="0000323B">
              <w:t xml:space="preserve"> то</w:t>
            </w:r>
            <w:r w:rsidRPr="0000323B">
              <w:t>ч</w:t>
            </w:r>
            <w:r w:rsidRPr="0000323B">
              <w:t>ки доступа, т.е. мониторы с сенсорными экр</w:t>
            </w:r>
            <w:r w:rsidRPr="0000323B">
              <w:t>а</w:t>
            </w:r>
            <w:r w:rsidRPr="0000323B">
              <w:t xml:space="preserve">нами или компьютеры, связанные с сайтом </w:t>
            </w:r>
            <w:r>
              <w:t>ОО</w:t>
            </w:r>
            <w:r w:rsidRPr="0000323B">
              <w:t xml:space="preserve"> и позволяющие студентам получать необход</w:t>
            </w:r>
            <w:r w:rsidRPr="0000323B">
              <w:t>и</w:t>
            </w:r>
            <w:r w:rsidRPr="0000323B">
              <w:t>мую информацию о расписании занятий, о своей группе, об изучаемом предмете, о расп</w:t>
            </w:r>
            <w:r w:rsidRPr="0000323B">
              <w:t>и</w:t>
            </w:r>
            <w:r w:rsidRPr="0000323B">
              <w:t>сании преподавателя и т.д.</w:t>
            </w:r>
          </w:p>
        </w:tc>
        <w:tc>
          <w:tcPr>
            <w:tcW w:w="5528" w:type="dxa"/>
          </w:tcPr>
          <w:p w:rsidR="00020CE2" w:rsidRPr="0000323B" w:rsidRDefault="00020CE2" w:rsidP="00020CE2">
            <w:pPr>
              <w:tabs>
                <w:tab w:val="left" w:pos="993"/>
              </w:tabs>
              <w:jc w:val="center"/>
            </w:pPr>
            <w:r>
              <w:t>Нет</w:t>
            </w:r>
          </w:p>
        </w:tc>
        <w:tc>
          <w:tcPr>
            <w:tcW w:w="1276" w:type="dxa"/>
            <w:shd w:val="clear" w:color="auto" w:fill="auto"/>
          </w:tcPr>
          <w:p w:rsidR="00020CE2" w:rsidRPr="0000323B" w:rsidRDefault="00020CE2" w:rsidP="0076466D">
            <w:pPr>
              <w:tabs>
                <w:tab w:val="left" w:pos="993"/>
              </w:tabs>
              <w:jc w:val="center"/>
            </w:pPr>
          </w:p>
        </w:tc>
        <w:tc>
          <w:tcPr>
            <w:tcW w:w="2551" w:type="dxa"/>
          </w:tcPr>
          <w:p w:rsidR="00020CE2" w:rsidRPr="0000323B" w:rsidRDefault="00020CE2" w:rsidP="0076466D">
            <w:pPr>
              <w:tabs>
                <w:tab w:val="left" w:pos="993"/>
              </w:tabs>
              <w:jc w:val="center"/>
            </w:pPr>
          </w:p>
        </w:tc>
      </w:tr>
      <w:tr w:rsidR="00020CE2" w:rsidRPr="0000323B" w:rsidTr="00355368">
        <w:tc>
          <w:tcPr>
            <w:tcW w:w="959" w:type="dxa"/>
            <w:shd w:val="clear" w:color="auto" w:fill="auto"/>
          </w:tcPr>
          <w:p w:rsidR="00020CE2" w:rsidRPr="0000323B" w:rsidRDefault="00020CE2" w:rsidP="009659A8">
            <w:pPr>
              <w:numPr>
                <w:ilvl w:val="0"/>
                <w:numId w:val="8"/>
              </w:numPr>
              <w:tabs>
                <w:tab w:val="left" w:pos="993"/>
              </w:tabs>
              <w:jc w:val="center"/>
            </w:pPr>
          </w:p>
        </w:tc>
        <w:tc>
          <w:tcPr>
            <w:tcW w:w="5103" w:type="dxa"/>
            <w:gridSpan w:val="3"/>
            <w:shd w:val="clear" w:color="auto" w:fill="auto"/>
          </w:tcPr>
          <w:p w:rsidR="00020CE2" w:rsidRPr="0000323B" w:rsidRDefault="00020CE2" w:rsidP="0076466D">
            <w:pPr>
              <w:tabs>
                <w:tab w:val="left" w:pos="993"/>
              </w:tabs>
              <w:jc w:val="both"/>
            </w:pPr>
            <w:r w:rsidRPr="0000323B">
              <w:t xml:space="preserve">Функционирует ли в </w:t>
            </w:r>
            <w:r>
              <w:t>ОО</w:t>
            </w:r>
            <w:r w:rsidRPr="0000323B">
              <w:t xml:space="preserve"> сеть беспроводного доступа в Интернет (Wi-Fi) и созданы все у</w:t>
            </w:r>
            <w:r w:rsidRPr="0000323B">
              <w:t>с</w:t>
            </w:r>
            <w:r w:rsidRPr="0000323B">
              <w:t>ловия для ее использования</w:t>
            </w:r>
          </w:p>
        </w:tc>
        <w:tc>
          <w:tcPr>
            <w:tcW w:w="5528" w:type="dxa"/>
          </w:tcPr>
          <w:p w:rsidR="00020CE2" w:rsidRPr="0000323B" w:rsidRDefault="00020CE2" w:rsidP="00020CE2">
            <w:pPr>
              <w:tabs>
                <w:tab w:val="left" w:pos="993"/>
              </w:tabs>
              <w:jc w:val="center"/>
            </w:pPr>
            <w:r>
              <w:t>Да</w:t>
            </w:r>
          </w:p>
        </w:tc>
        <w:tc>
          <w:tcPr>
            <w:tcW w:w="1276" w:type="dxa"/>
            <w:shd w:val="clear" w:color="auto" w:fill="auto"/>
          </w:tcPr>
          <w:p w:rsidR="00020CE2" w:rsidRPr="0000323B" w:rsidRDefault="00020CE2" w:rsidP="0076466D">
            <w:pPr>
              <w:tabs>
                <w:tab w:val="left" w:pos="993"/>
              </w:tabs>
              <w:jc w:val="center"/>
            </w:pPr>
          </w:p>
        </w:tc>
        <w:tc>
          <w:tcPr>
            <w:tcW w:w="2551" w:type="dxa"/>
          </w:tcPr>
          <w:p w:rsidR="00020CE2" w:rsidRPr="0000323B" w:rsidRDefault="00020CE2" w:rsidP="0076466D">
            <w:pPr>
              <w:tabs>
                <w:tab w:val="left" w:pos="993"/>
              </w:tabs>
              <w:jc w:val="center"/>
            </w:pPr>
          </w:p>
        </w:tc>
      </w:tr>
      <w:tr w:rsidR="00020CE2" w:rsidRPr="0000323B" w:rsidTr="00355368">
        <w:tc>
          <w:tcPr>
            <w:tcW w:w="959" w:type="dxa"/>
            <w:shd w:val="clear" w:color="auto" w:fill="auto"/>
          </w:tcPr>
          <w:p w:rsidR="00020CE2" w:rsidRPr="0000323B" w:rsidRDefault="00020CE2" w:rsidP="009659A8">
            <w:pPr>
              <w:numPr>
                <w:ilvl w:val="0"/>
                <w:numId w:val="8"/>
              </w:numPr>
              <w:tabs>
                <w:tab w:val="left" w:pos="993"/>
              </w:tabs>
              <w:jc w:val="center"/>
            </w:pPr>
          </w:p>
        </w:tc>
        <w:tc>
          <w:tcPr>
            <w:tcW w:w="5103" w:type="dxa"/>
            <w:gridSpan w:val="3"/>
            <w:shd w:val="clear" w:color="auto" w:fill="auto"/>
          </w:tcPr>
          <w:p w:rsidR="00020CE2" w:rsidRPr="0000323B" w:rsidRDefault="00020CE2" w:rsidP="0076466D">
            <w:pPr>
              <w:tabs>
                <w:tab w:val="left" w:pos="993"/>
              </w:tabs>
              <w:jc w:val="both"/>
            </w:pPr>
            <w:r w:rsidRPr="0000323B">
              <w:rPr>
                <w:bCs/>
              </w:rPr>
              <w:t xml:space="preserve">Организована ли в </w:t>
            </w:r>
            <w:r>
              <w:rPr>
                <w:bCs/>
              </w:rPr>
              <w:t>ОО</w:t>
            </w:r>
            <w:r w:rsidRPr="0000323B">
              <w:t>сервисная служба, пом</w:t>
            </w:r>
            <w:r w:rsidRPr="0000323B">
              <w:t>о</w:t>
            </w:r>
            <w:r w:rsidRPr="0000323B">
              <w:t>гающая студентам оформить и получить док</w:t>
            </w:r>
            <w:r w:rsidRPr="0000323B">
              <w:t>у</w:t>
            </w:r>
            <w:r w:rsidRPr="0000323B">
              <w:t>менты: справки, подтверждающие обучение; справки-вызовы; выписки из приказа; зачетные и экзаменационные ведомости; логины и пар</w:t>
            </w:r>
            <w:r w:rsidRPr="0000323B">
              <w:t>о</w:t>
            </w:r>
            <w:r w:rsidRPr="0000323B">
              <w:t>ли, зачетные книжки или студенческие билеты; уточнить информацию об оплате обучения и др.*</w:t>
            </w:r>
          </w:p>
        </w:tc>
        <w:tc>
          <w:tcPr>
            <w:tcW w:w="5528" w:type="dxa"/>
          </w:tcPr>
          <w:p w:rsidR="00020CE2" w:rsidRPr="00020CE2" w:rsidRDefault="00020CE2" w:rsidP="00020CE2">
            <w:pPr>
              <w:tabs>
                <w:tab w:val="left" w:pos="993"/>
              </w:tabs>
            </w:pPr>
            <w:r>
              <w:t>Все необходимые документы студенты могут п</w:t>
            </w:r>
            <w:r>
              <w:t>о</w:t>
            </w:r>
            <w:r>
              <w:t>лучить в Учебном офисе образовательной пр</w:t>
            </w:r>
            <w:r>
              <w:t>о</w:t>
            </w:r>
            <w:r>
              <w:t xml:space="preserve">граммы </w:t>
            </w:r>
            <w:hyperlink r:id="rId209" w:history="1">
              <w:r w:rsidRPr="00137F97">
                <w:rPr>
                  <w:rStyle w:val="af4"/>
                  <w:lang w:val="en-US"/>
                </w:rPr>
                <w:t>http</w:t>
              </w:r>
              <w:r w:rsidRPr="00137F97">
                <w:rPr>
                  <w:rStyle w:val="af4"/>
                </w:rPr>
                <w:t>://</w:t>
              </w:r>
              <w:r w:rsidRPr="00137F97">
                <w:rPr>
                  <w:rStyle w:val="af4"/>
                  <w:lang w:val="en-US"/>
                </w:rPr>
                <w:t>www</w:t>
              </w:r>
              <w:r w:rsidRPr="00137F97">
                <w:rPr>
                  <w:rStyle w:val="af4"/>
                </w:rPr>
                <w:t>.</w:t>
              </w:r>
              <w:r w:rsidRPr="00137F97">
                <w:rPr>
                  <w:rStyle w:val="af4"/>
                  <w:lang w:val="en-US"/>
                </w:rPr>
                <w:t>imi</w:t>
              </w:r>
              <w:r w:rsidRPr="00137F97">
                <w:rPr>
                  <w:rStyle w:val="af4"/>
                </w:rPr>
                <w:t>.</w:t>
              </w:r>
              <w:r w:rsidRPr="00137F97">
                <w:rPr>
                  <w:rStyle w:val="af4"/>
                  <w:lang w:val="en-US"/>
                </w:rPr>
                <w:t>hse</w:t>
              </w:r>
              <w:r w:rsidRPr="00137F97">
                <w:rPr>
                  <w:rStyle w:val="af4"/>
                </w:rPr>
                <w:t>.</w:t>
              </w:r>
              <w:r w:rsidRPr="00137F97">
                <w:rPr>
                  <w:rStyle w:val="af4"/>
                  <w:lang w:val="en-US"/>
                </w:rPr>
                <w:t>ru</w:t>
              </w:r>
            </w:hyperlink>
            <w:r>
              <w:t xml:space="preserve">или в службе Единого </w:t>
            </w:r>
            <w:r w:rsidRPr="00522A5B">
              <w:t>окна (на</w:t>
            </w:r>
            <w:r>
              <w:t xml:space="preserve"> корпоративном портале (официальном сайте) НИУ ВШЭ создан раздел «Единое окно ст</w:t>
            </w:r>
            <w:r>
              <w:t>у</w:t>
            </w:r>
            <w:r>
              <w:t>дента», который позволяет  лично заказать необх</w:t>
            </w:r>
            <w:r>
              <w:t>о</w:t>
            </w:r>
            <w:r>
              <w:t>димый документ и получить его  на основной пл</w:t>
            </w:r>
            <w:r>
              <w:t>о</w:t>
            </w:r>
            <w:r>
              <w:t>щадке Московского кампуса при условии ожид</w:t>
            </w:r>
            <w:r>
              <w:t>а</w:t>
            </w:r>
            <w:r>
              <w:t>ния от 3 до 7 дней (Мясницкая ул., д. 20, оф. 431а) (</w:t>
            </w:r>
            <w:hyperlink r:id="rId210" w:history="1">
              <w:r w:rsidRPr="00137F97">
                <w:rPr>
                  <w:rStyle w:val="af4"/>
                </w:rPr>
                <w:t>http://www.hse.ru/studyspravka/spravk</w:t>
              </w:r>
            </w:hyperlink>
            <w:r>
              <w:t>)</w:t>
            </w:r>
            <w:r w:rsidRPr="00020CE2">
              <w:t>.</w:t>
            </w:r>
          </w:p>
        </w:tc>
        <w:tc>
          <w:tcPr>
            <w:tcW w:w="1276" w:type="dxa"/>
            <w:shd w:val="clear" w:color="auto" w:fill="auto"/>
          </w:tcPr>
          <w:p w:rsidR="00020CE2" w:rsidRPr="0000323B" w:rsidRDefault="00020CE2" w:rsidP="0076466D">
            <w:pPr>
              <w:tabs>
                <w:tab w:val="left" w:pos="993"/>
              </w:tabs>
              <w:jc w:val="center"/>
            </w:pPr>
          </w:p>
        </w:tc>
        <w:tc>
          <w:tcPr>
            <w:tcW w:w="2551" w:type="dxa"/>
          </w:tcPr>
          <w:p w:rsidR="00020CE2" w:rsidRPr="0000323B" w:rsidRDefault="00020CE2" w:rsidP="0076466D">
            <w:pPr>
              <w:tabs>
                <w:tab w:val="left" w:pos="993"/>
              </w:tabs>
              <w:jc w:val="center"/>
            </w:pPr>
          </w:p>
        </w:tc>
      </w:tr>
      <w:tr w:rsidR="00020CE2" w:rsidRPr="0000323B" w:rsidTr="00355368">
        <w:tc>
          <w:tcPr>
            <w:tcW w:w="959" w:type="dxa"/>
            <w:shd w:val="clear" w:color="auto" w:fill="auto"/>
          </w:tcPr>
          <w:p w:rsidR="00020CE2" w:rsidRPr="0000323B" w:rsidRDefault="00020CE2" w:rsidP="009659A8">
            <w:pPr>
              <w:numPr>
                <w:ilvl w:val="0"/>
                <w:numId w:val="8"/>
              </w:numPr>
              <w:tabs>
                <w:tab w:val="left" w:pos="993"/>
              </w:tabs>
              <w:jc w:val="center"/>
            </w:pPr>
            <w:r w:rsidRPr="0000323B">
              <w:t>.</w:t>
            </w:r>
          </w:p>
        </w:tc>
        <w:tc>
          <w:tcPr>
            <w:tcW w:w="5103" w:type="dxa"/>
            <w:gridSpan w:val="3"/>
            <w:shd w:val="clear" w:color="auto" w:fill="auto"/>
          </w:tcPr>
          <w:p w:rsidR="00020CE2" w:rsidRPr="0000323B" w:rsidRDefault="00020CE2" w:rsidP="0076466D">
            <w:pPr>
              <w:tabs>
                <w:tab w:val="left" w:pos="1134"/>
              </w:tabs>
              <w:jc w:val="both"/>
            </w:pPr>
            <w:r w:rsidRPr="0000323B">
              <w:t>Предоставляется ли студенту возможность р</w:t>
            </w:r>
            <w:r w:rsidRPr="0000323B">
              <w:t>а</w:t>
            </w:r>
            <w:r w:rsidRPr="0000323B">
              <w:t xml:space="preserve">ботать в своем </w:t>
            </w:r>
            <w:r>
              <w:t>ОО</w:t>
            </w:r>
            <w:r w:rsidRPr="0000323B">
              <w:t xml:space="preserve"> по гибкому графику</w:t>
            </w:r>
          </w:p>
        </w:tc>
        <w:tc>
          <w:tcPr>
            <w:tcW w:w="5528" w:type="dxa"/>
          </w:tcPr>
          <w:p w:rsidR="00020CE2" w:rsidRPr="0000323B" w:rsidRDefault="00020CE2" w:rsidP="0076466D">
            <w:pPr>
              <w:tabs>
                <w:tab w:val="left" w:pos="993"/>
              </w:tabs>
              <w:jc w:val="center"/>
            </w:pPr>
            <w:r w:rsidRPr="009C510B">
              <w:t>Да</w:t>
            </w:r>
          </w:p>
        </w:tc>
        <w:tc>
          <w:tcPr>
            <w:tcW w:w="1276" w:type="dxa"/>
            <w:shd w:val="clear" w:color="auto" w:fill="auto"/>
          </w:tcPr>
          <w:p w:rsidR="00020CE2" w:rsidRPr="0000323B" w:rsidRDefault="00020CE2" w:rsidP="0076466D">
            <w:pPr>
              <w:tabs>
                <w:tab w:val="left" w:pos="993"/>
              </w:tabs>
              <w:jc w:val="center"/>
            </w:pPr>
          </w:p>
        </w:tc>
        <w:tc>
          <w:tcPr>
            <w:tcW w:w="2551" w:type="dxa"/>
          </w:tcPr>
          <w:p w:rsidR="00020CE2" w:rsidRPr="0000323B" w:rsidRDefault="00020CE2" w:rsidP="0076466D">
            <w:pPr>
              <w:tabs>
                <w:tab w:val="left" w:pos="993"/>
              </w:tabs>
              <w:jc w:val="center"/>
            </w:pPr>
          </w:p>
        </w:tc>
      </w:tr>
    </w:tbl>
    <w:p w:rsidR="005727EA" w:rsidRPr="0000323B" w:rsidRDefault="005727EA" w:rsidP="0076466D">
      <w:pPr>
        <w:tabs>
          <w:tab w:val="left" w:pos="993"/>
        </w:tabs>
        <w:ind w:firstLine="709"/>
      </w:pPr>
    </w:p>
    <w:p w:rsidR="00355368" w:rsidRDefault="00355368">
      <w:r>
        <w:rPr>
          <w:b/>
          <w:bCs/>
          <w:i/>
          <w:iCs/>
        </w:rPr>
        <w:br w:type="page"/>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246"/>
        <w:gridCol w:w="5385"/>
        <w:gridCol w:w="1276"/>
        <w:gridCol w:w="2551"/>
      </w:tblGrid>
      <w:tr w:rsidR="00A256F1" w:rsidRPr="0000323B" w:rsidTr="007D4893">
        <w:trPr>
          <w:tblHeader/>
        </w:trPr>
        <w:tc>
          <w:tcPr>
            <w:tcW w:w="15417" w:type="dxa"/>
            <w:gridSpan w:val="5"/>
            <w:shd w:val="clear" w:color="auto" w:fill="DDFBFF"/>
            <w:vAlign w:val="center"/>
          </w:tcPr>
          <w:p w:rsidR="00A256F1" w:rsidRPr="00816B4A" w:rsidRDefault="00A256F1" w:rsidP="00816B4A">
            <w:pPr>
              <w:pStyle w:val="2"/>
              <w:jc w:val="center"/>
              <w:rPr>
                <w:rFonts w:ascii="Times New Roman" w:hAnsi="Times New Roman"/>
                <w:i w:val="0"/>
                <w:sz w:val="24"/>
                <w:szCs w:val="24"/>
              </w:rPr>
            </w:pPr>
            <w:bookmarkStart w:id="17" w:name="_Toc409341375"/>
            <w:r w:rsidRPr="00816B4A">
              <w:rPr>
                <w:rFonts w:ascii="Times New Roman" w:hAnsi="Times New Roman"/>
                <w:i w:val="0"/>
                <w:sz w:val="24"/>
                <w:szCs w:val="24"/>
              </w:rPr>
              <w:t xml:space="preserve">КРИТЕРИЙ </w:t>
            </w:r>
            <w:r w:rsidR="00D73022" w:rsidRPr="00816B4A">
              <w:rPr>
                <w:rFonts w:ascii="Times New Roman" w:hAnsi="Times New Roman"/>
                <w:i w:val="0"/>
                <w:sz w:val="24"/>
                <w:szCs w:val="24"/>
              </w:rPr>
              <w:t>12</w:t>
            </w:r>
            <w:r w:rsidRPr="00816B4A">
              <w:rPr>
                <w:rFonts w:ascii="Times New Roman" w:hAnsi="Times New Roman"/>
                <w:i w:val="0"/>
                <w:sz w:val="24"/>
                <w:szCs w:val="24"/>
              </w:rPr>
              <w:t xml:space="preserve">. </w:t>
            </w:r>
            <w:r w:rsidR="005C5B50" w:rsidRPr="00816B4A">
              <w:rPr>
                <w:rFonts w:ascii="Times New Roman" w:hAnsi="Times New Roman"/>
                <w:i w:val="0"/>
                <w:sz w:val="24"/>
                <w:szCs w:val="24"/>
              </w:rPr>
              <w:t>ПРОФОРИЕНТАЦИЯ И</w:t>
            </w:r>
            <w:r w:rsidRPr="00816B4A">
              <w:rPr>
                <w:rFonts w:ascii="Times New Roman" w:hAnsi="Times New Roman"/>
                <w:i w:val="0"/>
                <w:sz w:val="24"/>
                <w:szCs w:val="24"/>
              </w:rPr>
              <w:t xml:space="preserve"> ПОДГОТОВК</w:t>
            </w:r>
            <w:r w:rsidR="005C5B50" w:rsidRPr="00816B4A">
              <w:rPr>
                <w:rFonts w:ascii="Times New Roman" w:hAnsi="Times New Roman"/>
                <w:i w:val="0"/>
                <w:sz w:val="24"/>
                <w:szCs w:val="24"/>
              </w:rPr>
              <w:t>А</w:t>
            </w:r>
            <w:r w:rsidRPr="00816B4A">
              <w:rPr>
                <w:rFonts w:ascii="Times New Roman" w:hAnsi="Times New Roman"/>
                <w:i w:val="0"/>
                <w:sz w:val="24"/>
                <w:szCs w:val="24"/>
              </w:rPr>
              <w:t xml:space="preserve"> АБИТУРИЕНТОВ</w:t>
            </w:r>
            <w:bookmarkEnd w:id="17"/>
          </w:p>
        </w:tc>
      </w:tr>
      <w:tr w:rsidR="00A256F1" w:rsidRPr="0000323B" w:rsidTr="007D4893">
        <w:trPr>
          <w:tblHeader/>
        </w:trPr>
        <w:tc>
          <w:tcPr>
            <w:tcW w:w="959" w:type="dxa"/>
            <w:vAlign w:val="center"/>
          </w:tcPr>
          <w:p w:rsidR="00A256F1" w:rsidRPr="0000323B" w:rsidRDefault="00A256F1" w:rsidP="0076466D">
            <w:pPr>
              <w:tabs>
                <w:tab w:val="left" w:pos="993"/>
              </w:tabs>
              <w:jc w:val="center"/>
              <w:rPr>
                <w:b/>
              </w:rPr>
            </w:pPr>
            <w:r w:rsidRPr="0000323B">
              <w:rPr>
                <w:b/>
              </w:rPr>
              <w:t>№</w:t>
            </w:r>
          </w:p>
        </w:tc>
        <w:tc>
          <w:tcPr>
            <w:tcW w:w="5246" w:type="dxa"/>
            <w:vAlign w:val="center"/>
          </w:tcPr>
          <w:p w:rsidR="00A256F1" w:rsidRPr="0000323B" w:rsidRDefault="00A256F1" w:rsidP="0076466D">
            <w:pPr>
              <w:tabs>
                <w:tab w:val="left" w:pos="993"/>
              </w:tabs>
              <w:jc w:val="center"/>
              <w:rPr>
                <w:b/>
              </w:rPr>
            </w:pPr>
            <w:r w:rsidRPr="0000323B">
              <w:rPr>
                <w:b/>
              </w:rPr>
              <w:t>Показатель</w:t>
            </w:r>
          </w:p>
        </w:tc>
        <w:tc>
          <w:tcPr>
            <w:tcW w:w="5385" w:type="dxa"/>
            <w:vAlign w:val="center"/>
          </w:tcPr>
          <w:p w:rsidR="00A256F1" w:rsidRPr="0000323B" w:rsidRDefault="00A256F1" w:rsidP="0076466D">
            <w:pPr>
              <w:tabs>
                <w:tab w:val="left" w:pos="993"/>
              </w:tabs>
              <w:jc w:val="center"/>
              <w:rPr>
                <w:b/>
              </w:rPr>
            </w:pPr>
            <w:r w:rsidRPr="0000323B">
              <w:rPr>
                <w:b/>
              </w:rPr>
              <w:t>Ответ</w:t>
            </w:r>
          </w:p>
        </w:tc>
        <w:tc>
          <w:tcPr>
            <w:tcW w:w="1276" w:type="dxa"/>
            <w:vAlign w:val="center"/>
          </w:tcPr>
          <w:p w:rsidR="00A256F1" w:rsidRPr="0000323B" w:rsidRDefault="00A256F1" w:rsidP="0076466D">
            <w:pPr>
              <w:tabs>
                <w:tab w:val="left" w:pos="993"/>
              </w:tabs>
              <w:jc w:val="center"/>
              <w:rPr>
                <w:b/>
              </w:rPr>
            </w:pPr>
            <w:r w:rsidRPr="0000323B">
              <w:rPr>
                <w:b/>
              </w:rPr>
              <w:t>Оценка</w:t>
            </w:r>
          </w:p>
          <w:p w:rsidR="00476558" w:rsidRPr="0000323B" w:rsidRDefault="00476558" w:rsidP="0076466D">
            <w:pPr>
              <w:tabs>
                <w:tab w:val="left" w:pos="993"/>
              </w:tabs>
              <w:jc w:val="center"/>
              <w:rPr>
                <w:b/>
              </w:rPr>
            </w:pPr>
            <w:r w:rsidRPr="0000323B">
              <w:rPr>
                <w:b/>
              </w:rPr>
              <w:t>эксперта</w:t>
            </w:r>
          </w:p>
        </w:tc>
        <w:tc>
          <w:tcPr>
            <w:tcW w:w="2551" w:type="dxa"/>
            <w:vAlign w:val="center"/>
          </w:tcPr>
          <w:p w:rsidR="00A256F1" w:rsidRPr="0000323B" w:rsidRDefault="00A256F1" w:rsidP="0076466D">
            <w:pPr>
              <w:tabs>
                <w:tab w:val="left" w:pos="993"/>
              </w:tabs>
              <w:jc w:val="center"/>
              <w:rPr>
                <w:b/>
              </w:rPr>
            </w:pPr>
            <w:r w:rsidRPr="0000323B">
              <w:rPr>
                <w:b/>
              </w:rPr>
              <w:t>Положительная практика, замеч</w:t>
            </w:r>
            <w:r w:rsidRPr="0000323B">
              <w:rPr>
                <w:b/>
              </w:rPr>
              <w:t>а</w:t>
            </w:r>
            <w:r w:rsidRPr="0000323B">
              <w:rPr>
                <w:b/>
              </w:rPr>
              <w:t>ния, риски, рекоме</w:t>
            </w:r>
            <w:r w:rsidRPr="0000323B">
              <w:rPr>
                <w:b/>
              </w:rPr>
              <w:t>н</w:t>
            </w:r>
            <w:r w:rsidRPr="0000323B">
              <w:rPr>
                <w:b/>
              </w:rPr>
              <w:t>дации</w:t>
            </w:r>
          </w:p>
        </w:tc>
      </w:tr>
      <w:tr w:rsidR="00DC685B" w:rsidRPr="0000323B" w:rsidTr="00774ACA">
        <w:tblPrEx>
          <w:tblLook w:val="01E0"/>
        </w:tblPrEx>
        <w:tc>
          <w:tcPr>
            <w:tcW w:w="15417" w:type="dxa"/>
            <w:gridSpan w:val="5"/>
            <w:shd w:val="clear" w:color="auto" w:fill="D9D9D9"/>
          </w:tcPr>
          <w:p w:rsidR="00DC685B" w:rsidRPr="0000323B" w:rsidRDefault="00DC685B" w:rsidP="0076466D">
            <w:pPr>
              <w:tabs>
                <w:tab w:val="left" w:pos="993"/>
              </w:tabs>
              <w:jc w:val="center"/>
              <w:rPr>
                <w:i/>
              </w:rPr>
            </w:pPr>
            <w:r w:rsidRPr="0000323B">
              <w:rPr>
                <w:b/>
              </w:rPr>
              <w:t>Инвариантные показатели</w:t>
            </w:r>
          </w:p>
        </w:tc>
      </w:tr>
      <w:tr w:rsidR="00C8413F" w:rsidRPr="0000323B" w:rsidTr="00774ACA">
        <w:tc>
          <w:tcPr>
            <w:tcW w:w="959" w:type="dxa"/>
          </w:tcPr>
          <w:p w:rsidR="00C8413F" w:rsidRPr="0000323B" w:rsidRDefault="00C8413F" w:rsidP="009659A8">
            <w:pPr>
              <w:numPr>
                <w:ilvl w:val="0"/>
                <w:numId w:val="9"/>
              </w:numPr>
              <w:tabs>
                <w:tab w:val="left" w:pos="993"/>
              </w:tabs>
              <w:jc w:val="center"/>
            </w:pPr>
          </w:p>
        </w:tc>
        <w:tc>
          <w:tcPr>
            <w:tcW w:w="5246" w:type="dxa"/>
            <w:vAlign w:val="center"/>
          </w:tcPr>
          <w:p w:rsidR="00C8413F" w:rsidRPr="0000323B" w:rsidRDefault="00C8413F" w:rsidP="0076466D">
            <w:pPr>
              <w:pStyle w:val="21"/>
              <w:tabs>
                <w:tab w:val="left" w:pos="851"/>
              </w:tabs>
              <w:spacing w:after="0" w:line="240" w:lineRule="auto"/>
              <w:ind w:left="0"/>
              <w:jc w:val="both"/>
            </w:pPr>
            <w:r w:rsidRPr="0000323B">
              <w:t>Каким образом организована профориентация и подготовка потенциальных абитуриентов. Пр</w:t>
            </w:r>
            <w:r w:rsidRPr="0000323B">
              <w:t>и</w:t>
            </w:r>
            <w:r w:rsidRPr="0000323B">
              <w:t>ведите статистические данные по числу пров</w:t>
            </w:r>
            <w:r w:rsidRPr="0000323B">
              <w:t>е</w:t>
            </w:r>
            <w:r w:rsidRPr="0000323B">
              <w:t>денных профориетационных мероприятий (за предыдущий год)*</w:t>
            </w:r>
          </w:p>
        </w:tc>
        <w:tc>
          <w:tcPr>
            <w:tcW w:w="5385" w:type="dxa"/>
          </w:tcPr>
          <w:p w:rsidR="00C8413F" w:rsidRPr="00941AF2" w:rsidRDefault="00C8413F" w:rsidP="00C8413F">
            <w:pPr>
              <w:numPr>
                <w:ilvl w:val="12"/>
                <w:numId w:val="0"/>
              </w:numPr>
              <w:shd w:val="clear" w:color="auto" w:fill="FFFFFF" w:themeFill="background1"/>
              <w:tabs>
                <w:tab w:val="left" w:pos="0"/>
              </w:tabs>
              <w:overflowPunct w:val="0"/>
              <w:autoSpaceDE w:val="0"/>
              <w:autoSpaceDN w:val="0"/>
              <w:adjustRightInd w:val="0"/>
              <w:jc w:val="both"/>
              <w:textAlignment w:val="baseline"/>
            </w:pPr>
            <w:r w:rsidRPr="00941AF2">
              <w:t xml:space="preserve">Ежегодно в целях </w:t>
            </w:r>
            <w:r w:rsidRPr="00941AF2">
              <w:rPr>
                <w:b/>
              </w:rPr>
              <w:t>привлечения абитуриентов</w:t>
            </w:r>
            <w:r w:rsidRPr="00941AF2">
              <w:t xml:space="preserve"> для обучения по магистерским программам </w:t>
            </w:r>
            <w:r>
              <w:t>НИУ ВШЭ</w:t>
            </w:r>
            <w:r w:rsidRPr="00941AF2">
              <w:t xml:space="preserve"> в течение года в период с сентября по июль организуется широкая рекламная кампания пр</w:t>
            </w:r>
            <w:r w:rsidRPr="00941AF2">
              <w:t>о</w:t>
            </w:r>
            <w:r w:rsidRPr="00941AF2">
              <w:t xml:space="preserve">грамм, в рамках которой реализуются следующие формы и форматы </w:t>
            </w:r>
            <w:r>
              <w:t xml:space="preserve">профориентационной </w:t>
            </w:r>
            <w:r w:rsidRPr="00941AF2">
              <w:t>работы с потенциальными абитуриентами:</w:t>
            </w:r>
          </w:p>
          <w:p w:rsidR="00C8413F" w:rsidRPr="00941AF2" w:rsidRDefault="00C8413F" w:rsidP="00474FA3">
            <w:pPr>
              <w:numPr>
                <w:ilvl w:val="0"/>
                <w:numId w:val="56"/>
              </w:numPr>
              <w:shd w:val="clear" w:color="auto" w:fill="FFFFFF" w:themeFill="background1"/>
              <w:tabs>
                <w:tab w:val="left" w:pos="0"/>
              </w:tabs>
              <w:overflowPunct w:val="0"/>
              <w:autoSpaceDE w:val="0"/>
              <w:autoSpaceDN w:val="0"/>
              <w:adjustRightInd w:val="0"/>
              <w:contextualSpacing/>
              <w:jc w:val="both"/>
              <w:textAlignment w:val="baseline"/>
              <w:rPr>
                <w:lang w:eastAsia="en-US"/>
              </w:rPr>
            </w:pPr>
            <w:r w:rsidRPr="00941AF2">
              <w:t>пр</w:t>
            </w:r>
            <w:r w:rsidRPr="00941AF2">
              <w:rPr>
                <w:lang w:eastAsia="en-US"/>
              </w:rPr>
              <w:t>оведение Дней открытых дверей – общ</w:t>
            </w:r>
            <w:r w:rsidRPr="00941AF2">
              <w:rPr>
                <w:lang w:eastAsia="en-US"/>
              </w:rPr>
              <w:t>е</w:t>
            </w:r>
            <w:r w:rsidRPr="00941AF2">
              <w:rPr>
                <w:lang w:eastAsia="en-US"/>
              </w:rPr>
              <w:t xml:space="preserve">университетских и непосредственно </w:t>
            </w:r>
            <w:r>
              <w:rPr>
                <w:lang w:eastAsia="en-US"/>
              </w:rPr>
              <w:t>конкре</w:t>
            </w:r>
            <w:r>
              <w:rPr>
                <w:lang w:eastAsia="en-US"/>
              </w:rPr>
              <w:t>т</w:t>
            </w:r>
            <w:r>
              <w:rPr>
                <w:lang w:eastAsia="en-US"/>
              </w:rPr>
              <w:t>ного подразделения Университета, реализу</w:t>
            </w:r>
            <w:r>
              <w:rPr>
                <w:lang w:eastAsia="en-US"/>
              </w:rPr>
              <w:t>ю</w:t>
            </w:r>
            <w:r>
              <w:rPr>
                <w:lang w:eastAsia="en-US"/>
              </w:rPr>
              <w:t>щего магистерские образовательные програ</w:t>
            </w:r>
            <w:r>
              <w:rPr>
                <w:lang w:eastAsia="en-US"/>
              </w:rPr>
              <w:t>м</w:t>
            </w:r>
            <w:r>
              <w:rPr>
                <w:lang w:eastAsia="en-US"/>
              </w:rPr>
              <w:t>мы</w:t>
            </w:r>
            <w:r w:rsidRPr="00941AF2">
              <w:rPr>
                <w:lang w:eastAsia="en-US"/>
              </w:rPr>
              <w:t xml:space="preserve">. </w:t>
            </w:r>
            <w:r>
              <w:rPr>
                <w:lang w:eastAsia="en-US"/>
              </w:rPr>
              <w:t xml:space="preserve">Все подразделения принимают активное участие </w:t>
            </w:r>
            <w:r w:rsidRPr="00941AF2">
              <w:rPr>
                <w:lang w:eastAsia="en-US"/>
              </w:rPr>
              <w:t>в общеуниверситетских днях откр</w:t>
            </w:r>
            <w:r w:rsidRPr="00941AF2">
              <w:rPr>
                <w:lang w:eastAsia="en-US"/>
              </w:rPr>
              <w:t>ы</w:t>
            </w:r>
            <w:r w:rsidRPr="00941AF2">
              <w:rPr>
                <w:lang w:eastAsia="en-US"/>
              </w:rPr>
              <w:t>тых дверей, например, в прошедшем 10 се</w:t>
            </w:r>
            <w:r w:rsidRPr="00941AF2">
              <w:rPr>
                <w:lang w:eastAsia="en-US"/>
              </w:rPr>
              <w:t>н</w:t>
            </w:r>
            <w:r w:rsidRPr="00941AF2">
              <w:rPr>
                <w:lang w:eastAsia="en-US"/>
              </w:rPr>
              <w:t>тября 2012 года в ЦПКиО им. Горького</w:t>
            </w:r>
          </w:p>
          <w:p w:rsidR="00C8413F" w:rsidRPr="00941AF2" w:rsidRDefault="00C8413F" w:rsidP="00474FA3">
            <w:pPr>
              <w:numPr>
                <w:ilvl w:val="0"/>
                <w:numId w:val="56"/>
              </w:numPr>
              <w:shd w:val="clear" w:color="auto" w:fill="FFFFFF" w:themeFill="background1"/>
              <w:tabs>
                <w:tab w:val="left" w:pos="0"/>
              </w:tabs>
              <w:overflowPunct w:val="0"/>
              <w:autoSpaceDE w:val="0"/>
              <w:autoSpaceDN w:val="0"/>
              <w:adjustRightInd w:val="0"/>
              <w:contextualSpacing/>
              <w:jc w:val="both"/>
              <w:textAlignment w:val="baseline"/>
              <w:rPr>
                <w:lang w:eastAsia="en-US"/>
              </w:rPr>
            </w:pPr>
            <w:r>
              <w:rPr>
                <w:lang w:eastAsia="en-US"/>
              </w:rPr>
              <w:t>проведение зимних</w:t>
            </w:r>
            <w:r w:rsidRPr="00941AF2">
              <w:rPr>
                <w:lang w:eastAsia="en-US"/>
              </w:rPr>
              <w:t xml:space="preserve"> школ для потенциальных абитуриентов, в рамках котор</w:t>
            </w:r>
            <w:r>
              <w:rPr>
                <w:lang w:eastAsia="en-US"/>
              </w:rPr>
              <w:t>ых</w:t>
            </w:r>
            <w:r w:rsidRPr="00941AF2">
              <w:rPr>
                <w:lang w:eastAsia="en-US"/>
              </w:rPr>
              <w:t xml:space="preserve"> слушатели знакомятся с преподавателями и руков</w:t>
            </w:r>
            <w:r w:rsidRPr="00941AF2">
              <w:rPr>
                <w:lang w:eastAsia="en-US"/>
              </w:rPr>
              <w:t>о</w:t>
            </w:r>
            <w:r w:rsidRPr="00941AF2">
              <w:rPr>
                <w:lang w:eastAsia="en-US"/>
              </w:rPr>
              <w:t>дством школ, участвуют в различных темат</w:t>
            </w:r>
            <w:r w:rsidRPr="00941AF2">
              <w:rPr>
                <w:lang w:eastAsia="en-US"/>
              </w:rPr>
              <w:t>и</w:t>
            </w:r>
            <w:r w:rsidRPr="00941AF2">
              <w:rPr>
                <w:lang w:eastAsia="en-US"/>
              </w:rPr>
              <w:t>ческих дискуссиях и проектной работе – фе</w:t>
            </w:r>
            <w:r w:rsidRPr="00941AF2">
              <w:rPr>
                <w:lang w:eastAsia="en-US"/>
              </w:rPr>
              <w:t>в</w:t>
            </w:r>
            <w:r w:rsidRPr="00941AF2">
              <w:rPr>
                <w:lang w:eastAsia="en-US"/>
              </w:rPr>
              <w:t>раль</w:t>
            </w:r>
            <w:r>
              <w:rPr>
                <w:lang w:eastAsia="en-US"/>
              </w:rPr>
              <w:t xml:space="preserve"> (заменить ссылку)</w:t>
            </w:r>
            <w:r w:rsidRPr="00941AF2">
              <w:rPr>
                <w:lang w:eastAsia="en-US"/>
              </w:rPr>
              <w:t>;</w:t>
            </w:r>
          </w:p>
          <w:p w:rsidR="00C8413F" w:rsidRPr="004E5CCD" w:rsidRDefault="00C8413F" w:rsidP="003D1496">
            <w:pPr>
              <w:shd w:val="clear" w:color="auto" w:fill="FFFFFF" w:themeFill="background1"/>
              <w:jc w:val="both"/>
            </w:pPr>
            <w:r w:rsidRPr="00E82046">
              <w:t xml:space="preserve">Преподаватели и сотрудники </w:t>
            </w:r>
            <w:r>
              <w:t>соответствующего подразделения</w:t>
            </w:r>
            <w:r w:rsidRPr="00E82046">
              <w:t>, осуществляющ</w:t>
            </w:r>
            <w:r>
              <w:t>его</w:t>
            </w:r>
            <w:r w:rsidRPr="00E82046">
              <w:t xml:space="preserve"> подготовку по магистерским программам, принимают активное участие в проведении встреч с абитуриентами в рамках «Дней открытых дверей», в работе пр</w:t>
            </w:r>
            <w:r w:rsidRPr="00E82046">
              <w:t>и</w:t>
            </w:r>
            <w:r w:rsidRPr="00E82046">
              <w:t>емной комиссии НИУ ВШЭ (консультирование абитуриентов по вопросам организации образов</w:t>
            </w:r>
            <w:r w:rsidRPr="00E82046">
              <w:t>а</w:t>
            </w:r>
            <w:r w:rsidRPr="00E82046">
              <w:t>тельного процесса). Названные подразделения активно представлены в социальных сетях: Facebook, Vkontakte, Твиттере, где можно пол</w:t>
            </w:r>
            <w:r w:rsidRPr="00E82046">
              <w:t>у</w:t>
            </w:r>
            <w:r w:rsidRPr="00E82046">
              <w:t>чить оперативно ключевую информацию не тол</w:t>
            </w:r>
            <w:r w:rsidRPr="00E82046">
              <w:t>ь</w:t>
            </w:r>
            <w:r w:rsidRPr="00E82046">
              <w:t>ко по вопросам поступления на программу, но и по организации обучения.</w:t>
            </w:r>
            <w:r w:rsidRPr="004E5CCD">
              <w:t>Проведение Зимних н</w:t>
            </w:r>
            <w:r w:rsidRPr="004E5CCD">
              <w:t>а</w:t>
            </w:r>
            <w:r w:rsidRPr="004E5CCD">
              <w:t>учных и профориентационных школ для пост</w:t>
            </w:r>
            <w:r w:rsidRPr="004E5CCD">
              <w:t>у</w:t>
            </w:r>
            <w:r w:rsidRPr="004E5CCD">
              <w:t>пающих в магистратуру стало традицией Униве</w:t>
            </w:r>
            <w:r w:rsidRPr="004E5CCD">
              <w:t>р</w:t>
            </w:r>
            <w:r w:rsidRPr="004E5CCD">
              <w:t>ситета</w:t>
            </w:r>
            <w:r>
              <w:t xml:space="preserve"> (</w:t>
            </w:r>
            <w:hyperlink r:id="rId211" w:history="1">
              <w:r w:rsidR="005470B5" w:rsidRPr="00137F97">
                <w:rPr>
                  <w:rStyle w:val="af4"/>
                  <w:lang w:eastAsia="en-US"/>
                </w:rPr>
                <w:t>http://www.hse.ru/winter/about</w:t>
              </w:r>
            </w:hyperlink>
            <w:r>
              <w:t xml:space="preserve">). </w:t>
            </w:r>
            <w:r w:rsidRPr="004E5CCD">
              <w:t xml:space="preserve">Впервые НИУ ВШЭ провел </w:t>
            </w:r>
            <w:hyperlink r:id="rId212" w:history="1">
              <w:r w:rsidRPr="004E5CCD">
                <w:rPr>
                  <w:color w:val="005BAA"/>
                  <w:u w:val="single"/>
                </w:rPr>
                <w:t>цикл зимних школ</w:t>
              </w:r>
            </w:hyperlink>
            <w:r w:rsidRPr="004E5CCD">
              <w:t xml:space="preserve"> для пост</w:t>
            </w:r>
            <w:r w:rsidRPr="004E5CCD">
              <w:t>у</w:t>
            </w:r>
            <w:r w:rsidRPr="004E5CCD">
              <w:t>пающих в</w:t>
            </w:r>
            <w:r>
              <w:t xml:space="preserve"> магистратуру в феврале 2009 г., пре</w:t>
            </w:r>
            <w:r>
              <w:t>д</w:t>
            </w:r>
            <w:r>
              <w:t xml:space="preserve">ставляющих собой </w:t>
            </w:r>
            <w:r w:rsidRPr="004E5CCD">
              <w:t>коммуникативн</w:t>
            </w:r>
            <w:r>
              <w:t>ую</w:t>
            </w:r>
            <w:r w:rsidRPr="004E5CCD">
              <w:t xml:space="preserve"> площадка для обмена опытом, компетенциями и энергией, которая принимает молодых специалистов, ж</w:t>
            </w:r>
            <w:r w:rsidRPr="004E5CCD">
              <w:t>е</w:t>
            </w:r>
            <w:r w:rsidRPr="004E5CCD">
              <w:t>лающих достигнуть новых результатов, готовых экспериментировать, выдвигать какие-то идеи, творчески переосмысливать их. Занятия проходят с утра до вечера и являются обязательными для посещения. Участие в Зимних школах беспла</w:t>
            </w:r>
            <w:r w:rsidRPr="004E5CCD">
              <w:t>т</w:t>
            </w:r>
            <w:r w:rsidRPr="004E5CCD">
              <w:t>ное, расходы, связанные с оплатой проезда до Москвы и обратно, иногородние участники опл</w:t>
            </w:r>
            <w:r w:rsidRPr="004E5CCD">
              <w:t>а</w:t>
            </w:r>
            <w:r w:rsidRPr="004E5CCD">
              <w:t>чивают самостоятельно.Зимние школы проводя</w:t>
            </w:r>
            <w:r w:rsidRPr="004E5CCD">
              <w:t>т</w:t>
            </w:r>
            <w:r w:rsidRPr="004E5CCD">
              <w:t>ся зимой в период студенческих зимних каникул. В</w:t>
            </w:r>
            <w:r w:rsidRPr="004E5CCD">
              <w:rPr>
                <w:bCs/>
              </w:rPr>
              <w:t xml:space="preserve">программе каждой школы: 1) </w:t>
            </w:r>
            <w:r w:rsidRPr="004E5CCD">
              <w:t>лекции, мастер-классы и неформальные беседы с ведущими ро</w:t>
            </w:r>
            <w:r w:rsidRPr="004E5CCD">
              <w:t>с</w:t>
            </w:r>
            <w:r w:rsidRPr="004E5CCD">
              <w:t>сийскими исследователями, экспертами, предст</w:t>
            </w:r>
            <w:r w:rsidRPr="004E5CCD">
              <w:t>а</w:t>
            </w:r>
            <w:r w:rsidRPr="004E5CCD">
              <w:t>вителями компаний; 2) рассказ об условиях п</w:t>
            </w:r>
            <w:r w:rsidRPr="004E5CCD">
              <w:t>о</w:t>
            </w:r>
            <w:r w:rsidRPr="004E5CCD">
              <w:t>ступления и обучения на магистерских програ</w:t>
            </w:r>
            <w:r w:rsidRPr="004E5CCD">
              <w:t>м</w:t>
            </w:r>
            <w:r w:rsidRPr="004E5CCD">
              <w:t>мах НИУ ВШЭ, пробное тестирование и подг</w:t>
            </w:r>
            <w:r w:rsidRPr="004E5CCD">
              <w:t>о</w:t>
            </w:r>
            <w:r w:rsidRPr="004E5CCD">
              <w:t>товка портфолио для поступления на бюджетное отделение магистратуры; 3) занятия в малых группах, обсуждение индивидуальных исследов</w:t>
            </w:r>
            <w:r w:rsidRPr="004E5CCD">
              <w:t>а</w:t>
            </w:r>
            <w:r w:rsidRPr="004E5CCD">
              <w:t>тельских проектов участников; 4) культурные м</w:t>
            </w:r>
            <w:r w:rsidRPr="004E5CCD">
              <w:t>е</w:t>
            </w:r>
            <w:r w:rsidRPr="004E5CCD">
              <w:t>роприятия.</w:t>
            </w:r>
          </w:p>
          <w:p w:rsidR="00C8413F" w:rsidRPr="00F94858" w:rsidRDefault="00C8413F" w:rsidP="003D1496">
            <w:pPr>
              <w:numPr>
                <w:ilvl w:val="12"/>
                <w:numId w:val="0"/>
              </w:numPr>
              <w:shd w:val="clear" w:color="auto" w:fill="FFFFFF" w:themeFill="background1"/>
              <w:tabs>
                <w:tab w:val="left" w:pos="0"/>
              </w:tabs>
              <w:overflowPunct w:val="0"/>
              <w:autoSpaceDE w:val="0"/>
              <w:autoSpaceDN w:val="0"/>
              <w:adjustRightInd w:val="0"/>
              <w:jc w:val="both"/>
              <w:textAlignment w:val="baseline"/>
            </w:pPr>
            <w:r w:rsidRPr="000951EC">
              <w:rPr>
                <w:b/>
                <w:szCs w:val="22"/>
              </w:rPr>
              <w:t>Подготовка потенциальных абитуриентов</w:t>
            </w:r>
            <w:r w:rsidRPr="000951EC">
              <w:rPr>
                <w:szCs w:val="22"/>
              </w:rPr>
              <w:t xml:space="preserve"> в НИУ ВШЭ ведётся специально созданным в 1994 г. решением Ученого совета ВШЭ Факультетом довузовской подготовки (ФДП). Факультет дов</w:t>
            </w:r>
            <w:r w:rsidRPr="000951EC">
              <w:rPr>
                <w:szCs w:val="22"/>
              </w:rPr>
              <w:t>у</w:t>
            </w:r>
            <w:r w:rsidRPr="000951EC">
              <w:rPr>
                <w:szCs w:val="22"/>
              </w:rPr>
              <w:t>зовской подготовки предоставляет абитуриенту (в зависимости от возраста и имеющегося образов</w:t>
            </w:r>
            <w:r w:rsidRPr="000951EC">
              <w:rPr>
                <w:szCs w:val="22"/>
              </w:rPr>
              <w:t>а</w:t>
            </w:r>
            <w:r w:rsidRPr="000951EC">
              <w:rPr>
                <w:szCs w:val="22"/>
              </w:rPr>
              <w:t>ния) возможность подготовки к вступительным испытаниям в вуз на факультеты социально-экономического и социально-гуманитарного профилей (</w:t>
            </w:r>
            <w:hyperlink r:id="rId213" w:history="1">
              <w:r w:rsidRPr="002E3295">
                <w:rPr>
                  <w:rStyle w:val="af4"/>
                  <w:szCs w:val="22"/>
                </w:rPr>
                <w:t>http://fdp.hse.ru/about</w:t>
              </w:r>
            </w:hyperlink>
            <w:r w:rsidRPr="000951EC">
              <w:rPr>
                <w:szCs w:val="22"/>
              </w:rPr>
              <w:t>)</w:t>
            </w:r>
            <w:r>
              <w:rPr>
                <w:szCs w:val="22"/>
              </w:rPr>
              <w:t>.ФД</w:t>
            </w:r>
            <w:r w:rsidR="003D1496">
              <w:rPr>
                <w:szCs w:val="22"/>
              </w:rPr>
              <w:t>П</w:t>
            </w:r>
            <w:r>
              <w:rPr>
                <w:szCs w:val="22"/>
              </w:rPr>
              <w:t xml:space="preserve"> предоста</w:t>
            </w:r>
            <w:r>
              <w:rPr>
                <w:szCs w:val="22"/>
              </w:rPr>
              <w:t>в</w:t>
            </w:r>
            <w:r>
              <w:rPr>
                <w:szCs w:val="22"/>
              </w:rPr>
              <w:t xml:space="preserve">ляет возможность </w:t>
            </w:r>
            <w:r>
              <w:t>готовится к поступлению в м</w:t>
            </w:r>
            <w:r>
              <w:t>а</w:t>
            </w:r>
            <w:r>
              <w:t xml:space="preserve">гистратуру, обучаясь на </w:t>
            </w:r>
            <w:r w:rsidRPr="00E1277E">
              <w:t>финансируемо</w:t>
            </w:r>
            <w:r>
              <w:t>м</w:t>
            </w:r>
            <w:r w:rsidRPr="00E1277E">
              <w:t xml:space="preserve"> за счет средств федерального бюджета </w:t>
            </w:r>
            <w:r w:rsidRPr="00895F7B">
              <w:rPr>
                <w:b/>
                <w:bCs/>
              </w:rPr>
              <w:t>Подготовител</w:t>
            </w:r>
            <w:r w:rsidRPr="00895F7B">
              <w:rPr>
                <w:b/>
                <w:bCs/>
              </w:rPr>
              <w:t>ь</w:t>
            </w:r>
            <w:r w:rsidRPr="00895F7B">
              <w:rPr>
                <w:b/>
                <w:bCs/>
              </w:rPr>
              <w:t>ном отделении</w:t>
            </w:r>
            <w:r w:rsidRPr="00E1277E">
              <w:rPr>
                <w:bCs/>
              </w:rPr>
              <w:t xml:space="preserve"> для поступающих в магистрат</w:t>
            </w:r>
            <w:r w:rsidRPr="00E1277E">
              <w:rPr>
                <w:bCs/>
              </w:rPr>
              <w:t>у</w:t>
            </w:r>
            <w:r w:rsidRPr="00E1277E">
              <w:rPr>
                <w:bCs/>
              </w:rPr>
              <w:t>ру</w:t>
            </w:r>
            <w:r w:rsidRPr="00E1277E">
              <w:t xml:space="preserve">, рассчитанное только </w:t>
            </w:r>
            <w:r w:rsidRPr="00E1277E">
              <w:rPr>
                <w:bCs/>
              </w:rPr>
              <w:t>на выпускников вузов с дипломами бакалавра или специалиста</w:t>
            </w:r>
            <w:r>
              <w:rPr>
                <w:bCs/>
              </w:rPr>
              <w:t xml:space="preserve"> (</w:t>
            </w:r>
            <w:hyperlink r:id="rId214" w:history="1">
              <w:r w:rsidR="003D1496" w:rsidRPr="00137F97">
                <w:rPr>
                  <w:rStyle w:val="af4"/>
                  <w:bCs/>
                </w:rPr>
                <w:t>http://fdp.hse.ru/magistr</w:t>
              </w:r>
            </w:hyperlink>
            <w:r>
              <w:rPr>
                <w:bCs/>
              </w:rPr>
              <w:t>)</w:t>
            </w:r>
            <w:r w:rsidRPr="00E1277E">
              <w:t>. Подготовительное отд</w:t>
            </w:r>
            <w:r w:rsidRPr="00E1277E">
              <w:t>е</w:t>
            </w:r>
            <w:r w:rsidRPr="00E1277E">
              <w:t>ление дает фундаментальную подготовку для п</w:t>
            </w:r>
            <w:r w:rsidRPr="00E1277E">
              <w:t>о</w:t>
            </w:r>
            <w:r w:rsidRPr="00E1277E">
              <w:t>ступления в магистратуру, это позволит его в</w:t>
            </w:r>
            <w:r w:rsidRPr="00E1277E">
              <w:t>ы</w:t>
            </w:r>
            <w:r w:rsidRPr="00E1277E">
              <w:t xml:space="preserve">пускникам не только поступить, но и успешно учиться в магистратуре НИУ ВШЭ. </w:t>
            </w:r>
            <w:r w:rsidRPr="00E1277E">
              <w:rPr>
                <w:bCs/>
              </w:rPr>
              <w:t>Зачисление на подготовительное отделение осуществляется по результатам конкурсного вступительного те</w:t>
            </w:r>
            <w:r w:rsidRPr="00E1277E">
              <w:rPr>
                <w:bCs/>
              </w:rPr>
              <w:t>с</w:t>
            </w:r>
            <w:r w:rsidRPr="00E1277E">
              <w:rPr>
                <w:bCs/>
              </w:rPr>
              <w:t xml:space="preserve">тирования. </w:t>
            </w:r>
            <w:r w:rsidRPr="00895F7B">
              <w:t>Зачисление на подготовительное о</w:t>
            </w:r>
            <w:r w:rsidRPr="00895F7B">
              <w:t>т</w:t>
            </w:r>
            <w:r w:rsidRPr="00895F7B">
              <w:t xml:space="preserve">деление </w:t>
            </w:r>
            <w:r>
              <w:t>производится</w:t>
            </w:r>
            <w:r w:rsidRPr="00895F7B">
              <w:t xml:space="preserve"> по результатам конкурсн</w:t>
            </w:r>
            <w:r w:rsidRPr="00895F7B">
              <w:t>о</w:t>
            </w:r>
            <w:r w:rsidRPr="00895F7B">
              <w:t>го компьютерног</w:t>
            </w:r>
            <w:r>
              <w:t xml:space="preserve">о вступительного тестирования, обучение длится </w:t>
            </w:r>
            <w:r w:rsidRPr="00895F7B">
              <w:t>с 01 октября по 31 мая в вече</w:t>
            </w:r>
            <w:r w:rsidRPr="00895F7B">
              <w:t>р</w:t>
            </w:r>
            <w:r w:rsidRPr="00895F7B">
              <w:t>нее время</w:t>
            </w:r>
            <w:r>
              <w:t xml:space="preserve"> с понедельника по субботу</w:t>
            </w:r>
            <w:r w:rsidRPr="00895F7B">
              <w:t>.На время обучения иногородним слушателям предоставл</w:t>
            </w:r>
            <w:r w:rsidRPr="00895F7B">
              <w:t>я</w:t>
            </w:r>
            <w:r w:rsidRPr="00895F7B">
              <w:t>ется общежитие.Направления подготовки в 2014/2015 уч</w:t>
            </w:r>
            <w:r w:rsidR="003D1496">
              <w:t>.</w:t>
            </w:r>
            <w:r w:rsidRPr="00895F7B">
              <w:t xml:space="preserve"> г</w:t>
            </w:r>
            <w:r w:rsidR="003D1496">
              <w:t>.</w:t>
            </w:r>
            <w:r w:rsidRPr="00895F7B">
              <w:t xml:space="preserve">: </w:t>
            </w:r>
            <w:r w:rsidRPr="005D20AA">
              <w:rPr>
                <w:bCs/>
              </w:rPr>
              <w:t>Экономика, Менеджмент, Юриспруденция, Психология, Математика и и</w:t>
            </w:r>
            <w:r w:rsidRPr="005D20AA">
              <w:rPr>
                <w:bCs/>
              </w:rPr>
              <w:t>н</w:t>
            </w:r>
            <w:r w:rsidRPr="005D20AA">
              <w:rPr>
                <w:bCs/>
              </w:rPr>
              <w:t>форматика.</w:t>
            </w:r>
            <w:r>
              <w:rPr>
                <w:lang w:eastAsia="en-US"/>
              </w:rPr>
              <w:t>Также в рамках ФДП функционируют Подготовительные курсы для желающих пост</w:t>
            </w:r>
            <w:r>
              <w:rPr>
                <w:lang w:eastAsia="en-US"/>
              </w:rPr>
              <w:t>у</w:t>
            </w:r>
            <w:r>
              <w:rPr>
                <w:lang w:eastAsia="en-US"/>
              </w:rPr>
              <w:t>пить в магистратуру НИУ ВШЭ (</w:t>
            </w:r>
            <w:hyperlink r:id="rId215" w:history="1">
              <w:r w:rsidR="003D1496" w:rsidRPr="00137F97">
                <w:rPr>
                  <w:rStyle w:val="af4"/>
                  <w:lang w:eastAsia="en-US"/>
                </w:rPr>
                <w:t>http://fdp.hse.ru/mag_courses</w:t>
              </w:r>
            </w:hyperlink>
            <w:r>
              <w:rPr>
                <w:lang w:eastAsia="en-US"/>
              </w:rPr>
              <w:t xml:space="preserve">). </w:t>
            </w:r>
            <w:r w:rsidRPr="00A26F3D">
              <w:t>Обучение на по</w:t>
            </w:r>
            <w:r w:rsidRPr="00A26F3D">
              <w:t>д</w:t>
            </w:r>
            <w:r w:rsidRPr="00A26F3D">
              <w:t>готовительном отделении в магистратуру НИУ ВШЭ в первом полугодии 2014 г. проходили 212 человек по 7 профильным для университета н</w:t>
            </w:r>
            <w:r w:rsidRPr="00A26F3D">
              <w:t>а</w:t>
            </w:r>
            <w:r w:rsidRPr="00A26F3D">
              <w:t>правлениям: экономика, менеджмент, юриспр</w:t>
            </w:r>
            <w:r w:rsidRPr="00A26F3D">
              <w:t>у</w:t>
            </w:r>
            <w:r w:rsidRPr="00A26F3D">
              <w:t>денция, бизнес-информатика, социология, псих</w:t>
            </w:r>
            <w:r w:rsidRPr="00A26F3D">
              <w:t>о</w:t>
            </w:r>
            <w:r w:rsidRPr="00A26F3D">
              <w:t xml:space="preserve">логия, прикладная математика и информатика, во втором – 312 слушателей. На подготовительных курсах в магистратуру в первом полугодии 2014 г. прошли обучение 215 слушателей, во втором – 120. </w:t>
            </w:r>
          </w:p>
        </w:tc>
        <w:tc>
          <w:tcPr>
            <w:tcW w:w="1276" w:type="dxa"/>
          </w:tcPr>
          <w:p w:rsidR="00C8413F" w:rsidRPr="0000323B" w:rsidRDefault="00C8413F" w:rsidP="0076466D">
            <w:pPr>
              <w:tabs>
                <w:tab w:val="left" w:pos="993"/>
              </w:tabs>
              <w:jc w:val="center"/>
            </w:pPr>
          </w:p>
        </w:tc>
        <w:tc>
          <w:tcPr>
            <w:tcW w:w="2551" w:type="dxa"/>
          </w:tcPr>
          <w:p w:rsidR="00C8413F" w:rsidRPr="0000323B" w:rsidRDefault="00C8413F" w:rsidP="0076466D">
            <w:pPr>
              <w:tabs>
                <w:tab w:val="left" w:pos="993"/>
              </w:tabs>
              <w:jc w:val="center"/>
            </w:pPr>
          </w:p>
        </w:tc>
      </w:tr>
      <w:tr w:rsidR="00C8413F" w:rsidRPr="0000323B" w:rsidTr="00774ACA">
        <w:tc>
          <w:tcPr>
            <w:tcW w:w="959" w:type="dxa"/>
          </w:tcPr>
          <w:p w:rsidR="00C8413F" w:rsidRPr="0000323B" w:rsidRDefault="00C8413F" w:rsidP="009659A8">
            <w:pPr>
              <w:numPr>
                <w:ilvl w:val="0"/>
                <w:numId w:val="9"/>
              </w:numPr>
              <w:tabs>
                <w:tab w:val="left" w:pos="993"/>
              </w:tabs>
              <w:jc w:val="center"/>
            </w:pPr>
          </w:p>
        </w:tc>
        <w:tc>
          <w:tcPr>
            <w:tcW w:w="5246" w:type="dxa"/>
            <w:vAlign w:val="center"/>
          </w:tcPr>
          <w:p w:rsidR="00C8413F" w:rsidRPr="0000323B" w:rsidRDefault="00C8413F" w:rsidP="0076466D">
            <w:pPr>
              <w:tabs>
                <w:tab w:val="left" w:pos="993"/>
              </w:tabs>
              <w:autoSpaceDE w:val="0"/>
              <w:autoSpaceDN w:val="0"/>
              <w:adjustRightInd w:val="0"/>
              <w:jc w:val="both"/>
            </w:pPr>
            <w:r w:rsidRPr="0000323B">
              <w:t>Каким образом организована система выявления и привлечения на обучение наиболее подгото</w:t>
            </w:r>
            <w:r w:rsidRPr="0000323B">
              <w:t>в</w:t>
            </w:r>
            <w:r w:rsidRPr="0000323B">
              <w:t xml:space="preserve">ленных абитуриентов. Проводятся ли </w:t>
            </w:r>
            <w:r>
              <w:t>ОО</w:t>
            </w:r>
            <w:r w:rsidRPr="0000323B">
              <w:t xml:space="preserve"> ко</w:t>
            </w:r>
            <w:r w:rsidRPr="0000323B">
              <w:t>н</w:t>
            </w:r>
            <w:r w:rsidRPr="0000323B">
              <w:t>курсы, олимпиады и др. мероприятия*</w:t>
            </w:r>
          </w:p>
        </w:tc>
        <w:tc>
          <w:tcPr>
            <w:tcW w:w="5385" w:type="dxa"/>
          </w:tcPr>
          <w:p w:rsidR="00C8413F" w:rsidRPr="005470B5" w:rsidRDefault="00C8413F" w:rsidP="005470B5">
            <w:pPr>
              <w:numPr>
                <w:ilvl w:val="12"/>
                <w:numId w:val="0"/>
              </w:numPr>
              <w:shd w:val="clear" w:color="auto" w:fill="FFFFFF" w:themeFill="background1"/>
              <w:tabs>
                <w:tab w:val="left" w:pos="0"/>
              </w:tabs>
              <w:overflowPunct w:val="0"/>
              <w:autoSpaceDE w:val="0"/>
              <w:autoSpaceDN w:val="0"/>
              <w:adjustRightInd w:val="0"/>
              <w:jc w:val="both"/>
              <w:textAlignment w:val="baseline"/>
            </w:pPr>
            <w:r w:rsidRPr="005470B5">
              <w:t>Ежегодно в целях выявления и привлечения на обучение наиболее подготовленных абитуриентов для обучения по магистерским программам НИУ ВШЭ организуется следующие мероприятия:</w:t>
            </w:r>
          </w:p>
          <w:p w:rsidR="00C8413F" w:rsidRPr="005470B5" w:rsidRDefault="00C8413F" w:rsidP="005470B5">
            <w:pPr>
              <w:numPr>
                <w:ilvl w:val="12"/>
                <w:numId w:val="0"/>
              </w:numPr>
              <w:shd w:val="clear" w:color="auto" w:fill="FFFFFF" w:themeFill="background1"/>
              <w:tabs>
                <w:tab w:val="left" w:pos="0"/>
              </w:tabs>
              <w:overflowPunct w:val="0"/>
              <w:autoSpaceDE w:val="0"/>
              <w:autoSpaceDN w:val="0"/>
              <w:adjustRightInd w:val="0"/>
              <w:jc w:val="both"/>
              <w:textAlignment w:val="baseline"/>
            </w:pPr>
            <w:r w:rsidRPr="005470B5">
              <w:t>Проведение Зимних научных и профориентац</w:t>
            </w:r>
            <w:r w:rsidRPr="005470B5">
              <w:t>и</w:t>
            </w:r>
            <w:r w:rsidRPr="005470B5">
              <w:t>онных школ для поступающих в магистратуру стало традицией Университета (</w:t>
            </w:r>
            <w:hyperlink r:id="rId216" w:history="1">
              <w:r w:rsidR="005470B5" w:rsidRPr="005470B5">
                <w:rPr>
                  <w:rStyle w:val="af4"/>
                  <w:lang w:eastAsia="en-US"/>
                </w:rPr>
                <w:t>http://www.hse.ru/winter/about</w:t>
              </w:r>
            </w:hyperlink>
            <w:r w:rsidR="005470B5" w:rsidRPr="005470B5">
              <w:t>).</w:t>
            </w:r>
            <w:r w:rsidRPr="005470B5">
              <w:t xml:space="preserve"> Одним из каналов отбора в магистратуру талантливых студентов из регионов России является Олимпиада для студе</w:t>
            </w:r>
            <w:r w:rsidRPr="005470B5">
              <w:t>н</w:t>
            </w:r>
            <w:r w:rsidRPr="005470B5">
              <w:t>тов и выпускников вузов, которая проходит обычно в феврале-марте и организуются НИУ ВШЭ (</w:t>
            </w:r>
            <w:hyperlink r:id="rId217" w:history="1">
              <w:r w:rsidR="005470B5" w:rsidRPr="005470B5">
                <w:rPr>
                  <w:rStyle w:val="af4"/>
                  <w:lang w:eastAsia="en-US"/>
                </w:rPr>
                <w:t>http://olymp.hse.ru/ma</w:t>
              </w:r>
            </w:hyperlink>
            <w:r w:rsidRPr="005470B5">
              <w:t>). Организация оли</w:t>
            </w:r>
            <w:r w:rsidRPr="005470B5">
              <w:t>м</w:t>
            </w:r>
            <w:r w:rsidRPr="005470B5">
              <w:t>пиад находится в зоне ответственности специал</w:t>
            </w:r>
            <w:r w:rsidRPr="005470B5">
              <w:t>ь</w:t>
            </w:r>
            <w:r w:rsidRPr="005470B5">
              <w:t>ного подразделения Университета – Дирекция по профессиональной ориентации и работе с од</w:t>
            </w:r>
            <w:r w:rsidRPr="005470B5">
              <w:t>а</w:t>
            </w:r>
            <w:r w:rsidRPr="005470B5">
              <w:t>ренными учащимися (</w:t>
            </w:r>
            <w:hyperlink r:id="rId218" w:history="1">
              <w:r w:rsidR="005470B5" w:rsidRPr="005470B5">
                <w:rPr>
                  <w:rStyle w:val="af4"/>
                  <w:lang w:eastAsia="en-US"/>
                </w:rPr>
                <w:t>http://talent.hse.ru/</w:t>
              </w:r>
            </w:hyperlink>
            <w:r w:rsidRPr="005470B5">
              <w:t>). Поб</w:t>
            </w:r>
            <w:r w:rsidRPr="005470B5">
              <w:t>е</w:t>
            </w:r>
            <w:r w:rsidRPr="005470B5">
              <w:t>дители олимпиады для поступающих в магистр</w:t>
            </w:r>
            <w:r w:rsidRPr="005470B5">
              <w:t>а</w:t>
            </w:r>
            <w:r w:rsidRPr="005470B5">
              <w:t>туру принимаются в НИУ ВШЭ на профильную магистерскую программу без вступительных и</w:t>
            </w:r>
            <w:r w:rsidRPr="005470B5">
              <w:t>с</w:t>
            </w:r>
            <w:r w:rsidRPr="005470B5">
              <w:t>пытаний. В Олимпиаде могут принять участие студенты, завер</w:t>
            </w:r>
            <w:r w:rsidR="005470B5" w:rsidRPr="005470B5">
              <w:t xml:space="preserve">шающие обучение </w:t>
            </w:r>
            <w:r w:rsidRPr="005470B5">
              <w:t>по образов</w:t>
            </w:r>
            <w:r w:rsidRPr="005470B5">
              <w:t>а</w:t>
            </w:r>
            <w:r w:rsidRPr="005470B5">
              <w:t>тельным программам высшего профессиональн</w:t>
            </w:r>
            <w:r w:rsidRPr="005470B5">
              <w:t>о</w:t>
            </w:r>
            <w:r w:rsidRPr="005470B5">
              <w:t>го образования разных направлений, специальн</w:t>
            </w:r>
            <w:r w:rsidRPr="005470B5">
              <w:t>о</w:t>
            </w:r>
            <w:r w:rsidRPr="005470B5">
              <w:t>стей и специализаций всех вузов России, а также выпускники. Победители и призёры Олимпиады при поступлении в НИУ ВШЭ по решению Уч</w:t>
            </w:r>
            <w:r w:rsidRPr="005470B5">
              <w:t>ё</w:t>
            </w:r>
            <w:r w:rsidRPr="005470B5">
              <w:t>ного совета имеют право на зачисление в НИУ ВШЭ без вступительных испытаний на магисте</w:t>
            </w:r>
            <w:r w:rsidRPr="005470B5">
              <w:t>р</w:t>
            </w:r>
            <w:r w:rsidRPr="005470B5">
              <w:t>ские программы, соответствующие профилю Олимпиады. Участие в Олимпиаде является св</w:t>
            </w:r>
            <w:r w:rsidRPr="005470B5">
              <w:t>о</w:t>
            </w:r>
            <w:r w:rsidRPr="005470B5">
              <w:t xml:space="preserve">бодным и бесплатным. В 2012/2013 </w:t>
            </w:r>
            <w:r w:rsidR="005470B5" w:rsidRPr="005470B5">
              <w:t xml:space="preserve">уч. </w:t>
            </w:r>
            <w:r w:rsidRPr="005470B5">
              <w:t>г</w:t>
            </w:r>
            <w:r w:rsidR="005470B5" w:rsidRPr="005470B5">
              <w:t>.</w:t>
            </w:r>
            <w:r w:rsidRPr="005470B5">
              <w:t xml:space="preserve"> очере</w:t>
            </w:r>
            <w:r w:rsidRPr="005470B5">
              <w:t>д</w:t>
            </w:r>
            <w:r w:rsidRPr="005470B5">
              <w:t>ная Олимпиада НИУ ВШЭ для студентов и вып</w:t>
            </w:r>
            <w:r w:rsidRPr="005470B5">
              <w:t>у</w:t>
            </w:r>
            <w:r w:rsidRPr="005470B5">
              <w:t>скников вузов (далее – Олимпиада) прошла по 31 направлению и 64 профилям на 37 региональных площадках в городах РФ, стран СНГ и Бал</w:t>
            </w:r>
            <w:r w:rsidR="005470B5" w:rsidRPr="005470B5">
              <w:t xml:space="preserve">тии. </w:t>
            </w:r>
            <w:r w:rsidRPr="005470B5">
              <w:t>Победители и призеры Олимпиады при посту</w:t>
            </w:r>
            <w:r w:rsidRPr="005470B5">
              <w:t>п</w:t>
            </w:r>
            <w:r w:rsidRPr="005470B5">
              <w:t>лении в НИУ ВШЭ по решению ученого совета получают рекомендацию к зачислению на маг</w:t>
            </w:r>
            <w:r w:rsidRPr="005470B5">
              <w:t>и</w:t>
            </w:r>
            <w:r w:rsidRPr="005470B5">
              <w:t>стерские программы, соответствующие профилю Олимпиады. Введение статуса призера олимпи</w:t>
            </w:r>
            <w:r w:rsidRPr="005470B5">
              <w:t>а</w:t>
            </w:r>
            <w:r w:rsidRPr="005470B5">
              <w:t>ды позволит перейти к проведению более гибкой политики при предоставлении преференций уч</w:t>
            </w:r>
            <w:r w:rsidRPr="005470B5">
              <w:t>а</w:t>
            </w:r>
            <w:r w:rsidRPr="005470B5">
              <w:t>стникам, успешно выступившим в олимпиаде. Призерам в отличие от победителей могут быть даны, например, преференции при поступлении на программы магистерской подготовки с нев</w:t>
            </w:r>
            <w:r w:rsidRPr="005470B5">
              <w:t>ы</w:t>
            </w:r>
            <w:r w:rsidRPr="005470B5">
              <w:t>соким конкурсом при условии методического единства выполняемых олимпиадных заданий или на магистерские программы, реализуемые в филиалах, или на магистерские программы, ре</w:t>
            </w:r>
            <w:r w:rsidRPr="005470B5">
              <w:t>а</w:t>
            </w:r>
            <w:r w:rsidRPr="005470B5">
              <w:t>лизуемые в любом кампусе НИУ ВШЭ.Эффективным инструментом поиска и о</w:t>
            </w:r>
            <w:r w:rsidRPr="005470B5">
              <w:t>т</w:t>
            </w:r>
            <w:r w:rsidRPr="005470B5">
              <w:t>бора талантливых молодых людей из России и зарубежных стран (прежде всего – стран СНГ) является олимпиада для студентов и выпускников вузов России и стран СНГ</w:t>
            </w:r>
            <w:r w:rsidR="005470B5">
              <w:t xml:space="preserve">. </w:t>
            </w:r>
            <w:r w:rsidRPr="005470B5">
              <w:t>С целью привлечения большего числа студентов из дальнего зарубежья комиссией в составе руководителей англоязы</w:t>
            </w:r>
            <w:r w:rsidRPr="005470B5">
              <w:t>ч</w:t>
            </w:r>
            <w:r w:rsidRPr="005470B5">
              <w:t>ных программ и проректоров НИУ ВШЭ было принято решение о выделении стипендий ин</w:t>
            </w:r>
            <w:r w:rsidRPr="005470B5">
              <w:t>о</w:t>
            </w:r>
            <w:r w:rsidRPr="005470B5">
              <w:t>странным студентам, поступившим на англо</w:t>
            </w:r>
            <w:r w:rsidRPr="005470B5">
              <w:t>я</w:t>
            </w:r>
            <w:r w:rsidRPr="005470B5">
              <w:t>зычные магистерские программы в 2014 году. Общее число иностранных граждан из СНГ и дальнего зарубежья, принятых на 1-й курс на ан</w:t>
            </w:r>
            <w:r w:rsidRPr="005470B5">
              <w:t>г</w:t>
            </w:r>
            <w:r w:rsidRPr="005470B5">
              <w:t>лоязычные магистерские программы в 2014 году – 89 чел</w:t>
            </w:r>
            <w:r w:rsidR="005470B5">
              <w:t>.</w:t>
            </w:r>
            <w:r w:rsidRPr="005470B5">
              <w:t xml:space="preserve"> (19% от общего числа иностранных ст</w:t>
            </w:r>
            <w:r w:rsidRPr="005470B5">
              <w:t>у</w:t>
            </w:r>
            <w:r w:rsidRPr="005470B5">
              <w:t>дентов, принятых на квотные ме</w:t>
            </w:r>
            <w:r w:rsidRPr="005470B5">
              <w:t>с</w:t>
            </w:r>
            <w:r w:rsidRPr="005470B5">
              <w:t>та).Сформирован стипендиальный фонд НИУ ВШЭ для талантливых иностранных студентов. В сентябре 2014 г</w:t>
            </w:r>
            <w:r w:rsidR="005470B5">
              <w:t>.</w:t>
            </w:r>
            <w:r w:rsidRPr="005470B5">
              <w:t xml:space="preserve"> число получающих стипендии составило 25 чел</w:t>
            </w:r>
            <w:r w:rsidR="005470B5">
              <w:t>.</w:t>
            </w:r>
            <w:r w:rsidRPr="005470B5">
              <w:t>, в декабре по результатам усп</w:t>
            </w:r>
            <w:r w:rsidRPr="005470B5">
              <w:t>е</w:t>
            </w:r>
            <w:r w:rsidRPr="005470B5">
              <w:t>ваемости были назначены дополнительные ст</w:t>
            </w:r>
            <w:r w:rsidRPr="005470B5">
              <w:t>и</w:t>
            </w:r>
            <w:r w:rsidRPr="005470B5">
              <w:t xml:space="preserve">пендии еще 5 студентам. </w:t>
            </w:r>
          </w:p>
        </w:tc>
        <w:tc>
          <w:tcPr>
            <w:tcW w:w="1276" w:type="dxa"/>
          </w:tcPr>
          <w:p w:rsidR="00C8413F" w:rsidRPr="0000323B" w:rsidRDefault="00C8413F" w:rsidP="0076466D">
            <w:pPr>
              <w:tabs>
                <w:tab w:val="left" w:pos="993"/>
              </w:tabs>
              <w:jc w:val="center"/>
            </w:pPr>
          </w:p>
        </w:tc>
        <w:tc>
          <w:tcPr>
            <w:tcW w:w="2551" w:type="dxa"/>
          </w:tcPr>
          <w:p w:rsidR="00C8413F" w:rsidRPr="0000323B" w:rsidRDefault="00C8413F" w:rsidP="0076466D">
            <w:pPr>
              <w:tabs>
                <w:tab w:val="left" w:pos="993"/>
              </w:tabs>
              <w:jc w:val="center"/>
            </w:pPr>
          </w:p>
        </w:tc>
      </w:tr>
      <w:tr w:rsidR="007D4893" w:rsidRPr="0000323B" w:rsidTr="00774ACA">
        <w:tc>
          <w:tcPr>
            <w:tcW w:w="959" w:type="dxa"/>
          </w:tcPr>
          <w:p w:rsidR="007D4893" w:rsidRPr="0000323B" w:rsidRDefault="007D4893" w:rsidP="009659A8">
            <w:pPr>
              <w:numPr>
                <w:ilvl w:val="0"/>
                <w:numId w:val="9"/>
              </w:numPr>
              <w:tabs>
                <w:tab w:val="left" w:pos="993"/>
              </w:tabs>
              <w:jc w:val="center"/>
            </w:pPr>
          </w:p>
        </w:tc>
        <w:tc>
          <w:tcPr>
            <w:tcW w:w="5246" w:type="dxa"/>
            <w:vAlign w:val="center"/>
          </w:tcPr>
          <w:p w:rsidR="007D4893" w:rsidRPr="0000323B" w:rsidRDefault="007D4893" w:rsidP="0076466D">
            <w:pPr>
              <w:pStyle w:val="21"/>
              <w:tabs>
                <w:tab w:val="left" w:pos="851"/>
              </w:tabs>
              <w:spacing w:after="0" w:line="240" w:lineRule="auto"/>
              <w:ind w:left="0"/>
              <w:jc w:val="both"/>
            </w:pPr>
            <w:r w:rsidRPr="0000323B">
              <w:t>Опишите, как реализуется система непрерывн</w:t>
            </w:r>
            <w:r w:rsidRPr="0000323B">
              <w:t>о</w:t>
            </w:r>
            <w:r w:rsidRPr="0000323B">
              <w:t>го образования «Школа-вуз» «Школа – Колледж – Вуз» по направлению подготовки*</w:t>
            </w:r>
          </w:p>
        </w:tc>
        <w:tc>
          <w:tcPr>
            <w:tcW w:w="5385" w:type="dxa"/>
          </w:tcPr>
          <w:p w:rsidR="007D4893" w:rsidRPr="00F94858" w:rsidRDefault="007D4893" w:rsidP="007D4893">
            <w:pPr>
              <w:tabs>
                <w:tab w:val="left" w:pos="993"/>
              </w:tabs>
              <w:rPr>
                <w:color w:val="000000"/>
              </w:rPr>
            </w:pPr>
            <w:r>
              <w:rPr>
                <w:color w:val="000000"/>
              </w:rPr>
              <w:t>Факультет довузовской подготовки НИУ ВШЭ (ФДП) реализует проект «Базовые школы» (</w:t>
            </w:r>
            <w:hyperlink r:id="rId219" w:history="1">
              <w:r w:rsidRPr="002E3295">
                <w:rPr>
                  <w:rStyle w:val="af4"/>
                </w:rPr>
                <w:t>http://fdp.hse.ru/bschools</w:t>
              </w:r>
            </w:hyperlink>
            <w:r>
              <w:rPr>
                <w:color w:val="000000"/>
              </w:rPr>
              <w:t>), который  регламент</w:t>
            </w:r>
            <w:r>
              <w:rPr>
                <w:color w:val="000000"/>
              </w:rPr>
              <w:t>и</w:t>
            </w:r>
            <w:r>
              <w:rPr>
                <w:color w:val="000000"/>
              </w:rPr>
              <w:t xml:space="preserve">руется Положением о базовой школе НИУ ВШЭ. </w:t>
            </w:r>
            <w:r w:rsidRPr="00FD4CD9">
              <w:rPr>
                <w:color w:val="000000"/>
              </w:rPr>
              <w:t xml:space="preserve">В целях усиления качества обучения в базовых школах </w:t>
            </w:r>
            <w:r>
              <w:rPr>
                <w:color w:val="000000"/>
              </w:rPr>
              <w:t xml:space="preserve">ФДП: </w:t>
            </w:r>
            <w:r w:rsidRPr="00FD4CD9">
              <w:rPr>
                <w:color w:val="000000"/>
              </w:rPr>
              <w:t>осуществляет систему контроля успеваемости учащихся базовых школ в виде промежуточных контролей по всем предметам вступительных испытаний, с обязательным уст</w:t>
            </w:r>
            <w:r w:rsidRPr="00FD4CD9">
              <w:rPr>
                <w:color w:val="000000"/>
              </w:rPr>
              <w:t>а</w:t>
            </w:r>
            <w:r w:rsidRPr="00FD4CD9">
              <w:rPr>
                <w:color w:val="000000"/>
              </w:rPr>
              <w:t>новлением рейтинга каждого учащег</w:t>
            </w:r>
            <w:r w:rsidRPr="00FD4CD9">
              <w:rPr>
                <w:color w:val="000000"/>
              </w:rPr>
              <w:t>о</w:t>
            </w:r>
            <w:r w:rsidRPr="00FD4CD9">
              <w:rPr>
                <w:color w:val="000000"/>
              </w:rPr>
              <w:t>ся;обеспечивает учащихся базовых школ необх</w:t>
            </w:r>
            <w:r w:rsidRPr="00FD4CD9">
              <w:rPr>
                <w:color w:val="000000"/>
              </w:rPr>
              <w:t>о</w:t>
            </w:r>
            <w:r w:rsidRPr="00FD4CD9">
              <w:rPr>
                <w:color w:val="000000"/>
              </w:rPr>
              <w:t>димыми методическими пособиями;оказывает содействие школам при подборе преподавател</w:t>
            </w:r>
            <w:r w:rsidRPr="00FD4CD9">
              <w:rPr>
                <w:color w:val="000000"/>
              </w:rPr>
              <w:t>ь</w:t>
            </w:r>
            <w:r w:rsidRPr="00FD4CD9">
              <w:rPr>
                <w:color w:val="000000"/>
              </w:rPr>
              <w:t>ского состава по профильным дисципл</w:t>
            </w:r>
            <w:r w:rsidRPr="00FD4CD9">
              <w:rPr>
                <w:color w:val="000000"/>
              </w:rPr>
              <w:t>и</w:t>
            </w:r>
            <w:r w:rsidRPr="00FD4CD9">
              <w:rPr>
                <w:color w:val="000000"/>
              </w:rPr>
              <w:t>нам.Лучшие базовые школы, которые длительно сотрудничают с НИУ ВШЭ, дают учащемуся не только хорошие знания по профильным предм</w:t>
            </w:r>
            <w:r w:rsidRPr="00FD4CD9">
              <w:rPr>
                <w:color w:val="000000"/>
              </w:rPr>
              <w:t>е</w:t>
            </w:r>
            <w:r w:rsidRPr="00FD4CD9">
              <w:rPr>
                <w:color w:val="000000"/>
              </w:rPr>
              <w:t>там, владение иностранными языками, возмо</w:t>
            </w:r>
            <w:r w:rsidRPr="00FD4CD9">
              <w:rPr>
                <w:color w:val="000000"/>
              </w:rPr>
              <w:t>ж</w:t>
            </w:r>
            <w:r w:rsidRPr="00FD4CD9">
              <w:rPr>
                <w:color w:val="000000"/>
              </w:rPr>
              <w:t>ность участия в олимпиадах и других интелле</w:t>
            </w:r>
            <w:r w:rsidRPr="00FD4CD9">
              <w:rPr>
                <w:color w:val="000000"/>
              </w:rPr>
              <w:t>к</w:t>
            </w:r>
            <w:r w:rsidRPr="00FD4CD9">
              <w:rPr>
                <w:color w:val="000000"/>
              </w:rPr>
              <w:t>туальных соревнованиях, а также целенаправле</w:t>
            </w:r>
            <w:r w:rsidRPr="00FD4CD9">
              <w:rPr>
                <w:color w:val="000000"/>
              </w:rPr>
              <w:t>н</w:t>
            </w:r>
            <w:r w:rsidRPr="00FD4CD9">
              <w:rPr>
                <w:color w:val="000000"/>
              </w:rPr>
              <w:t>ную подготовку в вуз. Школьников готовят к т</w:t>
            </w:r>
            <w:r w:rsidRPr="00FD4CD9">
              <w:rPr>
                <w:color w:val="000000"/>
              </w:rPr>
              <w:t>о</w:t>
            </w:r>
            <w:r w:rsidRPr="00FD4CD9">
              <w:rPr>
                <w:color w:val="000000"/>
              </w:rPr>
              <w:t xml:space="preserve">му, с чем им придется столкнуться в вузе, </w:t>
            </w:r>
            <w:r>
              <w:rPr>
                <w:color w:val="000000"/>
              </w:rPr>
              <w:t>–</w:t>
            </w:r>
            <w:r w:rsidRPr="00FD4CD9">
              <w:rPr>
                <w:color w:val="000000"/>
              </w:rPr>
              <w:t xml:space="preserve"> ум</w:t>
            </w:r>
            <w:r w:rsidRPr="00FD4CD9">
              <w:rPr>
                <w:color w:val="000000"/>
              </w:rPr>
              <w:t>е</w:t>
            </w:r>
            <w:r w:rsidRPr="00FD4CD9">
              <w:rPr>
                <w:color w:val="000000"/>
              </w:rPr>
              <w:t>нию учиться самостоятельно, находить информ</w:t>
            </w:r>
            <w:r w:rsidRPr="00FD4CD9">
              <w:rPr>
                <w:color w:val="000000"/>
              </w:rPr>
              <w:t>а</w:t>
            </w:r>
            <w:r w:rsidRPr="00FD4CD9">
              <w:rPr>
                <w:color w:val="000000"/>
              </w:rPr>
              <w:t>цию и анализировать ее, отстаивать свою точку зрения. В результате учащиеся получают необх</w:t>
            </w:r>
            <w:r w:rsidRPr="00FD4CD9">
              <w:rPr>
                <w:color w:val="000000"/>
              </w:rPr>
              <w:t>о</w:t>
            </w:r>
            <w:r w:rsidRPr="00FD4CD9">
              <w:rPr>
                <w:color w:val="000000"/>
              </w:rPr>
              <w:t>димые для сдачи экзаменов в университет знания, успешно выдерживают вступительные испытания в экономические вузы.Для обеспечения контроля качества обучения в профильных классах базовых школ НИУ ВШЭ несколько раз в год проводит внешний мониторинг знаний учащихся 9</w:t>
            </w:r>
            <w:r>
              <w:rPr>
                <w:color w:val="000000"/>
              </w:rPr>
              <w:t xml:space="preserve"> – </w:t>
            </w:r>
            <w:r w:rsidRPr="00FD4CD9">
              <w:rPr>
                <w:color w:val="000000"/>
              </w:rPr>
              <w:t>11 классов с обязательным составлением рейтинга по каждому предмету. Это позволяет по итогам года составить единый кумулятивный рейтинг слушателей ФДП и учащихся базовых школ, по результатам которого абитуриенту предоставл</w:t>
            </w:r>
            <w:r w:rsidRPr="00FD4CD9">
              <w:rPr>
                <w:color w:val="000000"/>
              </w:rPr>
              <w:t>я</w:t>
            </w:r>
            <w:r w:rsidRPr="00FD4CD9">
              <w:rPr>
                <w:color w:val="000000"/>
              </w:rPr>
              <w:t>ются льготы при поступлении в бакалавриат. Т</w:t>
            </w:r>
            <w:r w:rsidRPr="00FD4CD9">
              <w:rPr>
                <w:color w:val="000000"/>
              </w:rPr>
              <w:t>е</w:t>
            </w:r>
            <w:r w:rsidRPr="00FD4CD9">
              <w:rPr>
                <w:color w:val="000000"/>
              </w:rPr>
              <w:t>матика внешнего контроля составляется в начале учебного года в соответствии с утвержденными программами по профильным дисциплинам. Для учащихся 9, 10 и 11 классов проводится 4 пром</w:t>
            </w:r>
            <w:r w:rsidRPr="00FD4CD9">
              <w:rPr>
                <w:color w:val="000000"/>
              </w:rPr>
              <w:t>е</w:t>
            </w:r>
            <w:r w:rsidRPr="00FD4CD9">
              <w:rPr>
                <w:color w:val="000000"/>
              </w:rPr>
              <w:t xml:space="preserve">жуточных контроля в течение учебного года </w:t>
            </w:r>
            <w:r>
              <w:rPr>
                <w:color w:val="000000"/>
              </w:rPr>
              <w:t>–</w:t>
            </w:r>
            <w:r w:rsidRPr="00FD4CD9">
              <w:rPr>
                <w:color w:val="000000"/>
              </w:rPr>
              <w:t xml:space="preserve"> 3 промежуточных и итоговый.Принимают в пр</w:t>
            </w:r>
            <w:r w:rsidRPr="00FD4CD9">
              <w:rPr>
                <w:color w:val="000000"/>
              </w:rPr>
              <w:t>о</w:t>
            </w:r>
            <w:r w:rsidRPr="00FD4CD9">
              <w:rPr>
                <w:color w:val="000000"/>
              </w:rPr>
              <w:t>фильные классы базовых школ, как правило, по конкурсу. Иногда конкурс в такие классы может быть даже выше, чем в тот вуз, с которым у шк</w:t>
            </w:r>
            <w:r w:rsidRPr="00FD4CD9">
              <w:rPr>
                <w:color w:val="000000"/>
              </w:rPr>
              <w:t>о</w:t>
            </w:r>
            <w:r w:rsidRPr="00FD4CD9">
              <w:rPr>
                <w:color w:val="000000"/>
              </w:rPr>
              <w:t>лы заключен договор о сотрудничестве. Пр</w:t>
            </w:r>
            <w:r w:rsidRPr="00FD4CD9">
              <w:rPr>
                <w:color w:val="000000"/>
              </w:rPr>
              <w:t>о</w:t>
            </w:r>
            <w:r w:rsidRPr="00FD4CD9">
              <w:rPr>
                <w:color w:val="000000"/>
              </w:rPr>
              <w:t>фильные предметы преподают либо вузовские преподаватели, либо школьные учителя, пр</w:t>
            </w:r>
            <w:r w:rsidRPr="00FD4CD9">
              <w:rPr>
                <w:color w:val="000000"/>
              </w:rPr>
              <w:t>о</w:t>
            </w:r>
            <w:r w:rsidRPr="00FD4CD9">
              <w:rPr>
                <w:color w:val="000000"/>
              </w:rPr>
              <w:t>шедшие подготовку в вузе. В дни школьных к</w:t>
            </w:r>
            <w:r w:rsidRPr="00FD4CD9">
              <w:rPr>
                <w:color w:val="000000"/>
              </w:rPr>
              <w:t>а</w:t>
            </w:r>
            <w:r w:rsidRPr="00FD4CD9">
              <w:rPr>
                <w:color w:val="000000"/>
              </w:rPr>
              <w:t>никул Факультет довузовской подготовки пров</w:t>
            </w:r>
            <w:r w:rsidRPr="00FD4CD9">
              <w:rPr>
                <w:color w:val="000000"/>
              </w:rPr>
              <w:t>о</w:t>
            </w:r>
            <w:r w:rsidRPr="00FD4CD9">
              <w:rPr>
                <w:color w:val="000000"/>
              </w:rPr>
              <w:t>дит тематические предметные консультации для учителей базовых школ, преподающих профил</w:t>
            </w:r>
            <w:r w:rsidRPr="00FD4CD9">
              <w:rPr>
                <w:color w:val="000000"/>
              </w:rPr>
              <w:t>ь</w:t>
            </w:r>
            <w:r w:rsidRPr="00FD4CD9">
              <w:rPr>
                <w:color w:val="000000"/>
              </w:rPr>
              <w:t>ные предметы</w:t>
            </w:r>
            <w:r>
              <w:rPr>
                <w:color w:val="000000"/>
              </w:rPr>
              <w:t>:</w:t>
            </w:r>
            <w:r w:rsidRPr="00FD4CD9">
              <w:rPr>
                <w:color w:val="000000"/>
              </w:rPr>
              <w:t xml:space="preserve"> математик</w:t>
            </w:r>
            <w:r>
              <w:rPr>
                <w:color w:val="000000"/>
              </w:rPr>
              <w:t>у</w:t>
            </w:r>
            <w:r w:rsidRPr="00FD4CD9">
              <w:rPr>
                <w:color w:val="000000"/>
              </w:rPr>
              <w:t>, обществознание, и</w:t>
            </w:r>
            <w:r w:rsidRPr="00FD4CD9">
              <w:rPr>
                <w:color w:val="000000"/>
              </w:rPr>
              <w:t>с</w:t>
            </w:r>
            <w:r w:rsidRPr="00FD4CD9">
              <w:rPr>
                <w:color w:val="000000"/>
              </w:rPr>
              <w:t>тори</w:t>
            </w:r>
            <w:r>
              <w:rPr>
                <w:color w:val="000000"/>
              </w:rPr>
              <w:t>ю</w:t>
            </w:r>
            <w:r w:rsidRPr="00FD4CD9">
              <w:rPr>
                <w:color w:val="000000"/>
              </w:rPr>
              <w:t>, русский язык, английский язык. Препод</w:t>
            </w:r>
            <w:r w:rsidRPr="00FD4CD9">
              <w:rPr>
                <w:color w:val="000000"/>
              </w:rPr>
              <w:t>а</w:t>
            </w:r>
            <w:r w:rsidRPr="00FD4CD9">
              <w:rPr>
                <w:color w:val="000000"/>
              </w:rPr>
              <w:t>вателям предоставляются программы, тематика диагностических тестов и другие методические материалы для работы в профильных классах. В процессе обучения используется методическая литература и учебные пособия, предоставленные НИУ ВШЭ.</w:t>
            </w:r>
            <w:r>
              <w:rPr>
                <w:color w:val="000000"/>
              </w:rPr>
              <w:t xml:space="preserve"> В 2013 г. открылся </w:t>
            </w:r>
            <w:r w:rsidRPr="00D06FFE">
              <w:rPr>
                <w:color w:val="000000"/>
              </w:rPr>
              <w:t>Лицей, входящий в состав Национального исследовательского ун</w:t>
            </w:r>
            <w:r w:rsidRPr="00D06FFE">
              <w:rPr>
                <w:color w:val="000000"/>
              </w:rPr>
              <w:t>и</w:t>
            </w:r>
            <w:r w:rsidRPr="00D06FFE">
              <w:rPr>
                <w:color w:val="000000"/>
              </w:rPr>
              <w:t>верситета «Высшая школа эко</w:t>
            </w:r>
            <w:r>
              <w:rPr>
                <w:color w:val="000000"/>
              </w:rPr>
              <w:t>номики» (</w:t>
            </w:r>
            <w:hyperlink r:id="rId220" w:history="1">
              <w:r w:rsidRPr="00137F97">
                <w:rPr>
                  <w:rStyle w:val="af4"/>
                </w:rPr>
                <w:t>http://school.hse.ru/about</w:t>
              </w:r>
            </w:hyperlink>
            <w:r>
              <w:rPr>
                <w:color w:val="000000"/>
              </w:rPr>
              <w:t>)</w:t>
            </w:r>
            <w:r w:rsidRPr="00D06FFE">
              <w:rPr>
                <w:color w:val="000000"/>
              </w:rPr>
              <w:t>. Это первое в Москве учебное заведение, которое стало работать по н</w:t>
            </w:r>
            <w:r w:rsidRPr="00D06FFE">
              <w:rPr>
                <w:color w:val="000000"/>
              </w:rPr>
              <w:t>о</w:t>
            </w:r>
            <w:r>
              <w:rPr>
                <w:color w:val="000000"/>
              </w:rPr>
              <w:t>вому</w:t>
            </w:r>
            <w:r w:rsidRPr="00D06FFE">
              <w:rPr>
                <w:color w:val="000000"/>
              </w:rPr>
              <w:t xml:space="preserve"> стандарту среднего образования. Обучение бесплатное – лицей субсидируется московским Департаментом образования. Все выпускники п</w:t>
            </w:r>
            <w:r w:rsidRPr="00D06FFE">
              <w:rPr>
                <w:color w:val="000000"/>
              </w:rPr>
              <w:t>о</w:t>
            </w:r>
            <w:r w:rsidRPr="00D06FFE">
              <w:rPr>
                <w:color w:val="000000"/>
              </w:rPr>
              <w:t>лучают государственный аттестат о среднем о</w:t>
            </w:r>
            <w:r w:rsidRPr="00D06FFE">
              <w:rPr>
                <w:color w:val="000000"/>
              </w:rPr>
              <w:t>б</w:t>
            </w:r>
            <w:r w:rsidRPr="00D06FFE">
              <w:rPr>
                <w:color w:val="000000"/>
              </w:rPr>
              <w:t>щем образовании.Главный принцип лицея – «с</w:t>
            </w:r>
            <w:r w:rsidRPr="00D06FFE">
              <w:rPr>
                <w:color w:val="000000"/>
              </w:rPr>
              <w:t>о</w:t>
            </w:r>
            <w:r w:rsidRPr="00D06FFE">
              <w:rPr>
                <w:color w:val="000000"/>
              </w:rPr>
              <w:t>трудничество и взаимоуважение, независимо от возраста и статуса». Ребятам дают свободу выб</w:t>
            </w:r>
            <w:r w:rsidRPr="00D06FFE">
              <w:rPr>
                <w:color w:val="000000"/>
              </w:rPr>
              <w:t>о</w:t>
            </w:r>
            <w:r w:rsidRPr="00D06FFE">
              <w:rPr>
                <w:color w:val="000000"/>
              </w:rPr>
              <w:t>ра, их учат не бояться ошибаться, принимать р</w:t>
            </w:r>
            <w:r w:rsidRPr="00D06FFE">
              <w:rPr>
                <w:color w:val="000000"/>
              </w:rPr>
              <w:t>е</w:t>
            </w:r>
            <w:r w:rsidRPr="00D06FFE">
              <w:rPr>
                <w:color w:val="000000"/>
              </w:rPr>
              <w:t>шения и нести за них ответственность. Лицеисты сами определяют свою образовательную траект</w:t>
            </w:r>
            <w:r w:rsidRPr="00D06FFE">
              <w:rPr>
                <w:color w:val="000000"/>
              </w:rPr>
              <w:t>о</w:t>
            </w:r>
            <w:r w:rsidRPr="00D06FFE">
              <w:rPr>
                <w:color w:val="000000"/>
              </w:rPr>
              <w:t>рию:  составляют учебные планы и выбирают, какой предмет хотят изучать. Есть обязательные предметы, такие как русский или математика, но можно выбрать уровень изучения: базовый или профильный.Таким образом</w:t>
            </w:r>
            <w:r>
              <w:rPr>
                <w:color w:val="000000"/>
              </w:rPr>
              <w:t>,</w:t>
            </w:r>
            <w:r w:rsidRPr="00D06FFE">
              <w:rPr>
                <w:color w:val="000000"/>
              </w:rPr>
              <w:t xml:space="preserve"> ученик принимает участие в организации учебного процесса, зан</w:t>
            </w:r>
            <w:r w:rsidRPr="00D06FFE">
              <w:rPr>
                <w:color w:val="000000"/>
              </w:rPr>
              <w:t>и</w:t>
            </w:r>
            <w:r w:rsidRPr="00D06FFE">
              <w:rPr>
                <w:color w:val="000000"/>
              </w:rPr>
              <w:t>мается тем, что ему действительно интересно и не тратит время на ненужные предметы.В течение первых полутора месяцев можно менять предм</w:t>
            </w:r>
            <w:r w:rsidRPr="00D06FFE">
              <w:rPr>
                <w:color w:val="000000"/>
              </w:rPr>
              <w:t>е</w:t>
            </w:r>
            <w:r w:rsidRPr="00D06FFE">
              <w:rPr>
                <w:color w:val="000000"/>
              </w:rPr>
              <w:t>ты в учебном плане, посещать разные занятия. Задача лицея – помочь ребятам определиться, чем они хотят заниматься в профессиональной жи</w:t>
            </w:r>
            <w:r w:rsidRPr="00D06FFE">
              <w:rPr>
                <w:color w:val="000000"/>
              </w:rPr>
              <w:t>з</w:t>
            </w:r>
            <w:r w:rsidRPr="00D06FFE">
              <w:rPr>
                <w:color w:val="000000"/>
              </w:rPr>
              <w:t>ни.Преподаватели лицея – профессора НИУ ВШЭ, школьные учителя, имеющие опыт работы по программам международного бакалавриата, известные ученые, авторы учебников, практ</w:t>
            </w:r>
            <w:r w:rsidRPr="00D06FFE">
              <w:rPr>
                <w:color w:val="000000"/>
              </w:rPr>
              <w:t>и</w:t>
            </w:r>
            <w:r w:rsidRPr="00D06FFE">
              <w:rPr>
                <w:color w:val="000000"/>
              </w:rPr>
              <w:t>кующие специалисты, исследователи. Помогают им учебные ассистенты – студенты Вышки. Л</w:t>
            </w:r>
            <w:r w:rsidRPr="00D06FFE">
              <w:rPr>
                <w:color w:val="000000"/>
              </w:rPr>
              <w:t>и</w:t>
            </w:r>
            <w:r w:rsidRPr="00D06FFE">
              <w:rPr>
                <w:color w:val="000000"/>
              </w:rPr>
              <w:t>цеисты выполняют индивидуальный проект – с</w:t>
            </w:r>
            <w:r w:rsidRPr="00D06FFE">
              <w:rPr>
                <w:color w:val="000000"/>
              </w:rPr>
              <w:t>а</w:t>
            </w:r>
            <w:r w:rsidRPr="00D06FFE">
              <w:rPr>
                <w:color w:val="000000"/>
              </w:rPr>
              <w:t>мостоятельное научное исследование, которое имеет много общего с курсовой работой в вузе. Ребята имеют возможность пользоваться ресу</w:t>
            </w:r>
            <w:r w:rsidRPr="00D06FFE">
              <w:rPr>
                <w:color w:val="000000"/>
              </w:rPr>
              <w:t>р</w:t>
            </w:r>
            <w:r w:rsidRPr="00D06FFE">
              <w:rPr>
                <w:color w:val="000000"/>
              </w:rPr>
              <w:t>сами Вышки, в том числе библиотекой Высшей школы экономики, ходить на открытые лекции, мастер-классы ведущих специалистов и студе</w:t>
            </w:r>
            <w:r w:rsidRPr="00D06FFE">
              <w:rPr>
                <w:color w:val="000000"/>
              </w:rPr>
              <w:t>н</w:t>
            </w:r>
            <w:r w:rsidRPr="00D06FFE">
              <w:rPr>
                <w:color w:val="000000"/>
              </w:rPr>
              <w:t>ческие мероприятия. </w:t>
            </w:r>
          </w:p>
        </w:tc>
        <w:tc>
          <w:tcPr>
            <w:tcW w:w="1276" w:type="dxa"/>
          </w:tcPr>
          <w:p w:rsidR="007D4893" w:rsidRPr="0000323B" w:rsidRDefault="007D4893" w:rsidP="0076466D">
            <w:pPr>
              <w:tabs>
                <w:tab w:val="left" w:pos="993"/>
              </w:tabs>
              <w:jc w:val="center"/>
            </w:pPr>
          </w:p>
        </w:tc>
        <w:tc>
          <w:tcPr>
            <w:tcW w:w="2551" w:type="dxa"/>
          </w:tcPr>
          <w:p w:rsidR="007D4893" w:rsidRPr="0000323B" w:rsidRDefault="007D4893" w:rsidP="0076466D">
            <w:pPr>
              <w:tabs>
                <w:tab w:val="left" w:pos="993"/>
              </w:tabs>
              <w:jc w:val="center"/>
            </w:pPr>
          </w:p>
        </w:tc>
      </w:tr>
      <w:tr w:rsidR="007D4893" w:rsidRPr="0000323B" w:rsidTr="00774ACA">
        <w:tc>
          <w:tcPr>
            <w:tcW w:w="959" w:type="dxa"/>
          </w:tcPr>
          <w:p w:rsidR="007D4893" w:rsidRPr="0000323B" w:rsidRDefault="007D4893" w:rsidP="009659A8">
            <w:pPr>
              <w:numPr>
                <w:ilvl w:val="0"/>
                <w:numId w:val="9"/>
              </w:numPr>
              <w:tabs>
                <w:tab w:val="left" w:pos="993"/>
              </w:tabs>
              <w:jc w:val="center"/>
            </w:pPr>
          </w:p>
        </w:tc>
        <w:tc>
          <w:tcPr>
            <w:tcW w:w="5246" w:type="dxa"/>
            <w:vAlign w:val="center"/>
          </w:tcPr>
          <w:p w:rsidR="007D4893" w:rsidRPr="0000323B" w:rsidRDefault="007D4893" w:rsidP="0076466D">
            <w:pPr>
              <w:pStyle w:val="21"/>
              <w:tabs>
                <w:tab w:val="left" w:pos="993"/>
              </w:tabs>
              <w:spacing w:after="0" w:line="240" w:lineRule="auto"/>
              <w:ind w:left="0"/>
              <w:jc w:val="both"/>
            </w:pPr>
            <w:r w:rsidRPr="0000323B">
              <w:t xml:space="preserve">Организована ли в </w:t>
            </w:r>
            <w:r>
              <w:t>ОО</w:t>
            </w:r>
            <w:r w:rsidRPr="0000323B">
              <w:t xml:space="preserve"> довузовская подготовка школьников и абитуриентов к сдаче ЕГЭ и п</w:t>
            </w:r>
            <w:r w:rsidRPr="0000323B">
              <w:t>о</w:t>
            </w:r>
            <w:r w:rsidRPr="0000323B">
              <w:t xml:space="preserve">ступлению в </w:t>
            </w:r>
            <w:r>
              <w:t>ОО</w:t>
            </w:r>
            <w:r w:rsidRPr="0000323B">
              <w:t xml:space="preserve"> по предметам, выносимым на вступительные испытания</w:t>
            </w:r>
          </w:p>
        </w:tc>
        <w:tc>
          <w:tcPr>
            <w:tcW w:w="5385" w:type="dxa"/>
          </w:tcPr>
          <w:p w:rsidR="007D4893" w:rsidRPr="0000323B" w:rsidRDefault="007D4893" w:rsidP="005470B5">
            <w:pPr>
              <w:pStyle w:val="21"/>
              <w:tabs>
                <w:tab w:val="left" w:pos="993"/>
              </w:tabs>
              <w:spacing w:after="0" w:line="240" w:lineRule="auto"/>
              <w:ind w:left="0"/>
            </w:pPr>
            <w:r>
              <w:t>На подготовительном отделении и подготов</w:t>
            </w:r>
            <w:r>
              <w:t>и</w:t>
            </w:r>
            <w:r>
              <w:t>тельных курсах, функционирующих в рамках Ф</w:t>
            </w:r>
            <w:r>
              <w:t>а</w:t>
            </w:r>
            <w:r>
              <w:t>культета довузовской подготовки НИУ ВШЭ, в</w:t>
            </w:r>
            <w:r>
              <w:t>е</w:t>
            </w:r>
            <w:r>
              <w:t xml:space="preserve">дется подготовка </w:t>
            </w:r>
            <w:r w:rsidRPr="00F94858">
              <w:rPr>
                <w:color w:val="000000"/>
              </w:rPr>
              <w:t>по предметам, выносимым на вступительные испытания</w:t>
            </w:r>
          </w:p>
        </w:tc>
        <w:tc>
          <w:tcPr>
            <w:tcW w:w="1276" w:type="dxa"/>
          </w:tcPr>
          <w:p w:rsidR="007D4893" w:rsidRPr="0000323B" w:rsidRDefault="007D4893" w:rsidP="0076466D">
            <w:pPr>
              <w:pStyle w:val="21"/>
              <w:tabs>
                <w:tab w:val="left" w:pos="993"/>
              </w:tabs>
              <w:spacing w:after="0" w:line="240" w:lineRule="auto"/>
              <w:ind w:left="0"/>
              <w:jc w:val="center"/>
            </w:pPr>
          </w:p>
        </w:tc>
        <w:tc>
          <w:tcPr>
            <w:tcW w:w="2551" w:type="dxa"/>
          </w:tcPr>
          <w:p w:rsidR="007D4893" w:rsidRPr="0000323B" w:rsidRDefault="007D4893" w:rsidP="0076466D">
            <w:pPr>
              <w:pStyle w:val="21"/>
              <w:tabs>
                <w:tab w:val="left" w:pos="993"/>
              </w:tabs>
              <w:spacing w:after="0" w:line="240" w:lineRule="auto"/>
              <w:ind w:left="0"/>
              <w:jc w:val="center"/>
            </w:pPr>
          </w:p>
        </w:tc>
      </w:tr>
      <w:tr w:rsidR="007D4893" w:rsidRPr="0000323B" w:rsidTr="00774ACA">
        <w:tc>
          <w:tcPr>
            <w:tcW w:w="959" w:type="dxa"/>
          </w:tcPr>
          <w:p w:rsidR="007D4893" w:rsidRPr="0000323B" w:rsidRDefault="007D4893" w:rsidP="009659A8">
            <w:pPr>
              <w:pStyle w:val="21"/>
              <w:numPr>
                <w:ilvl w:val="0"/>
                <w:numId w:val="9"/>
              </w:numPr>
              <w:tabs>
                <w:tab w:val="left" w:pos="993"/>
              </w:tabs>
              <w:spacing w:after="0" w:line="240" w:lineRule="auto"/>
              <w:jc w:val="center"/>
            </w:pPr>
          </w:p>
        </w:tc>
        <w:tc>
          <w:tcPr>
            <w:tcW w:w="5246" w:type="dxa"/>
            <w:vAlign w:val="center"/>
          </w:tcPr>
          <w:p w:rsidR="007D4893" w:rsidRPr="0000323B" w:rsidRDefault="007D4893" w:rsidP="0076466D">
            <w:pPr>
              <w:tabs>
                <w:tab w:val="left" w:pos="993"/>
              </w:tabs>
              <w:jc w:val="both"/>
            </w:pPr>
            <w:r w:rsidRPr="0000323B">
              <w:t xml:space="preserve">Обеспечивает ли </w:t>
            </w:r>
            <w:r>
              <w:t>ОО</w:t>
            </w:r>
            <w:r w:rsidRPr="0000323B">
              <w:t xml:space="preserve"> слушателей курсов дов</w:t>
            </w:r>
            <w:r w:rsidRPr="0000323B">
              <w:t>у</w:t>
            </w:r>
            <w:r w:rsidRPr="0000323B">
              <w:t>зовской подготовки методической литературой по ЕГЭ и по дисциплинам вступительных экз</w:t>
            </w:r>
            <w:r w:rsidRPr="0000323B">
              <w:t>а</w:t>
            </w:r>
            <w:r w:rsidRPr="0000323B">
              <w:t>менов и другим дисциплинам довузовской по</w:t>
            </w:r>
            <w:r w:rsidRPr="0000323B">
              <w:t>д</w:t>
            </w:r>
            <w:r w:rsidRPr="0000323B">
              <w:t>готовки*</w:t>
            </w:r>
          </w:p>
        </w:tc>
        <w:tc>
          <w:tcPr>
            <w:tcW w:w="5385" w:type="dxa"/>
          </w:tcPr>
          <w:p w:rsidR="007D4893" w:rsidRPr="0000323B" w:rsidRDefault="007D4893" w:rsidP="007D4893">
            <w:pPr>
              <w:pStyle w:val="21"/>
              <w:tabs>
                <w:tab w:val="left" w:pos="993"/>
              </w:tabs>
              <w:spacing w:after="0" w:line="240" w:lineRule="auto"/>
              <w:ind w:left="0"/>
            </w:pPr>
            <w:r>
              <w:t>Обучающиеся на факультете довузовской подг</w:t>
            </w:r>
            <w:r>
              <w:t>о</w:t>
            </w:r>
            <w:r>
              <w:t>товки потенциальные абитуриенты обеспечив</w:t>
            </w:r>
            <w:r>
              <w:t>а</w:t>
            </w:r>
            <w:r>
              <w:t>ются учебно-методическими пособиями по мод</w:t>
            </w:r>
            <w:r>
              <w:t>у</w:t>
            </w:r>
            <w:r>
              <w:t>лям и выдаются бесплатно (</w:t>
            </w:r>
            <w:hyperlink r:id="rId221" w:history="1">
              <w:r w:rsidRPr="00137F97">
                <w:rPr>
                  <w:rStyle w:val="af4"/>
                </w:rPr>
                <w:t>http://www.hse.ru/data/</w:t>
              </w:r>
              <w:r w:rsidRPr="00137F97">
                <w:rPr>
                  <w:rStyle w:val="af4"/>
                </w:rPr>
                <w:br/>
                <w:t>2009/10/27/1228407952/2009_meth_posob.pdf</w:t>
              </w:r>
            </w:hyperlink>
            <w:r>
              <w:t>)</w:t>
            </w:r>
          </w:p>
        </w:tc>
        <w:tc>
          <w:tcPr>
            <w:tcW w:w="1276" w:type="dxa"/>
          </w:tcPr>
          <w:p w:rsidR="007D4893" w:rsidRPr="0000323B" w:rsidRDefault="007D4893" w:rsidP="0076466D">
            <w:pPr>
              <w:pStyle w:val="21"/>
              <w:tabs>
                <w:tab w:val="left" w:pos="993"/>
              </w:tabs>
              <w:spacing w:after="0" w:line="240" w:lineRule="auto"/>
              <w:ind w:left="0"/>
              <w:jc w:val="center"/>
            </w:pPr>
          </w:p>
        </w:tc>
        <w:tc>
          <w:tcPr>
            <w:tcW w:w="2551" w:type="dxa"/>
          </w:tcPr>
          <w:p w:rsidR="007D4893" w:rsidRPr="0000323B" w:rsidRDefault="007D4893" w:rsidP="0076466D">
            <w:pPr>
              <w:pStyle w:val="21"/>
              <w:tabs>
                <w:tab w:val="left" w:pos="993"/>
              </w:tabs>
              <w:spacing w:after="0" w:line="240" w:lineRule="auto"/>
              <w:ind w:left="0"/>
              <w:jc w:val="center"/>
            </w:pPr>
          </w:p>
        </w:tc>
      </w:tr>
      <w:tr w:rsidR="007D4893" w:rsidRPr="0000323B" w:rsidTr="00774ACA">
        <w:tc>
          <w:tcPr>
            <w:tcW w:w="959" w:type="dxa"/>
          </w:tcPr>
          <w:p w:rsidR="007D4893" w:rsidRPr="0000323B" w:rsidRDefault="007D4893" w:rsidP="009659A8">
            <w:pPr>
              <w:numPr>
                <w:ilvl w:val="0"/>
                <w:numId w:val="9"/>
              </w:numPr>
              <w:tabs>
                <w:tab w:val="left" w:pos="993"/>
              </w:tabs>
              <w:autoSpaceDE w:val="0"/>
              <w:autoSpaceDN w:val="0"/>
              <w:adjustRightInd w:val="0"/>
              <w:jc w:val="center"/>
            </w:pPr>
          </w:p>
        </w:tc>
        <w:tc>
          <w:tcPr>
            <w:tcW w:w="5246" w:type="dxa"/>
            <w:vAlign w:val="center"/>
          </w:tcPr>
          <w:p w:rsidR="007D4893" w:rsidRPr="0000323B" w:rsidRDefault="007D4893" w:rsidP="0076466D">
            <w:pPr>
              <w:pStyle w:val="21"/>
              <w:tabs>
                <w:tab w:val="left" w:pos="993"/>
              </w:tabs>
              <w:spacing w:after="0" w:line="240" w:lineRule="auto"/>
              <w:ind w:left="0"/>
              <w:jc w:val="both"/>
            </w:pPr>
            <w:r w:rsidRPr="0000323B">
              <w:t>Средний бал единого государственного экзам</w:t>
            </w:r>
            <w:r w:rsidRPr="0000323B">
              <w:t>е</w:t>
            </w:r>
            <w:r w:rsidRPr="0000323B">
              <w:t xml:space="preserve">на (далее – ЕГЭ) студентов, зачисленных на обучение по </w:t>
            </w:r>
            <w:r>
              <w:t>ОПОП</w:t>
            </w:r>
            <w:r w:rsidRPr="0000323B">
              <w:t xml:space="preserve"> на бюджетной основе (или за счет средств целевого финансирования – для НОУ) (за предыдущий год)</w:t>
            </w:r>
          </w:p>
        </w:tc>
        <w:tc>
          <w:tcPr>
            <w:tcW w:w="5385" w:type="dxa"/>
          </w:tcPr>
          <w:p w:rsidR="007D4893" w:rsidRPr="001E3005" w:rsidRDefault="007D4893" w:rsidP="005470B5">
            <w:pPr>
              <w:tabs>
                <w:tab w:val="left" w:pos="993"/>
              </w:tabs>
            </w:pPr>
            <w:r>
              <w:rPr>
                <w:color w:val="000000"/>
              </w:rPr>
              <w:t>Оценка балла ЕГЭ произведена быть не может в связи с тем, что анализируется программа маг</w:t>
            </w:r>
            <w:r>
              <w:rPr>
                <w:color w:val="000000"/>
              </w:rPr>
              <w:t>и</w:t>
            </w:r>
            <w:r>
              <w:rPr>
                <w:color w:val="000000"/>
              </w:rPr>
              <w:t xml:space="preserve">стратуры, к тому же реализуемая </w:t>
            </w:r>
            <w:r w:rsidRPr="0000323B">
              <w:t>с полным во</w:t>
            </w:r>
            <w:r w:rsidRPr="0000323B">
              <w:t>з</w:t>
            </w:r>
            <w:r w:rsidRPr="0000323B">
              <w:t>мещением затрат</w:t>
            </w:r>
            <w:r>
              <w:rPr>
                <w:color w:val="000000"/>
              </w:rPr>
              <w:t>. Обучение за счет средств бю</w:t>
            </w:r>
            <w:r>
              <w:rPr>
                <w:color w:val="000000"/>
              </w:rPr>
              <w:t>д</w:t>
            </w:r>
            <w:r>
              <w:rPr>
                <w:color w:val="000000"/>
              </w:rPr>
              <w:t xml:space="preserve">жета не производится. </w:t>
            </w:r>
          </w:p>
        </w:tc>
        <w:tc>
          <w:tcPr>
            <w:tcW w:w="1276" w:type="dxa"/>
          </w:tcPr>
          <w:p w:rsidR="007D4893" w:rsidRPr="0000323B" w:rsidRDefault="007D4893" w:rsidP="0076466D">
            <w:pPr>
              <w:pStyle w:val="21"/>
              <w:tabs>
                <w:tab w:val="left" w:pos="993"/>
              </w:tabs>
              <w:spacing w:after="0" w:line="240" w:lineRule="auto"/>
              <w:ind w:left="0"/>
              <w:jc w:val="center"/>
            </w:pPr>
          </w:p>
        </w:tc>
        <w:tc>
          <w:tcPr>
            <w:tcW w:w="2551" w:type="dxa"/>
          </w:tcPr>
          <w:p w:rsidR="007D4893" w:rsidRPr="0000323B" w:rsidRDefault="007D4893" w:rsidP="0076466D">
            <w:pPr>
              <w:pStyle w:val="21"/>
              <w:tabs>
                <w:tab w:val="left" w:pos="993"/>
              </w:tabs>
              <w:spacing w:after="0" w:line="240" w:lineRule="auto"/>
              <w:ind w:left="0"/>
              <w:jc w:val="center"/>
            </w:pPr>
          </w:p>
        </w:tc>
      </w:tr>
      <w:tr w:rsidR="007D4893" w:rsidRPr="0000323B" w:rsidTr="00774ACA">
        <w:tc>
          <w:tcPr>
            <w:tcW w:w="959" w:type="dxa"/>
          </w:tcPr>
          <w:p w:rsidR="007D4893" w:rsidRPr="0000323B" w:rsidRDefault="007D4893" w:rsidP="009659A8">
            <w:pPr>
              <w:numPr>
                <w:ilvl w:val="0"/>
                <w:numId w:val="9"/>
              </w:numPr>
              <w:tabs>
                <w:tab w:val="left" w:pos="993"/>
              </w:tabs>
              <w:jc w:val="center"/>
            </w:pPr>
          </w:p>
        </w:tc>
        <w:tc>
          <w:tcPr>
            <w:tcW w:w="5246" w:type="dxa"/>
            <w:vAlign w:val="center"/>
          </w:tcPr>
          <w:p w:rsidR="007D4893" w:rsidRPr="0000323B" w:rsidRDefault="007D4893" w:rsidP="0076466D">
            <w:pPr>
              <w:tabs>
                <w:tab w:val="left" w:pos="993"/>
              </w:tabs>
              <w:jc w:val="both"/>
            </w:pPr>
            <w:r w:rsidRPr="0000323B">
              <w:t>Средний минимальный балл ЕГЭ студентов, з</w:t>
            </w:r>
            <w:r w:rsidRPr="0000323B">
              <w:t>а</w:t>
            </w:r>
            <w:r w:rsidRPr="0000323B">
              <w:t>численных на обучение по образовательной программе на бюджетной основе (или за счет средств целевого финансирования – для НОУ)  (за предыдущий год)</w:t>
            </w:r>
          </w:p>
        </w:tc>
        <w:tc>
          <w:tcPr>
            <w:tcW w:w="5385" w:type="dxa"/>
          </w:tcPr>
          <w:p w:rsidR="007D4893" w:rsidRPr="001E3005" w:rsidRDefault="007D4893" w:rsidP="007D4893">
            <w:pPr>
              <w:tabs>
                <w:tab w:val="left" w:pos="993"/>
              </w:tabs>
            </w:pPr>
            <w:r>
              <w:rPr>
                <w:color w:val="000000"/>
              </w:rPr>
              <w:t>Оценка балла ЕГЭ произведена быть не может в связи с тем, что анализируется программа маг</w:t>
            </w:r>
            <w:r>
              <w:rPr>
                <w:color w:val="000000"/>
              </w:rPr>
              <w:t>и</w:t>
            </w:r>
            <w:r>
              <w:rPr>
                <w:color w:val="000000"/>
              </w:rPr>
              <w:t xml:space="preserve">стратуры, к тому же реализуемая </w:t>
            </w:r>
            <w:r w:rsidRPr="0000323B">
              <w:t>с полным во</w:t>
            </w:r>
            <w:r w:rsidRPr="0000323B">
              <w:t>з</w:t>
            </w:r>
            <w:r w:rsidRPr="0000323B">
              <w:t>мещением затрат</w:t>
            </w:r>
            <w:r>
              <w:rPr>
                <w:color w:val="000000"/>
              </w:rPr>
              <w:t>. Обучение за счет средств бю</w:t>
            </w:r>
            <w:r>
              <w:rPr>
                <w:color w:val="000000"/>
              </w:rPr>
              <w:t>д</w:t>
            </w:r>
            <w:r>
              <w:rPr>
                <w:color w:val="000000"/>
              </w:rPr>
              <w:t xml:space="preserve">жета не производится. </w:t>
            </w:r>
          </w:p>
        </w:tc>
        <w:tc>
          <w:tcPr>
            <w:tcW w:w="1276" w:type="dxa"/>
          </w:tcPr>
          <w:p w:rsidR="007D4893" w:rsidRPr="0000323B" w:rsidRDefault="007D4893" w:rsidP="0076466D">
            <w:pPr>
              <w:tabs>
                <w:tab w:val="left" w:pos="993"/>
              </w:tabs>
              <w:jc w:val="center"/>
            </w:pPr>
          </w:p>
        </w:tc>
        <w:tc>
          <w:tcPr>
            <w:tcW w:w="2551" w:type="dxa"/>
          </w:tcPr>
          <w:p w:rsidR="007D4893" w:rsidRPr="0000323B" w:rsidRDefault="007D4893" w:rsidP="0076466D">
            <w:pPr>
              <w:tabs>
                <w:tab w:val="left" w:pos="993"/>
              </w:tabs>
              <w:jc w:val="center"/>
            </w:pPr>
          </w:p>
        </w:tc>
      </w:tr>
      <w:tr w:rsidR="007D4893" w:rsidRPr="0000323B" w:rsidTr="00774ACA">
        <w:tc>
          <w:tcPr>
            <w:tcW w:w="959" w:type="dxa"/>
          </w:tcPr>
          <w:p w:rsidR="007D4893" w:rsidRPr="0000323B" w:rsidRDefault="007D4893" w:rsidP="009659A8">
            <w:pPr>
              <w:numPr>
                <w:ilvl w:val="0"/>
                <w:numId w:val="9"/>
              </w:numPr>
              <w:tabs>
                <w:tab w:val="left" w:pos="993"/>
              </w:tabs>
              <w:autoSpaceDE w:val="0"/>
              <w:autoSpaceDN w:val="0"/>
              <w:adjustRightInd w:val="0"/>
              <w:jc w:val="center"/>
              <w:rPr>
                <w:bCs/>
              </w:rPr>
            </w:pPr>
          </w:p>
        </w:tc>
        <w:tc>
          <w:tcPr>
            <w:tcW w:w="5246" w:type="dxa"/>
            <w:vAlign w:val="center"/>
          </w:tcPr>
          <w:p w:rsidR="007D4893" w:rsidRPr="0000323B" w:rsidRDefault="007D4893" w:rsidP="0076466D">
            <w:pPr>
              <w:tabs>
                <w:tab w:val="left" w:pos="993"/>
              </w:tabs>
              <w:jc w:val="both"/>
            </w:pPr>
            <w:r w:rsidRPr="0000323B">
              <w:t>Средний минимальный балл ЕГЭ (средний по всем направлениям подготовки специальностям) студентов, зачисленных на обучение по образ</w:t>
            </w:r>
            <w:r w:rsidRPr="0000323B">
              <w:t>о</w:t>
            </w:r>
            <w:r w:rsidRPr="0000323B">
              <w:t>вательной программе с полным возмещением затрат (за предыдущий год)</w:t>
            </w:r>
          </w:p>
        </w:tc>
        <w:tc>
          <w:tcPr>
            <w:tcW w:w="5385" w:type="dxa"/>
          </w:tcPr>
          <w:p w:rsidR="007D4893" w:rsidRPr="001E3005" w:rsidRDefault="007D4893" w:rsidP="00076A57">
            <w:pPr>
              <w:tabs>
                <w:tab w:val="left" w:pos="993"/>
              </w:tabs>
            </w:pPr>
            <w:r w:rsidRPr="00076A57">
              <w:t>Оценка балла ЕГЭ произведена быть не может в связи с тем, что анализируется программа маг</w:t>
            </w:r>
            <w:r w:rsidRPr="00076A57">
              <w:t>и</w:t>
            </w:r>
            <w:r w:rsidRPr="00076A57">
              <w:t xml:space="preserve">стратуры. </w:t>
            </w:r>
            <w:r>
              <w:rPr>
                <w:color w:val="000000"/>
              </w:rPr>
              <w:t>Прием вступительных испытаний пр</w:t>
            </w:r>
            <w:r>
              <w:rPr>
                <w:color w:val="000000"/>
              </w:rPr>
              <w:t>о</w:t>
            </w:r>
            <w:r>
              <w:rPr>
                <w:color w:val="000000"/>
              </w:rPr>
              <w:t>ходит в формате вуза, для зачисления на пр</w:t>
            </w:r>
            <w:r>
              <w:rPr>
                <w:color w:val="000000"/>
              </w:rPr>
              <w:t>о</w:t>
            </w:r>
            <w:r>
              <w:rPr>
                <w:color w:val="000000"/>
              </w:rPr>
              <w:t>грамму абитуриенты предоставляют портфолио (подтверждение опыта профессиональной де</w:t>
            </w:r>
            <w:r>
              <w:rPr>
                <w:color w:val="000000"/>
              </w:rPr>
              <w:t>я</w:t>
            </w:r>
            <w:r>
              <w:rPr>
                <w:color w:val="000000"/>
              </w:rPr>
              <w:t>тельности в области НИОКР и инноватики), м</w:t>
            </w:r>
            <w:r>
              <w:rPr>
                <w:color w:val="000000"/>
              </w:rPr>
              <w:t>о</w:t>
            </w:r>
            <w:r>
              <w:rPr>
                <w:color w:val="000000"/>
              </w:rPr>
              <w:t>тивационное письмо и собеседование на англи</w:t>
            </w:r>
            <w:r>
              <w:rPr>
                <w:color w:val="000000"/>
              </w:rPr>
              <w:t>й</w:t>
            </w:r>
            <w:r>
              <w:rPr>
                <w:color w:val="000000"/>
              </w:rPr>
              <w:t>ском языке. Средний минимальный балл магис</w:t>
            </w:r>
            <w:r>
              <w:rPr>
                <w:color w:val="000000"/>
              </w:rPr>
              <w:t>т</w:t>
            </w:r>
            <w:r>
              <w:rPr>
                <w:color w:val="000000"/>
              </w:rPr>
              <w:t>ров, зачисленных на обучение по ОПОП с по</w:t>
            </w:r>
            <w:r>
              <w:rPr>
                <w:color w:val="000000"/>
              </w:rPr>
              <w:t>л</w:t>
            </w:r>
            <w:r>
              <w:rPr>
                <w:color w:val="000000"/>
              </w:rPr>
              <w:t>ным возмещением затрат в 2014/15 уч. г. – _____.</w:t>
            </w:r>
          </w:p>
        </w:tc>
        <w:tc>
          <w:tcPr>
            <w:tcW w:w="1276" w:type="dxa"/>
          </w:tcPr>
          <w:p w:rsidR="007D4893" w:rsidRPr="0000323B" w:rsidRDefault="007D4893" w:rsidP="0076466D">
            <w:pPr>
              <w:tabs>
                <w:tab w:val="left" w:pos="993"/>
              </w:tabs>
              <w:jc w:val="center"/>
            </w:pPr>
          </w:p>
        </w:tc>
        <w:tc>
          <w:tcPr>
            <w:tcW w:w="2551" w:type="dxa"/>
          </w:tcPr>
          <w:p w:rsidR="007D4893" w:rsidRPr="0000323B" w:rsidRDefault="007D4893" w:rsidP="0076466D">
            <w:pPr>
              <w:tabs>
                <w:tab w:val="left" w:pos="993"/>
              </w:tabs>
              <w:jc w:val="center"/>
            </w:pPr>
          </w:p>
        </w:tc>
      </w:tr>
    </w:tbl>
    <w:p w:rsidR="0070076F" w:rsidRDefault="0070076F" w:rsidP="0070076F"/>
    <w:p w:rsidR="0000323B" w:rsidRDefault="0000323B" w:rsidP="0070076F"/>
    <w:p w:rsidR="00AF42EF" w:rsidRDefault="00AF42EF">
      <w:pPr>
        <w:rPr>
          <w:b/>
        </w:rPr>
      </w:pPr>
      <w:r>
        <w:rPr>
          <w:b/>
        </w:rPr>
        <w:br w:type="page"/>
      </w:r>
    </w:p>
    <w:p w:rsidR="00A53224" w:rsidRPr="00561E81" w:rsidRDefault="00A53224" w:rsidP="00561E81">
      <w:pPr>
        <w:pStyle w:val="1"/>
        <w:spacing w:before="360" w:after="240" w:line="240" w:lineRule="auto"/>
        <w:ind w:left="743"/>
        <w:rPr>
          <w:sz w:val="24"/>
        </w:rPr>
      </w:pPr>
      <w:bookmarkStart w:id="18" w:name="_Toc409341376"/>
      <w:r w:rsidRPr="00561E81">
        <w:rPr>
          <w:sz w:val="24"/>
        </w:rPr>
        <w:t>Дополнительные информационные показатели</w:t>
      </w:r>
      <w:bookmarkEnd w:id="18"/>
    </w:p>
    <w:p w:rsidR="00A53224" w:rsidRPr="00CA1C5A" w:rsidRDefault="00A53224" w:rsidP="00A53224">
      <w:pPr>
        <w:jc w:val="center"/>
        <w:rPr>
          <w:b/>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9038"/>
        <w:gridCol w:w="3118"/>
        <w:gridCol w:w="1560"/>
      </w:tblGrid>
      <w:tr w:rsidR="00A53224" w:rsidRPr="008557C0" w:rsidTr="00774ACA">
        <w:tc>
          <w:tcPr>
            <w:tcW w:w="993" w:type="dxa"/>
          </w:tcPr>
          <w:p w:rsidR="00A53224" w:rsidRPr="0070076F" w:rsidRDefault="00A53224" w:rsidP="009659A8">
            <w:pPr>
              <w:pStyle w:val="af3"/>
              <w:numPr>
                <w:ilvl w:val="0"/>
                <w:numId w:val="20"/>
              </w:numPr>
              <w:spacing w:after="0" w:line="240" w:lineRule="auto"/>
              <w:jc w:val="center"/>
              <w:rPr>
                <w:rFonts w:ascii="Times New Roman" w:hAnsi="Times New Roman"/>
                <w:b/>
                <w:sz w:val="24"/>
                <w:szCs w:val="24"/>
              </w:rPr>
            </w:pPr>
          </w:p>
        </w:tc>
        <w:tc>
          <w:tcPr>
            <w:tcW w:w="13716" w:type="dxa"/>
            <w:gridSpan w:val="3"/>
          </w:tcPr>
          <w:p w:rsidR="00A53224" w:rsidRPr="0070076F" w:rsidRDefault="00A53224" w:rsidP="00D07A00">
            <w:pPr>
              <w:jc w:val="both"/>
              <w:rPr>
                <w:b/>
              </w:rPr>
            </w:pPr>
            <w:r w:rsidRPr="0070076F">
              <w:rPr>
                <w:b/>
              </w:rPr>
              <w:t>Внешние гарантии качества на уровне образовательных программ:</w:t>
            </w:r>
          </w:p>
        </w:tc>
      </w:tr>
      <w:tr w:rsidR="00A53224" w:rsidRPr="008557C0" w:rsidTr="00774ACA">
        <w:tc>
          <w:tcPr>
            <w:tcW w:w="993" w:type="dxa"/>
          </w:tcPr>
          <w:p w:rsidR="00A53224" w:rsidRPr="0070076F" w:rsidRDefault="00A53224" w:rsidP="009659A8">
            <w:pPr>
              <w:pStyle w:val="af3"/>
              <w:numPr>
                <w:ilvl w:val="1"/>
                <w:numId w:val="20"/>
              </w:numPr>
              <w:spacing w:after="0" w:line="240" w:lineRule="auto"/>
              <w:rPr>
                <w:rFonts w:ascii="Times New Roman" w:hAnsi="Times New Roman"/>
                <w:sz w:val="24"/>
                <w:szCs w:val="24"/>
              </w:rPr>
            </w:pPr>
          </w:p>
        </w:tc>
        <w:tc>
          <w:tcPr>
            <w:tcW w:w="9038" w:type="dxa"/>
          </w:tcPr>
          <w:p w:rsidR="00A53224" w:rsidRPr="008557C0" w:rsidRDefault="00A53224" w:rsidP="00D07A00">
            <w:pPr>
              <w:jc w:val="both"/>
            </w:pPr>
            <w:r>
              <w:t>Программа</w:t>
            </w:r>
            <w:r w:rsidRPr="008557C0">
              <w:t xml:space="preserve"> имеет действующую государственную аккредитацию</w:t>
            </w:r>
          </w:p>
        </w:tc>
        <w:tc>
          <w:tcPr>
            <w:tcW w:w="3118" w:type="dxa"/>
          </w:tcPr>
          <w:p w:rsidR="00A53224" w:rsidRPr="008557C0" w:rsidRDefault="00A53224" w:rsidP="00076A57">
            <w:r w:rsidRPr="008557C0">
              <w:t>Д</w:t>
            </w:r>
            <w:r w:rsidR="00076A57">
              <w:t>окументы на рассмотр</w:t>
            </w:r>
            <w:r w:rsidR="00076A57">
              <w:t>е</w:t>
            </w:r>
            <w:r w:rsidR="00076A57">
              <w:t>нии в Рособрнадзоре. З</w:t>
            </w:r>
            <w:r w:rsidR="00076A57">
              <w:t>а</w:t>
            </w:r>
            <w:r w:rsidR="00076A57">
              <w:t>ключение эксперта - пол</w:t>
            </w:r>
            <w:r w:rsidR="00076A57">
              <w:t>о</w:t>
            </w:r>
            <w:r w:rsidR="00076A57">
              <w:t>жительное.</w:t>
            </w:r>
          </w:p>
        </w:tc>
        <w:tc>
          <w:tcPr>
            <w:tcW w:w="1560" w:type="dxa"/>
          </w:tcPr>
          <w:p w:rsidR="00A53224" w:rsidRPr="008557C0" w:rsidRDefault="00A53224" w:rsidP="00D07A00">
            <w:r w:rsidRPr="008557C0">
              <w:t xml:space="preserve">На момент проведения оценки </w:t>
            </w:r>
          </w:p>
        </w:tc>
      </w:tr>
      <w:tr w:rsidR="00A53224" w:rsidRPr="008557C0" w:rsidTr="00774ACA">
        <w:tc>
          <w:tcPr>
            <w:tcW w:w="993" w:type="dxa"/>
          </w:tcPr>
          <w:p w:rsidR="00A53224" w:rsidRPr="0070076F" w:rsidRDefault="00A53224" w:rsidP="009659A8">
            <w:pPr>
              <w:pStyle w:val="af3"/>
              <w:numPr>
                <w:ilvl w:val="1"/>
                <w:numId w:val="20"/>
              </w:numPr>
              <w:spacing w:after="0" w:line="240" w:lineRule="auto"/>
              <w:rPr>
                <w:rFonts w:ascii="Times New Roman" w:hAnsi="Times New Roman"/>
                <w:sz w:val="24"/>
                <w:szCs w:val="24"/>
              </w:rPr>
            </w:pPr>
          </w:p>
        </w:tc>
        <w:tc>
          <w:tcPr>
            <w:tcW w:w="9038" w:type="dxa"/>
          </w:tcPr>
          <w:p w:rsidR="00A53224" w:rsidRPr="008557C0" w:rsidRDefault="00A53224" w:rsidP="00D07A00">
            <w:pPr>
              <w:jc w:val="both"/>
            </w:pPr>
            <w:r>
              <w:t>Программа</w:t>
            </w:r>
            <w:r w:rsidRPr="008557C0">
              <w:t xml:space="preserve"> имеет независимую оценку, общественную, профессионально-общественную, аккредитацию качества на соответствие утвержденным отраслевым профессиональным стандартам </w:t>
            </w:r>
          </w:p>
        </w:tc>
        <w:tc>
          <w:tcPr>
            <w:tcW w:w="3118" w:type="dxa"/>
          </w:tcPr>
          <w:p w:rsidR="00A53224" w:rsidRPr="008557C0" w:rsidRDefault="00076A57" w:rsidP="00D07A00">
            <w:r>
              <w:t>Нет</w:t>
            </w:r>
          </w:p>
        </w:tc>
        <w:tc>
          <w:tcPr>
            <w:tcW w:w="1560" w:type="dxa"/>
          </w:tcPr>
          <w:p w:rsidR="00A53224" w:rsidRPr="008557C0" w:rsidRDefault="00A53224" w:rsidP="00D07A00">
            <w:r w:rsidRPr="008557C0">
              <w:t xml:space="preserve">На момент проведения оценки </w:t>
            </w:r>
          </w:p>
        </w:tc>
      </w:tr>
      <w:tr w:rsidR="00A53224" w:rsidRPr="008557C0" w:rsidTr="00774ACA">
        <w:tc>
          <w:tcPr>
            <w:tcW w:w="993" w:type="dxa"/>
          </w:tcPr>
          <w:p w:rsidR="00A53224" w:rsidRPr="0070076F" w:rsidRDefault="00A53224" w:rsidP="009659A8">
            <w:pPr>
              <w:pStyle w:val="af3"/>
              <w:numPr>
                <w:ilvl w:val="1"/>
                <w:numId w:val="20"/>
              </w:numPr>
              <w:spacing w:after="0" w:line="240" w:lineRule="auto"/>
              <w:rPr>
                <w:rFonts w:ascii="Times New Roman" w:hAnsi="Times New Roman"/>
                <w:sz w:val="24"/>
                <w:szCs w:val="24"/>
              </w:rPr>
            </w:pPr>
          </w:p>
        </w:tc>
        <w:tc>
          <w:tcPr>
            <w:tcW w:w="9038" w:type="dxa"/>
          </w:tcPr>
          <w:p w:rsidR="00A53224" w:rsidRPr="008557C0" w:rsidRDefault="00A53224" w:rsidP="00D07A00">
            <w:pPr>
              <w:jc w:val="both"/>
            </w:pPr>
            <w:r w:rsidRPr="008557C0">
              <w:t>Программа прошла экспертизу в соответствии с Европейскими стандартами и рук</w:t>
            </w:r>
            <w:r w:rsidRPr="008557C0">
              <w:t>о</w:t>
            </w:r>
            <w:r w:rsidRPr="008557C0">
              <w:t>водствами по гарантиям качества Европейской ассоциации гарантий качества в вы</w:t>
            </w:r>
            <w:r w:rsidRPr="008557C0">
              <w:t>с</w:t>
            </w:r>
            <w:r w:rsidRPr="008557C0">
              <w:t>шем образовании (</w:t>
            </w:r>
            <w:r w:rsidRPr="0070076F">
              <w:rPr>
                <w:lang w:val="en-US"/>
              </w:rPr>
              <w:t>ESGENQA</w:t>
            </w:r>
            <w:r w:rsidRPr="008557C0">
              <w:t>).</w:t>
            </w:r>
          </w:p>
        </w:tc>
        <w:tc>
          <w:tcPr>
            <w:tcW w:w="3118" w:type="dxa"/>
          </w:tcPr>
          <w:p w:rsidR="00A53224" w:rsidRPr="008557C0" w:rsidRDefault="00076A57" w:rsidP="00D07A00">
            <w:r>
              <w:t>Нет</w:t>
            </w:r>
          </w:p>
        </w:tc>
        <w:tc>
          <w:tcPr>
            <w:tcW w:w="1560" w:type="dxa"/>
          </w:tcPr>
          <w:p w:rsidR="00A53224" w:rsidRPr="008557C0" w:rsidRDefault="00A53224" w:rsidP="00D07A00">
            <w:r w:rsidRPr="008557C0">
              <w:t xml:space="preserve">На момент проведения оценки </w:t>
            </w:r>
          </w:p>
        </w:tc>
      </w:tr>
      <w:tr w:rsidR="00A53224" w:rsidRPr="008557C0" w:rsidTr="00774ACA">
        <w:tc>
          <w:tcPr>
            <w:tcW w:w="993" w:type="dxa"/>
          </w:tcPr>
          <w:p w:rsidR="00A53224" w:rsidRPr="0070076F" w:rsidRDefault="00A53224" w:rsidP="009659A8">
            <w:pPr>
              <w:pStyle w:val="af3"/>
              <w:numPr>
                <w:ilvl w:val="1"/>
                <w:numId w:val="20"/>
              </w:numPr>
              <w:spacing w:after="0" w:line="240" w:lineRule="auto"/>
              <w:rPr>
                <w:rFonts w:ascii="Times New Roman" w:hAnsi="Times New Roman"/>
                <w:sz w:val="24"/>
                <w:szCs w:val="24"/>
              </w:rPr>
            </w:pPr>
          </w:p>
        </w:tc>
        <w:tc>
          <w:tcPr>
            <w:tcW w:w="9038" w:type="dxa"/>
          </w:tcPr>
          <w:p w:rsidR="00A53224" w:rsidRPr="008557C0" w:rsidRDefault="00A53224" w:rsidP="00D07A00">
            <w:pPr>
              <w:jc w:val="both"/>
            </w:pPr>
            <w:r w:rsidRPr="008557C0">
              <w:t>Доля студентов программы, успешно прошедших процедуру сертификации квалиф</w:t>
            </w:r>
            <w:r w:rsidRPr="008557C0">
              <w:t>и</w:t>
            </w:r>
            <w:r w:rsidRPr="008557C0">
              <w:t>каций в процессе обучения</w:t>
            </w:r>
          </w:p>
        </w:tc>
        <w:tc>
          <w:tcPr>
            <w:tcW w:w="3118" w:type="dxa"/>
          </w:tcPr>
          <w:p w:rsidR="00A53224" w:rsidRPr="00F06F45" w:rsidRDefault="00F06F45" w:rsidP="00D07A00">
            <w:r w:rsidRPr="00F06F45">
              <w:t>Нет данных</w:t>
            </w:r>
          </w:p>
        </w:tc>
        <w:tc>
          <w:tcPr>
            <w:tcW w:w="1560" w:type="dxa"/>
          </w:tcPr>
          <w:p w:rsidR="00A53224" w:rsidRPr="008557C0" w:rsidRDefault="00A53224" w:rsidP="00D07A00">
            <w:r w:rsidRPr="008557C0">
              <w:t xml:space="preserve">На момент проведения оценки </w:t>
            </w:r>
          </w:p>
        </w:tc>
      </w:tr>
      <w:tr w:rsidR="00A53224" w:rsidRPr="008557C0" w:rsidTr="00774ACA">
        <w:tc>
          <w:tcPr>
            <w:tcW w:w="993" w:type="dxa"/>
          </w:tcPr>
          <w:p w:rsidR="00A53224" w:rsidRPr="0070076F" w:rsidRDefault="00A53224" w:rsidP="009659A8">
            <w:pPr>
              <w:pStyle w:val="af3"/>
              <w:numPr>
                <w:ilvl w:val="0"/>
                <w:numId w:val="20"/>
              </w:numPr>
              <w:spacing w:after="0" w:line="240" w:lineRule="auto"/>
              <w:jc w:val="center"/>
              <w:rPr>
                <w:rFonts w:ascii="Times New Roman" w:hAnsi="Times New Roman"/>
                <w:b/>
                <w:sz w:val="24"/>
                <w:szCs w:val="24"/>
              </w:rPr>
            </w:pPr>
          </w:p>
        </w:tc>
        <w:tc>
          <w:tcPr>
            <w:tcW w:w="13716" w:type="dxa"/>
            <w:gridSpan w:val="3"/>
          </w:tcPr>
          <w:p w:rsidR="00A53224" w:rsidRPr="0070076F" w:rsidRDefault="00A53224" w:rsidP="00D07A00">
            <w:pPr>
              <w:jc w:val="both"/>
              <w:rPr>
                <w:b/>
              </w:rPr>
            </w:pPr>
            <w:r w:rsidRPr="0070076F">
              <w:rPr>
                <w:b/>
              </w:rPr>
              <w:t>Возможность продолжения образования</w:t>
            </w:r>
          </w:p>
        </w:tc>
      </w:tr>
      <w:tr w:rsidR="00A53224" w:rsidRPr="008557C0" w:rsidTr="00774ACA">
        <w:tc>
          <w:tcPr>
            <w:tcW w:w="993" w:type="dxa"/>
          </w:tcPr>
          <w:p w:rsidR="00A53224" w:rsidRPr="0070076F" w:rsidRDefault="00A53224" w:rsidP="009659A8">
            <w:pPr>
              <w:pStyle w:val="af3"/>
              <w:numPr>
                <w:ilvl w:val="1"/>
                <w:numId w:val="20"/>
              </w:numPr>
              <w:tabs>
                <w:tab w:val="left" w:pos="993"/>
              </w:tabs>
              <w:spacing w:after="0" w:line="240" w:lineRule="auto"/>
              <w:rPr>
                <w:rFonts w:ascii="Times New Roman" w:hAnsi="Times New Roman"/>
                <w:sz w:val="24"/>
                <w:szCs w:val="24"/>
              </w:rPr>
            </w:pPr>
          </w:p>
        </w:tc>
        <w:tc>
          <w:tcPr>
            <w:tcW w:w="9038" w:type="dxa"/>
          </w:tcPr>
          <w:p w:rsidR="00A53224" w:rsidRPr="008557C0" w:rsidRDefault="00A53224" w:rsidP="00D07A00">
            <w:pPr>
              <w:jc w:val="both"/>
            </w:pPr>
            <w:r w:rsidRPr="008557C0">
              <w:t>Отношение (в количестве) студентов поступивших на программу и успешно зако</w:t>
            </w:r>
            <w:r w:rsidRPr="008557C0">
              <w:t>н</w:t>
            </w:r>
            <w:r w:rsidRPr="008557C0">
              <w:t xml:space="preserve">чивших программу. </w:t>
            </w:r>
          </w:p>
        </w:tc>
        <w:tc>
          <w:tcPr>
            <w:tcW w:w="3118" w:type="dxa"/>
          </w:tcPr>
          <w:p w:rsidR="00A53224" w:rsidRPr="003849DE" w:rsidRDefault="003849DE" w:rsidP="00D07A00">
            <w:r w:rsidRPr="003849DE">
              <w:t>В 2012/2013 уч. г. на пр</w:t>
            </w:r>
            <w:r w:rsidRPr="003849DE">
              <w:t>о</w:t>
            </w:r>
            <w:r w:rsidRPr="003849DE">
              <w:t>грамму были зачислены 12 чел. Успешно закончили обучение 8 чел., или 75%</w:t>
            </w:r>
          </w:p>
        </w:tc>
        <w:tc>
          <w:tcPr>
            <w:tcW w:w="1560" w:type="dxa"/>
          </w:tcPr>
          <w:p w:rsidR="00A53224" w:rsidRPr="008557C0" w:rsidRDefault="00A53224" w:rsidP="00D07A00">
            <w:pPr>
              <w:jc w:val="both"/>
            </w:pPr>
            <w:r w:rsidRPr="008557C0">
              <w:t>Из после</w:t>
            </w:r>
            <w:r w:rsidRPr="008557C0">
              <w:t>д</w:t>
            </w:r>
            <w:r w:rsidRPr="008557C0">
              <w:t>него выпу</w:t>
            </w:r>
            <w:r w:rsidRPr="008557C0">
              <w:t>с</w:t>
            </w:r>
            <w:r w:rsidRPr="008557C0">
              <w:t>ка</w:t>
            </w:r>
          </w:p>
        </w:tc>
      </w:tr>
      <w:tr w:rsidR="00A53224" w:rsidRPr="008557C0" w:rsidTr="00774ACA">
        <w:tc>
          <w:tcPr>
            <w:tcW w:w="993" w:type="dxa"/>
          </w:tcPr>
          <w:p w:rsidR="00A53224" w:rsidRPr="0070076F" w:rsidRDefault="00A53224" w:rsidP="009659A8">
            <w:pPr>
              <w:pStyle w:val="af3"/>
              <w:numPr>
                <w:ilvl w:val="1"/>
                <w:numId w:val="20"/>
              </w:numPr>
              <w:tabs>
                <w:tab w:val="left" w:pos="993"/>
              </w:tabs>
              <w:spacing w:after="0" w:line="240" w:lineRule="auto"/>
              <w:rPr>
                <w:rFonts w:ascii="Times New Roman" w:hAnsi="Times New Roman"/>
                <w:sz w:val="24"/>
                <w:szCs w:val="24"/>
              </w:rPr>
            </w:pPr>
          </w:p>
        </w:tc>
        <w:tc>
          <w:tcPr>
            <w:tcW w:w="9038" w:type="dxa"/>
          </w:tcPr>
          <w:p w:rsidR="00A53224" w:rsidRPr="008557C0" w:rsidRDefault="00A53224" w:rsidP="00D07A00">
            <w:pPr>
              <w:jc w:val="both"/>
            </w:pPr>
            <w:r w:rsidRPr="008557C0">
              <w:t xml:space="preserve">Доля студентов программы (бакалавриат), продолжавших обучение на программах магистратуры, дополнительного профессионального образования </w:t>
            </w:r>
          </w:p>
        </w:tc>
        <w:tc>
          <w:tcPr>
            <w:tcW w:w="3118" w:type="dxa"/>
          </w:tcPr>
          <w:p w:rsidR="00A53224" w:rsidRPr="003849DE" w:rsidRDefault="003849DE" w:rsidP="00D07A00">
            <w:r w:rsidRPr="003849DE">
              <w:t>Программа является маг</w:t>
            </w:r>
            <w:r w:rsidRPr="003849DE">
              <w:t>и</w:t>
            </w:r>
            <w:r w:rsidRPr="003849DE">
              <w:t>стерской. Бакалавриат по данному направлению в ВШЭ не реализуется</w:t>
            </w:r>
            <w:r>
              <w:t>. 2 ст</w:t>
            </w:r>
            <w:r>
              <w:t>у</w:t>
            </w:r>
            <w:r>
              <w:t>дента – выпускника 2015 г. (Акиншина А., Дасаев Е.) намерены продолжить об</w:t>
            </w:r>
            <w:r>
              <w:t>у</w:t>
            </w:r>
            <w:r>
              <w:t>чение в аспирантуре</w:t>
            </w:r>
          </w:p>
        </w:tc>
        <w:tc>
          <w:tcPr>
            <w:tcW w:w="1560" w:type="dxa"/>
          </w:tcPr>
          <w:p w:rsidR="00A53224" w:rsidRPr="008557C0" w:rsidRDefault="00A53224" w:rsidP="00D07A00">
            <w:pPr>
              <w:jc w:val="both"/>
            </w:pPr>
            <w:r>
              <w:t>Из после</w:t>
            </w:r>
            <w:r>
              <w:t>д</w:t>
            </w:r>
            <w:r>
              <w:t>него выпу</w:t>
            </w:r>
            <w:r>
              <w:t>с</w:t>
            </w:r>
            <w:r>
              <w:t xml:space="preserve">ка </w:t>
            </w:r>
          </w:p>
        </w:tc>
      </w:tr>
    </w:tbl>
    <w:p w:rsidR="00A53224" w:rsidRPr="00F94858" w:rsidRDefault="00A53224" w:rsidP="00A53224"/>
    <w:p w:rsidR="00A91CE5" w:rsidRDefault="00A91CE5">
      <w:pPr>
        <w:sectPr w:rsidR="00A91CE5" w:rsidSect="00A91CE5">
          <w:headerReference w:type="default" r:id="rId222"/>
          <w:pgSz w:w="16838" w:h="11906" w:orient="landscape"/>
          <w:pgMar w:top="1304" w:right="1134" w:bottom="567" w:left="1134" w:header="624" w:footer="709" w:gutter="0"/>
          <w:cols w:space="708"/>
          <w:titlePg/>
          <w:docGrid w:linePitch="381"/>
        </w:sectPr>
      </w:pPr>
    </w:p>
    <w:p w:rsidR="00816B4A" w:rsidRPr="00816B4A" w:rsidRDefault="00816B4A" w:rsidP="00816B4A">
      <w:pPr>
        <w:pStyle w:val="1"/>
        <w:spacing w:before="360" w:after="240" w:line="240" w:lineRule="auto"/>
        <w:ind w:left="743"/>
        <w:rPr>
          <w:sz w:val="24"/>
        </w:rPr>
      </w:pPr>
      <w:bookmarkStart w:id="19" w:name="_Toc409341377"/>
      <w:r w:rsidRPr="00816B4A">
        <w:rPr>
          <w:sz w:val="24"/>
        </w:rPr>
        <w:t>ПРИЛОЖЕНИЯ</w:t>
      </w:r>
      <w:bookmarkEnd w:id="19"/>
    </w:p>
    <w:p w:rsidR="00AF42EF" w:rsidRPr="00AF42EF" w:rsidRDefault="00AF42EF" w:rsidP="00AF42EF">
      <w:pPr>
        <w:pStyle w:val="4"/>
        <w:spacing w:before="240" w:after="120"/>
        <w:jc w:val="right"/>
        <w:rPr>
          <w:rFonts w:ascii="Times New Roman" w:hAnsi="Times New Roman"/>
          <w:color w:val="000000" w:themeColor="text1"/>
        </w:rPr>
      </w:pPr>
      <w:bookmarkStart w:id="20" w:name="п1"/>
      <w:bookmarkStart w:id="21" w:name="_Toc409341378"/>
      <w:bookmarkEnd w:id="20"/>
      <w:r w:rsidRPr="00AF42EF">
        <w:rPr>
          <w:rFonts w:ascii="Times New Roman" w:hAnsi="Times New Roman"/>
          <w:color w:val="000000" w:themeColor="text1"/>
        </w:rPr>
        <w:t xml:space="preserve">Приложение </w:t>
      </w:r>
      <w:r>
        <w:rPr>
          <w:rFonts w:ascii="Times New Roman" w:hAnsi="Times New Roman"/>
          <w:color w:val="000000" w:themeColor="text1"/>
        </w:rPr>
        <w:t>1</w:t>
      </w:r>
      <w:r w:rsidRPr="00AF42EF">
        <w:rPr>
          <w:rFonts w:ascii="Times New Roman" w:hAnsi="Times New Roman"/>
          <w:color w:val="000000" w:themeColor="text1"/>
        </w:rPr>
        <w:t xml:space="preserve">. </w:t>
      </w:r>
      <w:r w:rsidR="00E777F4">
        <w:rPr>
          <w:rFonts w:ascii="Times New Roman" w:hAnsi="Times New Roman"/>
          <w:color w:val="000000" w:themeColor="text1"/>
        </w:rPr>
        <w:t>Аннотированный п</w:t>
      </w:r>
      <w:r>
        <w:rPr>
          <w:rFonts w:ascii="Times New Roman" w:hAnsi="Times New Roman"/>
          <w:color w:val="000000" w:themeColor="text1"/>
        </w:rPr>
        <w:t xml:space="preserve">еречень аналитических отчетов </w:t>
      </w:r>
      <w:r w:rsidR="00E777F4">
        <w:rPr>
          <w:rFonts w:ascii="Times New Roman" w:hAnsi="Times New Roman"/>
          <w:color w:val="000000" w:themeColor="text1"/>
        </w:rPr>
        <w:br/>
      </w:r>
      <w:r>
        <w:rPr>
          <w:rFonts w:ascii="Times New Roman" w:hAnsi="Times New Roman"/>
          <w:color w:val="000000" w:themeColor="text1"/>
        </w:rPr>
        <w:t xml:space="preserve">по исследованию потребностей в специалистах </w:t>
      </w:r>
      <w:r w:rsidR="00E777F4">
        <w:rPr>
          <w:rFonts w:ascii="Times New Roman" w:hAnsi="Times New Roman"/>
          <w:color w:val="000000" w:themeColor="text1"/>
        </w:rPr>
        <w:br/>
      </w:r>
      <w:r>
        <w:rPr>
          <w:rFonts w:ascii="Times New Roman" w:hAnsi="Times New Roman"/>
          <w:color w:val="000000" w:themeColor="text1"/>
        </w:rPr>
        <w:t>по управлению инновационной деятельности</w:t>
      </w:r>
      <w:bookmarkEnd w:id="21"/>
    </w:p>
    <w:p w:rsidR="00F06F45" w:rsidRDefault="00F06F45" w:rsidP="00F06F45">
      <w:pPr>
        <w:spacing w:before="120"/>
        <w:jc w:val="both"/>
        <w:rPr>
          <w:b/>
        </w:rPr>
      </w:pPr>
      <w:r>
        <w:rPr>
          <w:b/>
        </w:rPr>
        <w:t>Ляпина С.Ю. «Магистерская программа по инноватике в ВШЭ: ориентируясь на запросы работодателей»</w:t>
      </w:r>
    </w:p>
    <w:p w:rsidR="00F06F45" w:rsidRDefault="00F06F45" w:rsidP="00F06F45">
      <w:pPr>
        <w:spacing w:before="120"/>
        <w:jc w:val="both"/>
      </w:pPr>
      <w:r>
        <w:t xml:space="preserve">Доклад на </w:t>
      </w:r>
      <w:r w:rsidRPr="00A51D3C">
        <w:t>Межрегиональн</w:t>
      </w:r>
      <w:r>
        <w:t>ой</w:t>
      </w:r>
      <w:r w:rsidRPr="00A51D3C">
        <w:t xml:space="preserve"> конференци</w:t>
      </w:r>
      <w:r>
        <w:t>и</w:t>
      </w:r>
      <w:r w:rsidRPr="00A51D3C">
        <w:t xml:space="preserve"> «Общественное обсуждение модели общественно-профессиональной аккредитации программ высшего профессионального образования по укрупненной группе специальностей и направлений 080000 «Экономика и управление»: мат</w:t>
      </w:r>
      <w:r w:rsidRPr="00A51D3C">
        <w:t>е</w:t>
      </w:r>
      <w:r w:rsidRPr="00A51D3C">
        <w:t>риалы конф. (29-31 окт.2013 г., Москва) / Нац. исслед</w:t>
      </w:r>
      <w:r>
        <w:t>.</w:t>
      </w:r>
      <w:r w:rsidRPr="00A51D3C">
        <w:t xml:space="preserve"> ун-т «Высшая школа экономики». — М.: Высшая школа экономики, 2014. — С.70-82</w:t>
      </w:r>
    </w:p>
    <w:p w:rsidR="00F06F45" w:rsidRDefault="00F06F45" w:rsidP="00F06F45">
      <w:pPr>
        <w:spacing w:before="120"/>
        <w:jc w:val="both"/>
      </w:pPr>
      <w:r>
        <w:t>В докладе на фактическом материале показан процесс подготовки и запуска магистерской программы «Управление исследованиями, разр</w:t>
      </w:r>
      <w:r>
        <w:t>а</w:t>
      </w:r>
      <w:r>
        <w:t>ботками и инновациями в компании», включая механизмы задействования компаний – потенциальных работодателей в процессы подгото</w:t>
      </w:r>
      <w:r>
        <w:t>в</w:t>
      </w:r>
      <w:r>
        <w:t>ки и развития программы.</w:t>
      </w:r>
    </w:p>
    <w:p w:rsidR="00F06F45" w:rsidRDefault="00F06F45" w:rsidP="00F06F45">
      <w:pPr>
        <w:spacing w:before="120"/>
        <w:jc w:val="both"/>
      </w:pPr>
      <w:r>
        <w:rPr>
          <w:b/>
        </w:rPr>
        <w:t xml:space="preserve">Отчет </w:t>
      </w:r>
      <w:r w:rsidRPr="006833C3">
        <w:rPr>
          <w:b/>
        </w:rPr>
        <w:t>«</w:t>
      </w:r>
      <w:r w:rsidRPr="001E7649">
        <w:rPr>
          <w:b/>
        </w:rPr>
        <w:t>Проблемы инновационной деятельности в российских научных и научно-образовательных организаций и лучшие практики создания и развития ими научно-производственных партнерств</w:t>
      </w:r>
      <w:r>
        <w:t>»</w:t>
      </w:r>
    </w:p>
    <w:p w:rsidR="00F06F45" w:rsidRDefault="00F06F45" w:rsidP="00F06F45">
      <w:pPr>
        <w:spacing w:before="120"/>
        <w:jc w:val="both"/>
      </w:pPr>
      <w:r>
        <w:t xml:space="preserve">Заказчик – Межведомственный аналитический центр (в рамках госконтракта с Минобрнауки РФ). </w:t>
      </w:r>
    </w:p>
    <w:p w:rsidR="00F06F45" w:rsidRDefault="00F06F45" w:rsidP="00F06F45">
      <w:pPr>
        <w:spacing w:before="120"/>
        <w:jc w:val="both"/>
      </w:pPr>
      <w:r>
        <w:t>Основу исследований составили материалы углубленных интервью, проведенных сотрудниками института с представителями российских производственных компаний, активно ведущих инновационную деятельность (собственники, крупные акционеры и руководители компаний, руководители R&amp;D блоков компаний, руководители крупных инновационных проектов) и представителями российских научных и научно-образовательных организаций (ВУЗы, институты РАН, отраслевые НИИ).</w:t>
      </w:r>
    </w:p>
    <w:p w:rsidR="00F06F45" w:rsidRDefault="00F06F45" w:rsidP="00F06F45">
      <w:pPr>
        <w:spacing w:before="120"/>
        <w:jc w:val="both"/>
      </w:pPr>
      <w:r>
        <w:t>Основные выводы исследования:</w:t>
      </w:r>
    </w:p>
    <w:p w:rsidR="00F06F45" w:rsidRDefault="00F06F45" w:rsidP="00F06F45">
      <w:pPr>
        <w:spacing w:before="120"/>
        <w:jc w:val="both"/>
      </w:pPr>
      <w:r>
        <w:t>Основным рынком для всех опрошенных компаний на сегодня и ближайшую перспективу является внутренний российский рынок. Внешний рынок рассматривается как дополняющий, позволяющий поддерживать необходимый «технологический тонус» и стабилизировать возмо</w:t>
      </w:r>
      <w:r>
        <w:t>ж</w:t>
      </w:r>
      <w:r>
        <w:t>ные колебания на внутреннем рынке.</w:t>
      </w:r>
    </w:p>
    <w:p w:rsidR="00F06F45" w:rsidRDefault="00F06F45" w:rsidP="00F06F45">
      <w:pPr>
        <w:spacing w:before="120"/>
        <w:jc w:val="both"/>
      </w:pPr>
      <w:r>
        <w:t>Модернизация производства для многих компаний и организаций превратилась из острейшей проблемы в рутину: оборудование или уже о</w:t>
      </w:r>
      <w:r>
        <w:t>б</w:t>
      </w:r>
      <w:r>
        <w:t>новлено, или заменяется в плановом, текущем режиме.</w:t>
      </w:r>
    </w:p>
    <w:p w:rsidR="00F06F45" w:rsidRDefault="00F06F45" w:rsidP="00F06F45">
      <w:pPr>
        <w:spacing w:before="120"/>
        <w:jc w:val="both"/>
      </w:pPr>
      <w:r>
        <w:t>Основу рациональной мотивации предприятий к ведению инновационной деятельности составляет конкурентная ситуация в отрасли. Сре</w:t>
      </w:r>
      <w:r>
        <w:t>д</w:t>
      </w:r>
      <w:r>
        <w:t>ние предприятия более ориентированы на продуктовые инновации, в то время как крупные — на процессные.</w:t>
      </w:r>
    </w:p>
    <w:p w:rsidR="00F06F45" w:rsidRDefault="00F06F45" w:rsidP="00F06F45">
      <w:pPr>
        <w:spacing w:before="120"/>
        <w:jc w:val="both"/>
      </w:pPr>
      <w:r>
        <w:t>Основные «внешние» проблемы предприятий: 1) консерватизм потребителей, их неготовность воспринять инновационные продукты, 2) ра</w:t>
      </w:r>
      <w:r>
        <w:t>з</w:t>
      </w:r>
      <w:r>
        <w:t>рыв партнерских связей между отраслевой наукой и промышленностью, 3) неопределенность государственной промышленной политики, 4) отсутствие больших технологических проектов, 5) дефицит квалифицированных кадров. Основные «внутренние» проблемы: 1) формиров</w:t>
      </w:r>
      <w:r>
        <w:t>а</w:t>
      </w:r>
      <w:r>
        <w:t>ние стратегической программы исследований, 2) необходимость создания и развития научно-технического центра в составе компании, 3) н</w:t>
      </w:r>
      <w:r>
        <w:t>е</w:t>
      </w:r>
      <w:r>
        <w:t>обходимость централизации R&amp;D деятельности и выстраивания отношений по R&amp;D с организациями, входящими в холдинг, 4) сложности организации финансирования инновационной деятельности, 5) сложность выработки критериев оценки эффективности инновационной де</w:t>
      </w:r>
      <w:r>
        <w:t>я</w:t>
      </w:r>
      <w:r>
        <w:t>тельности.</w:t>
      </w:r>
    </w:p>
    <w:p w:rsidR="00F06F45" w:rsidRDefault="00F06F45" w:rsidP="00F06F45">
      <w:pPr>
        <w:spacing w:before="120"/>
        <w:jc w:val="both"/>
      </w:pPr>
      <w:r>
        <w:t>Вопрос о том, как правильно организовать инновационную деятельность внутри компании, сегодня становится одним из принципиальных вопросов корпоративного развития.</w:t>
      </w:r>
    </w:p>
    <w:p w:rsidR="00F06F45" w:rsidRDefault="00F06F45" w:rsidP="00F06F45">
      <w:pPr>
        <w:spacing w:before="120"/>
        <w:jc w:val="both"/>
      </w:pPr>
      <w:r>
        <w:t>Наблюдается рост менеджерских компетенций у руководителей научных и научно-образовательных организаций. Вместе с тем в целом н</w:t>
      </w:r>
      <w:r>
        <w:t>а</w:t>
      </w:r>
      <w:r>
        <w:t>учные и научно-образовательные организации проявляют неготовность к переходу от проведения НИОКРов к доведению работ до стадии предоставления конструкторской документации и предоставлению услуг по внедрению разработок в производство.</w:t>
      </w:r>
    </w:p>
    <w:p w:rsidR="00F06F45" w:rsidRDefault="00F06F45" w:rsidP="00F06F45">
      <w:pPr>
        <w:spacing w:before="120"/>
        <w:jc w:val="both"/>
      </w:pPr>
      <w:r>
        <w:t>Результатом проведенных НИР стал научный отчет. Аналитические выводы и обобщения, содержащиеся в отчете, использованы для подг</w:t>
      </w:r>
      <w:r>
        <w:t>о</w:t>
      </w:r>
      <w:r>
        <w:t>товки рекомендаций по реализации и планированию мер государственного стимулирования инновационной деятельности для Министерства образования и науки Российской Федерации.</w:t>
      </w:r>
    </w:p>
    <w:p w:rsidR="00F06F45" w:rsidRDefault="00F06F45" w:rsidP="00F06F45">
      <w:pPr>
        <w:spacing w:before="120"/>
        <w:rPr>
          <w:b/>
        </w:rPr>
      </w:pPr>
      <w:r w:rsidRPr="00A51D3C">
        <w:rPr>
          <w:b/>
        </w:rPr>
        <w:t>Отчет «Оказание услуг по развитию методологии преподавания в области управления инновациями в корпорациях»</w:t>
      </w:r>
    </w:p>
    <w:p w:rsidR="00F06F45" w:rsidRPr="00F46585" w:rsidRDefault="00F06F45" w:rsidP="00F06F45">
      <w:pPr>
        <w:spacing w:before="120"/>
      </w:pPr>
      <w:r w:rsidRPr="00F46585">
        <w:t>Заказчик: ОАО «РВК»</w:t>
      </w:r>
    </w:p>
    <w:p w:rsidR="00F06F45" w:rsidRPr="00A51D3C" w:rsidRDefault="00F06F45" w:rsidP="00F06F45">
      <w:pPr>
        <w:spacing w:before="120"/>
      </w:pPr>
      <w:r w:rsidRPr="00A51D3C">
        <w:t>Разработаны концепция и методология исследования среди корпоративных менеджеров - участников образовательных программ в области управления инновациями в корпорациях с целью выявления их профессионального функционала, опыта, требуемых навыков и компетенций, запросов в отношении образовательных программ, видения будущего своей профессии. Сформирована выборка исследования. Разработана методика отбора респондентов. Разработаны формы рабочих документов (анкеты, сводные таблицы).</w:t>
      </w:r>
    </w:p>
    <w:p w:rsidR="00F06F45" w:rsidRPr="00A51D3C" w:rsidRDefault="00F06F45" w:rsidP="00F06F45">
      <w:pPr>
        <w:spacing w:before="120"/>
      </w:pPr>
      <w:r w:rsidRPr="00A51D3C">
        <w:t>Проведено анкетирование (опрос), в том числе очные полуформализованные интервью.</w:t>
      </w:r>
    </w:p>
    <w:p w:rsidR="00F06F45" w:rsidRPr="00A51D3C" w:rsidRDefault="00F06F45" w:rsidP="00F06F45">
      <w:pPr>
        <w:spacing w:before="120"/>
      </w:pPr>
      <w:r w:rsidRPr="00A51D3C">
        <w:t>Обработаны результаты опроса, в том числе:</w:t>
      </w:r>
    </w:p>
    <w:p w:rsidR="00F06F45" w:rsidRPr="00A51D3C" w:rsidRDefault="00F06F45" w:rsidP="00F06F45">
      <w:pPr>
        <w:spacing w:before="120"/>
      </w:pPr>
      <w:r w:rsidRPr="00A51D3C">
        <w:t>- составлен портрет современного российского корпоративного менеджера по управлению инновациями с перечнем его типичных комп</w:t>
      </w:r>
      <w:r w:rsidRPr="00A51D3C">
        <w:t>е</w:t>
      </w:r>
      <w:r w:rsidRPr="00A51D3C">
        <w:t xml:space="preserve">тенций и решаемых задач; </w:t>
      </w:r>
    </w:p>
    <w:p w:rsidR="00F06F45" w:rsidRPr="00A51D3C" w:rsidRDefault="00F06F45" w:rsidP="00F06F45">
      <w:pPr>
        <w:spacing w:before="120"/>
      </w:pPr>
      <w:r w:rsidRPr="00A51D3C">
        <w:t>- подготовлен прогноз изменения типичных компетенций и решаемых задач российского корпоративного менеджера по управлению инн</w:t>
      </w:r>
      <w:r w:rsidRPr="00A51D3C">
        <w:t>о</w:t>
      </w:r>
      <w:r w:rsidRPr="00A51D3C">
        <w:t>вациями на ближайшее будущее (5-10 лет);</w:t>
      </w:r>
    </w:p>
    <w:p w:rsidR="00F06F45" w:rsidRPr="00A51D3C" w:rsidRDefault="00F06F45" w:rsidP="00F06F45">
      <w:pPr>
        <w:spacing w:before="120"/>
      </w:pPr>
      <w:r w:rsidRPr="00A51D3C">
        <w:t>Проведенное исследование подтвердило большую часть гипотез, сформулированных перед началом его проведения.</w:t>
      </w:r>
    </w:p>
    <w:p w:rsidR="00F06F45" w:rsidRPr="00A51D3C" w:rsidRDefault="00F06F45" w:rsidP="00F06F45">
      <w:pPr>
        <w:spacing w:before="120"/>
      </w:pPr>
      <w:r w:rsidRPr="00A51D3C">
        <w:t>Во-первых, подтверждена гипотеза, что для большинства российских компаний инновации пока еще не стали ключевым фактором конк</w:t>
      </w:r>
      <w:r w:rsidRPr="00A51D3C">
        <w:t>у</w:t>
      </w:r>
      <w:r w:rsidRPr="00A51D3C">
        <w:t>рентоспособности. Также подтвердилось, что блок по управлению инновациями уже выделен в качестве отдельного функционального н</w:t>
      </w:r>
      <w:r w:rsidRPr="00A51D3C">
        <w:t>а</w:t>
      </w:r>
      <w:r w:rsidRPr="00A51D3C">
        <w:t xml:space="preserve">правления деятельности у большинства компаний. Что касается предположения о том, что процесс управления инновационными проектами в большинстве российских компаний еще слабо формализован, а должностные обязанности соответствующих менеджеров недостаточно четко описаны, то выяснилось, что это не так. Напротив, установлено, что процесс регламентирования инновационной деятельности уже в значительной степени произошел, и такая деятельность уже стала вполне рутинным корпоративным процессом. </w:t>
      </w:r>
    </w:p>
    <w:p w:rsidR="00F06F45" w:rsidRPr="00A51D3C" w:rsidRDefault="00F06F45" w:rsidP="00F06F45">
      <w:pPr>
        <w:spacing w:before="120"/>
      </w:pPr>
      <w:r w:rsidRPr="00A51D3C">
        <w:t>Во-вторых, подтверждена гипотеза, что в сфере инновационной деятельности чаще всего работают выпускники ВУЗов, получившие естес</w:t>
      </w:r>
      <w:r w:rsidRPr="00A51D3C">
        <w:t>т</w:t>
      </w:r>
      <w:r w:rsidRPr="00A51D3C">
        <w:t>венно-научное или техническое (инженерное) образование. Однако предположение, что среди выпускников ВУЗов, получивших естестве</w:t>
      </w:r>
      <w:r w:rsidRPr="00A51D3C">
        <w:t>н</w:t>
      </w:r>
      <w:r w:rsidRPr="00A51D3C">
        <w:t>нонаучное или техническое (инженерное) образование, наиболее востребованы те, кто прошел профессиональную переподготовку или п</w:t>
      </w:r>
      <w:r w:rsidRPr="00A51D3C">
        <w:t>о</w:t>
      </w:r>
      <w:r w:rsidRPr="00A51D3C">
        <w:t>лучил дополнительное образование в области экономики, менеджмента, инноватики, полностью не подтвердилось. Пока только 1/3 часть респондентов считают важным наличие у соискателя вакансии в их подразделении дополнительного образования.</w:t>
      </w:r>
    </w:p>
    <w:p w:rsidR="00F06F45" w:rsidRPr="00A51D3C" w:rsidRDefault="00F06F45" w:rsidP="00F06F45">
      <w:pPr>
        <w:spacing w:before="120"/>
      </w:pPr>
      <w:r w:rsidRPr="00A51D3C">
        <w:t>В-третьих, подтверждено, что специалистов по управлению инновационной деятельностью крупные компании предпочитают выращивать сами через корпоративные университеты и корпоративные программы обучения или короткие тренинги. Что касается длительных программ обучения, предлагаемых ВУЗами, то свой личный опыт обучения менеджеры инноваций рассматривают, скорее, как положительный, и дают ему высокие оценки. Однако готовности доучивать сотрудников своих подразделений по таким программам у опрошенных респондентов нет.</w:t>
      </w:r>
    </w:p>
    <w:p w:rsidR="00F06F45" w:rsidRPr="00A51D3C" w:rsidRDefault="00F06F45" w:rsidP="00F06F45">
      <w:pPr>
        <w:spacing w:before="120"/>
      </w:pPr>
      <w:r w:rsidRPr="00A51D3C">
        <w:t>В-четвертых, обычные программы дополнительного образования по менеджменту, видимо, действительно все еще в недостаточном объеме формируют компетенции, необходимые для работы в инновационной сфере деятельности, и не учитывают специфику данной професси</w:t>
      </w:r>
      <w:r w:rsidRPr="00A51D3C">
        <w:t>о</w:t>
      </w:r>
      <w:r w:rsidRPr="00A51D3C">
        <w:t>нальной области. Во всяком случае, мнение о необходимости включения курсов, связанных со спецификой управления инновациями, в учебные программы заняло с большим отрывом первое место. Кроме того, мнение о том, что именно недостаток соответствующих знаний является главным препятствием для развития инновационной деятельности в компаниях, является доминирующим. Вместе с тем выясн</w:t>
      </w:r>
      <w:r w:rsidRPr="00A51D3C">
        <w:t>и</w:t>
      </w:r>
      <w:r w:rsidRPr="00A51D3C">
        <w:t>лось, что менеджеры инноваций также испытывают серьезный дефицит знаний и навыков, связанных с управлением проектами, хотя эта т</w:t>
      </w:r>
      <w:r w:rsidRPr="00A51D3C">
        <w:t>е</w:t>
      </w:r>
      <w:r w:rsidRPr="00A51D3C">
        <w:t xml:space="preserve">ма уже многие годы фигурирует практически во всех программах по менеджменту. </w:t>
      </w:r>
    </w:p>
    <w:p w:rsidR="00F06F45" w:rsidRPr="00A51D3C" w:rsidRDefault="00F06F45" w:rsidP="00F06F45">
      <w:pPr>
        <w:spacing w:before="120"/>
      </w:pPr>
      <w:r w:rsidRPr="00A51D3C">
        <w:t>Одновременно исследование выявило ряд проблемных полей в развитии систем управления инновациями в российских компаниях. В дал</w:t>
      </w:r>
      <w:r w:rsidRPr="00A51D3C">
        <w:t>ь</w:t>
      </w:r>
      <w:r w:rsidRPr="00A51D3C">
        <w:t>нейшем имеет смысл посвятить изучению этих проблем отдельные углубленные исследования:</w:t>
      </w:r>
    </w:p>
    <w:p w:rsidR="00F06F45" w:rsidRPr="00A51D3C" w:rsidRDefault="00F06F45" w:rsidP="00F06F45">
      <w:pPr>
        <w:spacing w:before="120"/>
      </w:pPr>
      <w:r w:rsidRPr="00A51D3C">
        <w:t>1. Каков должен быть статус менеджера компании, отвечающего за организацию инновационного процесса, должен ли он совмещать эту функцию с ответственностью за какие-то другие направления?</w:t>
      </w:r>
    </w:p>
    <w:p w:rsidR="00F06F45" w:rsidRPr="00A51D3C" w:rsidRDefault="00F06F45" w:rsidP="00F06F45">
      <w:pPr>
        <w:spacing w:before="120"/>
      </w:pPr>
      <w:r w:rsidRPr="00A51D3C">
        <w:t>2. Должно ли происходить разделение функций корпоративного менеджера инноваций и менеджера, отвечающего за организацию процесса исследований и разработок?</w:t>
      </w:r>
    </w:p>
    <w:p w:rsidR="00F06F45" w:rsidRPr="00A51D3C" w:rsidRDefault="00F06F45" w:rsidP="00F06F45">
      <w:pPr>
        <w:spacing w:before="120"/>
      </w:pPr>
      <w:r w:rsidRPr="00A51D3C">
        <w:t>3. Как должно быть организовано подразделение, отвечающее за развитие инноваций в компании, какова зона его ответственности, как должно быть организовано его взаимодействие с другими подразделениями, дочерними организациями, центрами R&amp;D, внешними конт</w:t>
      </w:r>
      <w:r w:rsidRPr="00A51D3C">
        <w:t>р</w:t>
      </w:r>
      <w:r w:rsidRPr="00A51D3C">
        <w:t>агентами?</w:t>
      </w:r>
    </w:p>
    <w:p w:rsidR="00F06F45" w:rsidRPr="00A51D3C" w:rsidRDefault="00F06F45" w:rsidP="00F06F45">
      <w:pPr>
        <w:spacing w:before="120"/>
      </w:pPr>
      <w:r w:rsidRPr="00A51D3C">
        <w:t>4. Насколько жестко должна быть регламентирована деятельность менеджеров, отвечающих за инновации в компании, надо ли предусма</w:t>
      </w:r>
      <w:r w:rsidRPr="00A51D3C">
        <w:t>т</w:t>
      </w:r>
      <w:r w:rsidRPr="00A51D3C">
        <w:t>ривать специальные «зоны свободы» для таких менеджеров?</w:t>
      </w:r>
    </w:p>
    <w:p w:rsidR="00F06F45" w:rsidRPr="00A51D3C" w:rsidRDefault="00F06F45" w:rsidP="00F06F45">
      <w:pPr>
        <w:spacing w:before="120"/>
      </w:pPr>
      <w:r w:rsidRPr="00A51D3C">
        <w:t>5. Какими личностными и профессиональными качествами должен обладать человек, на которого возлагается задача организации инновац</w:t>
      </w:r>
      <w:r w:rsidRPr="00A51D3C">
        <w:t>и</w:t>
      </w:r>
      <w:r w:rsidRPr="00A51D3C">
        <w:t>онного процесса в компании, как таких отбирать, готовить и мотивировать?</w:t>
      </w:r>
    </w:p>
    <w:p w:rsidR="003260F4" w:rsidRDefault="003260F4">
      <w:pPr>
        <w:rPr>
          <w:color w:val="000000" w:themeColor="text1"/>
        </w:rPr>
      </w:pPr>
    </w:p>
    <w:p w:rsidR="003260F4" w:rsidRPr="00C11B4D" w:rsidRDefault="003260F4">
      <w:pPr>
        <w:rPr>
          <w:b/>
          <w:color w:val="000000" w:themeColor="text1"/>
        </w:rPr>
      </w:pPr>
      <w:r w:rsidRPr="00C11B4D">
        <w:rPr>
          <w:b/>
          <w:color w:val="000000" w:themeColor="text1"/>
        </w:rPr>
        <w:t>Монография: Гунин В.Н., Киселев Б.Н., Ляпина С.Ю., Сутормина А.Е.</w:t>
      </w:r>
      <w:r w:rsidR="00F06F45" w:rsidRPr="00C11B4D">
        <w:rPr>
          <w:b/>
          <w:color w:val="000000" w:themeColor="text1"/>
        </w:rPr>
        <w:t>Аналитические и научно-методические материалы для пер</w:t>
      </w:r>
      <w:r w:rsidR="00F06F45" w:rsidRPr="00C11B4D">
        <w:rPr>
          <w:b/>
          <w:color w:val="000000" w:themeColor="text1"/>
        </w:rPr>
        <w:t>е</w:t>
      </w:r>
      <w:r w:rsidR="00F06F45" w:rsidRPr="00C11B4D">
        <w:rPr>
          <w:b/>
          <w:color w:val="000000" w:themeColor="text1"/>
        </w:rPr>
        <w:t>подготовки и повышения квалификации кадров инновационной сферы деятельности</w:t>
      </w:r>
      <w:r w:rsidRPr="00C11B4D">
        <w:rPr>
          <w:b/>
          <w:color w:val="000000" w:themeColor="text1"/>
        </w:rPr>
        <w:t>.М.: ГУУ, 2006. – 69 с.</w:t>
      </w:r>
    </w:p>
    <w:p w:rsidR="00C11B4D" w:rsidRDefault="003260F4">
      <w:pPr>
        <w:rPr>
          <w:color w:val="000000" w:themeColor="text1"/>
        </w:rPr>
      </w:pPr>
      <w:r>
        <w:rPr>
          <w:color w:val="000000" w:themeColor="text1"/>
        </w:rPr>
        <w:t>В монографии приводятся результаты анализа кадровой потребности российской экономики в специалиста по управлению инновационной деятельностью.</w:t>
      </w:r>
    </w:p>
    <w:p w:rsidR="00C11B4D" w:rsidRDefault="00C11B4D">
      <w:pPr>
        <w:rPr>
          <w:color w:val="000000" w:themeColor="text1"/>
        </w:rPr>
      </w:pPr>
    </w:p>
    <w:p w:rsidR="00C11B4D" w:rsidRDefault="00C11B4D">
      <w:pPr>
        <w:rPr>
          <w:color w:val="000000" w:themeColor="text1"/>
        </w:rPr>
      </w:pPr>
      <w:r>
        <w:rPr>
          <w:color w:val="000000" w:themeColor="text1"/>
        </w:rPr>
        <w:t>Результаты исследований также отражены в публикациях:</w:t>
      </w:r>
    </w:p>
    <w:p w:rsidR="00C11B4D" w:rsidRPr="00C11B4D" w:rsidRDefault="00C11B4D" w:rsidP="00474FA3">
      <w:pPr>
        <w:pStyle w:val="af3"/>
        <w:numPr>
          <w:ilvl w:val="0"/>
          <w:numId w:val="89"/>
        </w:numPr>
        <w:rPr>
          <w:rFonts w:ascii="Times New Roman" w:hAnsi="Times New Roman"/>
          <w:color w:val="000000" w:themeColor="text1"/>
          <w:sz w:val="24"/>
          <w:szCs w:val="24"/>
        </w:rPr>
      </w:pPr>
      <w:r w:rsidRPr="00C11B4D">
        <w:rPr>
          <w:rFonts w:ascii="Times New Roman" w:hAnsi="Times New Roman"/>
          <w:color w:val="000000" w:themeColor="text1"/>
          <w:sz w:val="24"/>
          <w:szCs w:val="24"/>
        </w:rPr>
        <w:t xml:space="preserve">Ляпина С.Ю. О направлениях и формах развития кадровой составляющей инфраструктуры инновационной деятельности. // </w:t>
      </w:r>
      <w:r w:rsidRPr="00C11B4D">
        <w:rPr>
          <w:rFonts w:ascii="Times New Roman" w:hAnsi="Times New Roman"/>
          <w:color w:val="000000" w:themeColor="text1"/>
          <w:sz w:val="24"/>
          <w:szCs w:val="24"/>
        </w:rPr>
        <w:tab/>
        <w:t>Сб. «М</w:t>
      </w:r>
      <w:r w:rsidRPr="00C11B4D">
        <w:rPr>
          <w:rFonts w:ascii="Times New Roman" w:hAnsi="Times New Roman"/>
          <w:color w:val="000000" w:themeColor="text1"/>
          <w:sz w:val="24"/>
          <w:szCs w:val="24"/>
        </w:rPr>
        <w:t>е</w:t>
      </w:r>
      <w:r w:rsidRPr="00C11B4D">
        <w:rPr>
          <w:rFonts w:ascii="Times New Roman" w:hAnsi="Times New Roman"/>
          <w:color w:val="000000" w:themeColor="text1"/>
          <w:sz w:val="24"/>
          <w:szCs w:val="24"/>
        </w:rPr>
        <w:t>неджмент инноваций: кадровое обеспечение: Материалы общероссийской научно-методической конференции» / Под ред. В.Г. Зинова. – М.: ЗАО «Щербинская типография», 2006. – с. 112 – 118.</w:t>
      </w:r>
    </w:p>
    <w:p w:rsidR="00C11B4D" w:rsidRPr="00C11B4D" w:rsidRDefault="00C11B4D" w:rsidP="00474FA3">
      <w:pPr>
        <w:pStyle w:val="af3"/>
        <w:numPr>
          <w:ilvl w:val="0"/>
          <w:numId w:val="89"/>
        </w:numPr>
        <w:rPr>
          <w:rFonts w:ascii="Times New Roman" w:hAnsi="Times New Roman"/>
          <w:color w:val="000000" w:themeColor="text1"/>
          <w:sz w:val="24"/>
          <w:szCs w:val="24"/>
        </w:rPr>
      </w:pPr>
      <w:r w:rsidRPr="00C11B4D">
        <w:rPr>
          <w:rFonts w:ascii="Times New Roman" w:hAnsi="Times New Roman"/>
          <w:color w:val="000000" w:themeColor="text1"/>
          <w:sz w:val="24"/>
          <w:szCs w:val="24"/>
        </w:rPr>
        <w:t>Киселев Б.Н., Ляпина С.Ю. О направлениях и формах развития кадровой составляющей инновационной деятельности. // Сб. «Акт</w:t>
      </w:r>
      <w:r w:rsidRPr="00C11B4D">
        <w:rPr>
          <w:rFonts w:ascii="Times New Roman" w:hAnsi="Times New Roman"/>
          <w:color w:val="000000" w:themeColor="text1"/>
          <w:sz w:val="24"/>
          <w:szCs w:val="24"/>
        </w:rPr>
        <w:t>у</w:t>
      </w:r>
      <w:r w:rsidRPr="00C11B4D">
        <w:rPr>
          <w:rFonts w:ascii="Times New Roman" w:hAnsi="Times New Roman"/>
          <w:color w:val="000000" w:themeColor="text1"/>
          <w:sz w:val="24"/>
          <w:szCs w:val="24"/>
        </w:rPr>
        <w:t>альные проблемы управления – 2007», Вып.3. – М.: ГУУ, 2007. – с. 45 – 50.</w:t>
      </w:r>
    </w:p>
    <w:p w:rsidR="00C11B4D" w:rsidRPr="00C11B4D" w:rsidRDefault="00C11B4D" w:rsidP="00474FA3">
      <w:pPr>
        <w:pStyle w:val="af3"/>
        <w:numPr>
          <w:ilvl w:val="0"/>
          <w:numId w:val="89"/>
        </w:numPr>
        <w:rPr>
          <w:rFonts w:ascii="Times New Roman" w:hAnsi="Times New Roman"/>
          <w:color w:val="000000" w:themeColor="text1"/>
          <w:sz w:val="24"/>
          <w:szCs w:val="24"/>
        </w:rPr>
      </w:pPr>
      <w:r w:rsidRPr="00C11B4D">
        <w:rPr>
          <w:rFonts w:ascii="Times New Roman" w:hAnsi="Times New Roman"/>
          <w:color w:val="000000" w:themeColor="text1"/>
          <w:sz w:val="24"/>
          <w:szCs w:val="24"/>
        </w:rPr>
        <w:t>Киселев Б.Н., Компетентностный подход при формировании образовательного стандарта по направлению «Инноватика». // Сб. «Акт</w:t>
      </w:r>
      <w:r w:rsidRPr="00C11B4D">
        <w:rPr>
          <w:rFonts w:ascii="Times New Roman" w:hAnsi="Times New Roman"/>
          <w:color w:val="000000" w:themeColor="text1"/>
          <w:sz w:val="24"/>
          <w:szCs w:val="24"/>
        </w:rPr>
        <w:t>у</w:t>
      </w:r>
      <w:r w:rsidRPr="00C11B4D">
        <w:rPr>
          <w:rFonts w:ascii="Times New Roman" w:hAnsi="Times New Roman"/>
          <w:color w:val="000000" w:themeColor="text1"/>
          <w:sz w:val="24"/>
          <w:szCs w:val="24"/>
        </w:rPr>
        <w:t>альные проблемы управления – 2008», вып. 3. – М.: ГУУ, 2008. – с. 142 – 146.</w:t>
      </w:r>
    </w:p>
    <w:p w:rsidR="00C11B4D" w:rsidRPr="00C11B4D" w:rsidRDefault="00C11B4D" w:rsidP="00474FA3">
      <w:pPr>
        <w:pStyle w:val="af3"/>
        <w:numPr>
          <w:ilvl w:val="0"/>
          <w:numId w:val="89"/>
        </w:numPr>
        <w:rPr>
          <w:rFonts w:ascii="Times New Roman" w:hAnsi="Times New Roman"/>
          <w:color w:val="000000" w:themeColor="text1"/>
          <w:sz w:val="24"/>
          <w:szCs w:val="24"/>
        </w:rPr>
      </w:pPr>
      <w:r w:rsidRPr="00C11B4D">
        <w:rPr>
          <w:rFonts w:ascii="Times New Roman" w:hAnsi="Times New Roman"/>
          <w:color w:val="000000" w:themeColor="text1"/>
          <w:sz w:val="24"/>
          <w:szCs w:val="24"/>
        </w:rPr>
        <w:t>Ляпина С.Ю. О конвергенции-дивергенции направлений подготовки управленческих кадров и предпринимателей для инновационной сферы деятельности. // Сб. Материалы 2-й Всероссийской научно-практической конференции «Управление инновациями: теория, и</w:t>
      </w:r>
      <w:r w:rsidRPr="00C11B4D">
        <w:rPr>
          <w:rFonts w:ascii="Times New Roman" w:hAnsi="Times New Roman"/>
          <w:color w:val="000000" w:themeColor="text1"/>
          <w:sz w:val="24"/>
          <w:szCs w:val="24"/>
        </w:rPr>
        <w:t>н</w:t>
      </w:r>
      <w:r w:rsidRPr="00C11B4D">
        <w:rPr>
          <w:rFonts w:ascii="Times New Roman" w:hAnsi="Times New Roman"/>
          <w:color w:val="000000" w:themeColor="text1"/>
          <w:sz w:val="24"/>
          <w:szCs w:val="24"/>
        </w:rPr>
        <w:t>струменты, кадры». – СПб.: СПбГПУ, 2009. – с. 49 – 53</w:t>
      </w:r>
    </w:p>
    <w:p w:rsidR="00C11B4D" w:rsidRPr="00C11B4D" w:rsidRDefault="00C11B4D" w:rsidP="00474FA3">
      <w:pPr>
        <w:pStyle w:val="af3"/>
        <w:numPr>
          <w:ilvl w:val="0"/>
          <w:numId w:val="89"/>
        </w:numPr>
        <w:rPr>
          <w:rFonts w:ascii="Times New Roman" w:hAnsi="Times New Roman"/>
          <w:color w:val="000000" w:themeColor="text1"/>
          <w:sz w:val="24"/>
          <w:szCs w:val="24"/>
        </w:rPr>
      </w:pPr>
      <w:r w:rsidRPr="00C11B4D">
        <w:rPr>
          <w:rFonts w:ascii="Times New Roman" w:hAnsi="Times New Roman"/>
          <w:color w:val="000000" w:themeColor="text1"/>
          <w:sz w:val="24"/>
          <w:szCs w:val="24"/>
        </w:rPr>
        <w:t>Кортов С.В., Ляпина С.Ю., Туккель И.Л., Чечурин Л.С.К вопросу становления теоретической инновати</w:t>
      </w:r>
      <w:r>
        <w:rPr>
          <w:rFonts w:ascii="Times New Roman" w:hAnsi="Times New Roman"/>
          <w:color w:val="000000" w:themeColor="text1"/>
          <w:sz w:val="24"/>
          <w:szCs w:val="24"/>
        </w:rPr>
        <w:t xml:space="preserve">ки как научной специальности и </w:t>
      </w:r>
      <w:r w:rsidRPr="00C11B4D">
        <w:rPr>
          <w:rFonts w:ascii="Times New Roman" w:hAnsi="Times New Roman"/>
          <w:color w:val="000000" w:themeColor="text1"/>
          <w:sz w:val="24"/>
          <w:szCs w:val="24"/>
        </w:rPr>
        <w:t>учебной дисциплины. // Научно-технические ведомости СПбГПУ. Инноватика, № 5, 2009</w:t>
      </w:r>
    </w:p>
    <w:p w:rsidR="00C11B4D" w:rsidRPr="00C11B4D" w:rsidRDefault="00C11B4D" w:rsidP="00C11B4D">
      <w:pPr>
        <w:rPr>
          <w:color w:val="000000" w:themeColor="text1"/>
        </w:rPr>
      </w:pPr>
      <w:r>
        <w:rPr>
          <w:color w:val="000000" w:themeColor="text1"/>
        </w:rPr>
        <w:t>И др.</w:t>
      </w:r>
    </w:p>
    <w:p w:rsidR="00AF42EF" w:rsidRPr="003849DE" w:rsidRDefault="00C11B4D" w:rsidP="00C11B4D">
      <w:pPr>
        <w:rPr>
          <w:b/>
          <w:bCs/>
          <w:i/>
          <w:iCs/>
          <w:color w:val="000000" w:themeColor="text1"/>
        </w:rPr>
      </w:pPr>
      <w:r w:rsidRPr="00C11B4D">
        <w:rPr>
          <w:color w:val="000000" w:themeColor="text1"/>
        </w:rPr>
        <w:tab/>
      </w:r>
      <w:r w:rsidRPr="00C11B4D">
        <w:rPr>
          <w:color w:val="000000" w:themeColor="text1"/>
        </w:rPr>
        <w:tab/>
      </w:r>
      <w:r w:rsidRPr="00C11B4D">
        <w:rPr>
          <w:color w:val="000000" w:themeColor="text1"/>
        </w:rPr>
        <w:tab/>
      </w:r>
      <w:r w:rsidRPr="00C11B4D">
        <w:rPr>
          <w:color w:val="000000" w:themeColor="text1"/>
        </w:rPr>
        <w:tab/>
      </w:r>
      <w:r w:rsidR="00AF42EF" w:rsidRPr="003849DE">
        <w:rPr>
          <w:color w:val="000000" w:themeColor="text1"/>
        </w:rPr>
        <w:br w:type="page"/>
      </w:r>
    </w:p>
    <w:p w:rsidR="00561E81" w:rsidRDefault="00561E81" w:rsidP="00561E81">
      <w:pPr>
        <w:pStyle w:val="4"/>
        <w:spacing w:before="240" w:after="120"/>
        <w:jc w:val="right"/>
        <w:rPr>
          <w:rFonts w:ascii="Times New Roman" w:hAnsi="Times New Roman"/>
          <w:color w:val="000000" w:themeColor="text1"/>
        </w:rPr>
      </w:pPr>
      <w:bookmarkStart w:id="22" w:name="п2"/>
      <w:bookmarkStart w:id="23" w:name="_Toc409341379"/>
      <w:bookmarkEnd w:id="22"/>
      <w:r w:rsidRPr="00AF42EF">
        <w:rPr>
          <w:rFonts w:ascii="Times New Roman" w:hAnsi="Times New Roman"/>
          <w:color w:val="000000" w:themeColor="text1"/>
        </w:rPr>
        <w:t xml:space="preserve">Приложение </w:t>
      </w:r>
      <w:r w:rsidR="0025415C">
        <w:rPr>
          <w:rFonts w:ascii="Times New Roman" w:hAnsi="Times New Roman"/>
          <w:color w:val="000000" w:themeColor="text1"/>
        </w:rPr>
        <w:t>2</w:t>
      </w:r>
      <w:r w:rsidR="009C3AEE">
        <w:rPr>
          <w:rFonts w:ascii="Times New Roman" w:hAnsi="Times New Roman"/>
          <w:color w:val="000000" w:themeColor="text1"/>
        </w:rPr>
        <w:t>а</w:t>
      </w:r>
      <w:r w:rsidRPr="00AF42EF">
        <w:rPr>
          <w:rFonts w:ascii="Times New Roman" w:hAnsi="Times New Roman"/>
          <w:color w:val="000000" w:themeColor="text1"/>
        </w:rPr>
        <w:t xml:space="preserve">. </w:t>
      </w:r>
      <w:r w:rsidR="0025415C">
        <w:rPr>
          <w:rFonts w:ascii="Times New Roman" w:hAnsi="Times New Roman"/>
          <w:color w:val="000000" w:themeColor="text1"/>
        </w:rPr>
        <w:t>Сведения о карьерном росте студентов</w:t>
      </w:r>
      <w:r w:rsidR="00D22AB8">
        <w:rPr>
          <w:rFonts w:ascii="Times New Roman" w:hAnsi="Times New Roman"/>
          <w:color w:val="000000" w:themeColor="text1"/>
        </w:rPr>
        <w:br/>
        <w:t xml:space="preserve">ООП </w:t>
      </w:r>
      <w:r w:rsidR="00D22AB8" w:rsidRPr="00D22AB8">
        <w:rPr>
          <w:rFonts w:ascii="Times New Roman" w:hAnsi="Times New Roman"/>
          <w:color w:val="000000" w:themeColor="text1"/>
        </w:rPr>
        <w:t xml:space="preserve">«Управление исследованиями, разработками и инновациями </w:t>
      </w:r>
      <w:r w:rsidR="00D22AB8">
        <w:rPr>
          <w:rFonts w:ascii="Times New Roman" w:hAnsi="Times New Roman"/>
          <w:color w:val="000000" w:themeColor="text1"/>
        </w:rPr>
        <w:br/>
      </w:r>
      <w:r w:rsidR="00D22AB8" w:rsidRPr="00D22AB8">
        <w:rPr>
          <w:rFonts w:ascii="Times New Roman" w:hAnsi="Times New Roman"/>
          <w:color w:val="000000" w:themeColor="text1"/>
        </w:rPr>
        <w:t>в компании» по направлению 222000 – Инноватика</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3241"/>
        <w:gridCol w:w="1701"/>
        <w:gridCol w:w="8689"/>
      </w:tblGrid>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jc w:val="center"/>
              <w:rPr>
                <w:b/>
                <w:lang w:eastAsia="en-US"/>
              </w:rPr>
            </w:pPr>
            <w:r>
              <w:rPr>
                <w:b/>
                <w:lang w:eastAsia="en-US"/>
              </w:rPr>
              <w:t>№</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jc w:val="center"/>
              <w:rPr>
                <w:b/>
                <w:lang w:eastAsia="en-US"/>
              </w:rPr>
            </w:pPr>
            <w:r>
              <w:rPr>
                <w:b/>
                <w:lang w:eastAsia="en-US"/>
              </w:rPr>
              <w:t>Фамилия И.О. студента</w:t>
            </w:r>
          </w:p>
        </w:tc>
        <w:tc>
          <w:tcPr>
            <w:tcW w:w="170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jc w:val="center"/>
              <w:rPr>
                <w:b/>
                <w:lang w:eastAsia="en-US"/>
              </w:rPr>
            </w:pPr>
            <w:r>
              <w:rPr>
                <w:b/>
                <w:lang w:eastAsia="en-US"/>
              </w:rPr>
              <w:t>Дата</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jc w:val="center"/>
              <w:rPr>
                <w:b/>
                <w:lang w:eastAsia="en-US"/>
              </w:rPr>
            </w:pPr>
            <w:r>
              <w:rPr>
                <w:b/>
                <w:lang w:eastAsia="en-US"/>
              </w:rPr>
              <w:t>Место работы, должность</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 xml:space="preserve">Атаманов А. В. </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r>
              <w:rPr>
                <w:lang w:eastAsia="en-US"/>
              </w:rPr>
              <w:t>01.09.2012</w:t>
            </w:r>
          </w:p>
          <w:p w:rsidR="00345E06" w:rsidRDefault="00345E06">
            <w:pPr>
              <w:spacing w:line="276" w:lineRule="auto"/>
              <w:rPr>
                <w:lang w:eastAsia="en-US"/>
              </w:rPr>
            </w:pPr>
          </w:p>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tbl>
            <w:tblPr>
              <w:tblW w:w="5158" w:type="dxa"/>
              <w:tblInd w:w="57" w:type="dxa"/>
              <w:tblLook w:val="04A0"/>
            </w:tblPr>
            <w:tblGrid>
              <w:gridCol w:w="5158"/>
            </w:tblGrid>
            <w:tr w:rsidR="00345E06" w:rsidTr="00345E06">
              <w:trPr>
                <w:trHeight w:val="251"/>
              </w:trPr>
              <w:tc>
                <w:tcPr>
                  <w:tcW w:w="0" w:type="auto"/>
                  <w:tcBorders>
                    <w:top w:val="nil"/>
                    <w:left w:val="nil"/>
                    <w:bottom w:val="nil"/>
                    <w:right w:val="nil"/>
                  </w:tcBorders>
                  <w:hideMark/>
                </w:tcPr>
                <w:p w:rsidR="00345E06" w:rsidRDefault="00345E06">
                  <w:pPr>
                    <w:pStyle w:val="Default"/>
                    <w:spacing w:line="276" w:lineRule="auto"/>
                    <w:rPr>
                      <w:rFonts w:eastAsiaTheme="minorHAnsi"/>
                      <w:sz w:val="23"/>
                      <w:szCs w:val="23"/>
                    </w:rPr>
                  </w:pPr>
                  <w:r>
                    <w:rPr>
                      <w:sz w:val="23"/>
                      <w:szCs w:val="23"/>
                    </w:rPr>
                    <w:t>1.основатель и CEO ОАО «СПЭНС»</w:t>
                  </w:r>
                </w:p>
                <w:p w:rsidR="00345E06" w:rsidRDefault="00345E06">
                  <w:pPr>
                    <w:pStyle w:val="Default"/>
                    <w:spacing w:line="276" w:lineRule="auto"/>
                    <w:rPr>
                      <w:sz w:val="23"/>
                      <w:szCs w:val="23"/>
                    </w:rPr>
                  </w:pPr>
                  <w:r>
                    <w:rPr>
                      <w:sz w:val="23"/>
                      <w:szCs w:val="23"/>
                    </w:rPr>
                    <w:t>2.основатель и CEO ОАО «СПЭНС» и ООО «О</w:t>
                  </w:r>
                  <w:r>
                    <w:rPr>
                      <w:sz w:val="23"/>
                      <w:szCs w:val="23"/>
                    </w:rPr>
                    <w:t>н</w:t>
                  </w:r>
                  <w:r>
                    <w:rPr>
                      <w:sz w:val="23"/>
                      <w:szCs w:val="23"/>
                    </w:rPr>
                    <w:t xml:space="preserve">лайн патент» </w:t>
                  </w:r>
                </w:p>
              </w:tc>
            </w:tr>
          </w:tbl>
          <w:p w:rsidR="00345E06" w:rsidRDefault="00345E06">
            <w:pPr>
              <w:spacing w:line="276" w:lineRule="auto"/>
              <w:rPr>
                <w:lang w:eastAsia="en-US"/>
              </w:rPr>
            </w:pP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2.</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Акиншина А. В.</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r>
              <w:rPr>
                <w:lang w:eastAsia="en-US"/>
              </w:rPr>
              <w:t>01.09.2012</w:t>
            </w:r>
          </w:p>
          <w:p w:rsidR="00345E06" w:rsidRDefault="00345E06">
            <w:pPr>
              <w:spacing w:line="276" w:lineRule="auto"/>
              <w:rPr>
                <w:lang w:eastAsia="en-US"/>
              </w:rPr>
            </w:pPr>
          </w:p>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 Лаборант ФГБОУ ВПО «СГУ»</w:t>
            </w:r>
          </w:p>
          <w:p w:rsidR="00345E06" w:rsidRDefault="00345E06">
            <w:pPr>
              <w:spacing w:line="276" w:lineRule="auto"/>
              <w:rPr>
                <w:lang w:eastAsia="en-US"/>
              </w:rPr>
            </w:pPr>
            <w:r>
              <w:rPr>
                <w:lang w:eastAsia="en-US"/>
              </w:rPr>
              <w:t>2. Операционный директор ООО «Онлайн патент»</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3.</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Горячев Н. А.</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r>
              <w:rPr>
                <w:lang w:eastAsia="en-US"/>
              </w:rPr>
              <w:t>01.09.2012</w:t>
            </w:r>
          </w:p>
          <w:p w:rsidR="00345E06" w:rsidRDefault="00345E06">
            <w:pPr>
              <w:spacing w:line="276" w:lineRule="auto"/>
              <w:rPr>
                <w:lang w:eastAsia="en-US"/>
              </w:rPr>
            </w:pPr>
          </w:p>
          <w:p w:rsidR="00345E06" w:rsidRDefault="00345E06">
            <w:pPr>
              <w:spacing w:line="276" w:lineRule="auto"/>
              <w:rPr>
                <w:lang w:eastAsia="en-US"/>
              </w:rPr>
            </w:pPr>
          </w:p>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 Руководитель направления инновационного развития Фонда «Энергия без гр</w:t>
            </w:r>
            <w:r>
              <w:rPr>
                <w:lang w:eastAsia="en-US"/>
              </w:rPr>
              <w:t>а</w:t>
            </w:r>
            <w:r>
              <w:rPr>
                <w:lang w:eastAsia="en-US"/>
              </w:rPr>
              <w:t>ниц»</w:t>
            </w:r>
          </w:p>
          <w:p w:rsidR="00345E06" w:rsidRDefault="00345E06">
            <w:pPr>
              <w:spacing w:line="276" w:lineRule="auto"/>
              <w:rPr>
                <w:lang w:eastAsia="en-US"/>
              </w:rPr>
            </w:pPr>
            <w:r>
              <w:rPr>
                <w:lang w:eastAsia="en-US"/>
              </w:rPr>
              <w:t>2. Руководитель направления операционной эффективности «Интер РАО»</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4.</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Дасаев Е. О.</w:t>
            </w:r>
          </w:p>
        </w:tc>
        <w:tc>
          <w:tcPr>
            <w:tcW w:w="170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Инженер-технолог ООО «Прогресстех»</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5.</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Завьялов М. П.</w:t>
            </w:r>
          </w:p>
        </w:tc>
        <w:tc>
          <w:tcPr>
            <w:tcW w:w="170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ОАО Новолипецкий металлургический комбинат, инженер Бюро анализа и с</w:t>
            </w:r>
            <w:r>
              <w:rPr>
                <w:lang w:eastAsia="en-US"/>
              </w:rPr>
              <w:t>о</w:t>
            </w:r>
            <w:r>
              <w:rPr>
                <w:lang w:eastAsia="en-US"/>
              </w:rPr>
              <w:t>провождения инновационных проектов</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6.</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Ионов С. А.</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r>
              <w:rPr>
                <w:lang w:eastAsia="en-US"/>
              </w:rPr>
              <w:t>01.09.2012</w:t>
            </w:r>
          </w:p>
          <w:p w:rsidR="00345E06" w:rsidRDefault="00345E06">
            <w:pPr>
              <w:spacing w:line="276" w:lineRule="auto"/>
              <w:rPr>
                <w:lang w:eastAsia="en-US"/>
              </w:rPr>
            </w:pPr>
          </w:p>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 Помощник заместителя Губернатора Калужской области</w:t>
            </w:r>
          </w:p>
          <w:p w:rsidR="00345E06" w:rsidRDefault="00345E06">
            <w:pPr>
              <w:spacing w:line="276" w:lineRule="auto"/>
              <w:rPr>
                <w:lang w:eastAsia="en-US"/>
              </w:rPr>
            </w:pPr>
            <w:r>
              <w:rPr>
                <w:lang w:eastAsia="en-US"/>
              </w:rPr>
              <w:t>2. Начальник отдела по взаимодействию с кредитными организациями – руков</w:t>
            </w:r>
            <w:r>
              <w:rPr>
                <w:lang w:eastAsia="en-US"/>
              </w:rPr>
              <w:t>о</w:t>
            </w:r>
            <w:r>
              <w:rPr>
                <w:lang w:eastAsia="en-US"/>
              </w:rPr>
              <w:t>дитель центра поддержки предпринимательства Государственного фонда по</w:t>
            </w:r>
            <w:r>
              <w:rPr>
                <w:lang w:eastAsia="en-US"/>
              </w:rPr>
              <w:t>д</w:t>
            </w:r>
            <w:r>
              <w:rPr>
                <w:lang w:eastAsia="en-US"/>
              </w:rPr>
              <w:t>держки предпринимательства Калужской области</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7.</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Казанцева А. В.</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Отчислена после 1-го курса обучения по семейным обстоятельствам</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8.</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Севрюков А. П.</w:t>
            </w:r>
          </w:p>
        </w:tc>
        <w:tc>
          <w:tcPr>
            <w:tcW w:w="170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Главный специалист Фонда поддержки научной, научно-технической и иннов</w:t>
            </w:r>
            <w:r>
              <w:rPr>
                <w:lang w:eastAsia="en-US"/>
              </w:rPr>
              <w:t>а</w:t>
            </w:r>
            <w:r>
              <w:rPr>
                <w:lang w:eastAsia="en-US"/>
              </w:rPr>
              <w:t>ционной деятельности «Энергия без границ»</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9.</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Степченко В. А.</w:t>
            </w:r>
          </w:p>
        </w:tc>
        <w:tc>
          <w:tcPr>
            <w:tcW w:w="170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15.01.2015</w:t>
            </w: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Руководитель Департамента управления инновациями ИНТЕР РАО ЕЭС, руков</w:t>
            </w:r>
            <w:r>
              <w:rPr>
                <w:lang w:eastAsia="en-US"/>
              </w:rPr>
              <w:t>о</w:t>
            </w:r>
            <w:r>
              <w:rPr>
                <w:lang w:eastAsia="en-US"/>
              </w:rPr>
              <w:t>дитель Управления программ инноваций и энергоэффективности Фонда «Энергия без границ»</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10.</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rsidP="00345E06">
            <w:pPr>
              <w:spacing w:line="276" w:lineRule="auto"/>
              <w:rPr>
                <w:lang w:eastAsia="en-US"/>
              </w:rPr>
            </w:pPr>
            <w:r>
              <w:rPr>
                <w:lang w:eastAsia="en-US"/>
              </w:rPr>
              <w:t>Хайров А. Р.</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Отчислен за академическую задолженность после 2-го курса обучения.</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11.</w:t>
            </w:r>
          </w:p>
        </w:tc>
        <w:tc>
          <w:tcPr>
            <w:tcW w:w="3241" w:type="dxa"/>
            <w:tcBorders>
              <w:top w:val="single" w:sz="4" w:space="0" w:color="auto"/>
              <w:left w:val="single" w:sz="4" w:space="0" w:color="auto"/>
              <w:bottom w:val="single" w:sz="4" w:space="0" w:color="auto"/>
              <w:right w:val="single" w:sz="4" w:space="0" w:color="auto"/>
            </w:tcBorders>
            <w:hideMark/>
          </w:tcPr>
          <w:p w:rsidR="00345E06" w:rsidRPr="00345E06" w:rsidRDefault="00345E06">
            <w:pPr>
              <w:spacing w:line="276" w:lineRule="auto"/>
              <w:rPr>
                <w:lang w:eastAsia="en-US"/>
              </w:rPr>
            </w:pPr>
            <w:r>
              <w:rPr>
                <w:lang w:eastAsia="en-US"/>
              </w:rPr>
              <w:t>ХолодченкоВ. В.</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Консультант по управлению. Отчислен после 1-го семестра обучения как неопл</w:t>
            </w:r>
            <w:r>
              <w:rPr>
                <w:lang w:eastAsia="en-US"/>
              </w:rPr>
              <w:t>а</w:t>
            </w:r>
            <w:r>
              <w:rPr>
                <w:lang w:eastAsia="en-US"/>
              </w:rPr>
              <w:t>тивший обучения</w:t>
            </w:r>
          </w:p>
        </w:tc>
      </w:tr>
      <w:tr w:rsidR="00345E06" w:rsidTr="00345E06">
        <w:trPr>
          <w:trHeight w:val="94"/>
        </w:trPr>
        <w:tc>
          <w:tcPr>
            <w:tcW w:w="978"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12.</w:t>
            </w:r>
          </w:p>
        </w:tc>
        <w:tc>
          <w:tcPr>
            <w:tcW w:w="3241"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Будуев Г. Н.</w:t>
            </w:r>
          </w:p>
        </w:tc>
        <w:tc>
          <w:tcPr>
            <w:tcW w:w="1701" w:type="dxa"/>
            <w:tcBorders>
              <w:top w:val="single" w:sz="4" w:space="0" w:color="auto"/>
              <w:left w:val="single" w:sz="4" w:space="0" w:color="auto"/>
              <w:bottom w:val="single" w:sz="4" w:space="0" w:color="auto"/>
              <w:right w:val="single" w:sz="4" w:space="0" w:color="auto"/>
            </w:tcBorders>
          </w:tcPr>
          <w:p w:rsidR="00345E06" w:rsidRDefault="00345E06">
            <w:pPr>
              <w:spacing w:line="276" w:lineRule="auto"/>
              <w:rPr>
                <w:lang w:eastAsia="en-US"/>
              </w:rPr>
            </w:pPr>
          </w:p>
        </w:tc>
        <w:tc>
          <w:tcPr>
            <w:tcW w:w="8689" w:type="dxa"/>
            <w:tcBorders>
              <w:top w:val="single" w:sz="4" w:space="0" w:color="auto"/>
              <w:left w:val="single" w:sz="4" w:space="0" w:color="auto"/>
              <w:bottom w:val="single" w:sz="4" w:space="0" w:color="auto"/>
              <w:right w:val="single" w:sz="4" w:space="0" w:color="auto"/>
            </w:tcBorders>
            <w:hideMark/>
          </w:tcPr>
          <w:p w:rsidR="00345E06" w:rsidRDefault="00345E06">
            <w:pPr>
              <w:spacing w:line="276" w:lineRule="auto"/>
              <w:rPr>
                <w:lang w:eastAsia="en-US"/>
              </w:rPr>
            </w:pPr>
            <w:r>
              <w:rPr>
                <w:lang w:eastAsia="en-US"/>
              </w:rPr>
              <w:t>Отчислен после 1-го семестра обучения по собственному желанию (профнепр</w:t>
            </w:r>
            <w:r>
              <w:rPr>
                <w:lang w:eastAsia="en-US"/>
              </w:rPr>
              <w:t>и</w:t>
            </w:r>
            <w:r>
              <w:rPr>
                <w:lang w:eastAsia="en-US"/>
              </w:rPr>
              <w:t>годность)</w:t>
            </w:r>
          </w:p>
        </w:tc>
      </w:tr>
    </w:tbl>
    <w:p w:rsidR="009C3AEE" w:rsidRDefault="009C3AEE" w:rsidP="004239C6">
      <w:pPr>
        <w:tabs>
          <w:tab w:val="left" w:pos="9606"/>
          <w:tab w:val="left" w:pos="10566"/>
          <w:tab w:val="left" w:pos="11526"/>
          <w:tab w:val="left" w:pos="12486"/>
          <w:tab w:val="left" w:pos="13446"/>
        </w:tabs>
        <w:ind w:left="93"/>
        <w:jc w:val="both"/>
        <w:rPr>
          <w:b/>
          <w:i/>
          <w:color w:val="000000"/>
        </w:rPr>
      </w:pPr>
    </w:p>
    <w:p w:rsidR="009C3AEE" w:rsidRDefault="009C3AEE">
      <w:pPr>
        <w:rPr>
          <w:b/>
          <w:i/>
          <w:color w:val="000000"/>
        </w:rPr>
      </w:pPr>
      <w:r>
        <w:rPr>
          <w:b/>
          <w:i/>
          <w:color w:val="000000"/>
        </w:rPr>
        <w:br w:type="page"/>
      </w:r>
    </w:p>
    <w:p w:rsidR="009C3AEE" w:rsidRDefault="009C3AEE" w:rsidP="009C3AEE">
      <w:pPr>
        <w:pStyle w:val="4"/>
        <w:spacing w:before="240" w:after="120"/>
        <w:jc w:val="right"/>
        <w:rPr>
          <w:rFonts w:ascii="Times New Roman" w:hAnsi="Times New Roman"/>
          <w:color w:val="000000" w:themeColor="text1"/>
        </w:rPr>
      </w:pPr>
      <w:bookmarkStart w:id="24" w:name="п2б"/>
      <w:bookmarkEnd w:id="24"/>
      <w:r w:rsidRPr="00AF42EF">
        <w:rPr>
          <w:rFonts w:ascii="Times New Roman" w:hAnsi="Times New Roman"/>
          <w:color w:val="000000" w:themeColor="text1"/>
        </w:rPr>
        <w:t xml:space="preserve">Приложение </w:t>
      </w:r>
      <w:r w:rsidR="006B45E4">
        <w:rPr>
          <w:rFonts w:ascii="Times New Roman" w:hAnsi="Times New Roman"/>
          <w:color w:val="000000" w:themeColor="text1"/>
        </w:rPr>
        <w:t>3</w:t>
      </w:r>
      <w:r w:rsidRPr="00AF42EF">
        <w:rPr>
          <w:rFonts w:ascii="Times New Roman" w:hAnsi="Times New Roman"/>
          <w:color w:val="000000" w:themeColor="text1"/>
        </w:rPr>
        <w:t xml:space="preserve">. </w:t>
      </w:r>
      <w:r>
        <w:rPr>
          <w:rFonts w:ascii="Times New Roman" w:hAnsi="Times New Roman"/>
          <w:color w:val="000000" w:themeColor="text1"/>
        </w:rPr>
        <w:t>Сведения о динамике компетентности студентов</w:t>
      </w:r>
      <w:r>
        <w:rPr>
          <w:rFonts w:ascii="Times New Roman" w:hAnsi="Times New Roman"/>
          <w:color w:val="000000" w:themeColor="text1"/>
        </w:rPr>
        <w:br/>
        <w:t xml:space="preserve">ООП </w:t>
      </w:r>
      <w:r w:rsidRPr="00D22AB8">
        <w:rPr>
          <w:rFonts w:ascii="Times New Roman" w:hAnsi="Times New Roman"/>
          <w:color w:val="000000" w:themeColor="text1"/>
        </w:rPr>
        <w:t xml:space="preserve">«Управление исследованиями, разработками и инновациями </w:t>
      </w:r>
      <w:r>
        <w:rPr>
          <w:rFonts w:ascii="Times New Roman" w:hAnsi="Times New Roman"/>
          <w:color w:val="000000" w:themeColor="text1"/>
        </w:rPr>
        <w:br/>
      </w:r>
      <w:r w:rsidRPr="00D22AB8">
        <w:rPr>
          <w:rFonts w:ascii="Times New Roman" w:hAnsi="Times New Roman"/>
          <w:color w:val="000000" w:themeColor="text1"/>
        </w:rPr>
        <w:t>в компании» по направлению 222000 – Инноватика</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1"/>
        <w:gridCol w:w="1404"/>
        <w:gridCol w:w="1299"/>
        <w:gridCol w:w="1124"/>
        <w:gridCol w:w="964"/>
        <w:gridCol w:w="1234"/>
        <w:gridCol w:w="915"/>
        <w:gridCol w:w="1331"/>
        <w:gridCol w:w="1391"/>
      </w:tblGrid>
      <w:tr w:rsidR="00D035F2" w:rsidRPr="009C3AEE" w:rsidTr="00D035F2">
        <w:trPr>
          <w:trHeight w:val="154"/>
          <w:tblHeader/>
        </w:trPr>
        <w:tc>
          <w:tcPr>
            <w:tcW w:w="5031" w:type="dxa"/>
            <w:vMerge w:val="restart"/>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Компетенции</w:t>
            </w:r>
          </w:p>
        </w:tc>
        <w:tc>
          <w:tcPr>
            <w:tcW w:w="9662" w:type="dxa"/>
            <w:gridSpan w:val="8"/>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Компетентность выпускников программы (0 – отсутствие компетенции, 1 – наличие компетенции, 2 – наличие продвинутой компетенции)</w:t>
            </w:r>
          </w:p>
        </w:tc>
      </w:tr>
      <w:tr w:rsidR="00D035F2" w:rsidRPr="009C3AEE" w:rsidTr="00D035F2">
        <w:trPr>
          <w:trHeight w:val="174"/>
          <w:tblHeader/>
        </w:trPr>
        <w:tc>
          <w:tcPr>
            <w:tcW w:w="5031" w:type="dxa"/>
            <w:vMerge/>
          </w:tcPr>
          <w:p w:rsidR="00D035F2" w:rsidRPr="00DA32C8" w:rsidRDefault="00D035F2" w:rsidP="00D035F2">
            <w:pPr>
              <w:tabs>
                <w:tab w:val="left" w:pos="9606"/>
                <w:tab w:val="left" w:pos="10566"/>
                <w:tab w:val="left" w:pos="11526"/>
                <w:tab w:val="left" w:pos="12486"/>
                <w:tab w:val="left" w:pos="13446"/>
              </w:tabs>
              <w:jc w:val="both"/>
              <w:rPr>
                <w:b/>
                <w:color w:val="000000"/>
              </w:rPr>
            </w:pPr>
          </w:p>
        </w:tc>
        <w:tc>
          <w:tcPr>
            <w:tcW w:w="1404"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Акиншина А.</w:t>
            </w:r>
          </w:p>
        </w:tc>
        <w:tc>
          <w:tcPr>
            <w:tcW w:w="1299"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Атаманов А.</w:t>
            </w:r>
          </w:p>
        </w:tc>
        <w:tc>
          <w:tcPr>
            <w:tcW w:w="1124"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Горячев Н.</w:t>
            </w:r>
          </w:p>
        </w:tc>
        <w:tc>
          <w:tcPr>
            <w:tcW w:w="964"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Дасаев Е.</w:t>
            </w:r>
          </w:p>
        </w:tc>
        <w:tc>
          <w:tcPr>
            <w:tcW w:w="1234"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Завьялов М.</w:t>
            </w:r>
          </w:p>
        </w:tc>
        <w:tc>
          <w:tcPr>
            <w:tcW w:w="915"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Ионов С.</w:t>
            </w:r>
          </w:p>
        </w:tc>
        <w:tc>
          <w:tcPr>
            <w:tcW w:w="1331"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Севрюков А.</w:t>
            </w:r>
          </w:p>
        </w:tc>
        <w:tc>
          <w:tcPr>
            <w:tcW w:w="1391" w:type="dxa"/>
            <w:vAlign w:val="center"/>
          </w:tcPr>
          <w:p w:rsidR="00D035F2" w:rsidRPr="00DA32C8" w:rsidRDefault="00D035F2" w:rsidP="00D035F2">
            <w:pPr>
              <w:tabs>
                <w:tab w:val="left" w:pos="9606"/>
                <w:tab w:val="left" w:pos="10566"/>
                <w:tab w:val="left" w:pos="11526"/>
                <w:tab w:val="left" w:pos="12486"/>
                <w:tab w:val="left" w:pos="13446"/>
              </w:tabs>
              <w:jc w:val="center"/>
              <w:rPr>
                <w:b/>
                <w:color w:val="000000"/>
              </w:rPr>
            </w:pPr>
            <w:r w:rsidRPr="00DA32C8">
              <w:rPr>
                <w:b/>
                <w:color w:val="000000"/>
              </w:rPr>
              <w:t>Степченко В.С.</w:t>
            </w:r>
          </w:p>
        </w:tc>
      </w:tr>
      <w:tr w:rsidR="00D035F2" w:rsidRPr="009C3AEE" w:rsidTr="00D035F2">
        <w:tc>
          <w:tcPr>
            <w:tcW w:w="5031" w:type="dxa"/>
          </w:tcPr>
          <w:p w:rsidR="00D035F2" w:rsidRPr="00DA32C8" w:rsidRDefault="00D035F2" w:rsidP="00D035F2">
            <w:pPr>
              <w:tabs>
                <w:tab w:val="left" w:pos="9606"/>
                <w:tab w:val="left" w:pos="10566"/>
                <w:tab w:val="left" w:pos="11526"/>
                <w:tab w:val="left" w:pos="12486"/>
                <w:tab w:val="left" w:pos="13446"/>
              </w:tabs>
              <w:jc w:val="both"/>
              <w:rPr>
                <w:b/>
                <w:i/>
                <w:color w:val="000000"/>
              </w:rPr>
            </w:pPr>
            <w:r w:rsidRPr="00DA32C8">
              <w:rPr>
                <w:b/>
                <w:i/>
                <w:color w:val="000000"/>
              </w:rPr>
              <w:t xml:space="preserve">Коммуникативные </w:t>
            </w:r>
          </w:p>
        </w:tc>
        <w:tc>
          <w:tcPr>
            <w:tcW w:w="1404"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1299"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1124"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964"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1234"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915"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1331"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c>
          <w:tcPr>
            <w:tcW w:w="1391" w:type="dxa"/>
          </w:tcPr>
          <w:p w:rsidR="00D035F2" w:rsidRPr="00DA32C8" w:rsidRDefault="00D035F2" w:rsidP="00D035F2">
            <w:pPr>
              <w:tabs>
                <w:tab w:val="left" w:pos="9606"/>
                <w:tab w:val="left" w:pos="10566"/>
                <w:tab w:val="left" w:pos="11526"/>
                <w:tab w:val="left" w:pos="12486"/>
                <w:tab w:val="left" w:pos="13446"/>
              </w:tabs>
              <w:jc w:val="both"/>
              <w:rPr>
                <w:b/>
                <w:i/>
                <w:color w:val="000000"/>
              </w:rPr>
            </w:pPr>
          </w:p>
        </w:tc>
      </w:tr>
      <w:tr w:rsidR="00D035F2" w:rsidRPr="009C3AEE" w:rsidTr="00D035F2">
        <w:tc>
          <w:tcPr>
            <w:tcW w:w="5031" w:type="dxa"/>
          </w:tcPr>
          <w:p w:rsidR="00D035F2" w:rsidRPr="009C3AEE" w:rsidRDefault="00D035F2" w:rsidP="00D035F2">
            <w:pPr>
              <w:numPr>
                <w:ilvl w:val="0"/>
                <w:numId w:val="48"/>
              </w:numPr>
              <w:ind w:left="357" w:hanging="357"/>
              <w:jc w:val="both"/>
            </w:pPr>
            <w:r w:rsidRPr="00DA32C8">
              <w:rPr>
                <w:bCs/>
              </w:rPr>
              <w:t>Способен проектировать межличностные, групповые и организационныекоммуник</w:t>
            </w:r>
            <w:r w:rsidRPr="00DA32C8">
              <w:rPr>
                <w:bCs/>
              </w:rPr>
              <w:t>а</w:t>
            </w:r>
            <w:r w:rsidRPr="00DA32C8">
              <w:rPr>
                <w:bCs/>
              </w:rPr>
              <w:t>ции</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48"/>
              </w:numPr>
              <w:ind w:left="357" w:hanging="357"/>
              <w:jc w:val="both"/>
              <w:rPr>
                <w:bCs/>
              </w:rPr>
            </w:pPr>
            <w:r w:rsidRPr="00DA32C8">
              <w:rPr>
                <w:bCs/>
              </w:rPr>
              <w:t>Умеет убеждать и воздействовать на соб</w:t>
            </w:r>
            <w:r w:rsidRPr="00DA32C8">
              <w:rPr>
                <w:bCs/>
              </w:rPr>
              <w:t>е</w:t>
            </w:r>
            <w:r w:rsidRPr="00DA32C8">
              <w:rPr>
                <w:bCs/>
              </w:rPr>
              <w:t>седника; применять навыки по психологии для обеспечения своего влияния и прот</w:t>
            </w:r>
            <w:r w:rsidRPr="00DA32C8">
              <w:rPr>
                <w:bCs/>
              </w:rPr>
              <w:t>и</w:t>
            </w:r>
            <w:r w:rsidRPr="00DA32C8">
              <w:rPr>
                <w:bCs/>
              </w:rPr>
              <w:t xml:space="preserve">востояния чужому влиянию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48"/>
              </w:numPr>
              <w:ind w:left="357" w:hanging="357"/>
              <w:jc w:val="both"/>
              <w:rPr>
                <w:bCs/>
              </w:rPr>
            </w:pPr>
            <w:r w:rsidRPr="00DA32C8">
              <w:rPr>
                <w:bCs/>
              </w:rPr>
              <w:t>Умеет осуществлять деловое общение: публичные выступления, переговоры, пр</w:t>
            </w:r>
            <w:r w:rsidRPr="00DA32C8">
              <w:rPr>
                <w:bCs/>
              </w:rPr>
              <w:t>о</w:t>
            </w:r>
            <w:r w:rsidRPr="00DA32C8">
              <w:rPr>
                <w:bCs/>
              </w:rPr>
              <w:t xml:space="preserve">ведение совещаний, деловую переписку и т.д; способен верно, аргументировано и ясно строить устную и письменную речь  </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t>2</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1</w:t>
            </w:r>
          </w:p>
        </w:tc>
      </w:tr>
      <w:tr w:rsidR="00D035F2" w:rsidRPr="009C3AEE" w:rsidTr="00D035F2">
        <w:tc>
          <w:tcPr>
            <w:tcW w:w="5031" w:type="dxa"/>
          </w:tcPr>
          <w:p w:rsidR="00D035F2" w:rsidRPr="00DA32C8" w:rsidRDefault="00D035F2" w:rsidP="00D035F2">
            <w:pPr>
              <w:numPr>
                <w:ilvl w:val="0"/>
                <w:numId w:val="48"/>
              </w:numPr>
              <w:ind w:left="357" w:hanging="357"/>
              <w:jc w:val="both"/>
              <w:rPr>
                <w:bCs/>
              </w:rPr>
            </w:pPr>
            <w:r w:rsidRPr="00DA32C8">
              <w:rPr>
                <w:bCs/>
              </w:rPr>
              <w:t>Умеет применять различные методы, приемы и способы предотвращения и ра</w:t>
            </w:r>
            <w:r w:rsidRPr="00DA32C8">
              <w:rPr>
                <w:bCs/>
              </w:rPr>
              <w:t>з</w:t>
            </w:r>
            <w:r w:rsidRPr="00DA32C8">
              <w:rPr>
                <w:bCs/>
              </w:rPr>
              <w:t>решения конфликтов, критично и незав</w:t>
            </w:r>
            <w:r w:rsidRPr="00DA32C8">
              <w:rPr>
                <w:bCs/>
              </w:rPr>
              <w:t>и</w:t>
            </w:r>
            <w:r w:rsidRPr="00DA32C8">
              <w:rPr>
                <w:bCs/>
              </w:rPr>
              <w:t>симо относится к ситуации возникновения конфликтов, осуществлять посреднич</w:t>
            </w:r>
            <w:r w:rsidRPr="00DA32C8">
              <w:rPr>
                <w:bCs/>
              </w:rPr>
              <w:t>е</w:t>
            </w:r>
            <w:r w:rsidRPr="00DA32C8">
              <w:rPr>
                <w:bCs/>
              </w:rPr>
              <w:t>скую функцию при возникновении ко</w:t>
            </w:r>
            <w:r w:rsidRPr="00DA32C8">
              <w:rPr>
                <w:bCs/>
              </w:rPr>
              <w:t>н</w:t>
            </w:r>
            <w:r w:rsidRPr="00DA32C8">
              <w:rPr>
                <w:bCs/>
              </w:rPr>
              <w:t>фликтов</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t>2</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48"/>
              </w:numPr>
              <w:ind w:left="357" w:hanging="357"/>
              <w:jc w:val="both"/>
              <w:rPr>
                <w:bCs/>
              </w:rPr>
            </w:pPr>
            <w:r w:rsidRPr="00DA32C8">
              <w:rPr>
                <w:bCs/>
              </w:rPr>
              <w:t>Способен устанавливать эффективное взаимодействие с внешними контрагент</w:t>
            </w:r>
            <w:r w:rsidRPr="00DA32C8">
              <w:rPr>
                <w:bCs/>
              </w:rPr>
              <w:t>а</w:t>
            </w:r>
            <w:r w:rsidRPr="00DA32C8">
              <w:rPr>
                <w:bCs/>
              </w:rPr>
              <w:t>ми, использовать различные методами управления, с учетом устанавливаемых г</w:t>
            </w:r>
            <w:r w:rsidRPr="00DA32C8">
              <w:rPr>
                <w:bCs/>
              </w:rPr>
              <w:t>о</w:t>
            </w:r>
            <w:r w:rsidRPr="00DA32C8">
              <w:rPr>
                <w:bCs/>
              </w:rPr>
              <w:t>сударством требований и ограничений, связанных с  деятельностью организации</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keepNext/>
              <w:tabs>
                <w:tab w:val="left" w:pos="9606"/>
                <w:tab w:val="left" w:pos="10566"/>
                <w:tab w:val="left" w:pos="11526"/>
                <w:tab w:val="left" w:pos="12486"/>
                <w:tab w:val="left" w:pos="13446"/>
              </w:tabs>
              <w:jc w:val="both"/>
              <w:rPr>
                <w:b/>
                <w:i/>
                <w:color w:val="000000"/>
              </w:rPr>
            </w:pPr>
            <w:r w:rsidRPr="00DA32C8">
              <w:rPr>
                <w:b/>
                <w:bCs/>
                <w:i/>
                <w:color w:val="000000"/>
              </w:rPr>
              <w:t>Личностные</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52"/>
              </w:numPr>
              <w:ind w:left="357" w:hanging="357"/>
              <w:jc w:val="both"/>
              <w:rPr>
                <w:bCs/>
              </w:rPr>
            </w:pPr>
            <w:r w:rsidRPr="00DA32C8">
              <w:rPr>
                <w:bCs/>
              </w:rPr>
              <w:t>Имеет высокую мотивацию к выполнению профессиональной деятельности, умеет осуществлять самоконтроль качества св</w:t>
            </w:r>
            <w:r w:rsidRPr="00DA32C8">
              <w:rPr>
                <w:bCs/>
              </w:rPr>
              <w:t>о</w:t>
            </w:r>
            <w:r w:rsidRPr="00DA32C8">
              <w:rPr>
                <w:bCs/>
              </w:rPr>
              <w:t>ей профессиональной деятельности, опр</w:t>
            </w:r>
            <w:r w:rsidRPr="00DA32C8">
              <w:rPr>
                <w:bCs/>
              </w:rPr>
              <w:t>е</w:t>
            </w:r>
            <w:r w:rsidRPr="00DA32C8">
              <w:rPr>
                <w:bCs/>
              </w:rPr>
              <w:t>делять область и направления своего пр</w:t>
            </w:r>
            <w:r w:rsidRPr="00DA32C8">
              <w:rPr>
                <w:bCs/>
              </w:rPr>
              <w:t>о</w:t>
            </w:r>
            <w:r w:rsidRPr="00DA32C8">
              <w:rPr>
                <w:bCs/>
              </w:rPr>
              <w:t>фессионального развития</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t>2</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2"/>
              </w:numPr>
              <w:ind w:left="357" w:hanging="357"/>
              <w:jc w:val="both"/>
              <w:rPr>
                <w:bCs/>
              </w:rPr>
            </w:pPr>
            <w:r w:rsidRPr="00DA32C8">
              <w:rPr>
                <w:bCs/>
              </w:rPr>
              <w:t xml:space="preserve">Способен проявлять инициативу </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t>2</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2"/>
              </w:numPr>
              <w:ind w:left="357" w:hanging="357"/>
              <w:jc w:val="both"/>
              <w:rPr>
                <w:bCs/>
              </w:rPr>
            </w:pPr>
            <w:r w:rsidRPr="00DA32C8">
              <w:rPr>
                <w:bCs/>
              </w:rPr>
              <w:t>Способен к личностному и професси</w:t>
            </w:r>
            <w:r w:rsidRPr="00DA32C8">
              <w:rPr>
                <w:bCs/>
              </w:rPr>
              <w:t>о</w:t>
            </w:r>
            <w:r w:rsidRPr="00DA32C8">
              <w:rPr>
                <w:bCs/>
              </w:rPr>
              <w:t>нальному саморазвитию, умеет самосто</w:t>
            </w:r>
            <w:r w:rsidRPr="00DA32C8">
              <w:rPr>
                <w:bCs/>
              </w:rPr>
              <w:t>я</w:t>
            </w:r>
            <w:r w:rsidRPr="00DA32C8">
              <w:rPr>
                <w:bCs/>
              </w:rPr>
              <w:t>тельно определять задачи и направления своего личностного развития</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2"/>
              </w:numPr>
              <w:ind w:left="357" w:hanging="357"/>
              <w:jc w:val="both"/>
              <w:rPr>
                <w:bCs/>
              </w:rPr>
            </w:pPr>
            <w:r w:rsidRPr="00DA32C8">
              <w:rPr>
                <w:bCs/>
              </w:rPr>
              <w:t xml:space="preserve">Способен к адекватной самооценке, умеет критически оценивать личные качества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t>2</w:t>
            </w:r>
          </w:p>
        </w:tc>
        <w:tc>
          <w:tcPr>
            <w:tcW w:w="915" w:type="dxa"/>
            <w:vAlign w:val="center"/>
          </w:tcPr>
          <w:p w:rsidR="00D035F2" w:rsidRDefault="00D035F2" w:rsidP="00D035F2">
            <w:pPr>
              <w:jc w:val="center"/>
            </w:pPr>
            <w:r>
              <w:t>2</w:t>
            </w:r>
          </w:p>
        </w:tc>
        <w:tc>
          <w:tcPr>
            <w:tcW w:w="1331" w:type="dxa"/>
            <w:vAlign w:val="center"/>
          </w:tcPr>
          <w:p w:rsidR="00D035F2" w:rsidRDefault="00D035F2" w:rsidP="00D035F2">
            <w:pPr>
              <w:jc w:val="center"/>
            </w:pPr>
            <w:r>
              <w:t>2</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52"/>
              </w:numPr>
              <w:ind w:left="357" w:hanging="357"/>
              <w:jc w:val="both"/>
              <w:rPr>
                <w:bCs/>
              </w:rPr>
            </w:pPr>
            <w:r w:rsidRPr="00DA32C8">
              <w:rPr>
                <w:bCs/>
              </w:rPr>
              <w:t>Умеет креативно мыслить, формировать и высказывать независимое мнение; разв</w:t>
            </w:r>
            <w:r w:rsidRPr="00DA32C8">
              <w:rPr>
                <w:bCs/>
              </w:rPr>
              <w:t>и</w:t>
            </w:r>
            <w:r w:rsidRPr="00DA32C8">
              <w:rPr>
                <w:bCs/>
              </w:rPr>
              <w:t xml:space="preserve">вать критическое мышление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52"/>
              </w:numPr>
              <w:ind w:left="357" w:hanging="357"/>
              <w:jc w:val="both"/>
              <w:rPr>
                <w:bCs/>
              </w:rPr>
            </w:pPr>
            <w:r w:rsidRPr="00DA32C8">
              <w:rPr>
                <w:bCs/>
              </w:rPr>
              <w:t>Способен к обобщению, анализу, критич</w:t>
            </w:r>
            <w:r w:rsidRPr="00DA32C8">
              <w:rPr>
                <w:bCs/>
              </w:rPr>
              <w:t>е</w:t>
            </w:r>
            <w:r w:rsidRPr="00DA32C8">
              <w:rPr>
                <w:bCs/>
              </w:rPr>
              <w:t>скому осмыслению информации, пост</w:t>
            </w:r>
            <w:r w:rsidRPr="00DA32C8">
              <w:rPr>
                <w:bCs/>
              </w:rPr>
              <w:t>а</w:t>
            </w:r>
            <w:r w:rsidRPr="00DA32C8">
              <w:rPr>
                <w:bCs/>
              </w:rPr>
              <w:t>новке целей и выбору путей их достиж</w:t>
            </w:r>
            <w:r w:rsidRPr="00DA32C8">
              <w:rPr>
                <w:bCs/>
              </w:rPr>
              <w:t>е</w:t>
            </w:r>
            <w:r w:rsidRPr="00DA32C8">
              <w:rPr>
                <w:bCs/>
              </w:rPr>
              <w:t xml:space="preserve">ния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t>2</w:t>
            </w:r>
          </w:p>
        </w:tc>
        <w:tc>
          <w:tcPr>
            <w:tcW w:w="1331" w:type="dxa"/>
            <w:vAlign w:val="center"/>
          </w:tcPr>
          <w:p w:rsidR="00D035F2" w:rsidRDefault="00D035F2" w:rsidP="00D035F2">
            <w:pPr>
              <w:jc w:val="center"/>
            </w:pPr>
            <w:r>
              <w:t>2</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tabs>
                <w:tab w:val="left" w:pos="1242"/>
                <w:tab w:val="left" w:pos="9606"/>
                <w:tab w:val="left" w:pos="10566"/>
                <w:tab w:val="left" w:pos="11526"/>
                <w:tab w:val="left" w:pos="12486"/>
                <w:tab w:val="left" w:pos="13446"/>
              </w:tabs>
              <w:jc w:val="both"/>
              <w:rPr>
                <w:sz w:val="28"/>
                <w:szCs w:val="28"/>
              </w:rPr>
            </w:pPr>
            <w:r w:rsidRPr="00DA32C8">
              <w:rPr>
                <w:b/>
                <w:bCs/>
                <w:sz w:val="28"/>
                <w:szCs w:val="28"/>
              </w:rPr>
              <w:t>Hardskills</w:t>
            </w:r>
          </w:p>
        </w:tc>
        <w:tc>
          <w:tcPr>
            <w:tcW w:w="1404" w:type="dxa"/>
            <w:vAlign w:val="center"/>
          </w:tcPr>
          <w:p w:rsidR="00D035F2" w:rsidRDefault="00D035F2" w:rsidP="00D035F2">
            <w:pPr>
              <w:jc w:val="center"/>
            </w:pPr>
          </w:p>
        </w:tc>
        <w:tc>
          <w:tcPr>
            <w:tcW w:w="1299" w:type="dxa"/>
            <w:vAlign w:val="center"/>
          </w:tcPr>
          <w:p w:rsidR="00D035F2" w:rsidRDefault="00D035F2" w:rsidP="00D035F2">
            <w:pPr>
              <w:jc w:val="center"/>
            </w:pPr>
          </w:p>
        </w:tc>
        <w:tc>
          <w:tcPr>
            <w:tcW w:w="1124" w:type="dxa"/>
            <w:vAlign w:val="center"/>
          </w:tcPr>
          <w:p w:rsidR="00D035F2" w:rsidRDefault="00D035F2" w:rsidP="00D035F2">
            <w:pPr>
              <w:jc w:val="center"/>
            </w:pPr>
          </w:p>
        </w:tc>
        <w:tc>
          <w:tcPr>
            <w:tcW w:w="964" w:type="dxa"/>
            <w:vAlign w:val="center"/>
          </w:tcPr>
          <w:p w:rsidR="00D035F2" w:rsidRDefault="00D035F2" w:rsidP="00D035F2">
            <w:pPr>
              <w:jc w:val="center"/>
            </w:pPr>
          </w:p>
        </w:tc>
        <w:tc>
          <w:tcPr>
            <w:tcW w:w="1234" w:type="dxa"/>
            <w:vAlign w:val="center"/>
          </w:tcPr>
          <w:p w:rsidR="00D035F2" w:rsidRDefault="00D035F2" w:rsidP="00D035F2">
            <w:pPr>
              <w:jc w:val="center"/>
            </w:pPr>
          </w:p>
        </w:tc>
        <w:tc>
          <w:tcPr>
            <w:tcW w:w="915" w:type="dxa"/>
            <w:vAlign w:val="center"/>
          </w:tcPr>
          <w:p w:rsidR="00D035F2" w:rsidRDefault="00D035F2" w:rsidP="00D035F2">
            <w:pPr>
              <w:jc w:val="center"/>
            </w:pPr>
          </w:p>
        </w:tc>
        <w:tc>
          <w:tcPr>
            <w:tcW w:w="1331" w:type="dxa"/>
            <w:vAlign w:val="center"/>
          </w:tcPr>
          <w:p w:rsidR="00D035F2" w:rsidRDefault="00D035F2" w:rsidP="00D035F2">
            <w:pPr>
              <w:jc w:val="center"/>
            </w:pPr>
          </w:p>
        </w:tc>
        <w:tc>
          <w:tcPr>
            <w:tcW w:w="1391" w:type="dxa"/>
            <w:vAlign w:val="center"/>
          </w:tcPr>
          <w:p w:rsidR="00D035F2" w:rsidRDefault="00D035F2" w:rsidP="00D035F2">
            <w:pPr>
              <w:jc w:val="center"/>
            </w:pPr>
          </w:p>
        </w:tc>
      </w:tr>
      <w:tr w:rsidR="00D035F2" w:rsidRPr="009C3AEE" w:rsidTr="00D035F2">
        <w:tc>
          <w:tcPr>
            <w:tcW w:w="5031" w:type="dxa"/>
          </w:tcPr>
          <w:p w:rsidR="00D035F2" w:rsidRPr="00DA32C8" w:rsidRDefault="00D035F2" w:rsidP="00D035F2">
            <w:pPr>
              <w:tabs>
                <w:tab w:val="left" w:pos="1242"/>
                <w:tab w:val="left" w:pos="9606"/>
                <w:tab w:val="left" w:pos="10566"/>
                <w:tab w:val="left" w:pos="11526"/>
                <w:tab w:val="left" w:pos="12486"/>
                <w:tab w:val="left" w:pos="13446"/>
              </w:tabs>
              <w:jc w:val="both"/>
              <w:rPr>
                <w:b/>
                <w:i/>
              </w:rPr>
            </w:pPr>
            <w:r w:rsidRPr="00DA32C8">
              <w:rPr>
                <w:b/>
                <w:i/>
              </w:rPr>
              <w:t>Межпрофессиональные</w:t>
            </w:r>
          </w:p>
        </w:tc>
        <w:tc>
          <w:tcPr>
            <w:tcW w:w="1404" w:type="dxa"/>
            <w:vAlign w:val="center"/>
          </w:tcPr>
          <w:p w:rsidR="00D035F2" w:rsidRDefault="00D035F2" w:rsidP="00D035F2">
            <w:pPr>
              <w:jc w:val="center"/>
            </w:pPr>
          </w:p>
        </w:tc>
        <w:tc>
          <w:tcPr>
            <w:tcW w:w="1299" w:type="dxa"/>
            <w:vAlign w:val="center"/>
          </w:tcPr>
          <w:p w:rsidR="00D035F2" w:rsidRDefault="00D035F2" w:rsidP="00D035F2">
            <w:pPr>
              <w:jc w:val="center"/>
            </w:pPr>
          </w:p>
        </w:tc>
        <w:tc>
          <w:tcPr>
            <w:tcW w:w="1124" w:type="dxa"/>
            <w:vAlign w:val="center"/>
          </w:tcPr>
          <w:p w:rsidR="00D035F2" w:rsidRDefault="00D035F2" w:rsidP="00D035F2">
            <w:pPr>
              <w:jc w:val="center"/>
            </w:pPr>
          </w:p>
        </w:tc>
        <w:tc>
          <w:tcPr>
            <w:tcW w:w="964" w:type="dxa"/>
            <w:vAlign w:val="center"/>
          </w:tcPr>
          <w:p w:rsidR="00D035F2" w:rsidRDefault="00D035F2" w:rsidP="00D035F2">
            <w:pPr>
              <w:jc w:val="center"/>
            </w:pPr>
          </w:p>
        </w:tc>
        <w:tc>
          <w:tcPr>
            <w:tcW w:w="1234" w:type="dxa"/>
            <w:vAlign w:val="center"/>
          </w:tcPr>
          <w:p w:rsidR="00D035F2" w:rsidRDefault="00D035F2" w:rsidP="00D035F2">
            <w:pPr>
              <w:jc w:val="center"/>
            </w:pPr>
          </w:p>
        </w:tc>
        <w:tc>
          <w:tcPr>
            <w:tcW w:w="915" w:type="dxa"/>
            <w:vAlign w:val="center"/>
          </w:tcPr>
          <w:p w:rsidR="00D035F2" w:rsidRDefault="00D035F2" w:rsidP="00D035F2">
            <w:pPr>
              <w:jc w:val="center"/>
            </w:pPr>
          </w:p>
        </w:tc>
        <w:tc>
          <w:tcPr>
            <w:tcW w:w="1331" w:type="dxa"/>
            <w:vAlign w:val="center"/>
          </w:tcPr>
          <w:p w:rsidR="00D035F2" w:rsidRDefault="00D035F2" w:rsidP="00D035F2">
            <w:pPr>
              <w:jc w:val="center"/>
            </w:pPr>
          </w:p>
        </w:tc>
        <w:tc>
          <w:tcPr>
            <w:tcW w:w="1391" w:type="dxa"/>
            <w:vAlign w:val="center"/>
          </w:tcPr>
          <w:p w:rsidR="00D035F2" w:rsidRDefault="00D035F2" w:rsidP="00D035F2">
            <w:pPr>
              <w:jc w:val="center"/>
            </w:pPr>
          </w:p>
        </w:tc>
      </w:tr>
      <w:tr w:rsidR="00D035F2" w:rsidRPr="009C3AEE" w:rsidTr="00D035F2">
        <w:tc>
          <w:tcPr>
            <w:tcW w:w="5031" w:type="dxa"/>
          </w:tcPr>
          <w:p w:rsidR="00D035F2" w:rsidRPr="00DA32C8" w:rsidRDefault="00D035F2" w:rsidP="00D035F2">
            <w:pPr>
              <w:numPr>
                <w:ilvl w:val="0"/>
                <w:numId w:val="53"/>
              </w:numPr>
              <w:ind w:left="357" w:hanging="357"/>
              <w:jc w:val="both"/>
              <w:rPr>
                <w:bCs/>
              </w:rPr>
            </w:pPr>
            <w:r w:rsidRPr="00DA32C8">
              <w:rPr>
                <w:bCs/>
              </w:rPr>
              <w:t>Вдохновляет своих сотрудников и напра</w:t>
            </w:r>
            <w:r w:rsidRPr="00DA32C8">
              <w:rPr>
                <w:bCs/>
              </w:rPr>
              <w:t>в</w:t>
            </w:r>
            <w:r w:rsidRPr="00DA32C8">
              <w:rPr>
                <w:bCs/>
              </w:rPr>
              <w:t>ляет их усилия на достижение общих р</w:t>
            </w:r>
            <w:r w:rsidRPr="00DA32C8">
              <w:rPr>
                <w:bCs/>
              </w:rPr>
              <w:t>е</w:t>
            </w:r>
            <w:r w:rsidRPr="00DA32C8">
              <w:rPr>
                <w:bCs/>
              </w:rPr>
              <w:t>зультатов. Транслирует стратегические ц</w:t>
            </w:r>
            <w:r w:rsidRPr="00DA32C8">
              <w:rPr>
                <w:bCs/>
              </w:rPr>
              <w:t>е</w:t>
            </w:r>
            <w:r w:rsidRPr="00DA32C8">
              <w:rPr>
                <w:bCs/>
              </w:rPr>
              <w:t>ли и приоритеты работы членам команды, умеет заручиться поддержкой и обесп</w:t>
            </w:r>
            <w:r w:rsidRPr="00DA32C8">
              <w:rPr>
                <w:bCs/>
              </w:rPr>
              <w:t>е</w:t>
            </w:r>
            <w:r w:rsidRPr="00DA32C8">
              <w:rPr>
                <w:bCs/>
              </w:rPr>
              <w:t>чить готовность людей действовать в з</w:t>
            </w:r>
            <w:r w:rsidRPr="00DA32C8">
              <w:rPr>
                <w:bCs/>
              </w:rPr>
              <w:t>а</w:t>
            </w:r>
            <w:r w:rsidRPr="00DA32C8">
              <w:rPr>
                <w:bCs/>
              </w:rPr>
              <w:t>данном направлении. Обеспечивает гото</w:t>
            </w:r>
            <w:r w:rsidRPr="00DA32C8">
              <w:rPr>
                <w:bCs/>
              </w:rPr>
              <w:t>в</w:t>
            </w:r>
            <w:r w:rsidRPr="00DA32C8">
              <w:rPr>
                <w:bCs/>
              </w:rPr>
              <w:t>ность подчиненных вкладываться в дост</w:t>
            </w:r>
            <w:r w:rsidRPr="00DA32C8">
              <w:rPr>
                <w:bCs/>
              </w:rPr>
              <w:t>и</w:t>
            </w:r>
            <w:r w:rsidRPr="00DA32C8">
              <w:rPr>
                <w:bCs/>
              </w:rPr>
              <w:t xml:space="preserve">жение общих целей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3"/>
              </w:numPr>
              <w:ind w:left="357" w:hanging="357"/>
              <w:jc w:val="both"/>
              <w:rPr>
                <w:bCs/>
              </w:rPr>
            </w:pPr>
            <w:r w:rsidRPr="00DA32C8">
              <w:rPr>
                <w:bCs/>
              </w:rPr>
              <w:t>Умеет передавать профессиональный опыт и навыки другим: дает объяснения, обуч</w:t>
            </w:r>
            <w:r w:rsidRPr="00DA32C8">
              <w:rPr>
                <w:bCs/>
              </w:rPr>
              <w:t>а</w:t>
            </w:r>
            <w:r w:rsidRPr="00DA32C8">
              <w:rPr>
                <w:bCs/>
              </w:rPr>
              <w:t>ет на личном примере, открыто и содерж</w:t>
            </w:r>
            <w:r w:rsidRPr="00DA32C8">
              <w:rPr>
                <w:bCs/>
              </w:rPr>
              <w:t>а</w:t>
            </w:r>
            <w:r w:rsidRPr="00DA32C8">
              <w:rPr>
                <w:bCs/>
              </w:rPr>
              <w:t xml:space="preserve">тельно отвечает на вопросы </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53"/>
              </w:numPr>
              <w:ind w:left="357" w:hanging="357"/>
              <w:jc w:val="both"/>
              <w:rPr>
                <w:bCs/>
              </w:rPr>
            </w:pPr>
            <w:r w:rsidRPr="00DA32C8">
              <w:rPr>
                <w:bCs/>
              </w:rPr>
              <w:t>Способен оценить последствия принима</w:t>
            </w:r>
            <w:r w:rsidRPr="00DA32C8">
              <w:rPr>
                <w:bCs/>
              </w:rPr>
              <w:t>е</w:t>
            </w:r>
            <w:r w:rsidRPr="00DA32C8">
              <w:rPr>
                <w:bCs/>
              </w:rPr>
              <w:t>мых организационно-управленческих р</w:t>
            </w:r>
            <w:r w:rsidRPr="00DA32C8">
              <w:rPr>
                <w:bCs/>
              </w:rPr>
              <w:t>е</w:t>
            </w:r>
            <w:r w:rsidRPr="00DA32C8">
              <w:rPr>
                <w:bCs/>
              </w:rPr>
              <w:t>шений</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3"/>
              </w:numPr>
              <w:ind w:left="357" w:hanging="357"/>
              <w:jc w:val="both"/>
              <w:rPr>
                <w:bCs/>
              </w:rPr>
            </w:pPr>
            <w:r w:rsidRPr="00DA32C8">
              <w:rPr>
                <w:bCs/>
              </w:rPr>
              <w:t>Умеет применять основные методы, сп</w:t>
            </w:r>
            <w:r w:rsidRPr="00DA32C8">
              <w:rPr>
                <w:bCs/>
              </w:rPr>
              <w:t>о</w:t>
            </w:r>
            <w:r w:rsidRPr="00DA32C8">
              <w:rPr>
                <w:bCs/>
              </w:rPr>
              <w:t>собы и средства получения, хранения, п</w:t>
            </w:r>
            <w:r w:rsidRPr="00DA32C8">
              <w:rPr>
                <w:bCs/>
              </w:rPr>
              <w:t>е</w:t>
            </w:r>
            <w:r w:rsidRPr="00DA32C8">
              <w:rPr>
                <w:bCs/>
              </w:rPr>
              <w:t>реработки информации, иметь навыки р</w:t>
            </w:r>
            <w:r w:rsidRPr="00DA32C8">
              <w:rPr>
                <w:bCs/>
              </w:rPr>
              <w:t>а</w:t>
            </w:r>
            <w:r w:rsidRPr="00DA32C8">
              <w:rPr>
                <w:bCs/>
              </w:rPr>
              <w:t>боты с компьютером, в т.ч. использовать информационные программы для эффе</w:t>
            </w:r>
            <w:r w:rsidRPr="00DA32C8">
              <w:rPr>
                <w:bCs/>
              </w:rPr>
              <w:t>к</w:t>
            </w:r>
            <w:r w:rsidRPr="00DA32C8">
              <w:rPr>
                <w:bCs/>
              </w:rPr>
              <w:t>тивной организации собственной работы и работы подчиненных</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t>2</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53"/>
              </w:numPr>
              <w:ind w:left="357" w:hanging="357"/>
              <w:jc w:val="both"/>
              <w:rPr>
                <w:bCs/>
              </w:rPr>
            </w:pPr>
            <w:r w:rsidRPr="00DA32C8">
              <w:rPr>
                <w:bCs/>
              </w:rPr>
              <w:t>Умеет принимать решения в стандартных и нестандартных профессиональных с</w:t>
            </w:r>
            <w:r w:rsidRPr="00DA32C8">
              <w:rPr>
                <w:bCs/>
              </w:rPr>
              <w:t>и</w:t>
            </w:r>
            <w:r w:rsidRPr="00DA32C8">
              <w:rPr>
                <w:bCs/>
              </w:rPr>
              <w:t>туациях, принимать на себя ответстве</w:t>
            </w:r>
            <w:r w:rsidRPr="00DA32C8">
              <w:rPr>
                <w:bCs/>
              </w:rPr>
              <w:t>н</w:t>
            </w:r>
            <w:r w:rsidRPr="00DA32C8">
              <w:rPr>
                <w:bCs/>
              </w:rPr>
              <w:t>ность за эти решения</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jc w:val="both"/>
              <w:rPr>
                <w:b/>
                <w:bCs/>
                <w:i/>
              </w:rPr>
            </w:pPr>
            <w:r w:rsidRPr="00DA32C8">
              <w:rPr>
                <w:b/>
                <w:bCs/>
                <w:i/>
              </w:rPr>
              <w:t xml:space="preserve">Профессиональные </w:t>
            </w:r>
          </w:p>
        </w:tc>
        <w:tc>
          <w:tcPr>
            <w:tcW w:w="1404" w:type="dxa"/>
            <w:vAlign w:val="center"/>
          </w:tcPr>
          <w:p w:rsidR="00D035F2" w:rsidRDefault="00D035F2" w:rsidP="00D035F2">
            <w:pPr>
              <w:jc w:val="center"/>
            </w:pPr>
          </w:p>
        </w:tc>
        <w:tc>
          <w:tcPr>
            <w:tcW w:w="1299" w:type="dxa"/>
            <w:vAlign w:val="center"/>
          </w:tcPr>
          <w:p w:rsidR="00D035F2" w:rsidRDefault="00D035F2" w:rsidP="00D035F2">
            <w:pPr>
              <w:jc w:val="center"/>
            </w:pPr>
          </w:p>
        </w:tc>
        <w:tc>
          <w:tcPr>
            <w:tcW w:w="1124" w:type="dxa"/>
            <w:vAlign w:val="center"/>
          </w:tcPr>
          <w:p w:rsidR="00D035F2" w:rsidRDefault="00D035F2" w:rsidP="00D035F2">
            <w:pPr>
              <w:jc w:val="center"/>
            </w:pPr>
          </w:p>
        </w:tc>
        <w:tc>
          <w:tcPr>
            <w:tcW w:w="964" w:type="dxa"/>
            <w:vAlign w:val="center"/>
          </w:tcPr>
          <w:p w:rsidR="00D035F2" w:rsidRDefault="00D035F2" w:rsidP="00D035F2">
            <w:pPr>
              <w:jc w:val="center"/>
            </w:pPr>
          </w:p>
        </w:tc>
        <w:tc>
          <w:tcPr>
            <w:tcW w:w="1234" w:type="dxa"/>
            <w:vAlign w:val="center"/>
          </w:tcPr>
          <w:p w:rsidR="00D035F2" w:rsidRDefault="00D035F2" w:rsidP="00D035F2">
            <w:pPr>
              <w:jc w:val="center"/>
            </w:pPr>
          </w:p>
        </w:tc>
        <w:tc>
          <w:tcPr>
            <w:tcW w:w="915" w:type="dxa"/>
            <w:vAlign w:val="center"/>
          </w:tcPr>
          <w:p w:rsidR="00D035F2" w:rsidRDefault="00D035F2" w:rsidP="00D035F2">
            <w:pPr>
              <w:jc w:val="center"/>
            </w:pPr>
          </w:p>
        </w:tc>
        <w:tc>
          <w:tcPr>
            <w:tcW w:w="1331" w:type="dxa"/>
            <w:vAlign w:val="center"/>
          </w:tcPr>
          <w:p w:rsidR="00D035F2" w:rsidRDefault="00D035F2" w:rsidP="00D035F2">
            <w:pPr>
              <w:jc w:val="center"/>
            </w:pPr>
          </w:p>
        </w:tc>
        <w:tc>
          <w:tcPr>
            <w:tcW w:w="1391" w:type="dxa"/>
            <w:vAlign w:val="center"/>
          </w:tcPr>
          <w:p w:rsidR="00D035F2" w:rsidRDefault="00D035F2" w:rsidP="00D035F2">
            <w:pPr>
              <w:jc w:val="center"/>
            </w:pP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Предвосхищает изменения в стратегии развития компании, основываясь на пон</w:t>
            </w:r>
            <w:r w:rsidRPr="00DA32C8">
              <w:rPr>
                <w:bCs/>
              </w:rPr>
              <w:t>и</w:t>
            </w:r>
            <w:r w:rsidRPr="00DA32C8">
              <w:rPr>
                <w:bCs/>
              </w:rPr>
              <w:t>мании актуальных потребностей рынка. Заранее планирует необходимые преобр</w:t>
            </w:r>
            <w:r w:rsidRPr="00DA32C8">
              <w:rPr>
                <w:bCs/>
              </w:rPr>
              <w:t>а</w:t>
            </w:r>
            <w:r w:rsidRPr="00DA32C8">
              <w:rPr>
                <w:bCs/>
              </w:rPr>
              <w:t xml:space="preserve">зования в работе своего направления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Приводит в соответствие стратегию и оп</w:t>
            </w:r>
            <w:r w:rsidRPr="00DA32C8">
              <w:rPr>
                <w:bCs/>
              </w:rPr>
              <w:t>е</w:t>
            </w:r>
            <w:r w:rsidRPr="00DA32C8">
              <w:rPr>
                <w:bCs/>
              </w:rPr>
              <w:t>ративную деятельность своего подразд</w:t>
            </w:r>
            <w:r w:rsidRPr="00DA32C8">
              <w:rPr>
                <w:bCs/>
              </w:rPr>
              <w:t>е</w:t>
            </w:r>
            <w:r w:rsidRPr="00DA32C8">
              <w:rPr>
                <w:bCs/>
              </w:rPr>
              <w:t>ления с корпоративной и функциональн</w:t>
            </w:r>
            <w:r w:rsidRPr="00DA32C8">
              <w:rPr>
                <w:bCs/>
              </w:rPr>
              <w:t>ы</w:t>
            </w:r>
            <w:r w:rsidRPr="00DA32C8">
              <w:rPr>
                <w:bCs/>
              </w:rPr>
              <w:t>ми стратегиями Компании. Четко и ясно прогнозирует требования, которые будут предъявляться к функциональному блоку в долгосрочной перспективе</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Способен проводить анализ деятельности организации, оценивать воздействие ма</w:t>
            </w:r>
            <w:r w:rsidRPr="00DA32C8">
              <w:rPr>
                <w:bCs/>
              </w:rPr>
              <w:t>к</w:t>
            </w:r>
            <w:r w:rsidRPr="00DA32C8">
              <w:rPr>
                <w:bCs/>
              </w:rPr>
              <w:t>роэкономической среды на функционир</w:t>
            </w:r>
            <w:r w:rsidRPr="00DA32C8">
              <w:rPr>
                <w:bCs/>
              </w:rPr>
              <w:t>о</w:t>
            </w:r>
            <w:r w:rsidRPr="00DA32C8">
              <w:rPr>
                <w:bCs/>
              </w:rPr>
              <w:t>вание организации; использовать резул</w:t>
            </w:r>
            <w:r w:rsidRPr="00DA32C8">
              <w:rPr>
                <w:bCs/>
              </w:rPr>
              <w:t>ь</w:t>
            </w:r>
            <w:r w:rsidRPr="00DA32C8">
              <w:rPr>
                <w:bCs/>
              </w:rPr>
              <w:t>таты анализа для подготовки управленч</w:t>
            </w:r>
            <w:r w:rsidRPr="00DA32C8">
              <w:rPr>
                <w:bCs/>
              </w:rPr>
              <w:t>е</w:t>
            </w:r>
            <w:r w:rsidRPr="00DA32C8">
              <w:rPr>
                <w:bCs/>
              </w:rPr>
              <w:t>ских решений, определять ключевые цели и задачи деятельности организации в соо</w:t>
            </w:r>
            <w:r w:rsidRPr="00DA32C8">
              <w:rPr>
                <w:bCs/>
              </w:rPr>
              <w:t>т</w:t>
            </w:r>
            <w:r w:rsidRPr="00DA32C8">
              <w:rPr>
                <w:bCs/>
              </w:rPr>
              <w:t>ветствии с его миссией, финансовым п</w:t>
            </w:r>
            <w:r w:rsidRPr="00DA32C8">
              <w:rPr>
                <w:bCs/>
              </w:rPr>
              <w:t>о</w:t>
            </w:r>
            <w:r w:rsidRPr="00DA32C8">
              <w:rPr>
                <w:bCs/>
              </w:rPr>
              <w:t>ложением и конкурентоспособностью</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Умеет проектировать организационную структуру организации, осуществлять ра</w:t>
            </w:r>
            <w:r w:rsidRPr="00DA32C8">
              <w:rPr>
                <w:bCs/>
              </w:rPr>
              <w:t>с</w:t>
            </w:r>
            <w:r w:rsidRPr="00DA32C8">
              <w:rPr>
                <w:bCs/>
              </w:rPr>
              <w:t>пределение полномочий и ответственн</w:t>
            </w:r>
            <w:r w:rsidRPr="00DA32C8">
              <w:rPr>
                <w:bCs/>
              </w:rPr>
              <w:t>о</w:t>
            </w:r>
            <w:r w:rsidRPr="00DA32C8">
              <w:rPr>
                <w:bCs/>
              </w:rPr>
              <w:t>сти, подбирать ключевых сотрудников компании и использовать в бизнесе их наиболее сильные стороны</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 xml:space="preserve">Умеет планировать свое время и время своих сотрудников, внедрять принципы самоменеджмента на уровне организации </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rsidRPr="00A337FA">
              <w:t>1</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t>2</w:t>
            </w:r>
          </w:p>
        </w:tc>
        <w:tc>
          <w:tcPr>
            <w:tcW w:w="1391" w:type="dxa"/>
            <w:vAlign w:val="center"/>
          </w:tcPr>
          <w:p w:rsidR="00D035F2" w:rsidRDefault="00D035F2" w:rsidP="00D035F2">
            <w:pPr>
              <w:jc w:val="center"/>
            </w:pPr>
            <w:r w:rsidRPr="00A337FA">
              <w:t>1</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Способен к инновациям, осознает необх</w:t>
            </w:r>
            <w:r w:rsidRPr="00DA32C8">
              <w:rPr>
                <w:bCs/>
              </w:rPr>
              <w:t>о</w:t>
            </w:r>
            <w:r w:rsidRPr="00DA32C8">
              <w:rPr>
                <w:bCs/>
              </w:rPr>
              <w:t>димость изменений, способен преодол</w:t>
            </w:r>
            <w:r w:rsidRPr="00DA32C8">
              <w:rPr>
                <w:bCs/>
              </w:rPr>
              <w:t>е</w:t>
            </w:r>
            <w:r w:rsidRPr="00DA32C8">
              <w:rPr>
                <w:bCs/>
              </w:rPr>
              <w:t>вать локальное сопротивление изменен</w:t>
            </w:r>
            <w:r w:rsidRPr="00DA32C8">
              <w:rPr>
                <w:bCs/>
              </w:rPr>
              <w:t>и</w:t>
            </w:r>
            <w:r w:rsidRPr="00DA32C8">
              <w:rPr>
                <w:bCs/>
              </w:rPr>
              <w:t>ям; принимать идущие «сверху» измен</w:t>
            </w:r>
            <w:r w:rsidRPr="00DA32C8">
              <w:rPr>
                <w:bCs/>
              </w:rPr>
              <w:t>е</w:t>
            </w:r>
            <w:r w:rsidRPr="00DA32C8">
              <w:rPr>
                <w:bCs/>
              </w:rPr>
              <w:t>ния, доводить до подчиненных позити</w:t>
            </w:r>
            <w:r w:rsidRPr="00DA32C8">
              <w:rPr>
                <w:bCs/>
              </w:rPr>
              <w:t>в</w:t>
            </w:r>
            <w:r w:rsidRPr="00DA32C8">
              <w:rPr>
                <w:bCs/>
              </w:rPr>
              <w:t xml:space="preserve">ный смысл проводимых преобразований; способен оценить результаты внедрения инноваций, скорректировать стратегию инноваций </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rsidRPr="00A337FA">
              <w:t>1</w:t>
            </w:r>
          </w:p>
        </w:tc>
        <w:tc>
          <w:tcPr>
            <w:tcW w:w="964" w:type="dxa"/>
            <w:vAlign w:val="center"/>
          </w:tcPr>
          <w:p w:rsidR="00D035F2" w:rsidRDefault="00D035F2" w:rsidP="00D035F2">
            <w:pPr>
              <w:jc w:val="center"/>
            </w:pPr>
            <w:r>
              <w:t>2</w:t>
            </w:r>
          </w:p>
        </w:tc>
        <w:tc>
          <w:tcPr>
            <w:tcW w:w="1234" w:type="dxa"/>
            <w:vAlign w:val="center"/>
          </w:tcPr>
          <w:p w:rsidR="00D035F2" w:rsidRDefault="00D035F2" w:rsidP="00D035F2">
            <w:pPr>
              <w:jc w:val="center"/>
            </w:pPr>
            <w:r>
              <w:t>2</w:t>
            </w:r>
          </w:p>
        </w:tc>
        <w:tc>
          <w:tcPr>
            <w:tcW w:w="915" w:type="dxa"/>
            <w:vAlign w:val="center"/>
          </w:tcPr>
          <w:p w:rsidR="00D035F2" w:rsidRDefault="00D035F2" w:rsidP="00D035F2">
            <w:pPr>
              <w:jc w:val="center"/>
            </w:pPr>
            <w:r>
              <w:t>2</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Умеет оценивать готовность подраздел</w:t>
            </w:r>
            <w:r w:rsidRPr="00DA32C8">
              <w:rPr>
                <w:bCs/>
              </w:rPr>
              <w:t>е</w:t>
            </w:r>
            <w:r w:rsidRPr="00DA32C8">
              <w:rPr>
                <w:bCs/>
              </w:rPr>
              <w:t>ния к внедрению изменений, поддержать инициативы коллег по улучшению качес</w:t>
            </w:r>
            <w:r w:rsidRPr="00DA32C8">
              <w:rPr>
                <w:bCs/>
              </w:rPr>
              <w:t>т</w:t>
            </w:r>
            <w:r w:rsidRPr="00DA32C8">
              <w:rPr>
                <w:bCs/>
              </w:rPr>
              <w:t>ва и повышению эффективности работы</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Инициирует, создает и внедряет иннов</w:t>
            </w:r>
            <w:r w:rsidRPr="00DA32C8">
              <w:rPr>
                <w:bCs/>
              </w:rPr>
              <w:t>а</w:t>
            </w:r>
            <w:r w:rsidRPr="00DA32C8">
              <w:rPr>
                <w:bCs/>
              </w:rPr>
              <w:t>ционные проекты, повышающие результ</w:t>
            </w:r>
            <w:r w:rsidRPr="00DA32C8">
              <w:rPr>
                <w:bCs/>
              </w:rPr>
              <w:t>а</w:t>
            </w:r>
            <w:r w:rsidRPr="00DA32C8">
              <w:rPr>
                <w:bCs/>
              </w:rPr>
              <w:t>тивность бизнес–процессов</w:t>
            </w:r>
          </w:p>
        </w:tc>
        <w:tc>
          <w:tcPr>
            <w:tcW w:w="1404" w:type="dxa"/>
            <w:vAlign w:val="center"/>
          </w:tcPr>
          <w:p w:rsidR="00D035F2" w:rsidRDefault="00D035F2" w:rsidP="00D035F2">
            <w:pPr>
              <w:jc w:val="center"/>
            </w:pPr>
            <w:r>
              <w:t>2</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rsidRPr="00A337FA">
              <w:t>1</w:t>
            </w:r>
          </w:p>
        </w:tc>
        <w:tc>
          <w:tcPr>
            <w:tcW w:w="1391" w:type="dxa"/>
            <w:vAlign w:val="center"/>
          </w:tcPr>
          <w:p w:rsidR="00D035F2" w:rsidRDefault="00D035F2" w:rsidP="00D035F2">
            <w:pPr>
              <w:jc w:val="center"/>
            </w:pPr>
            <w:r>
              <w:t>2</w:t>
            </w:r>
          </w:p>
        </w:tc>
      </w:tr>
      <w:tr w:rsidR="00D035F2" w:rsidRPr="009C3AEE" w:rsidTr="00D035F2">
        <w:tc>
          <w:tcPr>
            <w:tcW w:w="5031" w:type="dxa"/>
          </w:tcPr>
          <w:p w:rsidR="00D035F2" w:rsidRPr="00DA32C8" w:rsidRDefault="00D035F2" w:rsidP="00D035F2">
            <w:pPr>
              <w:numPr>
                <w:ilvl w:val="0"/>
                <w:numId w:val="54"/>
              </w:numPr>
              <w:ind w:left="357" w:hanging="357"/>
              <w:jc w:val="both"/>
              <w:rPr>
                <w:bCs/>
              </w:rPr>
            </w:pPr>
            <w:r w:rsidRPr="00DA32C8">
              <w:rPr>
                <w:bCs/>
              </w:rPr>
              <w:t>Способен проводить оценку инвестицио</w:t>
            </w:r>
            <w:r w:rsidRPr="00DA32C8">
              <w:rPr>
                <w:bCs/>
              </w:rPr>
              <w:t>н</w:t>
            </w:r>
            <w:r w:rsidRPr="00DA32C8">
              <w:rPr>
                <w:bCs/>
              </w:rPr>
              <w:t>ных проектов при различных условиях и</w:t>
            </w:r>
            <w:r w:rsidRPr="00DA32C8">
              <w:rPr>
                <w:bCs/>
              </w:rPr>
              <w:t>н</w:t>
            </w:r>
            <w:r w:rsidRPr="00DA32C8">
              <w:rPr>
                <w:bCs/>
              </w:rPr>
              <w:t>вестирования и финансирования; прогн</w:t>
            </w:r>
            <w:r w:rsidRPr="00DA32C8">
              <w:rPr>
                <w:bCs/>
              </w:rPr>
              <w:t>о</w:t>
            </w:r>
            <w:r w:rsidRPr="00DA32C8">
              <w:rPr>
                <w:bCs/>
              </w:rPr>
              <w:t>зировать и выявлять риски реализации проектов, предлагать оптимальные реш</w:t>
            </w:r>
            <w:r w:rsidRPr="00DA32C8">
              <w:rPr>
                <w:bCs/>
              </w:rPr>
              <w:t>е</w:t>
            </w:r>
            <w:r w:rsidRPr="00DA32C8">
              <w:rPr>
                <w:bCs/>
              </w:rPr>
              <w:t>ния </w:t>
            </w:r>
          </w:p>
        </w:tc>
        <w:tc>
          <w:tcPr>
            <w:tcW w:w="1404" w:type="dxa"/>
            <w:vAlign w:val="center"/>
          </w:tcPr>
          <w:p w:rsidR="00D035F2" w:rsidRDefault="00D035F2" w:rsidP="00D035F2">
            <w:pPr>
              <w:jc w:val="center"/>
            </w:pPr>
            <w:r w:rsidRPr="00A337FA">
              <w:t>1</w:t>
            </w:r>
          </w:p>
        </w:tc>
        <w:tc>
          <w:tcPr>
            <w:tcW w:w="1299" w:type="dxa"/>
            <w:vAlign w:val="center"/>
          </w:tcPr>
          <w:p w:rsidR="00D035F2" w:rsidRDefault="00D035F2" w:rsidP="00D035F2">
            <w:pPr>
              <w:jc w:val="center"/>
            </w:pPr>
            <w:r>
              <w:t>2</w:t>
            </w:r>
          </w:p>
        </w:tc>
        <w:tc>
          <w:tcPr>
            <w:tcW w:w="1124" w:type="dxa"/>
            <w:vAlign w:val="center"/>
          </w:tcPr>
          <w:p w:rsidR="00D035F2" w:rsidRDefault="00D035F2" w:rsidP="00D035F2">
            <w:pPr>
              <w:jc w:val="center"/>
            </w:pPr>
            <w:r>
              <w:t>2</w:t>
            </w:r>
          </w:p>
        </w:tc>
        <w:tc>
          <w:tcPr>
            <w:tcW w:w="964" w:type="dxa"/>
            <w:vAlign w:val="center"/>
          </w:tcPr>
          <w:p w:rsidR="00D035F2" w:rsidRDefault="00D035F2" w:rsidP="00D035F2">
            <w:pPr>
              <w:jc w:val="center"/>
            </w:pPr>
            <w:r w:rsidRPr="00A337FA">
              <w:t>1</w:t>
            </w:r>
          </w:p>
        </w:tc>
        <w:tc>
          <w:tcPr>
            <w:tcW w:w="1234" w:type="dxa"/>
            <w:vAlign w:val="center"/>
          </w:tcPr>
          <w:p w:rsidR="00D035F2" w:rsidRDefault="00D035F2" w:rsidP="00D035F2">
            <w:pPr>
              <w:jc w:val="center"/>
            </w:pPr>
            <w:r w:rsidRPr="00A337FA">
              <w:t>1</w:t>
            </w:r>
          </w:p>
        </w:tc>
        <w:tc>
          <w:tcPr>
            <w:tcW w:w="915" w:type="dxa"/>
            <w:vAlign w:val="center"/>
          </w:tcPr>
          <w:p w:rsidR="00D035F2" w:rsidRDefault="00D035F2" w:rsidP="00D035F2">
            <w:pPr>
              <w:jc w:val="center"/>
            </w:pPr>
            <w:r w:rsidRPr="00A337FA">
              <w:t>1</w:t>
            </w:r>
          </w:p>
        </w:tc>
        <w:tc>
          <w:tcPr>
            <w:tcW w:w="1331" w:type="dxa"/>
            <w:vAlign w:val="center"/>
          </w:tcPr>
          <w:p w:rsidR="00D035F2" w:rsidRDefault="00D035F2" w:rsidP="00D035F2">
            <w:pPr>
              <w:jc w:val="center"/>
            </w:pPr>
            <w:r>
              <w:t>2</w:t>
            </w:r>
          </w:p>
        </w:tc>
        <w:tc>
          <w:tcPr>
            <w:tcW w:w="1391" w:type="dxa"/>
            <w:vAlign w:val="center"/>
          </w:tcPr>
          <w:p w:rsidR="00D035F2" w:rsidRDefault="00D035F2" w:rsidP="00D035F2">
            <w:pPr>
              <w:jc w:val="center"/>
            </w:pPr>
            <w:r>
              <w:t>2</w:t>
            </w:r>
          </w:p>
        </w:tc>
      </w:tr>
    </w:tbl>
    <w:p w:rsidR="00405D19" w:rsidRPr="00405D19" w:rsidRDefault="00405D19" w:rsidP="00405D19"/>
    <w:p w:rsidR="00D22AB8" w:rsidRDefault="00D22AB8">
      <w:pPr>
        <w:rPr>
          <w:b/>
          <w:bCs/>
          <w:i/>
          <w:iCs/>
          <w:color w:val="000000" w:themeColor="text1"/>
        </w:rPr>
      </w:pPr>
      <w:r>
        <w:rPr>
          <w:color w:val="000000" w:themeColor="text1"/>
        </w:rPr>
        <w:br w:type="page"/>
      </w:r>
    </w:p>
    <w:p w:rsidR="00D22AB8" w:rsidRPr="00AF42EF" w:rsidRDefault="00D22AB8" w:rsidP="00D22AB8">
      <w:pPr>
        <w:pStyle w:val="4"/>
        <w:spacing w:before="240" w:after="120"/>
        <w:jc w:val="right"/>
        <w:rPr>
          <w:rFonts w:ascii="Times New Roman" w:hAnsi="Times New Roman"/>
          <w:color w:val="000000" w:themeColor="text1"/>
        </w:rPr>
      </w:pPr>
      <w:bookmarkStart w:id="25" w:name="п3"/>
      <w:bookmarkStart w:id="26" w:name="_Toc409341380"/>
      <w:bookmarkEnd w:id="25"/>
      <w:r w:rsidRPr="00AF42EF">
        <w:rPr>
          <w:rFonts w:ascii="Times New Roman" w:hAnsi="Times New Roman"/>
          <w:color w:val="000000" w:themeColor="text1"/>
        </w:rPr>
        <w:t xml:space="preserve">Приложение </w:t>
      </w:r>
      <w:r w:rsidR="006B45E4">
        <w:rPr>
          <w:rFonts w:ascii="Times New Roman" w:hAnsi="Times New Roman"/>
          <w:color w:val="000000" w:themeColor="text1"/>
        </w:rPr>
        <w:t>4</w:t>
      </w:r>
      <w:r w:rsidRPr="00AF42EF">
        <w:rPr>
          <w:rFonts w:ascii="Times New Roman" w:hAnsi="Times New Roman"/>
          <w:color w:val="000000" w:themeColor="text1"/>
        </w:rPr>
        <w:t xml:space="preserve">. </w:t>
      </w:r>
      <w:r>
        <w:rPr>
          <w:rFonts w:ascii="Times New Roman" w:hAnsi="Times New Roman"/>
          <w:color w:val="000000" w:themeColor="text1"/>
        </w:rPr>
        <w:t xml:space="preserve">Результаты анкетирования выпускников </w:t>
      </w:r>
      <w:r w:rsidR="00D035F2">
        <w:rPr>
          <w:rFonts w:ascii="Times New Roman" w:hAnsi="Times New Roman"/>
          <w:color w:val="000000" w:themeColor="text1"/>
        </w:rPr>
        <w:t xml:space="preserve">и студентов </w:t>
      </w:r>
      <w:r>
        <w:rPr>
          <w:rFonts w:ascii="Times New Roman" w:hAnsi="Times New Roman"/>
          <w:color w:val="000000" w:themeColor="text1"/>
        </w:rPr>
        <w:t>программы</w:t>
      </w:r>
      <w:r>
        <w:rPr>
          <w:rFonts w:ascii="Times New Roman" w:hAnsi="Times New Roman"/>
          <w:color w:val="000000" w:themeColor="text1"/>
        </w:rPr>
        <w:br/>
        <w:t xml:space="preserve">по удовлетворенности результатами обучения </w:t>
      </w:r>
      <w:r>
        <w:rPr>
          <w:rFonts w:ascii="Times New Roman" w:hAnsi="Times New Roman"/>
          <w:color w:val="000000" w:themeColor="text1"/>
        </w:rPr>
        <w:br/>
        <w:t xml:space="preserve">ООП </w:t>
      </w:r>
      <w:r w:rsidRPr="00D22AB8">
        <w:rPr>
          <w:rFonts w:ascii="Times New Roman" w:hAnsi="Times New Roman"/>
          <w:color w:val="000000" w:themeColor="text1"/>
        </w:rPr>
        <w:t>«Управление исследовани</w:t>
      </w:r>
      <w:r>
        <w:rPr>
          <w:rFonts w:ascii="Times New Roman" w:hAnsi="Times New Roman"/>
          <w:color w:val="000000" w:themeColor="text1"/>
        </w:rPr>
        <w:t>ями, разработками и инновациями</w:t>
      </w:r>
      <w:r>
        <w:rPr>
          <w:rFonts w:ascii="Times New Roman" w:hAnsi="Times New Roman"/>
          <w:color w:val="000000" w:themeColor="text1"/>
        </w:rPr>
        <w:br/>
      </w:r>
      <w:r w:rsidRPr="00D22AB8">
        <w:rPr>
          <w:rFonts w:ascii="Times New Roman" w:hAnsi="Times New Roman"/>
          <w:color w:val="000000" w:themeColor="text1"/>
        </w:rPr>
        <w:t>в компании» по направлению 222000 – Инноватика</w:t>
      </w:r>
      <w:bookmarkEnd w:id="26"/>
    </w:p>
    <w:p w:rsidR="00D035F2" w:rsidRPr="00D035F2" w:rsidRDefault="00D035F2">
      <w:pPr>
        <w:rPr>
          <w:b/>
        </w:rPr>
      </w:pPr>
      <w:r w:rsidRPr="00D035F2">
        <w:rPr>
          <w:b/>
        </w:rPr>
        <w:t>Удовлетворенность выпускников</w:t>
      </w:r>
      <w:r w:rsidR="00A42AC5">
        <w:rPr>
          <w:b/>
        </w:rPr>
        <w:t xml:space="preserve"> программы</w:t>
      </w:r>
      <w:r w:rsidRPr="00D035F2">
        <w:rPr>
          <w:b/>
        </w:rPr>
        <w:t xml:space="preserve"> УИРИК </w:t>
      </w:r>
    </w:p>
    <w:p w:rsidR="00C11B4D" w:rsidRPr="00230E45" w:rsidRDefault="00C11B4D" w:rsidP="00230E45">
      <w:r w:rsidRPr="00230E45">
        <w:t>Удовлетворенность выпускников УИРИК</w:t>
      </w:r>
      <w:r w:rsidR="00230E45" w:rsidRPr="00230E45">
        <w:t xml:space="preserve"> оценивалась </w:t>
      </w:r>
      <w:r w:rsidR="00230E45">
        <w:t xml:space="preserve">в режиме </w:t>
      </w:r>
      <w:r w:rsidR="00230E45">
        <w:rPr>
          <w:lang w:val="en-US"/>
        </w:rPr>
        <w:t>on</w:t>
      </w:r>
      <w:r w:rsidR="00230E45" w:rsidRPr="00230E45">
        <w:t>-</w:t>
      </w:r>
      <w:r w:rsidR="00230E45">
        <w:rPr>
          <w:lang w:val="en-US"/>
        </w:rPr>
        <w:t>line</w:t>
      </w:r>
      <w:r w:rsidR="00230E45">
        <w:t xml:space="preserve"> по вопросам заданной а</w:t>
      </w:r>
      <w:r w:rsidR="00D035F2">
        <w:t>нкеты.  В опросе приняли участи</w:t>
      </w:r>
      <w:r w:rsidR="00230E45">
        <w:t>е 5 из 8 в</w:t>
      </w:r>
      <w:r w:rsidR="00230E45">
        <w:t>ы</w:t>
      </w:r>
      <w:r w:rsidR="00230E45">
        <w:t>пускников программы. Результаты анкетирования на 10:00 10.02.2015:</w:t>
      </w:r>
    </w:p>
    <w:tbl>
      <w:tblPr>
        <w:tblW w:w="5000" w:type="pct"/>
        <w:tblCellMar>
          <w:left w:w="0" w:type="dxa"/>
          <w:right w:w="0" w:type="dxa"/>
        </w:tblCellMar>
        <w:tblLook w:val="04A0"/>
      </w:tblPr>
      <w:tblGrid>
        <w:gridCol w:w="750"/>
        <w:gridCol w:w="12620"/>
        <w:gridCol w:w="1200"/>
      </w:tblGrid>
      <w:tr w:rsidR="00C11B4D" w:rsidRPr="006A2696" w:rsidTr="00633440">
        <w:tc>
          <w:tcPr>
            <w:tcW w:w="750" w:type="dxa"/>
            <w:hideMark/>
          </w:tcPr>
          <w:p w:rsidR="00C11B4D" w:rsidRPr="006A2696" w:rsidRDefault="00C11B4D" w:rsidP="00633440">
            <w:r w:rsidRPr="006A2696">
              <w:t>1</w:t>
            </w:r>
          </w:p>
        </w:tc>
        <w:tc>
          <w:tcPr>
            <w:tcW w:w="0" w:type="auto"/>
            <w:hideMark/>
          </w:tcPr>
          <w:p w:rsidR="00C11B4D" w:rsidRPr="006A2696" w:rsidRDefault="00C11B4D" w:rsidP="00633440">
            <w:r w:rsidRPr="006A2696">
              <w:t xml:space="preserve">В каком году Вы окончили вуз?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2014</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2015</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80%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2</w:t>
            </w:r>
          </w:p>
        </w:tc>
        <w:tc>
          <w:tcPr>
            <w:tcW w:w="0" w:type="auto"/>
            <w:hideMark/>
          </w:tcPr>
          <w:p w:rsidR="00C11B4D" w:rsidRPr="006A2696" w:rsidRDefault="00C11B4D" w:rsidP="00633440">
            <w:r w:rsidRPr="006A2696">
              <w:t xml:space="preserve">Насколько вы удовлетворены фактическими результатами обучения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0" name="Picture 4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полностью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60%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9" name="Picture 3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в основном,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40%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8" name="Picture 3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в большей мере, неудовлетворен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7" name="Picture 3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6" name="Picture 3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затрудняюсь ответить</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3</w:t>
            </w:r>
          </w:p>
        </w:tc>
        <w:tc>
          <w:tcPr>
            <w:tcW w:w="0" w:type="auto"/>
            <w:hideMark/>
          </w:tcPr>
          <w:p w:rsidR="00C11B4D" w:rsidRPr="006A2696" w:rsidRDefault="00C11B4D" w:rsidP="00633440">
            <w:r w:rsidRPr="006A2696">
              <w:t>Насколько вы удовлетворены развитием карьеры?</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5" name="Picture 3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полностью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4" name="Picture 3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в основном,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40%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3" name="Picture 3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в большей мере, неудовлетворен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2" name="Picture 3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1" name="Picture 3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затрудняюсь ответить</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4</w:t>
            </w:r>
          </w:p>
        </w:tc>
        <w:tc>
          <w:tcPr>
            <w:tcW w:w="0" w:type="auto"/>
            <w:hideMark/>
          </w:tcPr>
          <w:p w:rsidR="00C11B4D" w:rsidRPr="006A2696" w:rsidRDefault="00C11B4D" w:rsidP="00633440">
            <w:r w:rsidRPr="006A2696">
              <w:t>Насколько вы удовлетворены вкладом работодателей в формирование профессиональных и общих компетенций?</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30" name="Picture 3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полностью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60%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9" name="Picture 2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в основном,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40%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8" name="Picture 2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в большей мере, неудовлетворен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7" name="Picture 2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 удовлетворен</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6" name="Picture 2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затрудняюсь ответить</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5</w:t>
            </w:r>
          </w:p>
        </w:tc>
        <w:tc>
          <w:tcPr>
            <w:tcW w:w="0" w:type="auto"/>
            <w:hideMark/>
          </w:tcPr>
          <w:p w:rsidR="00C11B4D" w:rsidRPr="006A2696" w:rsidRDefault="00C11B4D" w:rsidP="00633440">
            <w:r w:rsidRPr="006A2696">
              <w:t xml:space="preserve">Вы работаете по специальности?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5" name="Picture 2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да</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100%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4" name="Picture 2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нет</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6</w:t>
            </w:r>
          </w:p>
        </w:tc>
        <w:tc>
          <w:tcPr>
            <w:tcW w:w="0" w:type="auto"/>
            <w:hideMark/>
          </w:tcPr>
          <w:p w:rsidR="00C11B4D" w:rsidRPr="006A2696" w:rsidRDefault="00C11B4D" w:rsidP="00633440">
            <w:r w:rsidRPr="006A2696">
              <w:t xml:space="preserve">Если Вы работаете не по специальности, то почему: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3" name="Picture 2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трудно устроиться</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2" name="Picture 2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низкая заработная плата</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1" name="Picture 2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непрестижность профессии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20" name="Picture 2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другое</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19" name="Picture 1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я работаю по специальности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100%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7</w:t>
            </w:r>
          </w:p>
        </w:tc>
        <w:tc>
          <w:tcPr>
            <w:tcW w:w="0" w:type="auto"/>
            <w:hideMark/>
          </w:tcPr>
          <w:p w:rsidR="00C11B4D" w:rsidRPr="006A2696" w:rsidRDefault="00C11B4D" w:rsidP="00633440">
            <w:r w:rsidRPr="006A2696">
              <w:t xml:space="preserve">Каких навыков Вам не хватало в начале трудовой деятельности: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18" name="Picture 1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навыков общения с людьми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1" name="Picture 4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навыков работы на компьютере</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2" name="Picture 4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навыков самопрезентации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60%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3" name="Picture 4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навыков организации и планирования работы</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4" name="Picture 4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навыков разрешения конфликтов</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5" name="Picture 4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профессиональных</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6" name="Picture 4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 xml:space="preserve">другое </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8</w:t>
            </w:r>
          </w:p>
        </w:tc>
        <w:tc>
          <w:tcPr>
            <w:tcW w:w="0" w:type="auto"/>
            <w:hideMark/>
          </w:tcPr>
          <w:p w:rsidR="00C11B4D" w:rsidRPr="006A2696" w:rsidRDefault="00C11B4D" w:rsidP="00633440">
            <w:r w:rsidRPr="006A2696">
              <w:t xml:space="preserve">Кто оказывал Вам помощь в поиске работы: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7" name="Picture 4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обращался за помощью в вуз</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8" name="Picture 4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обращался в кадровые агентства</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49" name="Picture 4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обращался на биржу труда</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0" name="Picture 5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знакомые, родственники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1" name="Picture 5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никто</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40%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2" name="Picture 5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другое</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40%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9</w:t>
            </w:r>
          </w:p>
        </w:tc>
        <w:tc>
          <w:tcPr>
            <w:tcW w:w="0" w:type="auto"/>
            <w:hideMark/>
          </w:tcPr>
          <w:p w:rsidR="00C11B4D" w:rsidRPr="006A2696" w:rsidRDefault="00C11B4D" w:rsidP="00633440">
            <w:r w:rsidRPr="006A2696">
              <w:t>Как Вы полагаете, соответствует ли уровень подготовки специалистов в вузе, который Вы окончили, требованиям, пред</w:t>
            </w:r>
            <w:r w:rsidRPr="006A2696">
              <w:t>ъ</w:t>
            </w:r>
            <w:r w:rsidRPr="006A2696">
              <w:t xml:space="preserve">являемым рынком труда?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3" name="Picture 5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да, полностью соответствует</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80%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4" name="Picture 5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почти соответствует</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5" name="Picture 5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 в полной мере соответствует</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6" name="Picture 5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не соответствует совсем</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r w:rsidR="00C11B4D" w:rsidRPr="006A2696" w:rsidTr="00633440">
              <w:trPr>
                <w:trHeight w:val="375"/>
              </w:trPr>
              <w:tc>
                <w:tcPr>
                  <w:tcW w:w="450" w:type="dxa"/>
                  <w:vAlign w:val="center"/>
                  <w:hideMark/>
                </w:tcPr>
                <w:p w:rsidR="00C11B4D" w:rsidRPr="006A2696" w:rsidRDefault="00C11B4D" w:rsidP="00633440">
                  <w:pPr>
                    <w:spacing w:before="75"/>
                  </w:pPr>
                  <w:r w:rsidRPr="009D651E">
                    <w:rPr>
                      <w:noProof/>
                    </w:rPr>
                    <w:drawing>
                      <wp:inline distT="0" distB="0" distL="0" distR="0">
                        <wp:extent cx="208280" cy="208280"/>
                        <wp:effectExtent l="0" t="0" r="1270" b="1270"/>
                        <wp:docPr id="57" name="Picture 5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C11B4D" w:rsidRPr="006A2696" w:rsidRDefault="00C11B4D" w:rsidP="00633440">
                  <w:pPr>
                    <w:spacing w:before="75"/>
                  </w:pPr>
                  <w:r w:rsidRPr="006A2696">
                    <w:t>трудно оценить</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10</w:t>
            </w:r>
          </w:p>
        </w:tc>
        <w:tc>
          <w:tcPr>
            <w:tcW w:w="0" w:type="auto"/>
            <w:hideMark/>
          </w:tcPr>
          <w:p w:rsidR="00C11B4D" w:rsidRPr="006A2696" w:rsidRDefault="00C11B4D" w:rsidP="00633440">
            <w:r w:rsidRPr="006A2696">
              <w:t>Какие мероприятия Вы порекомендовали бы вузу провести в первую очередь для усовершенствования качества образов</w:t>
            </w:r>
            <w:r w:rsidRPr="006A2696">
              <w:t>а</w:t>
            </w:r>
            <w:r w:rsidRPr="006A2696">
              <w:t xml:space="preserve">тельных услуг? </w:t>
            </w:r>
          </w:p>
          <w:tbl>
            <w:tblPr>
              <w:tblW w:w="5000" w:type="pct"/>
              <w:tblCellMar>
                <w:left w:w="0" w:type="dxa"/>
                <w:right w:w="0" w:type="dxa"/>
              </w:tblCellMar>
              <w:tblLook w:val="04A0"/>
            </w:tblPr>
            <w:tblGrid>
              <w:gridCol w:w="450"/>
              <w:gridCol w:w="12170"/>
            </w:tblGrid>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Исследование потребностей потенциальных студентов</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меня полностью устраивает качество предоставляемых образовательных услуг</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Проводить набор групп и акцентировать обучение по отраслям. проводить бенчмаркинг рынка труда, определять востребованнось специалистов.</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Развивать уклон в практику</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Тренинги по эффективности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bl>
          <w:p w:rsidR="00C11B4D" w:rsidRPr="006A2696" w:rsidRDefault="00C11B4D" w:rsidP="00633440"/>
        </w:tc>
        <w:tc>
          <w:tcPr>
            <w:tcW w:w="1200" w:type="dxa"/>
            <w:hideMark/>
          </w:tcPr>
          <w:p w:rsidR="00C11B4D" w:rsidRPr="006A2696" w:rsidRDefault="00C11B4D" w:rsidP="00633440">
            <w:r w:rsidRPr="006A2696">
              <w:t>Дано</w:t>
            </w:r>
            <w:r w:rsidRPr="006A2696">
              <w:br/>
              <w:t>ответов:</w:t>
            </w:r>
          </w:p>
          <w:p w:rsidR="00C11B4D" w:rsidRPr="006A2696" w:rsidRDefault="00C11B4D" w:rsidP="00633440">
            <w:r w:rsidRPr="006A2696">
              <w:t>5</w:t>
            </w:r>
          </w:p>
        </w:tc>
      </w:tr>
      <w:tr w:rsidR="00C11B4D" w:rsidRPr="006A2696" w:rsidTr="00633440">
        <w:tc>
          <w:tcPr>
            <w:tcW w:w="750" w:type="dxa"/>
            <w:hideMark/>
          </w:tcPr>
          <w:p w:rsidR="00C11B4D" w:rsidRPr="006A2696" w:rsidRDefault="00C11B4D" w:rsidP="00633440">
            <w:r w:rsidRPr="006A2696">
              <w:t>11</w:t>
            </w:r>
          </w:p>
        </w:tc>
        <w:tc>
          <w:tcPr>
            <w:tcW w:w="0" w:type="auto"/>
            <w:gridSpan w:val="2"/>
            <w:hideMark/>
          </w:tcPr>
          <w:p w:rsidR="00C11B4D" w:rsidRPr="006A2696" w:rsidRDefault="00C11B4D" w:rsidP="00633440">
            <w:r w:rsidRPr="006A2696">
              <w:t xml:space="preserve">Название организации, в которой Вы работаете, должность </w:t>
            </w:r>
          </w:p>
          <w:tbl>
            <w:tblPr>
              <w:tblW w:w="5000" w:type="pct"/>
              <w:tblCellMar>
                <w:left w:w="0" w:type="dxa"/>
                <w:right w:w="0" w:type="dxa"/>
              </w:tblCellMar>
              <w:tblLook w:val="04A0"/>
            </w:tblPr>
            <w:tblGrid>
              <w:gridCol w:w="450"/>
              <w:gridCol w:w="13370"/>
            </w:tblGrid>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MBDC, инженер-технолог</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ОАО"Интер РАО", руководитель направления</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ООО Онлайн Патент операционный директор</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СПЭНС, ген директор</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r w:rsidR="00C11B4D" w:rsidRPr="006A2696" w:rsidTr="00633440">
              <w:trPr>
                <w:trHeight w:val="375"/>
              </w:trPr>
              <w:tc>
                <w:tcPr>
                  <w:tcW w:w="450" w:type="dxa"/>
                  <w:vAlign w:val="center"/>
                  <w:hideMark/>
                </w:tcPr>
                <w:p w:rsidR="00C11B4D" w:rsidRPr="006A2696" w:rsidRDefault="00C11B4D" w:rsidP="00633440">
                  <w:pPr>
                    <w:spacing w:before="75"/>
                  </w:pPr>
                </w:p>
              </w:tc>
              <w:tc>
                <w:tcPr>
                  <w:tcW w:w="0" w:type="auto"/>
                  <w:vAlign w:val="center"/>
                  <w:hideMark/>
                </w:tcPr>
                <w:p w:rsidR="00C11B4D" w:rsidRPr="006A2696" w:rsidRDefault="00C11B4D" w:rsidP="00633440">
                  <w:pPr>
                    <w:spacing w:before="75"/>
                    <w:rPr>
                      <w:i/>
                      <w:iCs/>
                    </w:rPr>
                  </w:pPr>
                  <w:r w:rsidRPr="006A2696">
                    <w:rPr>
                      <w:i/>
                      <w:iCs/>
                    </w:rPr>
                    <w:t>Фонд "Энергия без границ", Главный специалист Управления научно-инновационной деятельности</w:t>
                  </w:r>
                </w:p>
              </w:tc>
            </w:tr>
            <w:tr w:rsidR="00C11B4D" w:rsidRPr="006A2696" w:rsidTr="00633440">
              <w:tc>
                <w:tcPr>
                  <w:tcW w:w="0" w:type="auto"/>
                  <w:gridSpan w:val="2"/>
                  <w:vAlign w:val="center"/>
                  <w:hideMark/>
                </w:tcPr>
                <w:p w:rsidR="00C11B4D" w:rsidRPr="006A2696" w:rsidRDefault="00C11B4D" w:rsidP="00633440">
                  <w:pPr>
                    <w:spacing w:before="75"/>
                  </w:pPr>
                  <w:r w:rsidRPr="006A2696">
                    <w:t xml:space="preserve">20% </w:t>
                  </w:r>
                </w:p>
              </w:tc>
            </w:tr>
          </w:tbl>
          <w:p w:rsidR="00C11B4D" w:rsidRPr="006A2696" w:rsidRDefault="00C11B4D" w:rsidP="00633440"/>
        </w:tc>
      </w:tr>
    </w:tbl>
    <w:p w:rsidR="00C11B4D" w:rsidRDefault="00DB03AB" w:rsidP="00D035F2">
      <w:pPr>
        <w:jc w:val="right"/>
        <w:rPr>
          <w:i/>
        </w:rPr>
      </w:pPr>
      <w:hyperlink r:id="rId224" w:history="1">
        <w:r w:rsidR="00D035F2" w:rsidRPr="005543A1">
          <w:rPr>
            <w:rStyle w:val="af4"/>
            <w:i/>
          </w:rPr>
          <w:t>http://onlinetestpad.com/ru-ru/SurveyResults/Udovletvorennost-vypusknikov-UIRIK-1639/Default.aspx</w:t>
        </w:r>
      </w:hyperlink>
    </w:p>
    <w:p w:rsidR="00D035F2" w:rsidRPr="00D035F2" w:rsidRDefault="00D035F2" w:rsidP="00D035F2">
      <w:pPr>
        <w:jc w:val="right"/>
        <w:rPr>
          <w:i/>
        </w:rPr>
      </w:pPr>
    </w:p>
    <w:p w:rsidR="00D035F2" w:rsidRDefault="00D035F2">
      <w:r>
        <w:br w:type="page"/>
      </w:r>
    </w:p>
    <w:p w:rsidR="00A42AC5" w:rsidRDefault="00A42AC5" w:rsidP="00D035F2">
      <w:r w:rsidRPr="006A2696">
        <w:rPr>
          <w:b/>
          <w:bCs/>
          <w:kern w:val="36"/>
        </w:rPr>
        <w:t>Удовлетворенность студентов программы УИРИК</w:t>
      </w:r>
    </w:p>
    <w:p w:rsidR="00D035F2" w:rsidRPr="00230E45" w:rsidRDefault="00D035F2" w:rsidP="00D035F2">
      <w:r w:rsidRPr="00230E45">
        <w:t xml:space="preserve">Удовлетворенность </w:t>
      </w:r>
      <w:r w:rsidR="00A42AC5">
        <w:t>студентов программы</w:t>
      </w:r>
      <w:r w:rsidRPr="00230E45">
        <w:t xml:space="preserve"> УИРИК оценивалась </w:t>
      </w:r>
      <w:r>
        <w:t xml:space="preserve">в режиме </w:t>
      </w:r>
      <w:r>
        <w:rPr>
          <w:lang w:val="en-US"/>
        </w:rPr>
        <w:t>on</w:t>
      </w:r>
      <w:r w:rsidRPr="00230E45">
        <w:t>-</w:t>
      </w:r>
      <w:r>
        <w:rPr>
          <w:lang w:val="en-US"/>
        </w:rPr>
        <w:t>line</w:t>
      </w:r>
      <w:r>
        <w:t xml:space="preserve"> по вопросам заданной анкеты.  В опросе приняли уча</w:t>
      </w:r>
      <w:r w:rsidR="00A42AC5">
        <w:t>сти</w:t>
      </w:r>
      <w:r>
        <w:t xml:space="preserve">е </w:t>
      </w:r>
      <w:r w:rsidR="00A42AC5">
        <w:t>3</w:t>
      </w:r>
      <w:r>
        <w:t xml:space="preserve"> из </w:t>
      </w:r>
      <w:r w:rsidR="00A42AC5">
        <w:t>6студент</w:t>
      </w:r>
      <w:r>
        <w:t>ов программы. Результаты анкетирования на 10:00 10.02.2015:</w:t>
      </w:r>
    </w:p>
    <w:tbl>
      <w:tblPr>
        <w:tblW w:w="5000" w:type="pct"/>
        <w:tblCellMar>
          <w:left w:w="0" w:type="dxa"/>
          <w:right w:w="0" w:type="dxa"/>
        </w:tblCellMar>
        <w:tblLook w:val="04A0"/>
      </w:tblPr>
      <w:tblGrid>
        <w:gridCol w:w="750"/>
        <w:gridCol w:w="12620"/>
        <w:gridCol w:w="1200"/>
      </w:tblGrid>
      <w:tr w:rsidR="00D035F2" w:rsidRPr="006A2696" w:rsidTr="00D035F2">
        <w:tc>
          <w:tcPr>
            <w:tcW w:w="750" w:type="dxa"/>
            <w:hideMark/>
          </w:tcPr>
          <w:p w:rsidR="00D035F2" w:rsidRPr="006A2696" w:rsidRDefault="00D035F2" w:rsidP="00D035F2">
            <w:r w:rsidRPr="006A2696">
              <w:t>1</w:t>
            </w:r>
          </w:p>
        </w:tc>
        <w:tc>
          <w:tcPr>
            <w:tcW w:w="0" w:type="auto"/>
            <w:hideMark/>
          </w:tcPr>
          <w:p w:rsidR="00D035F2" w:rsidRPr="006A2696" w:rsidRDefault="00D035F2" w:rsidP="00D035F2">
            <w:r w:rsidRPr="006A2696">
              <w:t>Соответствует ли структура программы Вашим ожиданиям (присутствуют все дисциплины, изучение которых, по Ваш</w:t>
            </w:r>
            <w:r w:rsidRPr="006A2696">
              <w:t>е</w:t>
            </w:r>
            <w:r w:rsidRPr="006A2696">
              <w:t>му мнению, необходимо для ведения будущей профессиональной деятельности; нет дублирования дисциплин; нет нар</w:t>
            </w:r>
            <w:r w:rsidRPr="006A2696">
              <w:t>у</w:t>
            </w:r>
            <w:r w:rsidRPr="006A2696">
              <w:t>шения логики преподавания дисциплин и т.п.)</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9" name="Picture 14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полностью соответствует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8" name="Picture 14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в основном, соответствует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7" name="Picture 14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в большей мере, не соответствует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6" name="Picture 14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 соответствует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5" name="Picture 14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4" name="Picture 14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2</w:t>
            </w:r>
          </w:p>
        </w:tc>
        <w:tc>
          <w:tcPr>
            <w:tcW w:w="0" w:type="auto"/>
            <w:hideMark/>
          </w:tcPr>
          <w:p w:rsidR="00D035F2" w:rsidRPr="006A2696" w:rsidRDefault="00D035F2" w:rsidP="00D035F2">
            <w:r w:rsidRPr="006A2696">
              <w:t>Какие дисциплины были для Вас наиболее интересными? Почему?</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Национальная инновационная система, Стратегический менеджмент, Управление проектами</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Теоретическая инноватика, Стратегическое управление в инновационно активной организации. Сильные програ</w:t>
                  </w:r>
                  <w:r w:rsidRPr="006A2696">
                    <w:rPr>
                      <w:i/>
                      <w:iCs/>
                    </w:rPr>
                    <w:t>м</w:t>
                  </w:r>
                  <w:r w:rsidRPr="006A2696">
                    <w:rPr>
                      <w:i/>
                      <w:iCs/>
                    </w:rPr>
                    <w:t>мы, сильные преподаватели.</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Управление инновационными проектами и программами</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3</w:t>
            </w:r>
          </w:p>
        </w:tc>
        <w:tc>
          <w:tcPr>
            <w:tcW w:w="0" w:type="auto"/>
            <w:hideMark/>
          </w:tcPr>
          <w:p w:rsidR="00D035F2" w:rsidRPr="006A2696" w:rsidRDefault="00D035F2" w:rsidP="00D035F2">
            <w:r w:rsidRPr="006A2696">
              <w:t>Какие дисциплины были для Вас наименее интересными? Почему?</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Управление качеством. Дистанционный курс не позволил понять важных акцентов. Отсутствие вербального вза</w:t>
                  </w:r>
                  <w:r w:rsidRPr="006A2696">
                    <w:rPr>
                      <w:i/>
                      <w:iCs/>
                    </w:rPr>
                    <w:t>и</w:t>
                  </w:r>
                  <w:r w:rsidRPr="006A2696">
                    <w:rPr>
                      <w:i/>
                      <w:iCs/>
                    </w:rPr>
                    <w:t>модействия с преподавателем - огромный минус.</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4</w:t>
            </w:r>
          </w:p>
        </w:tc>
        <w:tc>
          <w:tcPr>
            <w:tcW w:w="0" w:type="auto"/>
            <w:hideMark/>
          </w:tcPr>
          <w:p w:rsidR="00D035F2" w:rsidRPr="006A2696" w:rsidRDefault="00D035F2" w:rsidP="00D035F2">
            <w:r w:rsidRPr="006A2696">
              <w:t>Какие дисциплины Вы хотели бы прослушать в углубленном формате? Почему?</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Стратегический менеджемент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ТРИЗ. Необходим углубленный практикум (тренинги) именно на занятиях.</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5</w:t>
            </w:r>
          </w:p>
        </w:tc>
        <w:tc>
          <w:tcPr>
            <w:tcW w:w="0" w:type="auto"/>
            <w:hideMark/>
          </w:tcPr>
          <w:p w:rsidR="00D035F2" w:rsidRPr="006A2696" w:rsidRDefault="00D035F2" w:rsidP="00D035F2">
            <w:r w:rsidRPr="006A2696">
              <w:t>Какие дисциплины Вы хотели бы добавить в учебную программу? Почему?</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rPr>
                      <w:i/>
                      <w:iCs/>
                    </w:rPr>
                  </w:pPr>
                  <w:r w:rsidRPr="006A2696">
                    <w:rPr>
                      <w:i/>
                      <w:iCs/>
                    </w:rPr>
                    <w:t>Принципы венчурного финансирования и фин. менеджмент инновационных проектов (углубленно).</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6</w:t>
            </w:r>
          </w:p>
        </w:tc>
        <w:tc>
          <w:tcPr>
            <w:tcW w:w="0" w:type="auto"/>
            <w:hideMark/>
          </w:tcPr>
          <w:p w:rsidR="00D035F2" w:rsidRPr="006A2696" w:rsidRDefault="00D035F2" w:rsidP="00D035F2">
            <w:r w:rsidRPr="006A2696">
              <w:t xml:space="preserve">Достаточен ли, с Вашей точки зрения, выделяемый объем времени для овладения знаниями и умениями (компетенциями), заключенными в курсах учебных дисциплин? </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3" name="Picture 14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Достаточен</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2" name="Picture 14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В большей степени, достаточен</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1" name="Picture 14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 xml:space="preserve">Не вполне достаточен </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40" name="Picture 14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 достаточен вообще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9" name="Picture 13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 xml:space="preserve">Другое </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7</w:t>
            </w:r>
          </w:p>
        </w:tc>
        <w:tc>
          <w:tcPr>
            <w:tcW w:w="0" w:type="auto"/>
            <w:hideMark/>
          </w:tcPr>
          <w:p w:rsidR="00D035F2" w:rsidRPr="006A2696" w:rsidRDefault="00D035F2" w:rsidP="00D035F2">
            <w:r w:rsidRPr="006A2696">
              <w:t xml:space="preserve">Качество аудиторий, помещений кафедр, фондов и читального зала библиотеки, учебных лаборатории и оборудования создают атмосферу, благоприятную для обучения </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8" name="Picture 13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7" name="Picture 13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6" name="Picture 13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5" name="Picture 13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8</w:t>
            </w:r>
          </w:p>
        </w:tc>
        <w:tc>
          <w:tcPr>
            <w:tcW w:w="0" w:type="auto"/>
            <w:hideMark/>
          </w:tcPr>
          <w:p w:rsidR="00D035F2" w:rsidRPr="006A2696" w:rsidRDefault="00D035F2" w:rsidP="00D035F2">
            <w:r w:rsidRPr="006A2696">
              <w:t>Оцените качество предоставленных вузом образовательных и иных услуг по шкале от 1 до 4: (1 - не удовлетворен, 4 – полностью удовлетворен)</w:t>
            </w:r>
          </w:p>
          <w:tbl>
            <w:tblPr>
              <w:tblW w:w="0" w:type="auto"/>
              <w:tblCellMar>
                <w:left w:w="0" w:type="dxa"/>
                <w:right w:w="0" w:type="dxa"/>
              </w:tblCellMar>
              <w:tblLook w:val="04A0"/>
            </w:tblPr>
            <w:tblGrid>
              <w:gridCol w:w="9360"/>
              <w:gridCol w:w="815"/>
              <w:gridCol w:w="815"/>
              <w:gridCol w:w="815"/>
              <w:gridCol w:w="815"/>
            </w:tblGrid>
            <w:tr w:rsidR="00D035F2" w:rsidRPr="006A2696" w:rsidTr="00D035F2">
              <w:tc>
                <w:tcPr>
                  <w:tcW w:w="0" w:type="auto"/>
                  <w:vAlign w:val="center"/>
                  <w:hideMark/>
                </w:tcPr>
                <w:p w:rsidR="00D035F2" w:rsidRPr="006A2696" w:rsidRDefault="00D035F2" w:rsidP="00D035F2">
                  <w:pPr>
                    <w:spacing w:before="75"/>
                  </w:pPr>
                </w:p>
              </w:tc>
              <w:tc>
                <w:tcPr>
                  <w:tcW w:w="0" w:type="auto"/>
                  <w:vAlign w:val="center"/>
                  <w:hideMark/>
                </w:tcPr>
                <w:p w:rsidR="00D035F2" w:rsidRPr="006A2696" w:rsidRDefault="00D035F2" w:rsidP="00D035F2">
                  <w:pPr>
                    <w:spacing w:before="75"/>
                    <w:jc w:val="center"/>
                  </w:pPr>
                  <w:r w:rsidRPr="006A2696">
                    <w:t>1</w:t>
                  </w:r>
                </w:p>
              </w:tc>
              <w:tc>
                <w:tcPr>
                  <w:tcW w:w="0" w:type="auto"/>
                  <w:vAlign w:val="center"/>
                  <w:hideMark/>
                </w:tcPr>
                <w:p w:rsidR="00D035F2" w:rsidRPr="006A2696" w:rsidRDefault="00D035F2" w:rsidP="00D035F2">
                  <w:pPr>
                    <w:spacing w:before="75"/>
                    <w:jc w:val="center"/>
                  </w:pPr>
                  <w:r w:rsidRPr="006A2696">
                    <w:t>2</w:t>
                  </w:r>
                </w:p>
              </w:tc>
              <w:tc>
                <w:tcPr>
                  <w:tcW w:w="0" w:type="auto"/>
                  <w:vAlign w:val="center"/>
                  <w:hideMark/>
                </w:tcPr>
                <w:p w:rsidR="00D035F2" w:rsidRPr="006A2696" w:rsidRDefault="00D035F2" w:rsidP="00D035F2">
                  <w:pPr>
                    <w:spacing w:before="75"/>
                    <w:jc w:val="center"/>
                  </w:pPr>
                  <w:r w:rsidRPr="006A2696">
                    <w:t>3</w:t>
                  </w:r>
                </w:p>
              </w:tc>
              <w:tc>
                <w:tcPr>
                  <w:tcW w:w="0" w:type="auto"/>
                  <w:vAlign w:val="center"/>
                  <w:hideMark/>
                </w:tcPr>
                <w:p w:rsidR="00D035F2" w:rsidRPr="006A2696" w:rsidRDefault="00D035F2" w:rsidP="00D035F2">
                  <w:pPr>
                    <w:spacing w:before="75"/>
                    <w:jc w:val="center"/>
                  </w:pPr>
                  <w:r w:rsidRPr="006A2696">
                    <w:t>4</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организация процедуры поступления в вуз</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организация обратной связи различных структурных подразделений вуза со студентами</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качество и доступность учебников, методических пособий и т.д.</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удобство расписания занятий</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методы и технологии обучения</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компьютерное обеспечение учебного процесса</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доступность преподавателей и консультации</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доступность всей необходимой информации</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организация практик, стажировок</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обслуживание в библиотеке</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организация самостоятельной работы в вузе (наличие помещений, компьютерное обесп</w:t>
                  </w:r>
                  <w:r w:rsidRPr="006A2696">
                    <w:t>е</w:t>
                  </w:r>
                  <w:r w:rsidRPr="006A2696">
                    <w:t>чение и т.д.)</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организация социальной защиты студентов</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r>
            <w:tr w:rsidR="00D035F2" w:rsidRPr="006A2696" w:rsidTr="00D035F2">
              <w:trPr>
                <w:trHeight w:val="450"/>
              </w:trPr>
              <w:tc>
                <w:tcPr>
                  <w:tcW w:w="0" w:type="auto"/>
                  <w:shd w:val="clear" w:color="auto" w:fill="E0E0E0"/>
                  <w:vAlign w:val="center"/>
                  <w:hideMark/>
                </w:tcPr>
                <w:p w:rsidR="00D035F2" w:rsidRPr="006A2696" w:rsidRDefault="00D035F2" w:rsidP="00D035F2">
                  <w:pPr>
                    <w:spacing w:before="75"/>
                  </w:pPr>
                  <w:r w:rsidRPr="006A2696">
                    <w:t>организация питания в вузе</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c>
                <w:tcPr>
                  <w:tcW w:w="0" w:type="auto"/>
                  <w:shd w:val="clear" w:color="auto" w:fill="E0E0E0"/>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r>
            <w:tr w:rsidR="00D035F2" w:rsidRPr="006A2696" w:rsidTr="00D035F2">
              <w:trPr>
                <w:trHeight w:val="450"/>
              </w:trPr>
              <w:tc>
                <w:tcPr>
                  <w:tcW w:w="0" w:type="auto"/>
                  <w:vAlign w:val="center"/>
                  <w:hideMark/>
                </w:tcPr>
                <w:p w:rsidR="00D035F2" w:rsidRPr="006A2696" w:rsidRDefault="00D035F2" w:rsidP="00D035F2">
                  <w:pPr>
                    <w:spacing w:before="75"/>
                  </w:pPr>
                  <w:r w:rsidRPr="006A2696">
                    <w:t>организация научной деятельности студентов</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33.33%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66.67% </w:t>
                  </w:r>
                </w:p>
              </w:tc>
              <w:tc>
                <w:tcPr>
                  <w:tcW w:w="0" w:type="auto"/>
                  <w:tcMar>
                    <w:top w:w="0" w:type="dxa"/>
                    <w:left w:w="0" w:type="dxa"/>
                    <w:bottom w:w="0" w:type="dxa"/>
                    <w:right w:w="75" w:type="dxa"/>
                  </w:tcMar>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9</w:t>
            </w:r>
          </w:p>
        </w:tc>
        <w:tc>
          <w:tcPr>
            <w:tcW w:w="0" w:type="auto"/>
            <w:hideMark/>
          </w:tcPr>
          <w:p w:rsidR="00D035F2" w:rsidRPr="006A2696" w:rsidRDefault="00D035F2" w:rsidP="00D035F2">
            <w:r w:rsidRPr="006A2696">
              <w:t>Учитывается ли Ваше мнение при разработке содержания программы, по которой вы учитесь</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4" name="Picture 13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100%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3" name="Picture 13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2" name="Picture 13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1" name="Picture 13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что такое учебно-методические материалы</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30" name="Picture 13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я не знал, что так можно</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9" name="Picture 12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10</w:t>
            </w:r>
          </w:p>
        </w:tc>
        <w:tc>
          <w:tcPr>
            <w:tcW w:w="0" w:type="auto"/>
            <w:hideMark/>
          </w:tcPr>
          <w:p w:rsidR="00D035F2" w:rsidRPr="006A2696" w:rsidRDefault="00D035F2" w:rsidP="00D035F2">
            <w:r w:rsidRPr="006A2696">
              <w:t xml:space="preserve">Поощряется ли кафедрами и факультетом Ваше участие в определении содержания программы и организации учебного процесса </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8" name="Picture 12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7" name="Picture 12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6" name="Picture 12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5" name="Picture 12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11</w:t>
            </w:r>
          </w:p>
        </w:tc>
        <w:tc>
          <w:tcPr>
            <w:tcW w:w="0" w:type="auto"/>
            <w:hideMark/>
          </w:tcPr>
          <w:p w:rsidR="00D035F2" w:rsidRPr="006A2696" w:rsidRDefault="00D035F2" w:rsidP="00D035F2">
            <w:r w:rsidRPr="006A2696">
              <w:t xml:space="preserve">Принимаете ли Вы участие в органах студенческого самоуправления </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4" name="Picture 12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3" name="Picture 12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2" name="Picture 12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1" name="Picture 12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у нас их нет/я о них не знаю</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20" name="Picture 12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 xml:space="preserve">другое </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12</w:t>
            </w:r>
          </w:p>
        </w:tc>
        <w:tc>
          <w:tcPr>
            <w:tcW w:w="0" w:type="auto"/>
            <w:hideMark/>
          </w:tcPr>
          <w:p w:rsidR="00D035F2" w:rsidRPr="006A2696" w:rsidRDefault="00D035F2" w:rsidP="00D035F2">
            <w:r w:rsidRPr="006A2696">
              <w:t>Влияет ли Ваше мнение на повышение качества образовательных ресурсов, используемых при реализации программы</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9" name="Picture 11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8" name="Picture 11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7" name="Picture 11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6" name="Picture 11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13</w:t>
            </w:r>
          </w:p>
        </w:tc>
        <w:tc>
          <w:tcPr>
            <w:tcW w:w="0" w:type="auto"/>
            <w:hideMark/>
          </w:tcPr>
          <w:p w:rsidR="00D035F2" w:rsidRPr="006A2696" w:rsidRDefault="00D035F2" w:rsidP="00D035F2">
            <w:r w:rsidRPr="006A2696">
              <w:t>Привлекают ли Вас к оценке занятий и преподавателей</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5" name="Picture 11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4" name="Picture 11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3" name="Picture 11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2" name="Picture 11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14</w:t>
            </w:r>
          </w:p>
        </w:tc>
        <w:tc>
          <w:tcPr>
            <w:tcW w:w="0" w:type="auto"/>
            <w:hideMark/>
          </w:tcPr>
          <w:p w:rsidR="00D035F2" w:rsidRPr="006A2696" w:rsidRDefault="00D035F2" w:rsidP="00D035F2">
            <w:r w:rsidRPr="006A2696">
              <w:t>Есть ли на факультете (в деканате) документированная система рассмотрения обращений и жалоб студентов</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1" name="Picture 11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10" name="Picture 11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9" name="Picture 10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затрудняюсь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100%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8" name="Picture 108"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r w:rsidR="00D035F2" w:rsidRPr="006A2696" w:rsidTr="00D035F2">
        <w:tc>
          <w:tcPr>
            <w:tcW w:w="750" w:type="dxa"/>
            <w:hideMark/>
          </w:tcPr>
          <w:p w:rsidR="00D035F2" w:rsidRPr="006A2696" w:rsidRDefault="00D035F2" w:rsidP="00D035F2">
            <w:r w:rsidRPr="006A2696">
              <w:t>15</w:t>
            </w:r>
          </w:p>
        </w:tc>
        <w:tc>
          <w:tcPr>
            <w:tcW w:w="0" w:type="auto"/>
            <w:hideMark/>
          </w:tcPr>
          <w:p w:rsidR="00D035F2" w:rsidRPr="006A2696" w:rsidRDefault="00D035F2" w:rsidP="00D035F2">
            <w:r w:rsidRPr="006A2696">
              <w:t xml:space="preserve">Привлекают ли Вас к выполнению научно-исследовательских работ </w:t>
            </w:r>
          </w:p>
          <w:tbl>
            <w:tblPr>
              <w:tblW w:w="5000" w:type="pct"/>
              <w:tblCellMar>
                <w:left w:w="0" w:type="dxa"/>
                <w:right w:w="0" w:type="dxa"/>
              </w:tblCellMar>
              <w:tblLook w:val="04A0"/>
            </w:tblPr>
            <w:tblGrid>
              <w:gridCol w:w="450"/>
              <w:gridCol w:w="121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7" name="Picture 107"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да</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6" name="Picture 106"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нет</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5" name="Picture 105"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 знаю, что это такое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4" name="Picture 104"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затрудняются ответить</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3" name="Picture 103"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другое</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c>
          <w:tcPr>
            <w:tcW w:w="1200" w:type="dxa"/>
            <w:hideMark/>
          </w:tcPr>
          <w:p w:rsidR="00D035F2" w:rsidRPr="006A2696" w:rsidRDefault="00D035F2" w:rsidP="00D035F2">
            <w:r w:rsidRPr="006A2696">
              <w:t>Дано</w:t>
            </w:r>
            <w:r w:rsidRPr="006A2696">
              <w:br/>
              <w:t>ответов:</w:t>
            </w:r>
          </w:p>
          <w:p w:rsidR="00D035F2" w:rsidRPr="006A2696" w:rsidRDefault="00D035F2" w:rsidP="00D035F2">
            <w:r w:rsidRPr="006A2696">
              <w:t>3</w:t>
            </w:r>
          </w:p>
        </w:tc>
      </w:tr>
    </w:tbl>
    <w:p w:rsidR="00D035F2" w:rsidRPr="006A2696" w:rsidRDefault="00D035F2" w:rsidP="00D035F2">
      <w:pPr>
        <w:rPr>
          <w:vanish/>
        </w:rPr>
      </w:pPr>
    </w:p>
    <w:tbl>
      <w:tblPr>
        <w:tblW w:w="5000" w:type="pct"/>
        <w:tblCellMar>
          <w:left w:w="0" w:type="dxa"/>
          <w:right w:w="0" w:type="dxa"/>
        </w:tblCellMar>
        <w:tblLook w:val="04A0"/>
      </w:tblPr>
      <w:tblGrid>
        <w:gridCol w:w="750"/>
        <w:gridCol w:w="13820"/>
      </w:tblGrid>
      <w:tr w:rsidR="00D035F2" w:rsidRPr="006A2696" w:rsidTr="00D035F2">
        <w:tc>
          <w:tcPr>
            <w:tcW w:w="750" w:type="dxa"/>
            <w:hideMark/>
          </w:tcPr>
          <w:p w:rsidR="00D035F2" w:rsidRPr="006A2696" w:rsidRDefault="00D035F2" w:rsidP="00D035F2">
            <w:r w:rsidRPr="006A2696">
              <w:t>16</w:t>
            </w:r>
          </w:p>
        </w:tc>
        <w:tc>
          <w:tcPr>
            <w:tcW w:w="0" w:type="auto"/>
            <w:hideMark/>
          </w:tcPr>
          <w:p w:rsidR="00D035F2" w:rsidRPr="006A2696" w:rsidRDefault="00D035F2" w:rsidP="00D035F2">
            <w:r w:rsidRPr="006A2696">
              <w:t xml:space="preserve">Оцените, пожалуйста, качество образования по программе в целом </w:t>
            </w:r>
          </w:p>
          <w:tbl>
            <w:tblPr>
              <w:tblW w:w="5000" w:type="pct"/>
              <w:tblCellMar>
                <w:left w:w="0" w:type="dxa"/>
                <w:right w:w="0" w:type="dxa"/>
              </w:tblCellMar>
              <w:tblLook w:val="04A0"/>
            </w:tblPr>
            <w:tblGrid>
              <w:gridCol w:w="450"/>
              <w:gridCol w:w="13370"/>
            </w:tblGrid>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2" name="Picture 102"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отлично</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66.67%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1" name="Picture 101"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хорошо</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33.33%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100" name="Picture 100"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удовлетворительно</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r w:rsidR="00D035F2" w:rsidRPr="006A2696" w:rsidTr="00D035F2">
              <w:trPr>
                <w:trHeight w:val="375"/>
              </w:trPr>
              <w:tc>
                <w:tcPr>
                  <w:tcW w:w="450" w:type="dxa"/>
                  <w:vAlign w:val="center"/>
                  <w:hideMark/>
                </w:tcPr>
                <w:p w:rsidR="00D035F2" w:rsidRPr="006A2696" w:rsidRDefault="00D035F2" w:rsidP="00D035F2">
                  <w:pPr>
                    <w:spacing w:before="75"/>
                  </w:pPr>
                  <w:r w:rsidRPr="009D651E">
                    <w:rPr>
                      <w:noProof/>
                    </w:rPr>
                    <w:drawing>
                      <wp:inline distT="0" distB="0" distL="0" distR="0">
                        <wp:extent cx="208280" cy="208280"/>
                        <wp:effectExtent l="0" t="0" r="1270" b="1270"/>
                        <wp:docPr id="99" name="Picture 99" descr="http://onlinetestpad.com/images/rbck/radio22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onlinetestpad.com/images/rbck/radio22white.png"/>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 cy="208280"/>
                                </a:xfrm>
                                <a:prstGeom prst="rect">
                                  <a:avLst/>
                                </a:prstGeom>
                                <a:noFill/>
                                <a:ln>
                                  <a:noFill/>
                                </a:ln>
                              </pic:spPr>
                            </pic:pic>
                          </a:graphicData>
                        </a:graphic>
                      </wp:inline>
                    </w:drawing>
                  </w:r>
                </w:p>
              </w:tc>
              <w:tc>
                <w:tcPr>
                  <w:tcW w:w="0" w:type="auto"/>
                  <w:vAlign w:val="center"/>
                  <w:hideMark/>
                </w:tcPr>
                <w:p w:rsidR="00D035F2" w:rsidRPr="006A2696" w:rsidRDefault="00D035F2" w:rsidP="00D035F2">
                  <w:pPr>
                    <w:spacing w:before="75"/>
                  </w:pPr>
                  <w:r w:rsidRPr="006A2696">
                    <w:t>неудовлетворительно</w:t>
                  </w:r>
                </w:p>
              </w:tc>
            </w:tr>
            <w:tr w:rsidR="00D035F2" w:rsidRPr="006A2696" w:rsidTr="00D035F2">
              <w:tc>
                <w:tcPr>
                  <w:tcW w:w="0" w:type="auto"/>
                  <w:gridSpan w:val="2"/>
                  <w:vAlign w:val="center"/>
                  <w:hideMark/>
                </w:tcPr>
                <w:p w:rsidR="00D035F2" w:rsidRPr="006A2696" w:rsidRDefault="00D035F2" w:rsidP="00D035F2">
                  <w:pPr>
                    <w:spacing w:before="75"/>
                  </w:pPr>
                  <w:r w:rsidRPr="006A2696">
                    <w:t xml:space="preserve">0% </w:t>
                  </w:r>
                </w:p>
              </w:tc>
            </w:tr>
          </w:tbl>
          <w:p w:rsidR="00D035F2" w:rsidRPr="006A2696" w:rsidRDefault="00D035F2" w:rsidP="00D035F2"/>
        </w:tc>
      </w:tr>
    </w:tbl>
    <w:p w:rsidR="00D035F2" w:rsidRPr="00A42AC5" w:rsidRDefault="00DB03AB" w:rsidP="00A42AC5">
      <w:pPr>
        <w:jc w:val="right"/>
        <w:rPr>
          <w:i/>
        </w:rPr>
      </w:pPr>
      <w:hyperlink r:id="rId225" w:history="1">
        <w:r w:rsidR="00A42AC5" w:rsidRPr="00A42AC5">
          <w:rPr>
            <w:rStyle w:val="af4"/>
            <w:i/>
          </w:rPr>
          <w:t>http://onlinetestpad.com/ru-ru/SurveyResults/Udovletvorennost-studentov-programmy-UIRIK-1637/Default.aspx</w:t>
        </w:r>
      </w:hyperlink>
    </w:p>
    <w:p w:rsidR="00A42AC5" w:rsidRPr="009D651E" w:rsidRDefault="00A42AC5" w:rsidP="00D035F2"/>
    <w:p w:rsidR="00D22AB8" w:rsidRDefault="00D22AB8">
      <w:pPr>
        <w:rPr>
          <w:b/>
          <w:bCs/>
          <w:i/>
          <w:iCs/>
          <w:color w:val="000000" w:themeColor="text1"/>
        </w:rPr>
      </w:pPr>
      <w:r>
        <w:rPr>
          <w:color w:val="000000" w:themeColor="text1"/>
        </w:rPr>
        <w:br w:type="page"/>
      </w:r>
    </w:p>
    <w:p w:rsidR="00914B45" w:rsidRPr="00451992" w:rsidRDefault="00914B45" w:rsidP="00451992">
      <w:pPr>
        <w:pStyle w:val="4"/>
        <w:spacing w:before="0"/>
        <w:jc w:val="right"/>
        <w:rPr>
          <w:rFonts w:ascii="Times New Roman" w:hAnsi="Times New Roman"/>
          <w:color w:val="000000" w:themeColor="text1"/>
        </w:rPr>
      </w:pPr>
      <w:bookmarkStart w:id="27" w:name="п4"/>
      <w:bookmarkStart w:id="28" w:name="п5"/>
      <w:bookmarkStart w:id="29" w:name="_Toc409341382"/>
      <w:bookmarkEnd w:id="27"/>
      <w:bookmarkEnd w:id="28"/>
      <w:r w:rsidRPr="00AF42EF">
        <w:rPr>
          <w:rFonts w:ascii="Times New Roman" w:hAnsi="Times New Roman"/>
          <w:color w:val="000000" w:themeColor="text1"/>
        </w:rPr>
        <w:t xml:space="preserve">Приложение </w:t>
      </w:r>
      <w:r>
        <w:rPr>
          <w:rFonts w:ascii="Times New Roman" w:hAnsi="Times New Roman"/>
          <w:color w:val="000000" w:themeColor="text1"/>
        </w:rPr>
        <w:t>5</w:t>
      </w:r>
      <w:r w:rsidRPr="00AF42EF">
        <w:rPr>
          <w:rFonts w:ascii="Times New Roman" w:hAnsi="Times New Roman"/>
          <w:color w:val="000000" w:themeColor="text1"/>
        </w:rPr>
        <w:t xml:space="preserve">. </w:t>
      </w:r>
      <w:r>
        <w:rPr>
          <w:rFonts w:ascii="Times New Roman" w:hAnsi="Times New Roman"/>
          <w:color w:val="000000" w:themeColor="text1"/>
        </w:rPr>
        <w:t xml:space="preserve">Концепция развития и стратегия обеспечения </w:t>
      </w:r>
      <w:r>
        <w:rPr>
          <w:rFonts w:ascii="Times New Roman" w:hAnsi="Times New Roman"/>
          <w:color w:val="000000" w:themeColor="text1"/>
        </w:rPr>
        <w:br/>
        <w:t xml:space="preserve">качества образования по ООП </w:t>
      </w:r>
      <w:r w:rsidRPr="00D22AB8">
        <w:rPr>
          <w:rFonts w:ascii="Times New Roman" w:hAnsi="Times New Roman"/>
          <w:color w:val="000000" w:themeColor="text1"/>
        </w:rPr>
        <w:t>«Управление исследовани</w:t>
      </w:r>
      <w:r>
        <w:rPr>
          <w:rFonts w:ascii="Times New Roman" w:hAnsi="Times New Roman"/>
          <w:color w:val="000000" w:themeColor="text1"/>
        </w:rPr>
        <w:t xml:space="preserve">ями, </w:t>
      </w:r>
      <w:r>
        <w:rPr>
          <w:rFonts w:ascii="Times New Roman" w:hAnsi="Times New Roman"/>
          <w:color w:val="000000" w:themeColor="text1"/>
        </w:rPr>
        <w:br/>
        <w:t xml:space="preserve">разработками и инновациями </w:t>
      </w:r>
      <w:r w:rsidRPr="00D22AB8">
        <w:rPr>
          <w:rFonts w:ascii="Times New Roman" w:hAnsi="Times New Roman"/>
          <w:color w:val="000000" w:themeColor="text1"/>
        </w:rPr>
        <w:t xml:space="preserve">в компании» по направлению </w:t>
      </w:r>
      <w:r>
        <w:rPr>
          <w:rFonts w:ascii="Times New Roman" w:hAnsi="Times New Roman"/>
          <w:color w:val="000000" w:themeColor="text1"/>
        </w:rPr>
        <w:br/>
      </w:r>
      <w:r w:rsidRPr="00451992">
        <w:rPr>
          <w:rFonts w:ascii="Times New Roman" w:hAnsi="Times New Roman"/>
          <w:color w:val="000000" w:themeColor="text1"/>
        </w:rPr>
        <w:t>222000 – Инноватика</w:t>
      </w:r>
      <w:bookmarkEnd w:id="29"/>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rPr>
          <w:b/>
          <w:i/>
          <w:szCs w:val="24"/>
          <w:lang w:val="ru-RU"/>
        </w:rPr>
      </w:pPr>
      <w:bookmarkStart w:id="30" w:name="_Toc405768357"/>
      <w:r w:rsidRPr="00451992">
        <w:rPr>
          <w:b/>
          <w:i/>
          <w:szCs w:val="24"/>
          <w:lang w:val="ru-RU"/>
        </w:rPr>
        <w:t>ВВЕДЕНИЕ</w:t>
      </w:r>
      <w:bookmarkEnd w:id="30"/>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НИУ ВШЭ как национальный исследовательский университет стремится реализовать в своем развитии концепцию университета с</w:t>
      </w:r>
      <w:r w:rsidRPr="00451992">
        <w:rPr>
          <w:szCs w:val="24"/>
          <w:lang w:val="ru-RU"/>
        </w:rPr>
        <w:t>о</w:t>
      </w:r>
      <w:r w:rsidRPr="00451992">
        <w:rPr>
          <w:szCs w:val="24"/>
          <w:lang w:val="ru-RU"/>
        </w:rPr>
        <w:t>временного типа – предпринимательского университета. Предпринимательский университет характеризуется диверсификацией источников дохода; развитием гибкой инновационной экосистемы, которая обеспечивает коммерциализацию генерируемого в процессе научной де</w:t>
      </w:r>
      <w:r w:rsidRPr="00451992">
        <w:rPr>
          <w:szCs w:val="24"/>
          <w:lang w:val="ru-RU"/>
        </w:rPr>
        <w:t>я</w:t>
      </w:r>
      <w:r w:rsidRPr="00451992">
        <w:rPr>
          <w:szCs w:val="24"/>
          <w:lang w:val="ru-RU"/>
        </w:rPr>
        <w:t>тельности интеллектуального капитала; стимулированием развития и усиления академических школ и созданием общеуниверситетской предпринимательской культуры; широким распространением и утверждением в университетском сообществе предпринимательских убе</w:t>
      </w:r>
      <w:r w:rsidRPr="00451992">
        <w:rPr>
          <w:szCs w:val="24"/>
          <w:lang w:val="ru-RU"/>
        </w:rPr>
        <w:t>ж</w:t>
      </w:r>
      <w:r w:rsidRPr="00451992">
        <w:rPr>
          <w:szCs w:val="24"/>
          <w:lang w:val="ru-RU"/>
        </w:rPr>
        <w:t>дений и ценностей.</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Современный университет – это агент инновационного развития в шумпетерианском смысле. Принципы функционирования пре</w:t>
      </w:r>
      <w:r w:rsidRPr="00451992">
        <w:rPr>
          <w:szCs w:val="24"/>
          <w:lang w:val="ru-RU"/>
        </w:rPr>
        <w:t>д</w:t>
      </w:r>
      <w:r w:rsidRPr="00451992">
        <w:rPr>
          <w:szCs w:val="24"/>
          <w:lang w:val="ru-RU"/>
        </w:rPr>
        <w:t>принимательского университета предполагают, что студенты и преподаватели университета наряду с традиционными академическими в</w:t>
      </w:r>
      <w:r w:rsidRPr="00451992">
        <w:rPr>
          <w:szCs w:val="24"/>
          <w:lang w:val="ru-RU"/>
        </w:rPr>
        <w:t>и</w:t>
      </w:r>
      <w:r w:rsidRPr="00451992">
        <w:rPr>
          <w:szCs w:val="24"/>
          <w:lang w:val="ru-RU"/>
        </w:rPr>
        <w:t>дами деятельности активно вовлечены в предпринимательство, основанное на вовлечении интеллектуального капитала в экономический оборот; взаимодействие университета и его регионального бизнес-окружения строится на основе возмездности и перекрестного участия в проектах.</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 xml:space="preserve">Предпринимательский университет в современной экономике становится основным институтом, обеспечивающим взаимодействие академической и экономической сфер через создаваемую им инновационную экосистемы, которую образуют научно-технологические парки, центры трансфера технологии, инкубаторы бизнеса и др. </w:t>
      </w:r>
    </w:p>
    <w:p w:rsidR="00451992" w:rsidRPr="00451992" w:rsidRDefault="00451992" w:rsidP="00451992">
      <w:pPr>
        <w:ind w:firstLine="709"/>
        <w:jc w:val="both"/>
        <w:rPr>
          <w:rStyle w:val="apple-style-span"/>
        </w:rPr>
      </w:pPr>
      <w:r w:rsidRPr="00451992">
        <w:t xml:space="preserve">НИУ ВШЭ – исследовательский университет, ставящий своей задачей </w:t>
      </w:r>
      <w:r w:rsidRPr="00451992">
        <w:rPr>
          <w:rStyle w:val="apple-style-span"/>
          <w:bCs/>
          <w:color w:val="000000"/>
          <w:shd w:val="clear" w:color="auto" w:fill="FFFFFF"/>
        </w:rPr>
        <w:t>вхождение в число ведущих научно-образовательных центров мира и тем самым привнесение значительного вклада в развитие российского и глобального сообщества</w:t>
      </w:r>
      <w:r w:rsidRPr="00451992">
        <w:rPr>
          <w:rStyle w:val="ab"/>
          <w:rFonts w:cs="Times New Roman"/>
          <w:bCs/>
          <w:color w:val="000000"/>
          <w:shd w:val="clear" w:color="auto" w:fill="FFFFFF"/>
        </w:rPr>
        <w:footnoteReference w:id="9"/>
      </w:r>
      <w:r w:rsidRPr="00451992">
        <w:rPr>
          <w:rStyle w:val="apple-style-span"/>
          <w:b/>
          <w:bCs/>
          <w:color w:val="343434"/>
          <w:shd w:val="clear" w:color="auto" w:fill="FFFFFF"/>
        </w:rPr>
        <w:t xml:space="preserve">. </w:t>
      </w:r>
      <w:r w:rsidRPr="00451992">
        <w:rPr>
          <w:rStyle w:val="apple-style-span"/>
          <w:bCs/>
          <w:color w:val="000000"/>
          <w:shd w:val="clear" w:color="auto" w:fill="FFFFFF"/>
        </w:rPr>
        <w:t>Решение этой задачи невозможно без развития междисциплинарных образовательных программ</w:t>
      </w:r>
      <w:r w:rsidRPr="00451992">
        <w:rPr>
          <w:rStyle w:val="ab"/>
          <w:rFonts w:cs="Times New Roman"/>
          <w:bCs/>
          <w:color w:val="000000"/>
          <w:shd w:val="clear" w:color="auto" w:fill="FFFFFF"/>
        </w:rPr>
        <w:footnoteReference w:id="10"/>
      </w:r>
      <w:r w:rsidRPr="00451992">
        <w:rPr>
          <w:rStyle w:val="apple-style-span"/>
          <w:bCs/>
          <w:color w:val="000000"/>
          <w:shd w:val="clear" w:color="auto" w:fill="FFFFFF"/>
        </w:rPr>
        <w:t>, основанных на принципах предпринимательства и ориентирующих его в</w:t>
      </w:r>
      <w:r w:rsidRPr="00451992">
        <w:rPr>
          <w:rStyle w:val="apple-style-span"/>
          <w:bCs/>
          <w:color w:val="000000"/>
          <w:shd w:val="clear" w:color="auto" w:fill="FFFFFF"/>
        </w:rPr>
        <w:t>ы</w:t>
      </w:r>
      <w:r w:rsidRPr="00451992">
        <w:rPr>
          <w:rStyle w:val="apple-style-span"/>
          <w:bCs/>
          <w:color w:val="000000"/>
          <w:shd w:val="clear" w:color="auto" w:fill="FFFFFF"/>
        </w:rPr>
        <w:t>пускников на работу в сфере высоких технологий и инноваций.</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Мировой опыт показывает, что в инновационном бизнесе чаще всего наибольшего успеха добиваются те компании, во главе которых стоит лидер, способный понимать технологические особенности управляемого бизнеса, с одной стороны, потребности потребителя, с др</w:t>
      </w:r>
      <w:r w:rsidRPr="00451992">
        <w:rPr>
          <w:szCs w:val="24"/>
          <w:lang w:val="ru-RU"/>
        </w:rPr>
        <w:t>у</w:t>
      </w:r>
      <w:r w:rsidRPr="00451992">
        <w:rPr>
          <w:szCs w:val="24"/>
          <w:lang w:val="ru-RU"/>
        </w:rPr>
        <w:t>гой, и экономические принципы хозяйствования, с третьей, – то есть иметь многогранную подготовку. В России также большинство кру</w:t>
      </w:r>
      <w:r w:rsidRPr="00451992">
        <w:rPr>
          <w:szCs w:val="24"/>
          <w:lang w:val="ru-RU"/>
        </w:rPr>
        <w:t>п</w:t>
      </w:r>
      <w:r w:rsidRPr="00451992">
        <w:rPr>
          <w:szCs w:val="24"/>
          <w:lang w:val="ru-RU"/>
        </w:rPr>
        <w:t>нейших инновационно активных предприятий возглавляют инженеры, которые интуитивно осваивали основы управления бизнесом и изб</w:t>
      </w:r>
      <w:r w:rsidRPr="00451992">
        <w:rPr>
          <w:szCs w:val="24"/>
          <w:lang w:val="ru-RU"/>
        </w:rPr>
        <w:t>е</w:t>
      </w:r>
      <w:r w:rsidRPr="00451992">
        <w:rPr>
          <w:szCs w:val="24"/>
          <w:lang w:val="ru-RU"/>
        </w:rPr>
        <w:t>жали фатальных ошибок при становлении своего бизнеса. Но таких руководителей единицы и они, скорее, исключение из правил. По стат</w:t>
      </w:r>
      <w:r w:rsidRPr="00451992">
        <w:rPr>
          <w:szCs w:val="24"/>
          <w:lang w:val="ru-RU"/>
        </w:rPr>
        <w:t>и</w:t>
      </w:r>
      <w:r w:rsidRPr="00451992">
        <w:rPr>
          <w:szCs w:val="24"/>
          <w:lang w:val="ru-RU"/>
        </w:rPr>
        <w:t>стике, примерно ¾ малых инновационных предприятий закрываются из-за ошибок в области управления и маркетинга, но не вследствие н</w:t>
      </w:r>
      <w:r w:rsidRPr="00451992">
        <w:rPr>
          <w:szCs w:val="24"/>
          <w:lang w:val="ru-RU"/>
        </w:rPr>
        <w:t>е</w:t>
      </w:r>
      <w:r w:rsidRPr="00451992">
        <w:rPr>
          <w:szCs w:val="24"/>
          <w:lang w:val="ru-RU"/>
        </w:rPr>
        <w:t>эффективности технологической основы их бизнеса.</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 xml:space="preserve">При этом опыт выдвижения «чистых» управленцев на руководящие посты в инновационно активном предприятии не всегда приводит к успеху именно вследствие недостаточно понимания технологических факторов бизнеса, ключевых технологических параметров бизнеса, ограничений и возможностей используемых в бизнесе технологий. </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В российской высшей школе несмотря на большое количество образовательных программ в области управления инновациями в н</w:t>
      </w:r>
      <w:r w:rsidRPr="00451992">
        <w:rPr>
          <w:szCs w:val="24"/>
          <w:lang w:val="ru-RU"/>
        </w:rPr>
        <w:t>а</w:t>
      </w:r>
      <w:r w:rsidRPr="00451992">
        <w:rPr>
          <w:szCs w:val="24"/>
          <w:lang w:val="ru-RU"/>
        </w:rPr>
        <w:t>стоящее время возник разрыв: образовательные программы по направлению «Менеджмент» готовят выпускников, которые далеки от пон</w:t>
      </w:r>
      <w:r w:rsidRPr="00451992">
        <w:rPr>
          <w:szCs w:val="24"/>
          <w:lang w:val="ru-RU"/>
        </w:rPr>
        <w:t>и</w:t>
      </w:r>
      <w:r w:rsidRPr="00451992">
        <w:rPr>
          <w:szCs w:val="24"/>
          <w:lang w:val="ru-RU"/>
        </w:rPr>
        <w:t>мания технологических основ инновационного бизнеса, образовательные программы технического или естественнонаучного направлений – инженеров и исследователей, которые не владеют принципами и методами управления, не понимают законы экономики и не осознают пр</w:t>
      </w:r>
      <w:r w:rsidRPr="00451992">
        <w:rPr>
          <w:szCs w:val="24"/>
          <w:lang w:val="ru-RU"/>
        </w:rPr>
        <w:t>а</w:t>
      </w:r>
      <w:r w:rsidRPr="00451992">
        <w:rPr>
          <w:szCs w:val="24"/>
          <w:lang w:val="ru-RU"/>
        </w:rPr>
        <w:t>вил поведения на рынке. В результате возникает дефицит управленческих кадров для инновационно активных предприятий, обладающих междисциплинарными компетенциями.</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Управление исследованиями, разработками и инновациями – это сложная область профессиональной деятельности, требующая соч</w:t>
      </w:r>
      <w:r w:rsidRPr="00451992">
        <w:rPr>
          <w:szCs w:val="24"/>
          <w:lang w:val="ru-RU"/>
        </w:rPr>
        <w:t>е</w:t>
      </w:r>
      <w:r w:rsidRPr="00451992">
        <w:rPr>
          <w:szCs w:val="24"/>
          <w:lang w:val="ru-RU"/>
        </w:rPr>
        <w:t>тания компетенций различных сфер: управленческой, экономической и технико-технологической. Руководителя инновационного бизнеса с базовым техническим образованием необходимо обучать экономике, менеджменту и маркетингу в тесной взаимосвязи с практикой орган</w:t>
      </w:r>
      <w:r w:rsidRPr="00451992">
        <w:rPr>
          <w:szCs w:val="24"/>
          <w:lang w:val="ru-RU"/>
        </w:rPr>
        <w:t>и</w:t>
      </w:r>
      <w:r w:rsidRPr="00451992">
        <w:rPr>
          <w:szCs w:val="24"/>
          <w:lang w:val="ru-RU"/>
        </w:rPr>
        <w:t>зации производства, формировать навыки эффективных коммуникаций и кооперирования, давать представление об экономических и фина</w:t>
      </w:r>
      <w:r w:rsidRPr="00451992">
        <w:rPr>
          <w:szCs w:val="24"/>
          <w:lang w:val="ru-RU"/>
        </w:rPr>
        <w:t>н</w:t>
      </w:r>
      <w:r w:rsidRPr="00451992">
        <w:rPr>
          <w:szCs w:val="24"/>
          <w:lang w:val="ru-RU"/>
        </w:rPr>
        <w:t>совой основе предпринимательства. При этом в максимальной степени необходимо учитывать богатый опыт, накопленный в российской и мировой практике инновационного предпринимательства, что приводит к необходимости анализа кейсов «из жизни» инновационного би</w:t>
      </w:r>
      <w:r w:rsidRPr="00451992">
        <w:rPr>
          <w:szCs w:val="24"/>
          <w:lang w:val="ru-RU"/>
        </w:rPr>
        <w:t>з</w:t>
      </w:r>
      <w:r w:rsidRPr="00451992">
        <w:rPr>
          <w:szCs w:val="24"/>
          <w:lang w:val="ru-RU"/>
        </w:rPr>
        <w:t>неса.</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rPr>
        <w:t>Сотрудники Института менеджмента инноваций НИУ ВШЭ, имея многолетний опыт работы в инновационной сфере, предлагают а</w:t>
      </w:r>
      <w:r w:rsidRPr="00451992">
        <w:rPr>
          <w:szCs w:val="24"/>
          <w:lang w:val="ru-RU"/>
        </w:rPr>
        <w:t>в</w:t>
      </w:r>
      <w:r w:rsidRPr="00451992">
        <w:rPr>
          <w:szCs w:val="24"/>
          <w:lang w:val="ru-RU"/>
        </w:rPr>
        <w:t>торский подход к подготовке компетентных руководителей инновационного бизнеса и с 2012/2013 уч. г. реализуют магистерскую програ</w:t>
      </w:r>
      <w:r w:rsidRPr="00451992">
        <w:rPr>
          <w:szCs w:val="24"/>
          <w:lang w:val="ru-RU"/>
        </w:rPr>
        <w:t>м</w:t>
      </w:r>
      <w:r w:rsidRPr="00451992">
        <w:rPr>
          <w:szCs w:val="24"/>
          <w:lang w:val="ru-RU"/>
        </w:rPr>
        <w:t>му «Управление исследованиями, разработками и инновациями в компании». Данная программа ставит своей задачей междисциплинарную подготовку специалистов на стыке таких областей знаний, как технологии, экономика, организация производства и управления.</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rPr>
          <w:szCs w:val="24"/>
          <w:lang w:val="ru-RU"/>
        </w:rPr>
      </w:pPr>
      <w:r w:rsidRPr="00451992">
        <w:rPr>
          <w:szCs w:val="24"/>
          <w:lang w:val="ru-RU" w:eastAsia="en-US"/>
        </w:rPr>
        <w:t xml:space="preserve">Создание междисциплинарной образовательной </w:t>
      </w:r>
      <w:r w:rsidRPr="00451992">
        <w:rPr>
          <w:szCs w:val="24"/>
          <w:lang w:val="ru-RU"/>
        </w:rPr>
        <w:t>программы «Управление исследованиями, разработками и инновациями в компании» на базе кафедры менеджмента инноваций создаст дополнительные предпосылки для усиления позиции Университета как ведущего научно-образовательного центра в России и мире и при этом вносит вклад в переориентацию российской экономики на преимущественно иннов</w:t>
      </w:r>
      <w:r w:rsidRPr="00451992">
        <w:rPr>
          <w:szCs w:val="24"/>
          <w:lang w:val="ru-RU"/>
        </w:rPr>
        <w:t>а</w:t>
      </w:r>
      <w:r w:rsidRPr="00451992">
        <w:rPr>
          <w:szCs w:val="24"/>
          <w:lang w:val="ru-RU"/>
        </w:rPr>
        <w:t>ционный путь развития.</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1" w:name="_Toc405768358"/>
      <w:r w:rsidRPr="00451992">
        <w:rPr>
          <w:b/>
          <w:i/>
          <w:szCs w:val="24"/>
          <w:lang w:val="ru-RU"/>
        </w:rPr>
        <w:t>1. АНАЛИЗ РЫНКА ОБРАЗОВАТЕЛЬНЫХ ПРОГРАММ ПО ТЕХНОЛОГИЧЕСКОМУ МЕНЕДЖМЕНТУ</w:t>
      </w:r>
      <w:bookmarkEnd w:id="31"/>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2" w:name="_Toc405768359"/>
      <w:r w:rsidRPr="00451992">
        <w:rPr>
          <w:b/>
          <w:i/>
          <w:szCs w:val="24"/>
          <w:lang w:val="ru-RU"/>
        </w:rPr>
        <w:t>1.1. Международные программы по технологическому менеджменту и предпринимательству</w:t>
      </w:r>
      <w:bookmarkEnd w:id="32"/>
    </w:p>
    <w:p w:rsidR="00451992" w:rsidRPr="00451992" w:rsidRDefault="00451992" w:rsidP="00451992">
      <w:pPr>
        <w:widowControl w:val="0"/>
        <w:ind w:firstLine="680"/>
        <w:jc w:val="both"/>
      </w:pPr>
      <w:r w:rsidRPr="00451992">
        <w:t>При формировании структуры магистерской программы разработчики учитывали опыт различных зарубежных университетов по по</w:t>
      </w:r>
      <w:r w:rsidRPr="00451992">
        <w:t>д</w:t>
      </w:r>
      <w:r w:rsidRPr="00451992">
        <w:t xml:space="preserve">готовке </w:t>
      </w:r>
      <w:r w:rsidRPr="00451992">
        <w:rPr>
          <w:bCs/>
        </w:rPr>
        <w:t>магистров технологического менеджмента (Master of Science in the Management of Technology (MSc/MOT)</w:t>
      </w:r>
      <w:r w:rsidRPr="00451992">
        <w:t>, таких как Carnegie Mellon, Columbia, Stanford, University of California at Berkley, MIT, Stevens Institute of Technology, University of Maryland, University of Connecticut, Syracuse University, Worcester Polytechnic, George Tech, Case Western, Rensselaer Polytechnic Institute, University of Missouri и т.д. При этом, поскольку в России образовательные программы по технологическому менеджменту и предпринимательству появились сравн</w:t>
      </w:r>
      <w:r w:rsidRPr="00451992">
        <w:t>и</w:t>
      </w:r>
      <w:r w:rsidRPr="00451992">
        <w:t>тельно недавно (середина 90х гг. прошлого века), то представляется целесообразным проанализировать опыт и виды зарубежных программ, которые стали появляться уже в 1960 – 70х гг.</w:t>
      </w:r>
    </w:p>
    <w:p w:rsidR="00451992" w:rsidRPr="00451992" w:rsidRDefault="00451992" w:rsidP="00451992">
      <w:pPr>
        <w:widowControl w:val="0"/>
        <w:ind w:firstLine="680"/>
        <w:jc w:val="both"/>
      </w:pPr>
      <w:r w:rsidRPr="00451992">
        <w:t>В международной практике можно выделить четыре группы программ по инновационному/технологическому предпринимательству:</w:t>
      </w:r>
    </w:p>
    <w:p w:rsidR="00451992" w:rsidRPr="00451992" w:rsidRDefault="00451992" w:rsidP="00451992">
      <w:pPr>
        <w:widowControl w:val="0"/>
        <w:jc w:val="both"/>
      </w:pPr>
      <w:r w:rsidRPr="00451992">
        <w:rPr>
          <w:b/>
        </w:rPr>
        <w:t xml:space="preserve">«Классические» </w:t>
      </w:r>
      <w:r w:rsidRPr="00451992">
        <w:rPr>
          <w:b/>
          <w:bCs/>
        </w:rPr>
        <w:t>программы подготовки предпринимателей</w:t>
      </w:r>
    </w:p>
    <w:p w:rsidR="00451992" w:rsidRPr="00451992" w:rsidRDefault="00451992" w:rsidP="00451992">
      <w:pPr>
        <w:widowControl w:val="0"/>
        <w:ind w:firstLine="680"/>
        <w:jc w:val="both"/>
      </w:pPr>
      <w:r w:rsidRPr="00451992">
        <w:t>В большинстве американских университетов “предпринимательство” рассматривается как жесткая интегральная составляющая общ</w:t>
      </w:r>
      <w:r w:rsidRPr="00451992">
        <w:t>е</w:t>
      </w:r>
      <w:r w:rsidRPr="00451992">
        <w:t>го мультидисциплинарного образовательного процесса: студентов естественнонаучных факультетов, а равно и прочих “неэкономических” направлений образования всемерно поощряют посещать занятия по дисциплинам, формирующим компетенции в сфере предпринимател</w:t>
      </w:r>
      <w:r w:rsidRPr="00451992">
        <w:t>ь</w:t>
      </w:r>
      <w:r w:rsidRPr="00451992">
        <w:t>ской деятельности, внутри университетов и колледжей, а также активно вовлекают в различные межфакультетские исследовательские и бизнес-проекты. Причем в таких программах особую роль играют центры предпринимательства (MIT Entrepreneurship Center, Stanford Center for Entrepreneurship, Berkley-Lester Center for Entrepreneurship).</w:t>
      </w:r>
    </w:p>
    <w:p w:rsidR="00451992" w:rsidRPr="00451992" w:rsidRDefault="00451992" w:rsidP="00451992">
      <w:pPr>
        <w:widowControl w:val="0"/>
        <w:jc w:val="both"/>
      </w:pPr>
      <w:r w:rsidRPr="00451992">
        <w:rPr>
          <w:b/>
          <w:bCs/>
        </w:rPr>
        <w:t>MBA “с предпринимательским уклоном</w:t>
      </w:r>
      <w:r w:rsidRPr="00451992">
        <w:rPr>
          <w:b/>
        </w:rPr>
        <w:t>”</w:t>
      </w:r>
    </w:p>
    <w:p w:rsidR="00451992" w:rsidRPr="00451992" w:rsidRDefault="00451992" w:rsidP="00451992">
      <w:pPr>
        <w:widowControl w:val="0"/>
        <w:ind w:firstLine="680"/>
        <w:jc w:val="both"/>
      </w:pPr>
      <w:r w:rsidRPr="00451992">
        <w:t>Наибольший интерес представляют два направления программ МВА «с предпринимательским уклоном»: первый, “более широкого профиля”, – Entrepreneurship Intensity Track (EIT), и второй, инновационно-ориентированный, – Managing Technology-Intensive Enterprises (MTIE) Track. Схема Entrepreneurship Intensity Track (EIT) в первую очередь ориентирована на тех студентов, которые рассчитывают создать свои собственные предприятия еще до того, как они получат диплом MBA, причем для того, чтобы пойти по этой траектории, им необход</w:t>
      </w:r>
      <w:r w:rsidRPr="00451992">
        <w:t>и</w:t>
      </w:r>
      <w:r w:rsidRPr="00451992">
        <w:t>мо подать соответствующую заявку заранее, еще во время весеннего семестра первого года обучения (MIT-Sloan School of Management, Haas School of Management, Vienna University of Economics and Business– Professional MBA Entrepreneurship &amp; Innovation, School of Business Administration Fribourg) – "Master of Science in Business Administration, Major in Entrepreneurship). Вторая траектория, MTIE специально ра</w:t>
      </w:r>
      <w:r w:rsidRPr="00451992">
        <w:t>з</w:t>
      </w:r>
      <w:r w:rsidRPr="00451992">
        <w:t>работана для учащихся, стремящихся получить солидную теоретическую и практическую подготовку в качестве будущих менеджеров ко</w:t>
      </w:r>
      <w:r w:rsidRPr="00451992">
        <w:t>м</w:t>
      </w:r>
      <w:r w:rsidRPr="00451992">
        <w:t>паний в технологических отраслях, таких как информационные технологии, телекоммуникационная промышленность, биотех и т.д. (Haas Business School – Clean Tech to Market, Haas@Work, Team-initiated BILD Project).</w:t>
      </w:r>
    </w:p>
    <w:p w:rsidR="00451992" w:rsidRPr="00451992" w:rsidRDefault="00451992" w:rsidP="00451992">
      <w:pPr>
        <w:widowControl w:val="0"/>
      </w:pPr>
      <w:r w:rsidRPr="00451992">
        <w:rPr>
          <w:b/>
          <w:bCs/>
        </w:rPr>
        <w:t>Программы подготовки инновационных/технологических предпринимателей</w:t>
      </w:r>
      <w:r w:rsidRPr="00451992">
        <w:t>/</w:t>
      </w:r>
      <w:r w:rsidRPr="00451992">
        <w:rPr>
          <w:b/>
        </w:rPr>
        <w:t>брокеров</w:t>
      </w:r>
    </w:p>
    <w:p w:rsidR="00451992" w:rsidRPr="00451992" w:rsidRDefault="00451992" w:rsidP="00451992">
      <w:pPr>
        <w:widowControl w:val="0"/>
        <w:ind w:firstLine="720"/>
        <w:jc w:val="both"/>
      </w:pPr>
      <w:r w:rsidRPr="00451992">
        <w:t xml:space="preserve">Самая популярная разновидность названий программ подготовки инновационных/технологических предпринимателей/брокеров – Master </w:t>
      </w:r>
      <w:r w:rsidRPr="00451992">
        <w:rPr>
          <w:bCs/>
        </w:rPr>
        <w:t>of</w:t>
      </w:r>
      <w:r w:rsidRPr="00451992">
        <w:t xml:space="preserve"> Innovation and Entrepreneurship. Основной целевой аудиторией слушателей таких программ являются “наиболее одаренные бак</w:t>
      </w:r>
      <w:r w:rsidRPr="00451992">
        <w:t>а</w:t>
      </w:r>
      <w:r w:rsidRPr="00451992">
        <w:t>лавры в естественнонаучных и инженерно-технических областях, которые либо попытаются как можно скорее найти практическое примен</w:t>
      </w:r>
      <w:r w:rsidRPr="00451992">
        <w:t>е</w:t>
      </w:r>
      <w:r w:rsidRPr="00451992">
        <w:t>ние полученным ими по этой программе знаниям и навыкам (запустив собственные старт-апы или поступив на работу в уже действующие наукоемкие предприятия), либо сначала воспользуются новым багажом знаний для дальнейшего расширения своего профессионального кругозора и получения следующих научных/инженерных степеней. В идеале подобные программы должны предоставлять интенсивный курс базовой предпринимательской подготовки для элитных студентов, которые: а) желают оставаться работать в технологической сфере, но п</w:t>
      </w:r>
      <w:r w:rsidRPr="00451992">
        <w:t>а</w:t>
      </w:r>
      <w:r w:rsidRPr="00451992">
        <w:t>раллельно рассчитывают получить четкое представление о практических возможностях коммерциализации своих научно-технических ра</w:t>
      </w:r>
      <w:r w:rsidRPr="00451992">
        <w:t>з</w:t>
      </w:r>
      <w:r w:rsidRPr="00451992">
        <w:t>работок или б) в конечном счете рассчитывают стать профессионалами в “нетехнических областях”, но при этом продолжать активную р</w:t>
      </w:r>
      <w:r w:rsidRPr="00451992">
        <w:t>а</w:t>
      </w:r>
      <w:r w:rsidRPr="00451992">
        <w:t>боту по своей базовой специальности»</w:t>
      </w:r>
      <w:r w:rsidRPr="00451992">
        <w:rPr>
          <w:rStyle w:val="ab"/>
          <w:rFonts w:cs="Times New Roman"/>
        </w:rPr>
        <w:footnoteReference w:id="11"/>
      </w:r>
      <w:r w:rsidRPr="00451992">
        <w:t xml:space="preserve">. Наиболее известные программы данной группы, ориентированные на слушателей базовой научно-технической подготовкой, следующие: </w:t>
      </w:r>
    </w:p>
    <w:p w:rsidR="00451992" w:rsidRPr="00451992" w:rsidRDefault="00451992" w:rsidP="00451992">
      <w:pPr>
        <w:widowControl w:val="0"/>
        <w:ind w:firstLine="709"/>
        <w:jc w:val="both"/>
        <w:rPr>
          <w:lang w:val="en-US"/>
        </w:rPr>
      </w:pPr>
      <w:r w:rsidRPr="00451992">
        <w:rPr>
          <w:lang w:val="en-US"/>
        </w:rPr>
        <w:t xml:space="preserve">1) Master of Science in Innovation and Technological Entrepreneurship (MSITE) </w:t>
      </w:r>
      <w:r w:rsidRPr="00451992">
        <w:t>УниверситеташтатаМассачуссетсвЛоуэлле</w:t>
      </w:r>
      <w:r w:rsidRPr="00451992">
        <w:rPr>
          <w:lang w:val="en-US"/>
        </w:rPr>
        <w:t xml:space="preserve"> (University of Massachusetts Lowell)</w:t>
      </w:r>
    </w:p>
    <w:p w:rsidR="00451992" w:rsidRPr="00451992" w:rsidRDefault="00451992" w:rsidP="00451992">
      <w:pPr>
        <w:widowControl w:val="0"/>
        <w:ind w:firstLine="709"/>
        <w:jc w:val="both"/>
        <w:rPr>
          <w:lang w:val="en-US"/>
        </w:rPr>
      </w:pPr>
      <w:r w:rsidRPr="00451992">
        <w:rPr>
          <w:lang w:val="en-US"/>
        </w:rPr>
        <w:t xml:space="preserve">2) </w:t>
      </w:r>
      <w:r w:rsidRPr="00451992">
        <w:t>программа</w:t>
      </w:r>
      <w:r w:rsidRPr="00451992">
        <w:rPr>
          <w:lang w:val="en-US"/>
        </w:rPr>
        <w:t xml:space="preserve"> Engineering, Science and Technology Entrepreneurship Excellence Master’s (ESTEEM), </w:t>
      </w:r>
      <w:r w:rsidRPr="00451992">
        <w:t>разработаннуюУниверситетомНотр</w:t>
      </w:r>
      <w:r w:rsidRPr="00451992">
        <w:rPr>
          <w:lang w:val="en-US"/>
        </w:rPr>
        <w:t>-</w:t>
      </w:r>
      <w:r w:rsidRPr="00451992">
        <w:t>Дама</w:t>
      </w:r>
      <w:r w:rsidRPr="00451992">
        <w:rPr>
          <w:lang w:val="en-US"/>
        </w:rPr>
        <w:t xml:space="preserve"> (University of Notre Dame, </w:t>
      </w:r>
      <w:r w:rsidRPr="00451992">
        <w:t>штатИндиана</w:t>
      </w:r>
      <w:r w:rsidRPr="00451992">
        <w:rPr>
          <w:lang w:val="en-US"/>
        </w:rPr>
        <w:t>).</w:t>
      </w:r>
    </w:p>
    <w:p w:rsidR="00451992" w:rsidRPr="00451992" w:rsidRDefault="00451992" w:rsidP="00451992">
      <w:pPr>
        <w:widowControl w:val="0"/>
        <w:ind w:firstLine="709"/>
        <w:jc w:val="both"/>
        <w:rPr>
          <w:lang w:val="en-US"/>
        </w:rPr>
      </w:pPr>
      <w:r w:rsidRPr="00451992">
        <w:rPr>
          <w:lang w:val="en-US"/>
        </w:rPr>
        <w:t xml:space="preserve">3) </w:t>
      </w:r>
      <w:r w:rsidRPr="00451992">
        <w:t>рядмагистерскихпрограмм</w:t>
      </w:r>
      <w:r w:rsidRPr="00451992">
        <w:rPr>
          <w:lang w:val="en-US"/>
        </w:rPr>
        <w:t xml:space="preserve"> Science and Technology Entrepreneurship Programs (STEP) </w:t>
      </w:r>
      <w:r w:rsidRPr="00451992">
        <w:t>в</w:t>
      </w:r>
      <w:r w:rsidRPr="00451992">
        <w:rPr>
          <w:lang w:val="en-US"/>
        </w:rPr>
        <w:t xml:space="preserve"> Case Western Reserve University (</w:t>
      </w:r>
      <w:r w:rsidRPr="00451992">
        <w:t>Кливленд</w:t>
      </w:r>
      <w:r w:rsidRPr="00451992">
        <w:rPr>
          <w:lang w:val="en-US"/>
        </w:rPr>
        <w:t xml:space="preserve">, </w:t>
      </w:r>
      <w:r w:rsidRPr="00451992">
        <w:t>штатОгайо</w:t>
      </w:r>
      <w:r w:rsidRPr="00451992">
        <w:rPr>
          <w:lang w:val="en-US"/>
        </w:rPr>
        <w:t>).</w:t>
      </w:r>
    </w:p>
    <w:p w:rsidR="00451992" w:rsidRPr="00451992" w:rsidRDefault="00451992" w:rsidP="00451992">
      <w:pPr>
        <w:widowControl w:val="0"/>
        <w:ind w:firstLine="680"/>
        <w:jc w:val="both"/>
      </w:pPr>
      <w:r w:rsidRPr="00451992">
        <w:t>Следующий блок рассматриваемых в данном кратком обзоре образовательных программ наиболее тесно связан с разрабатываемой для дальнейшего развития на базе кафедры менеджмента инноваций НИУ ВШЭ схемой, более подробно представленная ниже.</w:t>
      </w:r>
    </w:p>
    <w:p w:rsidR="00451992" w:rsidRPr="00451992" w:rsidRDefault="00451992" w:rsidP="00451992">
      <w:pPr>
        <w:widowControl w:val="0"/>
        <w:rPr>
          <w:lang w:val="en-US"/>
        </w:rPr>
      </w:pPr>
      <w:r w:rsidRPr="00451992">
        <w:rPr>
          <w:b/>
          <w:bCs/>
        </w:rPr>
        <w:t>Программыподготовкимагистровтехнологическогоменеджмента</w:t>
      </w:r>
      <w:r w:rsidRPr="00451992">
        <w:rPr>
          <w:bCs/>
          <w:lang w:val="en-US"/>
        </w:rPr>
        <w:t xml:space="preserve"> (Master of Science in the Management of Technology (MSc/MOT) </w:t>
      </w:r>
    </w:p>
    <w:p w:rsidR="00451992" w:rsidRPr="00451992" w:rsidRDefault="00451992" w:rsidP="00451992">
      <w:pPr>
        <w:widowControl w:val="0"/>
        <w:ind w:firstLine="680"/>
        <w:jc w:val="both"/>
      </w:pPr>
      <w:r w:rsidRPr="00451992">
        <w:t>Образовательные и академические исследовательские программы в области технологического менеджмента стали активно развиват</w:t>
      </w:r>
      <w:r w:rsidRPr="00451992">
        <w:t>ь</w:t>
      </w:r>
      <w:r w:rsidRPr="00451992">
        <w:t>ся в США и, чуть позднее, в Западной Европе с начала 80-х гг. прошлого века. Программы по подготовке магистров технологического м</w:t>
      </w:r>
      <w:r w:rsidRPr="00451992">
        <w:t>е</w:t>
      </w:r>
      <w:r w:rsidRPr="00451992">
        <w:t xml:space="preserve">неджмента (т.н. MOT-programs) изначально задумывались в качестве “усовершенствованной альтернативы” традиционным программам MBA. Более чем за два десятилетия с момента появления первых экспериментальных MOT-программ их общее число в мире достигло более 200 (оценочные данные на 2006 г.). </w:t>
      </w:r>
    </w:p>
    <w:p w:rsidR="00451992" w:rsidRPr="00451992" w:rsidRDefault="00451992" w:rsidP="00451992">
      <w:pPr>
        <w:widowControl w:val="0"/>
        <w:ind w:firstLine="680"/>
        <w:jc w:val="both"/>
      </w:pPr>
      <w:r w:rsidRPr="00451992">
        <w:rPr>
          <w:bCs/>
        </w:rPr>
        <w:t>Появление таких программ было связано с</w:t>
      </w:r>
      <w:r w:rsidRPr="00451992">
        <w:t xml:space="preserve"> увеличивающейся потребностью в выпускниках университетов, обладающих умениями и навыками в области создания венчурных компаний в научных, технологических и инженерных дисциплинах и областях. В большинстве университетов США пришли к пониманию необходимости активного развития междисциплинарных программ и курсов, объединяющих друг с другом управленческие и технологические проблемы, вопросы и практики</w:t>
      </w:r>
      <w:r w:rsidRPr="00451992">
        <w:rPr>
          <w:rStyle w:val="ab"/>
          <w:rFonts w:cs="Times New Roman"/>
        </w:rPr>
        <w:footnoteReference w:id="12"/>
      </w:r>
      <w:r w:rsidRPr="00451992">
        <w:t xml:space="preserve">. </w:t>
      </w:r>
    </w:p>
    <w:p w:rsidR="00451992" w:rsidRPr="00451992" w:rsidRDefault="00451992" w:rsidP="00451992">
      <w:pPr>
        <w:widowControl w:val="0"/>
        <w:ind w:firstLine="680"/>
        <w:jc w:val="both"/>
        <w:rPr>
          <w:lang w:val="en-US"/>
        </w:rPr>
      </w:pPr>
      <w:r w:rsidRPr="00451992">
        <w:t>Причем, по мнению ведущих специалистов в сфере высшего образования, одним из важнейших начальных условий, которые треб</w:t>
      </w:r>
      <w:r w:rsidRPr="00451992">
        <w:t>у</w:t>
      </w:r>
      <w:r w:rsidRPr="00451992">
        <w:t>ются для создания эффективной магистерской программы по технологическому менеджменту (или проектному менеджменту) является о</w:t>
      </w:r>
      <w:r w:rsidRPr="00451992">
        <w:t>д</w:t>
      </w:r>
      <w:r w:rsidRPr="00451992">
        <w:t>новременное наличие в университете и Бизнес-школы (как вариант, – Школы менеджмента), и сильного инженерного факультета. ВСШАподобныепрограммыбылисозданывдесяткахуниверситетовитехнологическихинститутов</w:t>
      </w:r>
      <w:r w:rsidRPr="00451992">
        <w:rPr>
          <w:lang w:val="en-US"/>
        </w:rPr>
        <w:t xml:space="preserve">, </w:t>
      </w:r>
      <w:r w:rsidRPr="00451992">
        <w:t>обладающихподобной</w:t>
      </w:r>
      <w:r w:rsidRPr="00451992">
        <w:rPr>
          <w:lang w:val="en-US"/>
        </w:rPr>
        <w:t xml:space="preserve"> “</w:t>
      </w:r>
      <w:r w:rsidRPr="00451992">
        <w:t>удачнойкомбинац</w:t>
      </w:r>
      <w:r w:rsidRPr="00451992">
        <w:t>и</w:t>
      </w:r>
      <w:r w:rsidRPr="00451992">
        <w:t>ей</w:t>
      </w:r>
      <w:r w:rsidRPr="00451992">
        <w:rPr>
          <w:lang w:val="en-US"/>
        </w:rPr>
        <w:t xml:space="preserve">”, </w:t>
      </w:r>
      <w:r w:rsidRPr="00451992">
        <w:t>вт</w:t>
      </w:r>
      <w:r w:rsidRPr="00451992">
        <w:rPr>
          <w:lang w:val="en-US"/>
        </w:rPr>
        <w:t>.</w:t>
      </w:r>
      <w:r w:rsidRPr="00451992">
        <w:t>ч</w:t>
      </w:r>
      <w:r w:rsidRPr="00451992">
        <w:rPr>
          <w:lang w:val="en-US"/>
        </w:rPr>
        <w:t xml:space="preserve">. </w:t>
      </w:r>
      <w:r w:rsidRPr="00451992">
        <w:t>вуниверситетах</w:t>
      </w:r>
      <w:r w:rsidRPr="00451992">
        <w:rPr>
          <w:lang w:val="en-US"/>
        </w:rPr>
        <w:t xml:space="preserve"> Carnegie Mellon, Columbia, Stanford, University of California at Berkley, MIT, Stevens Institute of Technology, Univers</w:t>
      </w:r>
      <w:r w:rsidRPr="00451992">
        <w:rPr>
          <w:lang w:val="en-US"/>
        </w:rPr>
        <w:t>i</w:t>
      </w:r>
      <w:r w:rsidRPr="00451992">
        <w:rPr>
          <w:lang w:val="en-US"/>
        </w:rPr>
        <w:t xml:space="preserve">ty of Maryland, University of Connecticut, Syracuse University, Worcester Polytechnic, George Tech, Case Western, Rensselaer Polytechnic Institute, University of Missouri </w:t>
      </w:r>
      <w:r w:rsidRPr="00451992">
        <w:t>ит</w:t>
      </w:r>
      <w:r w:rsidRPr="00451992">
        <w:rPr>
          <w:lang w:val="en-US"/>
        </w:rPr>
        <w:t>.</w:t>
      </w:r>
      <w:r w:rsidRPr="00451992">
        <w:t>д</w:t>
      </w:r>
      <w:r w:rsidRPr="00451992">
        <w:rPr>
          <w:lang w:val="en-US"/>
        </w:rPr>
        <w:t>.</w:t>
      </w:r>
    </w:p>
    <w:p w:rsidR="00451992" w:rsidRPr="00451992" w:rsidRDefault="00451992" w:rsidP="00451992">
      <w:pPr>
        <w:widowControl w:val="0"/>
        <w:ind w:firstLine="680"/>
        <w:jc w:val="both"/>
      </w:pPr>
      <w:r w:rsidRPr="00451992">
        <w:t>При этом необходимо подчеркнуть, что провести четкую грань между программами по “технологическому менеджменту” и програ</w:t>
      </w:r>
      <w:r w:rsidRPr="00451992">
        <w:t>м</w:t>
      </w:r>
      <w:r w:rsidRPr="00451992">
        <w:t>мами “технологического/инновационного предпринимательства” (см. выше) не просто, поскольку многими университетами, особенно за пределами США, в последние годы были предложены полуэкспериментальные схемы, в которых присутствует некий “симбиоз” между эт</w:t>
      </w:r>
      <w:r w:rsidRPr="00451992">
        <w:t>и</w:t>
      </w:r>
      <w:r w:rsidRPr="00451992">
        <w:t>ми двумя образовательными направлениями.</w:t>
      </w:r>
    </w:p>
    <w:p w:rsidR="00451992" w:rsidRPr="00451992" w:rsidRDefault="00451992" w:rsidP="00451992">
      <w:pPr>
        <w:widowControl w:val="0"/>
        <w:ind w:firstLine="680"/>
        <w:jc w:val="both"/>
      </w:pPr>
      <w:r w:rsidRPr="00451992">
        <w:t>Один из впечатляющих примеров относительно недавнего прошлого – магистерская программа по технологическому менеджменту, открытая на инженерном факультете Университета Бриджпорта (The School of Engineering at the University of Bridgeport, штат Коннектикут, США). Первый набор студентов на эту магистерскую программу прошел в университете лишь осенью 2005 г.: всего на нее было зачислено 32 студента, тогда как общее количество будущих выпускников магистратуры на инженерном факультете составило 360 человек, т.е. перв</w:t>
      </w:r>
      <w:r w:rsidRPr="00451992">
        <w:t>о</w:t>
      </w:r>
      <w:r w:rsidRPr="00451992">
        <w:t xml:space="preserve">начально эта новая программа не вызвала в университете особого интереса. Однако спустя 3 года ситуация кардинально изменилась: осенью 2008 г. количество принятых на эту программу обучения выросло до 390, т.е. по сравнению с 2005 г. статистический прирост составил более 1100%. </w:t>
      </w:r>
    </w:p>
    <w:p w:rsidR="00451992" w:rsidRPr="00451992" w:rsidRDefault="00451992" w:rsidP="00451992">
      <w:pPr>
        <w:widowControl w:val="0"/>
        <w:ind w:firstLine="680"/>
        <w:jc w:val="both"/>
      </w:pPr>
      <w:r w:rsidRPr="00451992">
        <w:t>В общей сложности магистерская программа по технологическому менеджменту Университета Бриджпорта рассчитана на получение 32 зачетных единиц (кредитов) и состоит как из общих обязательных (например, Marketing, Entrepreneurship and Innovation, Global Program and Project Management, Finance and Accounting for Managers, Total Quality Management and Continuous Process Improvement), так и из эле</w:t>
      </w:r>
      <w:r w:rsidRPr="00451992">
        <w:t>к</w:t>
      </w:r>
      <w:r w:rsidRPr="00451992">
        <w:t xml:space="preserve">тивных дисциплин, причем многих из них носят междисциплинарный характер. </w:t>
      </w:r>
    </w:p>
    <w:p w:rsidR="00451992" w:rsidRPr="00451992" w:rsidRDefault="00451992" w:rsidP="00451992">
      <w:pPr>
        <w:widowControl w:val="0"/>
        <w:ind w:firstLine="680"/>
        <w:jc w:val="both"/>
        <w:rPr>
          <w:spacing w:val="-2"/>
        </w:rPr>
      </w:pPr>
      <w:r w:rsidRPr="00451992">
        <w:rPr>
          <w:spacing w:val="-2"/>
        </w:rPr>
        <w:t>Магистерская программа по технологическому менеджменту Школы управления Университета Джорджа Мэйсона (George Mason University School of Management, Фэйрфакс, штат Вирджиния) четко ориентирована на профессионалов  с базовым техническим или естестве</w:t>
      </w:r>
      <w:r w:rsidRPr="00451992">
        <w:rPr>
          <w:spacing w:val="-2"/>
        </w:rPr>
        <w:t>н</w:t>
      </w:r>
      <w:r w:rsidRPr="00451992">
        <w:rPr>
          <w:spacing w:val="-2"/>
        </w:rPr>
        <w:t>нонаучным образованием (вице-президентов компаний, директоров, проект-менеджеров, ведущих разработчиков софтвера и корпоративных сетей, IT-консультантов и т.п.), которые рассчитывают получить навыки комплексного управления инновационными бизнес-проектами и/или “раскрутить” собственный высокотехнологичный бизнес (с общим уклоном в сферу IT).</w:t>
      </w:r>
    </w:p>
    <w:p w:rsidR="00451992" w:rsidRPr="00451992" w:rsidRDefault="00451992" w:rsidP="00451992">
      <w:pPr>
        <w:widowControl w:val="0"/>
        <w:ind w:firstLine="680"/>
        <w:jc w:val="both"/>
      </w:pPr>
      <w:r w:rsidRPr="00451992">
        <w:t>Общая продолжительность этой программы составляет 16 месяцев, в течение которых студентам предоставляется как достаточно стандартный набор управленческих учебных курсов (Leadership and Management, Systems Thinking – комплексный ситуационный анализ и механизмы принятия решений, Business process design, project management, quality control, Interpersonal Dynamics &amp; Teamwork и т.д.), так и целый ряд специальных подпрограмм, в т.ч. Technology Assessment, Evaluation &amp; Investment, Marketing in the High Tech Age, Analysis of IT Industries, Global IT Management.</w:t>
      </w:r>
    </w:p>
    <w:p w:rsidR="00451992" w:rsidRPr="00451992" w:rsidRDefault="00451992" w:rsidP="00451992">
      <w:pPr>
        <w:widowControl w:val="0"/>
        <w:ind w:firstLine="680"/>
        <w:jc w:val="both"/>
      </w:pPr>
      <w:r w:rsidRPr="00451992">
        <w:t>Кроме того, обязательной составляющей этой программы является прохождение всеми обучающимися в течение последнего семестра обучения краткосрочной (7 – 10-дневной) стажировки за рубежом (Global Residency) “с целью получения более широкого представления о технологическом менеджменте в различных культурных, политических и социальных условиях”. Завершается обучение по этой программе защитой перед экспертным советом, состоящим из опытных предпринимателей, выпускного проекта, который представляет из себя коман</w:t>
      </w:r>
      <w:r w:rsidRPr="00451992">
        <w:t>д</w:t>
      </w:r>
      <w:r w:rsidRPr="00451992">
        <w:t>ную работу студентов над нахождением оптимального технологического управленческого решения для конкретной бизнес-проблемы, во</w:t>
      </w:r>
      <w:r w:rsidRPr="00451992">
        <w:t>з</w:t>
      </w:r>
      <w:r w:rsidRPr="00451992">
        <w:t xml:space="preserve">никшей у конкретного реального предприятия. </w:t>
      </w:r>
    </w:p>
    <w:p w:rsidR="00451992" w:rsidRPr="00451992" w:rsidRDefault="00451992" w:rsidP="00451992">
      <w:pPr>
        <w:widowControl w:val="0"/>
        <w:ind w:firstLine="680"/>
        <w:jc w:val="both"/>
      </w:pPr>
      <w:r w:rsidRPr="00451992">
        <w:t>Аналогичная магистерская программа (Executive Master of Science in Technology Management) предлагается Школой непрерывного образования (The School of Continuing Education) при Колумбийском университете (штат Нью-Йорк). Однако она носит краткосрочный х</w:t>
      </w:r>
      <w:r w:rsidRPr="00451992">
        <w:t>а</w:t>
      </w:r>
      <w:r w:rsidRPr="00451992">
        <w:t xml:space="preserve">рактер и длится всего около четырех месяцев (в течение одного осеннего семестра). </w:t>
      </w:r>
    </w:p>
    <w:p w:rsidR="00451992" w:rsidRPr="00451992" w:rsidRDefault="00451992" w:rsidP="00451992">
      <w:pPr>
        <w:widowControl w:val="0"/>
        <w:ind w:firstLine="680"/>
        <w:jc w:val="both"/>
      </w:pPr>
      <w:r w:rsidRPr="00451992">
        <w:t>Магистерская программа по технологическому менеджменту, разработанная в Texas A&amp;M University (Коммерс, штат Техас), предл</w:t>
      </w:r>
      <w:r w:rsidRPr="00451992">
        <w:t>а</w:t>
      </w:r>
      <w:r w:rsidRPr="00451992">
        <w:t>гается с тремя ключевыми специалитетами: “базовым” – Technology Management Track, с акцентом на вопросы обеспечения безопасности жизнедеятельности и технологической безопасности в целом – Safety Management Track, и с IT-уклоном – Management Information Systems Track.</w:t>
      </w:r>
    </w:p>
    <w:p w:rsidR="00451992" w:rsidRPr="00451992" w:rsidRDefault="00451992" w:rsidP="00451992">
      <w:pPr>
        <w:widowControl w:val="0"/>
        <w:ind w:firstLine="680"/>
        <w:jc w:val="both"/>
      </w:pPr>
      <w:r w:rsidRPr="00451992">
        <w:t>Существуют также западноевропейские программы подобного профиля, среди которых необходимо отметить ирландскую MSc in Technology Management, предлагаемую Бизнес-школой UCD Michael Smurfit в Дублине в сотрудничестве с Национальным институтом те</w:t>
      </w:r>
      <w:r w:rsidRPr="00451992">
        <w:t>х</w:t>
      </w:r>
      <w:r w:rsidRPr="00451992">
        <w:t xml:space="preserve">нологического менеджмента (NITM) и при поддержке European Institute of Technology and Innovation Management, – с двухлетним циклом обучения по очно-заочной схеме (в вечернее время). </w:t>
      </w:r>
    </w:p>
    <w:p w:rsidR="00451992" w:rsidRPr="00451992" w:rsidRDefault="00451992" w:rsidP="00451992">
      <w:pPr>
        <w:widowControl w:val="0"/>
        <w:ind w:firstLine="680"/>
        <w:jc w:val="both"/>
      </w:pPr>
      <w:r w:rsidRPr="00451992">
        <w:t>В Lappeenranta University of Technology (Финляндия) разработана оригинальная двухлетняя M.Sc. (Tech.) Programme in Global Management of Innovation and Technology, причем по итогам двухлетнего обучения по этой программе выпускники получают звание магис</w:t>
      </w:r>
      <w:r w:rsidRPr="00451992">
        <w:t>т</w:t>
      </w:r>
      <w:r w:rsidRPr="00451992">
        <w:t>ров промышленного менеджмента (Industrial Management).</w:t>
      </w:r>
    </w:p>
    <w:p w:rsidR="00451992" w:rsidRPr="00451992" w:rsidRDefault="00451992" w:rsidP="00451992">
      <w:pPr>
        <w:widowControl w:val="0"/>
        <w:ind w:firstLine="680"/>
        <w:jc w:val="both"/>
      </w:pPr>
      <w:r w:rsidRPr="00451992">
        <w:t xml:space="preserve">Также большой интерес представляет программа по технологическому менеджменту (Master of Science Program in the Management of Technology) Национального Университета Сингапура (NUS). </w:t>
      </w:r>
    </w:p>
    <w:p w:rsidR="00451992" w:rsidRPr="00451992" w:rsidRDefault="00451992" w:rsidP="00451992">
      <w:pPr>
        <w:widowControl w:val="0"/>
        <w:ind w:firstLine="680"/>
        <w:jc w:val="both"/>
      </w:pPr>
      <w:r w:rsidRPr="00451992">
        <w:t>Подводя итоги анализу международного опыта, выделим основные характеристики успешных программ по технологическому м</w:t>
      </w:r>
      <w:r w:rsidRPr="00451992">
        <w:t>е</w:t>
      </w:r>
      <w:r w:rsidRPr="00451992">
        <w:t>неджменту:</w:t>
      </w:r>
    </w:p>
    <w:p w:rsidR="00451992" w:rsidRPr="00451992" w:rsidRDefault="00451992" w:rsidP="00451992">
      <w:pPr>
        <w:widowControl w:val="0"/>
        <w:ind w:firstLine="680"/>
        <w:jc w:val="both"/>
      </w:pPr>
      <w:r w:rsidRPr="00451992">
        <w:t xml:space="preserve">- развитие междисциплинарных программ и </w:t>
      </w:r>
      <w:r>
        <w:t>дисциплин</w:t>
      </w:r>
      <w:r w:rsidRPr="00451992">
        <w:t>, объединяющих друг с другом управленческие и технологические проблемы, вопросы и практики;</w:t>
      </w:r>
    </w:p>
    <w:p w:rsidR="00451992" w:rsidRPr="00451992" w:rsidRDefault="00451992" w:rsidP="00451992">
      <w:pPr>
        <w:widowControl w:val="0"/>
        <w:ind w:firstLine="680"/>
        <w:jc w:val="both"/>
      </w:pPr>
      <w:r w:rsidRPr="00451992">
        <w:t>- четкая ориентация на обучение “технарей” с опытом работы;</w:t>
      </w:r>
    </w:p>
    <w:p w:rsidR="00451992" w:rsidRPr="00451992" w:rsidRDefault="00451992" w:rsidP="00451992">
      <w:pPr>
        <w:widowControl w:val="0"/>
        <w:ind w:firstLine="680"/>
        <w:jc w:val="both"/>
      </w:pPr>
      <w:r w:rsidRPr="00451992">
        <w:t>- прохождение обучающимися в течение последнего семестра обучения стажировки за рубежом (Global Residency) с целью получения более широкого представления о технологическом менеджменте в различных культурных, политических и социальных условиях;</w:t>
      </w:r>
    </w:p>
    <w:p w:rsidR="00451992" w:rsidRPr="00451992" w:rsidRDefault="00451992" w:rsidP="00451992">
      <w:pPr>
        <w:widowControl w:val="0"/>
        <w:ind w:firstLine="680"/>
        <w:jc w:val="both"/>
      </w:pPr>
      <w:r w:rsidRPr="00451992">
        <w:t>- обучение завершается защитой перед экспертным советом выпускного проекта, который ориентирован на командную работу ст</w:t>
      </w:r>
      <w:r w:rsidRPr="00451992">
        <w:t>у</w:t>
      </w:r>
      <w:r w:rsidRPr="00451992">
        <w:t>дентов для нахождения оптимального технологического управленческого решения конкретной бизнес-проблемы, возникшей у конкретного реального предприятия;</w:t>
      </w:r>
    </w:p>
    <w:p w:rsidR="00451992" w:rsidRPr="00451992" w:rsidRDefault="00451992" w:rsidP="00451992">
      <w:pPr>
        <w:widowControl w:val="0"/>
        <w:ind w:firstLine="680"/>
        <w:jc w:val="both"/>
      </w:pPr>
      <w:r w:rsidRPr="00451992">
        <w:t>- студентам предоставляется как достаточно стандартный набор управленческих учебных дисциплин, так и целый ряд специальных подпрограмм на стыке управленческих и инженерных дисциплин;</w:t>
      </w:r>
    </w:p>
    <w:p w:rsidR="00451992" w:rsidRPr="00451992" w:rsidRDefault="00451992" w:rsidP="00451992">
      <w:pPr>
        <w:widowControl w:val="0"/>
        <w:ind w:firstLine="680"/>
        <w:jc w:val="both"/>
      </w:pPr>
      <w:r w:rsidRPr="00451992">
        <w:t>- отраслевая специализация. Так, программа австралийского Университета Куинсленда (The University of Queensland, UQ Business School, St Lucia-Brisbane), – по подготовке “магистров технологии и инновационного менеджмента” (Master of Technology and Innovation Management (MTIM)) имеет ярко выраженную биотехнологическую специализацию. А магистерская программа по технологическому м</w:t>
      </w:r>
      <w:r w:rsidRPr="00451992">
        <w:t>е</w:t>
      </w:r>
      <w:r w:rsidRPr="00451992">
        <w:t>неджменту, разработанная в Texas A&amp;M University (Коммерс, штат Техас, США), предлагается с акцентом на вопросы обеспечения безопа</w:t>
      </w:r>
      <w:r w:rsidRPr="00451992">
        <w:t>с</w:t>
      </w:r>
      <w:r w:rsidRPr="00451992">
        <w:t>ности жизнедеятельности и технологической безопасности в целом – Safety Management Track, и с IT-уклоном – Management Information Systems Track.</w:t>
      </w:r>
    </w:p>
    <w:p w:rsidR="00451992" w:rsidRPr="00451992" w:rsidRDefault="00451992" w:rsidP="00451992">
      <w:pPr>
        <w:widowControl w:val="0"/>
        <w:ind w:firstLine="680"/>
        <w:jc w:val="both"/>
      </w:pPr>
      <w:r w:rsidRPr="00451992">
        <w:t>Исходя из данного анализа можно выделить факторы успеха образовательных программ по технологическому менеджменту, обесп</w:t>
      </w:r>
      <w:r w:rsidRPr="00451992">
        <w:t>е</w:t>
      </w:r>
      <w:r w:rsidRPr="00451992">
        <w:t>ченные возможностями НИУ ВШЭ по реализации магистерской программы по управлению R&amp;D&amp;I (таблица 1.).</w:t>
      </w:r>
    </w:p>
    <w:p w:rsidR="00451992" w:rsidRPr="00451992" w:rsidRDefault="00451992" w:rsidP="00451992">
      <w:pPr>
        <w:keepNext/>
        <w:widowControl w:val="0"/>
        <w:jc w:val="center"/>
        <w:rPr>
          <w:b/>
          <w:color w:val="000000"/>
          <w:shd w:val="clear" w:color="auto" w:fill="FFFFFF"/>
        </w:rPr>
      </w:pPr>
      <w:r w:rsidRPr="00451992">
        <w:rPr>
          <w:b/>
        </w:rPr>
        <w:t>Таблица 1</w:t>
      </w:r>
      <w:r w:rsidR="009D196B">
        <w:rPr>
          <w:b/>
        </w:rPr>
        <w:t xml:space="preserve"> –</w:t>
      </w:r>
      <w:r w:rsidRPr="00451992">
        <w:rPr>
          <w:b/>
        </w:rPr>
        <w:t xml:space="preserve"> В</w:t>
      </w:r>
      <w:r w:rsidR="009D196B">
        <w:rPr>
          <w:b/>
        </w:rPr>
        <w:t>нутренние в</w:t>
      </w:r>
      <w:r w:rsidRPr="00451992">
        <w:rPr>
          <w:b/>
        </w:rPr>
        <w:t>озможности НИУ ВШЭ для реализации магистерской программы по управлению R&amp;D&amp;I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9213"/>
      </w:tblGrid>
      <w:tr w:rsidR="00451992" w:rsidRPr="00451992" w:rsidTr="00451992">
        <w:trPr>
          <w:tblHeader/>
        </w:trPr>
        <w:tc>
          <w:tcPr>
            <w:tcW w:w="5637" w:type="dxa"/>
            <w:shd w:val="clear" w:color="auto" w:fill="auto"/>
          </w:tcPr>
          <w:p w:rsidR="00451992" w:rsidRPr="00451992" w:rsidRDefault="00451992" w:rsidP="00451992">
            <w:pPr>
              <w:keepNext/>
              <w:widowControl w:val="0"/>
              <w:jc w:val="center"/>
              <w:rPr>
                <w:b/>
              </w:rPr>
            </w:pPr>
            <w:r w:rsidRPr="00451992">
              <w:rPr>
                <w:b/>
              </w:rPr>
              <w:t>Факторы успеха образовательных программ по технологическому менеджменту (мировой опыт)</w:t>
            </w:r>
          </w:p>
        </w:tc>
        <w:tc>
          <w:tcPr>
            <w:tcW w:w="9213" w:type="dxa"/>
            <w:shd w:val="clear" w:color="auto" w:fill="auto"/>
          </w:tcPr>
          <w:p w:rsidR="00451992" w:rsidRPr="00451992" w:rsidRDefault="00451992" w:rsidP="00451992">
            <w:pPr>
              <w:widowControl w:val="0"/>
              <w:jc w:val="center"/>
              <w:rPr>
                <w:b/>
              </w:rPr>
            </w:pPr>
            <w:r w:rsidRPr="00451992">
              <w:rPr>
                <w:b/>
              </w:rPr>
              <w:t xml:space="preserve">Возможности НИУ ВШЭ для реализации магистерской программы </w:t>
            </w:r>
            <w:r w:rsidRPr="00451992">
              <w:rPr>
                <w:b/>
              </w:rPr>
              <w:br/>
              <w:t>по технологическому менеджменту</w:t>
            </w:r>
          </w:p>
        </w:tc>
      </w:tr>
      <w:tr w:rsidR="00451992" w:rsidRPr="00451992" w:rsidTr="00451992">
        <w:tc>
          <w:tcPr>
            <w:tcW w:w="5637" w:type="dxa"/>
            <w:shd w:val="clear" w:color="auto" w:fill="auto"/>
          </w:tcPr>
          <w:p w:rsidR="00451992" w:rsidRPr="00451992" w:rsidRDefault="00451992" w:rsidP="00451992">
            <w:pPr>
              <w:widowControl w:val="0"/>
              <w:jc w:val="both"/>
            </w:pPr>
            <w:r w:rsidRPr="00451992">
              <w:t>Одновременное наличие в университете, и сильного факультета менеджмента или бизнес-школы, и и</w:t>
            </w:r>
            <w:r w:rsidRPr="00451992">
              <w:t>н</w:t>
            </w:r>
            <w:r w:rsidRPr="00451992">
              <w:t>женерного факультета</w:t>
            </w:r>
          </w:p>
          <w:p w:rsidR="00451992" w:rsidRPr="00451992" w:rsidRDefault="00451992" w:rsidP="00451992">
            <w:pPr>
              <w:widowControl w:val="0"/>
              <w:ind w:firstLine="709"/>
              <w:jc w:val="both"/>
            </w:pPr>
          </w:p>
        </w:tc>
        <w:tc>
          <w:tcPr>
            <w:tcW w:w="9213" w:type="dxa"/>
            <w:shd w:val="clear" w:color="auto" w:fill="auto"/>
          </w:tcPr>
          <w:p w:rsidR="00451992" w:rsidRPr="00451992" w:rsidRDefault="00451992" w:rsidP="00451992">
            <w:pPr>
              <w:widowControl w:val="0"/>
              <w:jc w:val="both"/>
              <w:rPr>
                <w:color w:val="595959"/>
                <w:shd w:val="clear" w:color="auto" w:fill="FFFFFF"/>
              </w:rPr>
            </w:pPr>
            <w:r w:rsidRPr="00451992">
              <w:t xml:space="preserve">Наличие в НИУ ВШЭ факультета Бизнес-информатики и присоединение к НИУ ВШЭ технического университета – </w:t>
            </w:r>
            <w:r w:rsidRPr="00451992">
              <w:rPr>
                <w:rStyle w:val="apple-style-span"/>
                <w:color w:val="000000"/>
                <w:shd w:val="clear" w:color="auto" w:fill="FFFFFF"/>
              </w:rPr>
              <w:t>Московского государственного института электроники и математики (МИЭМ), имеющего в свое своем составе сильные инженерные кафедры</w:t>
            </w:r>
            <w:r w:rsidRPr="00451992">
              <w:rPr>
                <w:color w:val="000000"/>
              </w:rPr>
              <w:t xml:space="preserve"> (например, </w:t>
            </w:r>
            <w:r w:rsidRPr="00451992">
              <w:rPr>
                <w:rStyle w:val="apple-style-span"/>
              </w:rPr>
              <w:t xml:space="preserve">по направлениям лазеры, </w:t>
            </w:r>
            <w:r w:rsidRPr="00451992">
              <w:rPr>
                <w:rStyle w:val="apple-style-span"/>
                <w:color w:val="000000"/>
                <w:shd w:val="clear" w:color="auto" w:fill="FFFFFF"/>
              </w:rPr>
              <w:t>материаловедение, сети и другие). Этот факт со</w:t>
            </w:r>
            <w:r w:rsidRPr="00451992">
              <w:rPr>
                <w:rStyle w:val="apple-style-span"/>
                <w:color w:val="000000"/>
                <w:shd w:val="clear" w:color="auto" w:fill="FFFFFF"/>
              </w:rPr>
              <w:t>з</w:t>
            </w:r>
            <w:r w:rsidRPr="00451992">
              <w:rPr>
                <w:rStyle w:val="apple-style-span"/>
                <w:color w:val="000000"/>
                <w:shd w:val="clear" w:color="auto" w:fill="FFFFFF"/>
              </w:rPr>
              <w:t>дает дополнительные условия для синергетического эффекта и успешной реализации магистерской программы, совмещающей в себе управленческие и инженерные дисц</w:t>
            </w:r>
            <w:r w:rsidRPr="00451992">
              <w:rPr>
                <w:rStyle w:val="apple-style-span"/>
                <w:color w:val="000000"/>
                <w:shd w:val="clear" w:color="auto" w:fill="FFFFFF"/>
              </w:rPr>
              <w:t>и</w:t>
            </w:r>
            <w:r w:rsidRPr="00451992">
              <w:rPr>
                <w:rStyle w:val="apple-style-span"/>
                <w:color w:val="000000"/>
                <w:shd w:val="clear" w:color="auto" w:fill="FFFFFF"/>
              </w:rPr>
              <w:t>плины.</w:t>
            </w:r>
          </w:p>
        </w:tc>
      </w:tr>
      <w:tr w:rsidR="00451992" w:rsidRPr="00451992" w:rsidTr="00451992">
        <w:tc>
          <w:tcPr>
            <w:tcW w:w="5637" w:type="dxa"/>
            <w:shd w:val="clear" w:color="auto" w:fill="auto"/>
          </w:tcPr>
          <w:p w:rsidR="00451992" w:rsidRPr="00451992" w:rsidRDefault="00451992" w:rsidP="00451992">
            <w:pPr>
              <w:widowControl w:val="0"/>
              <w:jc w:val="both"/>
            </w:pPr>
            <w:r w:rsidRPr="00451992">
              <w:t>Прохождение обучающимися в течение последнего семестра обучения стажировки за рубежом (Global Residency) с целью получения более широкого представления о технологическом менеджменте в различных культурных, политических и социальных условиях;</w:t>
            </w:r>
          </w:p>
        </w:tc>
        <w:tc>
          <w:tcPr>
            <w:tcW w:w="9213" w:type="dxa"/>
            <w:shd w:val="clear" w:color="auto" w:fill="auto"/>
          </w:tcPr>
          <w:p w:rsidR="00451992" w:rsidRPr="00451992" w:rsidRDefault="00451992" w:rsidP="00451992">
            <w:pPr>
              <w:rPr>
                <w:bCs/>
              </w:rPr>
            </w:pPr>
            <w:r w:rsidRPr="00451992">
              <w:t>НИУ ВШЭ активно развивает связи с западными университетами по программа упра</w:t>
            </w:r>
            <w:r w:rsidRPr="00451992">
              <w:t>в</w:t>
            </w:r>
            <w:r w:rsidRPr="00451992">
              <w:t>ления технологиями (</w:t>
            </w:r>
            <w:r w:rsidRPr="00451992">
              <w:rPr>
                <w:rStyle w:val="apple-style-span"/>
                <w:color w:val="000000"/>
                <w:shd w:val="clear" w:color="auto" w:fill="FFFFFF"/>
              </w:rPr>
              <w:t>The University of Texas at Austin,</w:t>
            </w:r>
            <w:r w:rsidRPr="00451992">
              <w:rPr>
                <w:rStyle w:val="ad"/>
                <w:rFonts w:cs="Times New Roman"/>
                <w:b/>
              </w:rPr>
              <w:t>Technical University</w:t>
            </w:r>
            <w:r w:rsidRPr="00451992">
              <w:t>of</w:t>
            </w:r>
            <w:r w:rsidRPr="00451992">
              <w:rPr>
                <w:rStyle w:val="ad"/>
                <w:rFonts w:cs="Times New Roman"/>
                <w:b/>
              </w:rPr>
              <w:t xml:space="preserve">Munich, </w:t>
            </w:r>
            <w:r w:rsidRPr="00451992">
              <w:t>National University of Singapore</w:t>
            </w:r>
            <w:r w:rsidRPr="00451992">
              <w:rPr>
                <w:rStyle w:val="apple-style-span"/>
                <w:color w:val="000000"/>
                <w:shd w:val="clear" w:color="auto" w:fill="FFFFFF"/>
              </w:rPr>
              <w:t xml:space="preserve">, </w:t>
            </w:r>
            <w:hyperlink r:id="rId226" w:tgtFrame="_blank" w:history="1">
              <w:r w:rsidRPr="00451992">
                <w:rPr>
                  <w:rStyle w:val="af4"/>
                  <w:color w:val="000000"/>
                  <w:shd w:val="clear" w:color="auto" w:fill="FFFFFF"/>
                </w:rPr>
                <w:t>University of Twente</w:t>
              </w:r>
            </w:hyperlink>
            <w:r w:rsidRPr="00451992">
              <w:rPr>
                <w:rStyle w:val="apple-style-span"/>
                <w:color w:val="000000"/>
                <w:shd w:val="clear" w:color="auto" w:fill="FFFFFF"/>
              </w:rPr>
              <w:t xml:space="preserve"> и другими) </w:t>
            </w:r>
            <w:r w:rsidRPr="00451992">
              <w:t>и транснациональн</w:t>
            </w:r>
            <w:r w:rsidRPr="00451992">
              <w:t>ы</w:t>
            </w:r>
            <w:r w:rsidRPr="00451992">
              <w:t xml:space="preserve">ми компаниями (в том, числе посредством «Клуба R&amp;D директоров). Кроме того, ОАО «Российская венчурная компания» готова выступить партнером программы и оказать содействие в подобных стажировках. </w:t>
            </w:r>
          </w:p>
        </w:tc>
      </w:tr>
      <w:tr w:rsidR="00451992" w:rsidRPr="00451992" w:rsidTr="00451992">
        <w:tc>
          <w:tcPr>
            <w:tcW w:w="5637" w:type="dxa"/>
            <w:shd w:val="clear" w:color="auto" w:fill="auto"/>
          </w:tcPr>
          <w:p w:rsidR="00451992" w:rsidRPr="00451992" w:rsidRDefault="00451992" w:rsidP="00451992">
            <w:pPr>
              <w:widowControl w:val="0"/>
              <w:jc w:val="both"/>
            </w:pPr>
            <w:r w:rsidRPr="00451992">
              <w:t>Обучение завершается защитой перед экспертным советом выпускного проекта, который ориентир</w:t>
            </w:r>
            <w:r w:rsidRPr="00451992">
              <w:t>о</w:t>
            </w:r>
            <w:r w:rsidRPr="00451992">
              <w:t>ван на командную работу студентов для нахожд</w:t>
            </w:r>
            <w:r w:rsidRPr="00451992">
              <w:t>е</w:t>
            </w:r>
            <w:r w:rsidRPr="00451992">
              <w:t>ния оптимального технологического управленч</w:t>
            </w:r>
            <w:r w:rsidRPr="00451992">
              <w:t>е</w:t>
            </w:r>
            <w:r w:rsidRPr="00451992">
              <w:t>ского решения конкретной бизнес-проблемы, во</w:t>
            </w:r>
            <w:r w:rsidRPr="00451992">
              <w:t>з</w:t>
            </w:r>
            <w:r w:rsidRPr="00451992">
              <w:t>никшей у конкретного реального предприятия;</w:t>
            </w:r>
          </w:p>
        </w:tc>
        <w:tc>
          <w:tcPr>
            <w:tcW w:w="9213" w:type="dxa"/>
            <w:shd w:val="clear" w:color="auto" w:fill="auto"/>
          </w:tcPr>
          <w:p w:rsidR="00451992" w:rsidRPr="00451992" w:rsidRDefault="00451992" w:rsidP="00451992">
            <w:pPr>
              <w:widowControl w:val="0"/>
              <w:jc w:val="both"/>
            </w:pPr>
            <w:r w:rsidRPr="00451992">
              <w:t xml:space="preserve">Экспертный совет для защиты выпускных работ студентов будет формироваться из числа директоров R&amp;D российских государственных и частных компаний (ОАО «РЖД», РТИ Системы, ОАО «Силовые машины» и др.), а также транснациональных корпораций (Cisco, Erricson, Nokia, Boeing, и др.) </w:t>
            </w:r>
          </w:p>
        </w:tc>
      </w:tr>
      <w:tr w:rsidR="00451992" w:rsidRPr="00451992" w:rsidTr="00451992">
        <w:tc>
          <w:tcPr>
            <w:tcW w:w="5637" w:type="dxa"/>
            <w:shd w:val="clear" w:color="auto" w:fill="auto"/>
          </w:tcPr>
          <w:p w:rsidR="00451992" w:rsidRPr="00451992" w:rsidRDefault="00451992" w:rsidP="00451992">
            <w:pPr>
              <w:widowControl w:val="0"/>
              <w:jc w:val="both"/>
            </w:pPr>
            <w:r w:rsidRPr="00451992">
              <w:t>Отраслевая специализация программ</w:t>
            </w:r>
          </w:p>
        </w:tc>
        <w:tc>
          <w:tcPr>
            <w:tcW w:w="9213" w:type="dxa"/>
            <w:shd w:val="clear" w:color="auto" w:fill="auto"/>
          </w:tcPr>
          <w:p w:rsidR="00451992" w:rsidRPr="00451992" w:rsidRDefault="00451992" w:rsidP="00451992">
            <w:pPr>
              <w:widowControl w:val="0"/>
              <w:jc w:val="both"/>
            </w:pPr>
            <w:r w:rsidRPr="00451992">
              <w:t>Магистерская программа по R&amp;D менеджменту НИУ ВШЭ предполагает целевой х</w:t>
            </w:r>
            <w:r w:rsidRPr="00451992">
              <w:t>а</w:t>
            </w:r>
            <w:r w:rsidRPr="00451992">
              <w:t>рактер обучения: студенты будут готовиться под технологические задачи конкретной компании. В этой связи наряду с курсами по тенденциям технологического развития высокотехнологичных отраслей, основной упор в программе будет делаться на углу</w:t>
            </w:r>
            <w:r w:rsidRPr="00451992">
              <w:t>б</w:t>
            </w:r>
            <w:r w:rsidRPr="00451992">
              <w:t xml:space="preserve">ление знаний по отрасли, к которой принадлежит компания-заказчик.  </w:t>
            </w:r>
          </w:p>
        </w:tc>
      </w:tr>
      <w:tr w:rsidR="00451992" w:rsidRPr="00451992" w:rsidTr="00451992">
        <w:tc>
          <w:tcPr>
            <w:tcW w:w="5637" w:type="dxa"/>
            <w:shd w:val="clear" w:color="auto" w:fill="auto"/>
          </w:tcPr>
          <w:p w:rsidR="00451992" w:rsidRPr="00451992" w:rsidRDefault="00451992" w:rsidP="00451992">
            <w:pPr>
              <w:widowControl w:val="0"/>
              <w:jc w:val="both"/>
            </w:pPr>
            <w:r w:rsidRPr="00451992">
              <w:t>График обучение по программе зависит от потре</w:t>
            </w:r>
            <w:r w:rsidRPr="00451992">
              <w:t>б</w:t>
            </w:r>
            <w:r w:rsidRPr="00451992">
              <w:t>ностей слушателей: это может быть и очная, и зао</w:t>
            </w:r>
            <w:r w:rsidRPr="00451992">
              <w:t>ч</w:t>
            </w:r>
            <w:r w:rsidRPr="00451992">
              <w:t>ная, и модульная форма. При этом отмечается ва</w:t>
            </w:r>
            <w:r w:rsidRPr="00451992">
              <w:t>ж</w:t>
            </w:r>
            <w:r w:rsidRPr="00451992">
              <w:t>ность связи обучаемого с реальным производством.</w:t>
            </w:r>
          </w:p>
        </w:tc>
        <w:tc>
          <w:tcPr>
            <w:tcW w:w="9213" w:type="dxa"/>
            <w:shd w:val="clear" w:color="auto" w:fill="auto"/>
          </w:tcPr>
          <w:p w:rsidR="00451992" w:rsidRPr="00451992" w:rsidRDefault="00451992" w:rsidP="00451992">
            <w:pPr>
              <w:widowControl w:val="0"/>
              <w:jc w:val="both"/>
            </w:pPr>
            <w:r w:rsidRPr="00451992">
              <w:t xml:space="preserve">Предполагается очная (вечерняя) форма обучения. Далее, по итогам первого набора студентов, возможна корректировка графика обучения. </w:t>
            </w:r>
          </w:p>
        </w:tc>
      </w:tr>
    </w:tbl>
    <w:p w:rsidR="00451992" w:rsidRPr="00451992" w:rsidRDefault="00451992" w:rsidP="00451992">
      <w:pPr>
        <w:widowControl w:val="0"/>
        <w:ind w:firstLine="680"/>
        <w:jc w:val="both"/>
      </w:pPr>
      <w:r w:rsidRPr="00451992">
        <w:t>На основании проведенного анализа можно сделать вывод, что НИУ ВШЭ обладает всеми необходимыми предпосылками для реал</w:t>
      </w:r>
      <w:r w:rsidRPr="00451992">
        <w:t>и</w:t>
      </w:r>
      <w:r w:rsidRPr="00451992">
        <w:t>зации магистерской программы по управлению исследованиями, разработками и инновациями в компании.</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3" w:name="_Toc405768360"/>
      <w:r w:rsidRPr="00451992">
        <w:rPr>
          <w:b/>
          <w:i/>
          <w:szCs w:val="24"/>
          <w:lang w:val="ru-RU"/>
        </w:rPr>
        <w:t>1.2. Опыт подготовки технологических предпринимателей и менеджеров в России</w:t>
      </w:r>
      <w:bookmarkEnd w:id="33"/>
    </w:p>
    <w:p w:rsidR="00451992" w:rsidRPr="00451992" w:rsidRDefault="00451992" w:rsidP="00451992">
      <w:pPr>
        <w:widowControl w:val="0"/>
        <w:ind w:firstLine="680"/>
        <w:jc w:val="both"/>
      </w:pPr>
      <w:r w:rsidRPr="00451992">
        <w:t>В настоящее время в сфере предпринимательства и управления инновациями на рынке бизнес-образования и высшего професси</w:t>
      </w:r>
      <w:r w:rsidRPr="00451992">
        <w:t>о</w:t>
      </w:r>
      <w:r w:rsidRPr="00451992">
        <w:t>нального образования России создано несколько магистерских программ и программ уровня МВА. Это программы как на базе естественн</w:t>
      </w:r>
      <w:r w:rsidRPr="00451992">
        <w:t>о</w:t>
      </w:r>
      <w:r w:rsidRPr="00451992">
        <w:t>научных и технических университетах, так и на базе бизнес-школ и экономических, управленческих университетов. Все программы польз</w:t>
      </w:r>
      <w:r w:rsidRPr="00451992">
        <w:t>у</w:t>
      </w:r>
      <w:r w:rsidRPr="00451992">
        <w:t>ются растущим спросом в силу объективного движения все большего числа коммерческих и некоммерческих организаций к инновационной модели развития, соответствующей экономической стратегии государства. В таблице 2 приведен перечень наиболее характерных программ и цены на обучение по ним.</w:t>
      </w:r>
    </w:p>
    <w:p w:rsidR="00451992" w:rsidRPr="00451992" w:rsidRDefault="00451992" w:rsidP="00451992">
      <w:pPr>
        <w:jc w:val="center"/>
        <w:rPr>
          <w:b/>
        </w:rPr>
      </w:pPr>
      <w:r w:rsidRPr="00451992">
        <w:rPr>
          <w:b/>
        </w:rPr>
        <w:t>Таблица 2</w:t>
      </w:r>
      <w:r w:rsidR="009D196B">
        <w:rPr>
          <w:b/>
        </w:rPr>
        <w:t xml:space="preserve"> –</w:t>
      </w:r>
      <w:r w:rsidRPr="00451992">
        <w:rPr>
          <w:b/>
        </w:rPr>
        <w:t xml:space="preserve"> Программы по управлению исследованиями, разработками и инновациями</w:t>
      </w:r>
      <w:r w:rsidR="009D196B">
        <w:rPr>
          <w:b/>
        </w:rPr>
        <w:t>, реализуемые</w:t>
      </w:r>
      <w:r w:rsidRPr="00451992">
        <w:rPr>
          <w:b/>
        </w:rPr>
        <w:t xml:space="preserve"> 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422"/>
        <w:gridCol w:w="6237"/>
        <w:gridCol w:w="3402"/>
      </w:tblGrid>
      <w:tr w:rsidR="00451992" w:rsidRPr="00451992" w:rsidTr="00451992">
        <w:trPr>
          <w:tblHeader/>
        </w:trPr>
        <w:tc>
          <w:tcPr>
            <w:tcW w:w="648" w:type="dxa"/>
            <w:vAlign w:val="center"/>
          </w:tcPr>
          <w:p w:rsidR="00451992" w:rsidRPr="00451992" w:rsidRDefault="00451992" w:rsidP="00451992">
            <w:pPr>
              <w:jc w:val="center"/>
              <w:rPr>
                <w:b/>
              </w:rPr>
            </w:pPr>
            <w:r w:rsidRPr="00451992">
              <w:rPr>
                <w:b/>
              </w:rPr>
              <w:t>№ п/п</w:t>
            </w:r>
          </w:p>
        </w:tc>
        <w:tc>
          <w:tcPr>
            <w:tcW w:w="4422" w:type="dxa"/>
            <w:vAlign w:val="center"/>
          </w:tcPr>
          <w:p w:rsidR="00451992" w:rsidRPr="00451992" w:rsidRDefault="00451992" w:rsidP="00451992">
            <w:pPr>
              <w:jc w:val="center"/>
              <w:rPr>
                <w:b/>
              </w:rPr>
            </w:pPr>
            <w:r w:rsidRPr="00451992">
              <w:rPr>
                <w:b/>
              </w:rPr>
              <w:t>Университет</w:t>
            </w:r>
          </w:p>
        </w:tc>
        <w:tc>
          <w:tcPr>
            <w:tcW w:w="6237" w:type="dxa"/>
            <w:vAlign w:val="center"/>
          </w:tcPr>
          <w:p w:rsidR="00451992" w:rsidRPr="00451992" w:rsidRDefault="00451992" w:rsidP="00451992">
            <w:pPr>
              <w:jc w:val="center"/>
              <w:rPr>
                <w:b/>
              </w:rPr>
            </w:pPr>
            <w:r w:rsidRPr="00451992">
              <w:rPr>
                <w:b/>
              </w:rPr>
              <w:t>Название программы</w:t>
            </w:r>
          </w:p>
        </w:tc>
        <w:tc>
          <w:tcPr>
            <w:tcW w:w="3402" w:type="dxa"/>
            <w:vAlign w:val="center"/>
          </w:tcPr>
          <w:p w:rsidR="00451992" w:rsidRPr="00451992" w:rsidRDefault="00451992" w:rsidP="00451992">
            <w:pPr>
              <w:jc w:val="center"/>
              <w:rPr>
                <w:b/>
              </w:rPr>
            </w:pPr>
            <w:r w:rsidRPr="00451992">
              <w:rPr>
                <w:b/>
              </w:rPr>
              <w:t>Стоимость обучения</w:t>
            </w:r>
          </w:p>
        </w:tc>
      </w:tr>
      <w:tr w:rsidR="00451992" w:rsidRPr="00451992" w:rsidTr="00451992">
        <w:tc>
          <w:tcPr>
            <w:tcW w:w="648" w:type="dxa"/>
          </w:tcPr>
          <w:p w:rsidR="00451992" w:rsidRPr="00451992" w:rsidRDefault="00451992" w:rsidP="00451992">
            <w:r w:rsidRPr="00451992">
              <w:t>1</w:t>
            </w:r>
          </w:p>
        </w:tc>
        <w:tc>
          <w:tcPr>
            <w:tcW w:w="4422" w:type="dxa"/>
          </w:tcPr>
          <w:p w:rsidR="00451992" w:rsidRPr="00451992" w:rsidRDefault="00451992" w:rsidP="00451992">
            <w:r w:rsidRPr="00451992">
              <w:rPr>
                <w:iCs/>
                <w:kern w:val="36"/>
              </w:rPr>
              <w:t>Высшая школаинновационного бизнеса МГУ</w:t>
            </w:r>
            <w:hyperlink r:id="rId227" w:history="1">
              <w:r w:rsidRPr="00451992">
                <w:rPr>
                  <w:rStyle w:val="af4"/>
                </w:rPr>
                <w:t>http://www.hsib.msu.ru/</w:t>
              </w:r>
            </w:hyperlink>
          </w:p>
        </w:tc>
        <w:tc>
          <w:tcPr>
            <w:tcW w:w="6237" w:type="dxa"/>
          </w:tcPr>
          <w:p w:rsidR="00451992" w:rsidRPr="00451992" w:rsidRDefault="00451992" w:rsidP="00451992">
            <w:r w:rsidRPr="00451992">
              <w:rPr>
                <w:bCs/>
              </w:rPr>
              <w:t>Стратегический менеджмент и инновации</w:t>
            </w:r>
          </w:p>
        </w:tc>
        <w:tc>
          <w:tcPr>
            <w:tcW w:w="3402" w:type="dxa"/>
            <w:vAlign w:val="bottom"/>
          </w:tcPr>
          <w:p w:rsidR="00451992" w:rsidRPr="00451992" w:rsidRDefault="00451992" w:rsidP="00451992">
            <w:pPr>
              <w:jc w:val="center"/>
              <w:rPr>
                <w:rStyle w:val="f1"/>
              </w:rPr>
            </w:pPr>
            <w:r w:rsidRPr="00451992">
              <w:t>303 тыс. руб.</w:t>
            </w:r>
          </w:p>
        </w:tc>
      </w:tr>
      <w:tr w:rsidR="00451992" w:rsidRPr="00451992" w:rsidTr="00451992">
        <w:tc>
          <w:tcPr>
            <w:tcW w:w="648" w:type="dxa"/>
            <w:vMerge w:val="restart"/>
          </w:tcPr>
          <w:p w:rsidR="00451992" w:rsidRPr="00451992" w:rsidRDefault="00451992" w:rsidP="00451992">
            <w:r w:rsidRPr="00451992">
              <w:t>2</w:t>
            </w:r>
          </w:p>
        </w:tc>
        <w:tc>
          <w:tcPr>
            <w:tcW w:w="4422" w:type="dxa"/>
            <w:vMerge w:val="restart"/>
          </w:tcPr>
          <w:p w:rsidR="00451992" w:rsidRPr="00451992" w:rsidRDefault="00451992" w:rsidP="00451992">
            <w:pPr>
              <w:rPr>
                <w:bCs/>
              </w:rPr>
            </w:pPr>
            <w:r w:rsidRPr="00451992">
              <w:rPr>
                <w:bCs/>
              </w:rPr>
              <w:t>Высшая Школа Менеджмента СПбГУ</w:t>
            </w:r>
          </w:p>
          <w:p w:rsidR="00451992" w:rsidRPr="00451992" w:rsidRDefault="00DB03AB" w:rsidP="00451992">
            <w:pPr>
              <w:rPr>
                <w:bCs/>
              </w:rPr>
            </w:pPr>
            <w:hyperlink r:id="rId228" w:history="1">
              <w:r w:rsidR="00451992" w:rsidRPr="00451992">
                <w:rPr>
                  <w:rStyle w:val="af4"/>
                </w:rPr>
                <w:t>http://www.gsom.spbu.ru/en/</w:t>
              </w:r>
            </w:hyperlink>
          </w:p>
          <w:p w:rsidR="00451992" w:rsidRPr="00451992" w:rsidRDefault="00451992" w:rsidP="00451992">
            <w:pPr>
              <w:rPr>
                <w:iCs/>
                <w:kern w:val="36"/>
              </w:rPr>
            </w:pPr>
          </w:p>
        </w:tc>
        <w:tc>
          <w:tcPr>
            <w:tcW w:w="6237" w:type="dxa"/>
          </w:tcPr>
          <w:p w:rsidR="00451992" w:rsidRPr="00451992" w:rsidRDefault="00451992" w:rsidP="00451992">
            <w:r w:rsidRPr="00451992">
              <w:rPr>
                <w:bCs/>
              </w:rPr>
              <w:t xml:space="preserve">Магистерская Программа "Международный бизнес" </w:t>
            </w:r>
            <w:r w:rsidRPr="00451992">
              <w:t xml:space="preserve">со специализацией </w:t>
            </w:r>
            <w:r w:rsidRPr="00451992">
              <w:rPr>
                <w:bCs/>
              </w:rPr>
              <w:t>Международный менеджмент технолог</w:t>
            </w:r>
            <w:r w:rsidRPr="00451992">
              <w:rPr>
                <w:bCs/>
              </w:rPr>
              <w:t>и</w:t>
            </w:r>
            <w:r w:rsidRPr="00451992">
              <w:rPr>
                <w:bCs/>
              </w:rPr>
              <w:t>ческих инноваций (International Technology &amp; Innovation Management)</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vMerge/>
          </w:tcPr>
          <w:p w:rsidR="00451992" w:rsidRPr="00451992" w:rsidRDefault="00451992" w:rsidP="00451992"/>
        </w:tc>
        <w:tc>
          <w:tcPr>
            <w:tcW w:w="4422" w:type="dxa"/>
            <w:vMerge/>
          </w:tcPr>
          <w:p w:rsidR="00451992" w:rsidRPr="00451992" w:rsidRDefault="00451992" w:rsidP="00451992">
            <w:pPr>
              <w:rPr>
                <w:iCs/>
                <w:kern w:val="36"/>
              </w:rPr>
            </w:pPr>
          </w:p>
        </w:tc>
        <w:tc>
          <w:tcPr>
            <w:tcW w:w="6237" w:type="dxa"/>
          </w:tcPr>
          <w:p w:rsidR="00451992" w:rsidRPr="00451992" w:rsidRDefault="00451992" w:rsidP="00451992">
            <w:pPr>
              <w:rPr>
                <w:bCs/>
              </w:rPr>
            </w:pPr>
            <w:r w:rsidRPr="00451992">
              <w:rPr>
                <w:bCs/>
              </w:rPr>
              <w:t>Магистерская программа «R&amp;D Management»</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vMerge/>
          </w:tcPr>
          <w:p w:rsidR="00451992" w:rsidRPr="00451992" w:rsidRDefault="00451992" w:rsidP="00451992"/>
        </w:tc>
        <w:tc>
          <w:tcPr>
            <w:tcW w:w="4422" w:type="dxa"/>
            <w:vMerge/>
          </w:tcPr>
          <w:p w:rsidR="00451992" w:rsidRPr="00451992" w:rsidRDefault="00451992" w:rsidP="00451992">
            <w:pPr>
              <w:rPr>
                <w:iCs/>
                <w:kern w:val="36"/>
              </w:rPr>
            </w:pPr>
          </w:p>
        </w:tc>
        <w:tc>
          <w:tcPr>
            <w:tcW w:w="6237" w:type="dxa"/>
          </w:tcPr>
          <w:p w:rsidR="00451992" w:rsidRPr="00451992" w:rsidRDefault="00451992" w:rsidP="00451992">
            <w:pPr>
              <w:rPr>
                <w:bCs/>
              </w:rPr>
            </w:pPr>
            <w:r w:rsidRPr="00451992">
              <w:rPr>
                <w:bCs/>
              </w:rPr>
              <w:t>Магистерская программа в области информационного и инновационного менеджмента</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vMerge/>
          </w:tcPr>
          <w:p w:rsidR="00451992" w:rsidRPr="00451992" w:rsidRDefault="00451992" w:rsidP="00451992"/>
        </w:tc>
        <w:tc>
          <w:tcPr>
            <w:tcW w:w="4422" w:type="dxa"/>
            <w:vMerge/>
          </w:tcPr>
          <w:p w:rsidR="00451992" w:rsidRPr="00451992" w:rsidRDefault="00451992" w:rsidP="00451992">
            <w:pPr>
              <w:rPr>
                <w:iCs/>
                <w:kern w:val="36"/>
              </w:rPr>
            </w:pPr>
          </w:p>
        </w:tc>
        <w:tc>
          <w:tcPr>
            <w:tcW w:w="6237" w:type="dxa"/>
          </w:tcPr>
          <w:p w:rsidR="00451992" w:rsidRPr="00451992" w:rsidRDefault="00451992" w:rsidP="00451992">
            <w:pPr>
              <w:rPr>
                <w:bCs/>
              </w:rPr>
            </w:pPr>
            <w:r w:rsidRPr="00451992">
              <w:rPr>
                <w:bCs/>
              </w:rPr>
              <w:t>Магистерская программа «Международный менеджмент технологических инноваций"</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tcPr>
          <w:p w:rsidR="00451992" w:rsidRPr="00451992" w:rsidRDefault="00451992" w:rsidP="00451992">
            <w:r w:rsidRPr="00451992">
              <w:t>3</w:t>
            </w:r>
          </w:p>
        </w:tc>
        <w:tc>
          <w:tcPr>
            <w:tcW w:w="4422" w:type="dxa"/>
          </w:tcPr>
          <w:p w:rsidR="00451992" w:rsidRPr="00451992" w:rsidRDefault="00451992" w:rsidP="00451992">
            <w:r w:rsidRPr="00451992">
              <w:t>Высшая школа МВА «IntegraL» Росси</w:t>
            </w:r>
            <w:r w:rsidRPr="00451992">
              <w:t>й</w:t>
            </w:r>
            <w:r w:rsidRPr="00451992">
              <w:t>ского экономического университета имени Г.В Плеханова</w:t>
            </w:r>
          </w:p>
          <w:p w:rsidR="00451992" w:rsidRPr="00451992" w:rsidRDefault="00DB03AB" w:rsidP="00451992">
            <w:hyperlink r:id="rId229" w:history="1">
              <w:r w:rsidR="00451992" w:rsidRPr="00451992">
                <w:rPr>
                  <w:rStyle w:val="af4"/>
                </w:rPr>
                <w:t>http://integral.rea.ru</w:t>
              </w:r>
            </w:hyperlink>
          </w:p>
        </w:tc>
        <w:tc>
          <w:tcPr>
            <w:tcW w:w="6237" w:type="dxa"/>
          </w:tcPr>
          <w:p w:rsidR="00451992" w:rsidRPr="00451992" w:rsidRDefault="00451992" w:rsidP="00451992">
            <w:r w:rsidRPr="00451992">
              <w:t>МВА Стратегический менеджмент и предпринимательс</w:t>
            </w:r>
            <w:r w:rsidRPr="00451992">
              <w:t>т</w:t>
            </w:r>
            <w:r w:rsidRPr="00451992">
              <w:t>во</w:t>
            </w:r>
          </w:p>
        </w:tc>
        <w:tc>
          <w:tcPr>
            <w:tcW w:w="3402" w:type="dxa"/>
            <w:vAlign w:val="bottom"/>
          </w:tcPr>
          <w:p w:rsidR="00451992" w:rsidRPr="00451992" w:rsidRDefault="00451992" w:rsidP="00451992">
            <w:pPr>
              <w:jc w:val="center"/>
            </w:pPr>
            <w:r w:rsidRPr="00451992">
              <w:rPr>
                <w:rStyle w:val="f1"/>
              </w:rPr>
              <w:t>420 тыс. руб.</w:t>
            </w:r>
          </w:p>
        </w:tc>
      </w:tr>
      <w:tr w:rsidR="00451992" w:rsidRPr="00451992" w:rsidTr="00451992">
        <w:tc>
          <w:tcPr>
            <w:tcW w:w="648" w:type="dxa"/>
          </w:tcPr>
          <w:p w:rsidR="00451992" w:rsidRPr="00451992" w:rsidRDefault="00451992" w:rsidP="00451992">
            <w:r w:rsidRPr="00451992">
              <w:t>4</w:t>
            </w:r>
          </w:p>
        </w:tc>
        <w:tc>
          <w:tcPr>
            <w:tcW w:w="4422" w:type="dxa"/>
            <w:vMerge w:val="restart"/>
          </w:tcPr>
          <w:p w:rsidR="00451992" w:rsidRPr="00451992" w:rsidRDefault="00451992" w:rsidP="00451992">
            <w:r w:rsidRPr="00451992">
              <w:t>Государственный университет управл</w:t>
            </w:r>
            <w:r w:rsidRPr="00451992">
              <w:t>е</w:t>
            </w:r>
            <w:r w:rsidRPr="00451992">
              <w:t xml:space="preserve">ния </w:t>
            </w:r>
          </w:p>
          <w:p w:rsidR="00451992" w:rsidRPr="00451992" w:rsidRDefault="00DB03AB" w:rsidP="00451992">
            <w:hyperlink r:id="rId230" w:history="1">
              <w:r w:rsidR="00451992" w:rsidRPr="00451992">
                <w:rPr>
                  <w:rStyle w:val="af4"/>
                </w:rPr>
                <w:t>http://www.hbs-guu.ru</w:t>
              </w:r>
            </w:hyperlink>
          </w:p>
        </w:tc>
        <w:tc>
          <w:tcPr>
            <w:tcW w:w="6237" w:type="dxa"/>
          </w:tcPr>
          <w:p w:rsidR="00451992" w:rsidRPr="00451992" w:rsidRDefault="00451992" w:rsidP="00451992">
            <w:r w:rsidRPr="00451992">
              <w:t>МВА – Управление инновациями</w:t>
            </w:r>
          </w:p>
        </w:tc>
        <w:tc>
          <w:tcPr>
            <w:tcW w:w="3402" w:type="dxa"/>
            <w:vAlign w:val="bottom"/>
          </w:tcPr>
          <w:p w:rsidR="00451992" w:rsidRPr="00451992" w:rsidRDefault="00451992" w:rsidP="00451992">
            <w:pPr>
              <w:jc w:val="center"/>
            </w:pPr>
            <w:r w:rsidRPr="00451992">
              <w:rPr>
                <w:rStyle w:val="f1"/>
              </w:rPr>
              <w:t>435 тыс. руб.</w:t>
            </w:r>
          </w:p>
        </w:tc>
      </w:tr>
      <w:tr w:rsidR="00451992" w:rsidRPr="00451992" w:rsidTr="00451992">
        <w:tc>
          <w:tcPr>
            <w:tcW w:w="648" w:type="dxa"/>
          </w:tcPr>
          <w:p w:rsidR="00451992" w:rsidRPr="00451992" w:rsidRDefault="00451992" w:rsidP="00451992">
            <w:r w:rsidRPr="00451992">
              <w:t>5</w:t>
            </w:r>
          </w:p>
        </w:tc>
        <w:tc>
          <w:tcPr>
            <w:tcW w:w="4422" w:type="dxa"/>
            <w:vMerge/>
          </w:tcPr>
          <w:p w:rsidR="00451992" w:rsidRPr="00451992" w:rsidRDefault="00451992" w:rsidP="00451992"/>
        </w:tc>
        <w:tc>
          <w:tcPr>
            <w:tcW w:w="6237" w:type="dxa"/>
          </w:tcPr>
          <w:p w:rsidR="00451992" w:rsidRPr="00451992" w:rsidRDefault="00451992" w:rsidP="00451992">
            <w:r w:rsidRPr="00451992">
              <w:t>Магистерская программа «Стратегический и инновацио</w:t>
            </w:r>
            <w:r w:rsidRPr="00451992">
              <w:t>н</w:t>
            </w:r>
            <w:r w:rsidRPr="00451992">
              <w:t>ный менеджмент»</w:t>
            </w:r>
          </w:p>
        </w:tc>
        <w:tc>
          <w:tcPr>
            <w:tcW w:w="3402" w:type="dxa"/>
            <w:vAlign w:val="bottom"/>
          </w:tcPr>
          <w:p w:rsidR="00451992" w:rsidRPr="00451992" w:rsidRDefault="00451992" w:rsidP="00451992">
            <w:pPr>
              <w:jc w:val="center"/>
            </w:pPr>
            <w:r w:rsidRPr="00451992">
              <w:rPr>
                <w:rStyle w:val="f1"/>
              </w:rPr>
              <w:t>435тыс. руб.</w:t>
            </w:r>
          </w:p>
        </w:tc>
      </w:tr>
      <w:tr w:rsidR="00451992" w:rsidRPr="00451992" w:rsidTr="00451992">
        <w:tc>
          <w:tcPr>
            <w:tcW w:w="648" w:type="dxa"/>
          </w:tcPr>
          <w:p w:rsidR="00451992" w:rsidRPr="00451992" w:rsidRDefault="00451992" w:rsidP="00451992">
            <w:r w:rsidRPr="00451992">
              <w:t>6</w:t>
            </w:r>
          </w:p>
        </w:tc>
        <w:tc>
          <w:tcPr>
            <w:tcW w:w="4422" w:type="dxa"/>
            <w:vMerge w:val="restart"/>
          </w:tcPr>
          <w:p w:rsidR="00451992" w:rsidRPr="00451992" w:rsidRDefault="00451992" w:rsidP="00451992">
            <w:r w:rsidRPr="00451992">
              <w:t>Международная школа бизнеса Фина</w:t>
            </w:r>
            <w:r w:rsidRPr="00451992">
              <w:t>н</w:t>
            </w:r>
            <w:r w:rsidRPr="00451992">
              <w:t>совой академии (МШБФА)</w:t>
            </w:r>
          </w:p>
          <w:p w:rsidR="00451992" w:rsidRPr="00451992" w:rsidRDefault="00DB03AB" w:rsidP="00451992">
            <w:hyperlink r:id="rId231" w:history="1">
              <w:r w:rsidR="00451992" w:rsidRPr="00451992">
                <w:rPr>
                  <w:rStyle w:val="af4"/>
                  <w:bCs/>
                </w:rPr>
                <w:t>www.isbfa.ru/</w:t>
              </w:r>
            </w:hyperlink>
          </w:p>
        </w:tc>
        <w:tc>
          <w:tcPr>
            <w:tcW w:w="6237" w:type="dxa"/>
          </w:tcPr>
          <w:p w:rsidR="00451992" w:rsidRPr="00451992" w:rsidRDefault="00451992" w:rsidP="00451992">
            <w:r w:rsidRPr="00451992">
              <w:t>DBA – Инновационные стратегии бизнеса</w:t>
            </w:r>
          </w:p>
        </w:tc>
        <w:tc>
          <w:tcPr>
            <w:tcW w:w="3402" w:type="dxa"/>
            <w:vAlign w:val="bottom"/>
          </w:tcPr>
          <w:p w:rsidR="00451992" w:rsidRPr="00451992" w:rsidRDefault="00451992" w:rsidP="00451992">
            <w:pPr>
              <w:jc w:val="center"/>
            </w:pPr>
            <w:r w:rsidRPr="00451992">
              <w:rPr>
                <w:rStyle w:val="f1"/>
              </w:rPr>
              <w:t>1084 тыс. руб.</w:t>
            </w:r>
          </w:p>
        </w:tc>
      </w:tr>
      <w:tr w:rsidR="00451992" w:rsidRPr="00451992" w:rsidTr="00451992">
        <w:tc>
          <w:tcPr>
            <w:tcW w:w="648" w:type="dxa"/>
          </w:tcPr>
          <w:p w:rsidR="00451992" w:rsidRPr="00451992" w:rsidRDefault="00451992" w:rsidP="00451992">
            <w:r w:rsidRPr="00451992">
              <w:t>7</w:t>
            </w:r>
          </w:p>
        </w:tc>
        <w:tc>
          <w:tcPr>
            <w:tcW w:w="4422" w:type="dxa"/>
            <w:vMerge/>
          </w:tcPr>
          <w:p w:rsidR="00451992" w:rsidRPr="00451992" w:rsidRDefault="00451992" w:rsidP="00451992"/>
        </w:tc>
        <w:tc>
          <w:tcPr>
            <w:tcW w:w="6237" w:type="dxa"/>
          </w:tcPr>
          <w:p w:rsidR="00451992" w:rsidRPr="00451992" w:rsidRDefault="00451992" w:rsidP="00451992">
            <w:r w:rsidRPr="00451992">
              <w:t>Магистратура - Инновационный менеджмент</w:t>
            </w:r>
          </w:p>
        </w:tc>
        <w:tc>
          <w:tcPr>
            <w:tcW w:w="3402" w:type="dxa"/>
            <w:vAlign w:val="bottom"/>
          </w:tcPr>
          <w:p w:rsidR="00451992" w:rsidRPr="00451992" w:rsidRDefault="00451992" w:rsidP="00451992">
            <w:pPr>
              <w:jc w:val="center"/>
            </w:pPr>
            <w:r w:rsidRPr="00451992">
              <w:rPr>
                <w:rStyle w:val="f1"/>
              </w:rPr>
              <w:t>510 тыс. руб.</w:t>
            </w:r>
          </w:p>
        </w:tc>
      </w:tr>
      <w:tr w:rsidR="00451992" w:rsidRPr="00451992" w:rsidTr="00451992">
        <w:tc>
          <w:tcPr>
            <w:tcW w:w="648" w:type="dxa"/>
          </w:tcPr>
          <w:p w:rsidR="00451992" w:rsidRPr="00451992" w:rsidRDefault="00451992" w:rsidP="00451992">
            <w:r w:rsidRPr="00451992">
              <w:t>8</w:t>
            </w:r>
          </w:p>
        </w:tc>
        <w:tc>
          <w:tcPr>
            <w:tcW w:w="4422" w:type="dxa"/>
            <w:vMerge w:val="restart"/>
          </w:tcPr>
          <w:p w:rsidR="00451992" w:rsidRPr="00451992" w:rsidRDefault="00451992" w:rsidP="00451992">
            <w:r w:rsidRPr="00451992">
              <w:t>Московская международная высшая школа бизнеса «МИРБИС» (Институт)</w:t>
            </w:r>
          </w:p>
          <w:p w:rsidR="00451992" w:rsidRPr="00451992" w:rsidRDefault="00DB03AB" w:rsidP="00451992">
            <w:hyperlink r:id="rId232" w:history="1">
              <w:r w:rsidR="00451992" w:rsidRPr="00451992">
                <w:rPr>
                  <w:rStyle w:val="af4"/>
                </w:rPr>
                <w:t>http://www.mirbis.ru/inn-ma.htm</w:t>
              </w:r>
            </w:hyperlink>
          </w:p>
        </w:tc>
        <w:tc>
          <w:tcPr>
            <w:tcW w:w="6237" w:type="dxa"/>
          </w:tcPr>
          <w:p w:rsidR="00451992" w:rsidRPr="00451992" w:rsidRDefault="00451992" w:rsidP="00451992">
            <w:r w:rsidRPr="00451992">
              <w:t>МВА – Управление инновационными проектами</w:t>
            </w:r>
          </w:p>
        </w:tc>
        <w:tc>
          <w:tcPr>
            <w:tcW w:w="3402" w:type="dxa"/>
            <w:vAlign w:val="bottom"/>
          </w:tcPr>
          <w:p w:rsidR="00451992" w:rsidRPr="00451992" w:rsidRDefault="00451992" w:rsidP="00451992">
            <w:pPr>
              <w:jc w:val="center"/>
            </w:pPr>
            <w:r w:rsidRPr="00451992">
              <w:rPr>
                <w:rStyle w:val="f1"/>
              </w:rPr>
              <w:t>480 тыс. руб.</w:t>
            </w:r>
          </w:p>
        </w:tc>
      </w:tr>
      <w:tr w:rsidR="00451992" w:rsidRPr="00451992" w:rsidTr="00451992">
        <w:trPr>
          <w:trHeight w:val="914"/>
        </w:trPr>
        <w:tc>
          <w:tcPr>
            <w:tcW w:w="648" w:type="dxa"/>
          </w:tcPr>
          <w:p w:rsidR="00451992" w:rsidRPr="00451992" w:rsidRDefault="00451992" w:rsidP="00451992">
            <w:r w:rsidRPr="00451992">
              <w:t>9</w:t>
            </w:r>
          </w:p>
        </w:tc>
        <w:tc>
          <w:tcPr>
            <w:tcW w:w="4422" w:type="dxa"/>
            <w:vMerge/>
          </w:tcPr>
          <w:p w:rsidR="00451992" w:rsidRPr="00451992" w:rsidRDefault="00451992" w:rsidP="00451992"/>
        </w:tc>
        <w:tc>
          <w:tcPr>
            <w:tcW w:w="6237" w:type="dxa"/>
          </w:tcPr>
          <w:p w:rsidR="00451992" w:rsidRPr="00451992" w:rsidRDefault="00451992" w:rsidP="00451992">
            <w:r w:rsidRPr="00451992">
              <w:rPr>
                <w:bCs/>
              </w:rPr>
              <w:t>Магистерская программа “Менеджмент инновационных проектов”</w:t>
            </w:r>
          </w:p>
        </w:tc>
        <w:tc>
          <w:tcPr>
            <w:tcW w:w="3402" w:type="dxa"/>
            <w:vAlign w:val="bottom"/>
          </w:tcPr>
          <w:p w:rsidR="00451992" w:rsidRPr="00451992" w:rsidRDefault="00451992" w:rsidP="00451992">
            <w:pPr>
              <w:jc w:val="center"/>
              <w:rPr>
                <w:rStyle w:val="f1"/>
              </w:rPr>
            </w:pPr>
            <w:r w:rsidRPr="00451992">
              <w:rPr>
                <w:rStyle w:val="f1"/>
              </w:rPr>
              <w:t>480 тыс. руб.</w:t>
            </w:r>
          </w:p>
        </w:tc>
      </w:tr>
      <w:tr w:rsidR="00451992" w:rsidRPr="00451992" w:rsidTr="00451992">
        <w:tc>
          <w:tcPr>
            <w:tcW w:w="648" w:type="dxa"/>
          </w:tcPr>
          <w:p w:rsidR="00451992" w:rsidRPr="00451992" w:rsidRDefault="00451992" w:rsidP="00451992">
            <w:r w:rsidRPr="00451992">
              <w:t>10</w:t>
            </w:r>
          </w:p>
        </w:tc>
        <w:tc>
          <w:tcPr>
            <w:tcW w:w="4422" w:type="dxa"/>
            <w:vMerge w:val="restart"/>
          </w:tcPr>
          <w:p w:rsidR="00451992" w:rsidRPr="00451992" w:rsidRDefault="00451992" w:rsidP="00451992">
            <w:pPr>
              <w:rPr>
                <w:bCs/>
              </w:rPr>
            </w:pPr>
            <w:r w:rsidRPr="00451992">
              <w:rPr>
                <w:bCs/>
              </w:rPr>
              <w:t>Московский физико-технический и</w:t>
            </w:r>
            <w:r w:rsidRPr="00451992">
              <w:rPr>
                <w:bCs/>
              </w:rPr>
              <w:t>н</w:t>
            </w:r>
            <w:r w:rsidRPr="00451992">
              <w:rPr>
                <w:bCs/>
              </w:rPr>
              <w:t>ститут (ФизТех)</w:t>
            </w:r>
          </w:p>
          <w:p w:rsidR="00451992" w:rsidRPr="00451992" w:rsidRDefault="00DB03AB" w:rsidP="00451992">
            <w:hyperlink r:id="rId233" w:history="1">
              <w:r w:rsidR="00451992" w:rsidRPr="00451992">
                <w:rPr>
                  <w:rStyle w:val="af4"/>
                </w:rPr>
                <w:t>http://mipt.ru/</w:t>
              </w:r>
            </w:hyperlink>
          </w:p>
          <w:p w:rsidR="00451992" w:rsidRPr="00451992" w:rsidRDefault="00451992" w:rsidP="00451992"/>
        </w:tc>
        <w:tc>
          <w:tcPr>
            <w:tcW w:w="6237" w:type="dxa"/>
          </w:tcPr>
          <w:p w:rsidR="00451992" w:rsidRPr="00451992" w:rsidRDefault="00451992" w:rsidP="00451992">
            <w:r w:rsidRPr="00451992">
              <w:t>Магистерская программа кафедры технологического предпринимательства базовой кафедры Роснано</w:t>
            </w:r>
          </w:p>
        </w:tc>
        <w:tc>
          <w:tcPr>
            <w:tcW w:w="3402" w:type="dxa"/>
            <w:vAlign w:val="bottom"/>
          </w:tcPr>
          <w:p w:rsidR="00451992" w:rsidRPr="00451992" w:rsidRDefault="00451992" w:rsidP="00451992">
            <w:pPr>
              <w:jc w:val="center"/>
            </w:pPr>
            <w:r w:rsidRPr="00451992">
              <w:t>н/д</w:t>
            </w:r>
          </w:p>
        </w:tc>
      </w:tr>
      <w:tr w:rsidR="00451992" w:rsidRPr="00451992" w:rsidTr="00451992">
        <w:trPr>
          <w:trHeight w:val="845"/>
        </w:trPr>
        <w:tc>
          <w:tcPr>
            <w:tcW w:w="648" w:type="dxa"/>
          </w:tcPr>
          <w:p w:rsidR="00451992" w:rsidRPr="00451992" w:rsidRDefault="00451992" w:rsidP="00451992">
            <w:r w:rsidRPr="00451992">
              <w:t>11</w:t>
            </w:r>
          </w:p>
        </w:tc>
        <w:tc>
          <w:tcPr>
            <w:tcW w:w="4422" w:type="dxa"/>
            <w:vMerge/>
          </w:tcPr>
          <w:p w:rsidR="00451992" w:rsidRPr="00451992" w:rsidRDefault="00451992" w:rsidP="00451992">
            <w:pPr>
              <w:rPr>
                <w:iCs/>
                <w:kern w:val="36"/>
              </w:rPr>
            </w:pPr>
          </w:p>
        </w:tc>
        <w:tc>
          <w:tcPr>
            <w:tcW w:w="6237" w:type="dxa"/>
          </w:tcPr>
          <w:p w:rsidR="00451992" w:rsidRPr="00451992" w:rsidRDefault="00451992" w:rsidP="00451992">
            <w:pPr>
              <w:rPr>
                <w:iCs/>
                <w:kern w:val="36"/>
              </w:rPr>
            </w:pPr>
            <w:r w:rsidRPr="00451992">
              <w:t>Магистерская программа базовой кафедры ОАО «Росси</w:t>
            </w:r>
            <w:r w:rsidRPr="00451992">
              <w:t>й</w:t>
            </w:r>
            <w:r w:rsidRPr="00451992">
              <w:t>ская венчурная компания»</w:t>
            </w:r>
          </w:p>
        </w:tc>
        <w:tc>
          <w:tcPr>
            <w:tcW w:w="3402" w:type="dxa"/>
            <w:vAlign w:val="bottom"/>
          </w:tcPr>
          <w:p w:rsidR="00451992" w:rsidRPr="00451992" w:rsidRDefault="00451992" w:rsidP="00451992">
            <w:pPr>
              <w:jc w:val="center"/>
            </w:pPr>
            <w:r w:rsidRPr="00451992">
              <w:t>н/д</w:t>
            </w:r>
          </w:p>
        </w:tc>
      </w:tr>
      <w:tr w:rsidR="00451992" w:rsidRPr="00451992" w:rsidTr="00451992">
        <w:trPr>
          <w:trHeight w:val="845"/>
        </w:trPr>
        <w:tc>
          <w:tcPr>
            <w:tcW w:w="648" w:type="dxa"/>
          </w:tcPr>
          <w:p w:rsidR="00451992" w:rsidRPr="00451992" w:rsidRDefault="00451992" w:rsidP="00451992">
            <w:r w:rsidRPr="00451992">
              <w:t>12</w:t>
            </w:r>
          </w:p>
        </w:tc>
        <w:tc>
          <w:tcPr>
            <w:tcW w:w="4422" w:type="dxa"/>
            <w:vMerge/>
          </w:tcPr>
          <w:p w:rsidR="00451992" w:rsidRPr="00451992" w:rsidRDefault="00451992" w:rsidP="00451992">
            <w:pPr>
              <w:rPr>
                <w:iCs/>
                <w:kern w:val="36"/>
              </w:rPr>
            </w:pPr>
          </w:p>
        </w:tc>
        <w:tc>
          <w:tcPr>
            <w:tcW w:w="6237" w:type="dxa"/>
          </w:tcPr>
          <w:p w:rsidR="00451992" w:rsidRPr="00451992" w:rsidRDefault="00451992" w:rsidP="00451992">
            <w:pPr>
              <w:rPr>
                <w:iCs/>
                <w:color w:val="000000"/>
                <w:kern w:val="36"/>
              </w:rPr>
            </w:pPr>
            <w:r w:rsidRPr="00451992">
              <w:rPr>
                <w:iCs/>
                <w:color w:val="000000"/>
                <w:kern w:val="36"/>
              </w:rPr>
              <w:t xml:space="preserve">Магистерская программа по подготовке </w:t>
            </w:r>
            <w:r w:rsidRPr="00451992">
              <w:rPr>
                <w:rStyle w:val="apple-style-span"/>
                <w:color w:val="000000"/>
                <w:shd w:val="clear" w:color="auto" w:fill="FFFFFF"/>
              </w:rPr>
              <w:t>инновационных предпринимателей в области</w:t>
            </w:r>
            <w:r w:rsidRPr="00451992">
              <w:rPr>
                <w:rStyle w:val="apple-converted-space"/>
                <w:color w:val="000000"/>
                <w:shd w:val="clear" w:color="auto" w:fill="FFFFFF"/>
              </w:rPr>
              <w:t> </w:t>
            </w:r>
            <w:r w:rsidRPr="00451992">
              <w:rPr>
                <w:rStyle w:val="ac"/>
                <w:rFonts w:cs="Times New Roman"/>
                <w:b w:val="0"/>
                <w:color w:val="000000"/>
                <w:shd w:val="clear" w:color="auto" w:fill="FFFFFF"/>
              </w:rPr>
              <w:t>Life Science</w:t>
            </w:r>
            <w:r w:rsidRPr="00451992">
              <w:rPr>
                <w:rStyle w:val="apple-style-span"/>
                <w:color w:val="000000"/>
                <w:shd w:val="clear" w:color="auto" w:fill="FFFFFF"/>
              </w:rPr>
              <w:t xml:space="preserve"> (кафедра "И</w:t>
            </w:r>
            <w:r w:rsidRPr="00451992">
              <w:rPr>
                <w:rStyle w:val="apple-style-span"/>
                <w:color w:val="000000"/>
                <w:shd w:val="clear" w:color="auto" w:fill="FFFFFF"/>
              </w:rPr>
              <w:t>н</w:t>
            </w:r>
            <w:r w:rsidRPr="00451992">
              <w:rPr>
                <w:rStyle w:val="apple-style-span"/>
                <w:color w:val="000000"/>
                <w:shd w:val="clear" w:color="auto" w:fill="FFFFFF"/>
              </w:rPr>
              <w:t>новационная фармацевтика и биотехнология") компании «ХимРар»</w:t>
            </w:r>
          </w:p>
        </w:tc>
        <w:tc>
          <w:tcPr>
            <w:tcW w:w="3402" w:type="dxa"/>
            <w:vAlign w:val="bottom"/>
          </w:tcPr>
          <w:p w:rsidR="00451992" w:rsidRPr="00451992" w:rsidRDefault="00451992" w:rsidP="00451992">
            <w:pPr>
              <w:jc w:val="center"/>
            </w:pPr>
            <w:r w:rsidRPr="00451992">
              <w:t>н/д</w:t>
            </w:r>
          </w:p>
        </w:tc>
      </w:tr>
      <w:tr w:rsidR="00451992" w:rsidRPr="00451992" w:rsidTr="00451992">
        <w:trPr>
          <w:trHeight w:val="431"/>
        </w:trPr>
        <w:tc>
          <w:tcPr>
            <w:tcW w:w="648" w:type="dxa"/>
          </w:tcPr>
          <w:p w:rsidR="00451992" w:rsidRPr="00451992" w:rsidRDefault="00451992" w:rsidP="00451992">
            <w:r w:rsidRPr="00451992">
              <w:t>13</w:t>
            </w:r>
          </w:p>
        </w:tc>
        <w:tc>
          <w:tcPr>
            <w:tcW w:w="4422" w:type="dxa"/>
          </w:tcPr>
          <w:p w:rsidR="00451992" w:rsidRPr="00451992" w:rsidRDefault="00451992" w:rsidP="00451992">
            <w:pPr>
              <w:rPr>
                <w:iCs/>
                <w:kern w:val="36"/>
              </w:rPr>
            </w:pPr>
            <w:r w:rsidRPr="00451992">
              <w:rPr>
                <w:iCs/>
                <w:kern w:val="36"/>
              </w:rPr>
              <w:t>Санкт-Петербургский государственный политехнический университет</w:t>
            </w:r>
          </w:p>
          <w:p w:rsidR="00451992" w:rsidRPr="00451992" w:rsidRDefault="00DB03AB" w:rsidP="00451992">
            <w:hyperlink r:id="rId234" w:history="1">
              <w:r w:rsidR="00451992" w:rsidRPr="00451992">
                <w:rPr>
                  <w:rStyle w:val="af4"/>
                </w:rPr>
                <w:t>http://www.spbstu.ru/departments/base/fem/programs.asp</w:t>
              </w:r>
            </w:hyperlink>
          </w:p>
        </w:tc>
        <w:tc>
          <w:tcPr>
            <w:tcW w:w="6237" w:type="dxa"/>
          </w:tcPr>
          <w:p w:rsidR="00451992" w:rsidRPr="00451992" w:rsidRDefault="00451992" w:rsidP="00451992">
            <w:pPr>
              <w:rPr>
                <w:iCs/>
                <w:kern w:val="36"/>
              </w:rPr>
            </w:pPr>
            <w:r w:rsidRPr="00451992">
              <w:rPr>
                <w:iCs/>
                <w:kern w:val="36"/>
              </w:rPr>
              <w:t>Магистерская программа «Технологический менеджмент»</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tcPr>
          <w:p w:rsidR="00451992" w:rsidRPr="00451992" w:rsidRDefault="00451992" w:rsidP="00451992">
            <w:r w:rsidRPr="00451992">
              <w:t>14</w:t>
            </w:r>
          </w:p>
        </w:tc>
        <w:tc>
          <w:tcPr>
            <w:tcW w:w="4422" w:type="dxa"/>
          </w:tcPr>
          <w:p w:rsidR="00451992" w:rsidRPr="00451992" w:rsidRDefault="00451992" w:rsidP="00451992">
            <w:r w:rsidRPr="00451992">
              <w:rPr>
                <w:bCs/>
              </w:rPr>
              <w:t xml:space="preserve">Сибирский Федеральный Университет </w:t>
            </w:r>
          </w:p>
        </w:tc>
        <w:tc>
          <w:tcPr>
            <w:tcW w:w="6237" w:type="dxa"/>
          </w:tcPr>
          <w:p w:rsidR="00451992" w:rsidRPr="00451992" w:rsidRDefault="00451992" w:rsidP="00451992">
            <w:r w:rsidRPr="00451992">
              <w:t>Магистратура «Технологический менеджмент»</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tcPr>
          <w:p w:rsidR="00451992" w:rsidRPr="00451992" w:rsidRDefault="00451992" w:rsidP="00451992">
            <w:r w:rsidRPr="00451992">
              <w:t>15</w:t>
            </w:r>
          </w:p>
        </w:tc>
        <w:tc>
          <w:tcPr>
            <w:tcW w:w="4422" w:type="dxa"/>
          </w:tcPr>
          <w:p w:rsidR="00451992" w:rsidRPr="00451992" w:rsidRDefault="00451992" w:rsidP="00451992">
            <w:pPr>
              <w:rPr>
                <w:bCs/>
              </w:rPr>
            </w:pPr>
            <w:r w:rsidRPr="00451992">
              <w:rPr>
                <w:bCs/>
              </w:rPr>
              <w:t>Уральский государственный технич</w:t>
            </w:r>
            <w:r w:rsidRPr="00451992">
              <w:rPr>
                <w:bCs/>
              </w:rPr>
              <w:t>е</w:t>
            </w:r>
            <w:r w:rsidRPr="00451992">
              <w:rPr>
                <w:bCs/>
              </w:rPr>
              <w:t>ский университет</w:t>
            </w:r>
          </w:p>
        </w:tc>
        <w:tc>
          <w:tcPr>
            <w:tcW w:w="6237" w:type="dxa"/>
          </w:tcPr>
          <w:p w:rsidR="00451992" w:rsidRPr="00451992" w:rsidRDefault="00451992" w:rsidP="00451992">
            <w:r w:rsidRPr="00451992">
              <w:t xml:space="preserve">Магистерская программа «Управление инновациями» </w:t>
            </w:r>
          </w:p>
        </w:tc>
        <w:tc>
          <w:tcPr>
            <w:tcW w:w="3402" w:type="dxa"/>
            <w:vAlign w:val="bottom"/>
          </w:tcPr>
          <w:p w:rsidR="00451992" w:rsidRPr="00451992" w:rsidRDefault="00451992" w:rsidP="00451992">
            <w:pPr>
              <w:jc w:val="center"/>
            </w:pPr>
            <w:r w:rsidRPr="00451992">
              <w:t>н/д</w:t>
            </w:r>
          </w:p>
        </w:tc>
      </w:tr>
      <w:tr w:rsidR="00451992" w:rsidRPr="00451992" w:rsidTr="00451992">
        <w:tc>
          <w:tcPr>
            <w:tcW w:w="648" w:type="dxa"/>
          </w:tcPr>
          <w:p w:rsidR="00451992" w:rsidRPr="00451992" w:rsidRDefault="00451992" w:rsidP="00451992">
            <w:r w:rsidRPr="00451992">
              <w:t>16</w:t>
            </w:r>
          </w:p>
        </w:tc>
        <w:tc>
          <w:tcPr>
            <w:tcW w:w="4422" w:type="dxa"/>
          </w:tcPr>
          <w:p w:rsidR="00451992" w:rsidRPr="00451992" w:rsidRDefault="00451992" w:rsidP="00451992">
            <w:r w:rsidRPr="00451992">
              <w:t>Факультет инновационно-технологического бизнеса АНХ при Правительстве РФ</w:t>
            </w:r>
          </w:p>
          <w:p w:rsidR="00451992" w:rsidRPr="00451992" w:rsidRDefault="00DB03AB" w:rsidP="00451992">
            <w:hyperlink r:id="rId235" w:history="1">
              <w:r w:rsidR="00451992" w:rsidRPr="00451992">
                <w:rPr>
                  <w:rStyle w:val="af4"/>
                  <w:bCs/>
                </w:rPr>
                <w:t>http://www.fitb.ane.ru</w:t>
              </w:r>
            </w:hyperlink>
          </w:p>
        </w:tc>
        <w:tc>
          <w:tcPr>
            <w:tcW w:w="6237" w:type="dxa"/>
          </w:tcPr>
          <w:p w:rsidR="00451992" w:rsidRPr="00451992" w:rsidRDefault="00451992" w:rsidP="00451992">
            <w:r w:rsidRPr="00451992">
              <w:t>Магистерская программа «Проектный менеджмент» (</w:t>
            </w:r>
            <w:r w:rsidRPr="00451992">
              <w:rPr>
                <w:bCs/>
              </w:rPr>
              <w:t>Управление проектами в высокотехнологичных отра</w:t>
            </w:r>
            <w:r w:rsidRPr="00451992">
              <w:rPr>
                <w:bCs/>
              </w:rPr>
              <w:t>с</w:t>
            </w:r>
            <w:r w:rsidRPr="00451992">
              <w:rPr>
                <w:bCs/>
              </w:rPr>
              <w:t>лях</w:t>
            </w:r>
            <w:r w:rsidRPr="00451992">
              <w:t>)</w:t>
            </w:r>
          </w:p>
        </w:tc>
        <w:tc>
          <w:tcPr>
            <w:tcW w:w="3402" w:type="dxa"/>
            <w:vAlign w:val="bottom"/>
          </w:tcPr>
          <w:p w:rsidR="00451992" w:rsidRPr="00451992" w:rsidRDefault="00451992" w:rsidP="00451992">
            <w:pPr>
              <w:jc w:val="center"/>
            </w:pPr>
            <w:r w:rsidRPr="00451992">
              <w:rPr>
                <w:rStyle w:val="f1"/>
              </w:rPr>
              <w:t>320 тыс. руб.</w:t>
            </w:r>
          </w:p>
        </w:tc>
      </w:tr>
      <w:tr w:rsidR="00451992" w:rsidRPr="00451992" w:rsidTr="00451992">
        <w:tc>
          <w:tcPr>
            <w:tcW w:w="648" w:type="dxa"/>
          </w:tcPr>
          <w:p w:rsidR="00451992" w:rsidRPr="00451992" w:rsidRDefault="00451992" w:rsidP="00451992">
            <w:r w:rsidRPr="00451992">
              <w:t>17</w:t>
            </w:r>
          </w:p>
        </w:tc>
        <w:tc>
          <w:tcPr>
            <w:tcW w:w="4422" w:type="dxa"/>
          </w:tcPr>
          <w:p w:rsidR="00451992" w:rsidRPr="00451992" w:rsidRDefault="00451992" w:rsidP="00451992">
            <w:r w:rsidRPr="00451992">
              <w:t>Центр Инновационного стратегического менеджмента АНХ при Правительстве РФ</w:t>
            </w:r>
          </w:p>
        </w:tc>
        <w:tc>
          <w:tcPr>
            <w:tcW w:w="6237" w:type="dxa"/>
          </w:tcPr>
          <w:p w:rsidR="00451992" w:rsidRPr="00451992" w:rsidRDefault="00451992" w:rsidP="00451992">
            <w:r w:rsidRPr="00451992">
              <w:t>МВА - Создание и реализация инновационных бизнес-идей</w:t>
            </w:r>
          </w:p>
        </w:tc>
        <w:tc>
          <w:tcPr>
            <w:tcW w:w="3402" w:type="dxa"/>
            <w:vAlign w:val="bottom"/>
          </w:tcPr>
          <w:p w:rsidR="00451992" w:rsidRPr="00451992" w:rsidRDefault="00451992" w:rsidP="00451992">
            <w:pPr>
              <w:jc w:val="center"/>
            </w:pPr>
            <w:r w:rsidRPr="00451992">
              <w:rPr>
                <w:rStyle w:val="f1"/>
              </w:rPr>
              <w:t>350 тыс. руб.</w:t>
            </w:r>
          </w:p>
        </w:tc>
      </w:tr>
      <w:tr w:rsidR="00451992" w:rsidRPr="00451992" w:rsidTr="00451992">
        <w:tc>
          <w:tcPr>
            <w:tcW w:w="648" w:type="dxa"/>
          </w:tcPr>
          <w:p w:rsidR="00451992" w:rsidRPr="00451992" w:rsidRDefault="00451992" w:rsidP="00451992">
            <w:r w:rsidRPr="00451992">
              <w:t>18</w:t>
            </w:r>
          </w:p>
        </w:tc>
        <w:tc>
          <w:tcPr>
            <w:tcW w:w="4422" w:type="dxa"/>
          </w:tcPr>
          <w:p w:rsidR="00451992" w:rsidRPr="00451992" w:rsidRDefault="00451992" w:rsidP="00451992">
            <w:pPr>
              <w:rPr>
                <w:iCs/>
                <w:kern w:val="36"/>
              </w:rPr>
            </w:pPr>
            <w:r w:rsidRPr="00451992">
              <w:rPr>
                <w:iCs/>
                <w:kern w:val="36"/>
              </w:rPr>
              <w:t>Высшая школа</w:t>
            </w:r>
            <w:r w:rsidRPr="00451992">
              <w:rPr>
                <w:iCs/>
                <w:kern w:val="36"/>
              </w:rPr>
              <w:br/>
              <w:t>управления и инноваций МГУ</w:t>
            </w:r>
          </w:p>
          <w:p w:rsidR="00451992" w:rsidRPr="00451992" w:rsidRDefault="00DB03AB" w:rsidP="00451992">
            <w:hyperlink r:id="rId236" w:tgtFrame="_blank" w:history="1">
              <w:r w:rsidR="00451992" w:rsidRPr="00451992">
                <w:rPr>
                  <w:rStyle w:val="af4"/>
                </w:rPr>
                <w:t>http://www.hsmi.msu.ru</w:t>
              </w:r>
            </w:hyperlink>
          </w:p>
        </w:tc>
        <w:tc>
          <w:tcPr>
            <w:tcW w:w="6237" w:type="dxa"/>
          </w:tcPr>
          <w:p w:rsidR="00451992" w:rsidRPr="00451992" w:rsidRDefault="00451992" w:rsidP="00451992">
            <w:r w:rsidRPr="00451992">
              <w:t>"</w:t>
            </w:r>
            <w:r w:rsidRPr="00451992">
              <w:rPr>
                <w:bCs/>
              </w:rPr>
              <w:t>Стратегический менеджмент и инновации</w:t>
            </w:r>
            <w:r w:rsidRPr="00451992">
              <w:t>"</w:t>
            </w:r>
          </w:p>
        </w:tc>
        <w:tc>
          <w:tcPr>
            <w:tcW w:w="3402" w:type="dxa"/>
            <w:vAlign w:val="bottom"/>
          </w:tcPr>
          <w:p w:rsidR="00451992" w:rsidRPr="00451992" w:rsidRDefault="00451992" w:rsidP="00451992">
            <w:pPr>
              <w:jc w:val="center"/>
            </w:pPr>
            <w:r w:rsidRPr="00451992">
              <w:t>271 тыс. руб.</w:t>
            </w:r>
          </w:p>
        </w:tc>
      </w:tr>
    </w:tbl>
    <w:p w:rsidR="00451992" w:rsidRPr="00451992" w:rsidRDefault="00451992" w:rsidP="00451992">
      <w:pPr>
        <w:widowControl w:val="0"/>
        <w:ind w:firstLine="680"/>
        <w:jc w:val="both"/>
      </w:pPr>
      <w:r w:rsidRPr="00451992">
        <w:t>Таким образом, российские программы по технологическому менеджменту и предпринимательству можно разделить на две группы:</w:t>
      </w:r>
    </w:p>
    <w:p w:rsidR="00451992" w:rsidRPr="00451992" w:rsidRDefault="00451992" w:rsidP="00451992">
      <w:pPr>
        <w:ind w:firstLine="680"/>
        <w:jc w:val="both"/>
        <w:rPr>
          <w:color w:val="000000"/>
        </w:rPr>
      </w:pPr>
      <w:r w:rsidRPr="00451992">
        <w:rPr>
          <w:color w:val="000000"/>
        </w:rPr>
        <w:t>1. На базе экономических и управленческих университетов (бизнес-школ),</w:t>
      </w:r>
    </w:p>
    <w:p w:rsidR="00451992" w:rsidRPr="00451992" w:rsidRDefault="00451992" w:rsidP="00451992">
      <w:pPr>
        <w:ind w:firstLine="680"/>
        <w:jc w:val="both"/>
        <w:rPr>
          <w:color w:val="000000"/>
        </w:rPr>
      </w:pPr>
      <w:r w:rsidRPr="00451992">
        <w:rPr>
          <w:color w:val="000000"/>
        </w:rPr>
        <w:t>2. На базе технических и естественнонаучных университетов.</w:t>
      </w:r>
    </w:p>
    <w:p w:rsidR="00451992" w:rsidRPr="00451992" w:rsidRDefault="00451992" w:rsidP="00451992">
      <w:pPr>
        <w:ind w:firstLine="680"/>
        <w:jc w:val="both"/>
        <w:rPr>
          <w:color w:val="000000"/>
        </w:rPr>
      </w:pPr>
      <w:r w:rsidRPr="00451992">
        <w:rPr>
          <w:color w:val="000000"/>
        </w:rPr>
        <w:t>Концепция предлагаемой магистерской программы близка к представителям первой группы.</w:t>
      </w:r>
    </w:p>
    <w:p w:rsidR="00451992" w:rsidRPr="00451992" w:rsidRDefault="00451992" w:rsidP="00451992">
      <w:pPr>
        <w:ind w:firstLine="680"/>
        <w:jc w:val="both"/>
        <w:rPr>
          <w:color w:val="000000"/>
        </w:rPr>
      </w:pPr>
      <w:r w:rsidRPr="00451992">
        <w:rPr>
          <w:rStyle w:val="apple-style-span"/>
          <w:color w:val="000000"/>
          <w:shd w:val="clear" w:color="auto" w:fill="FFFFFF"/>
        </w:rPr>
        <w:t xml:space="preserve">Необходимо отметить, что </w:t>
      </w:r>
      <w:r w:rsidRPr="00451992">
        <w:rPr>
          <w:color w:val="000000"/>
        </w:rPr>
        <w:t>университеты, в которых уже открыты направления по подготовке специалистов по управлению иннов</w:t>
      </w:r>
      <w:r w:rsidRPr="00451992">
        <w:rPr>
          <w:color w:val="000000"/>
        </w:rPr>
        <w:t>а</w:t>
      </w:r>
      <w:r w:rsidRPr="00451992">
        <w:rPr>
          <w:color w:val="000000"/>
        </w:rPr>
        <w:t>ционной деятельностью, как правило, развиваются в направлении специализации: либо функциональной (например, управление интеллект</w:t>
      </w:r>
      <w:r w:rsidRPr="00451992">
        <w:rPr>
          <w:color w:val="000000"/>
        </w:rPr>
        <w:t>у</w:t>
      </w:r>
      <w:r w:rsidRPr="00451992">
        <w:rPr>
          <w:color w:val="000000"/>
        </w:rPr>
        <w:t>альной собственностью в УрФУ, инвестиционная деятельность в РГУИТП), либо отраслевой (например, на железнодорожном транспорте в МИИТе, в сфере управления IT-проектами в СПбГПУ).</w:t>
      </w:r>
    </w:p>
    <w:p w:rsidR="00451992" w:rsidRPr="00451992" w:rsidRDefault="00451992" w:rsidP="00451992">
      <w:pPr>
        <w:ind w:firstLine="680"/>
        <w:jc w:val="both"/>
        <w:rPr>
          <w:color w:val="000000"/>
        </w:rPr>
      </w:pPr>
      <w:r w:rsidRPr="00451992">
        <w:rPr>
          <w:color w:val="000000"/>
        </w:rPr>
        <w:t>Кроме того, программы по управлению инновациями можно классифицировать исходя из того, по какому направлению подготовки ведется обучение магистров в сфере технологического менеджмента и предпринимательства:</w:t>
      </w:r>
    </w:p>
    <w:p w:rsidR="00451992" w:rsidRPr="00451992" w:rsidRDefault="00451992" w:rsidP="00474FA3">
      <w:pPr>
        <w:numPr>
          <w:ilvl w:val="0"/>
          <w:numId w:val="43"/>
        </w:numPr>
        <w:ind w:left="1037" w:hanging="357"/>
        <w:jc w:val="both"/>
        <w:rPr>
          <w:color w:val="000000"/>
        </w:rPr>
      </w:pPr>
      <w:r w:rsidRPr="00451992">
        <w:rPr>
          <w:color w:val="000000"/>
        </w:rPr>
        <w:t>Направление 080200 – Менеджмент: более 500 университетов;</w:t>
      </w:r>
    </w:p>
    <w:p w:rsidR="00451992" w:rsidRPr="00451992" w:rsidRDefault="00451992" w:rsidP="00474FA3">
      <w:pPr>
        <w:numPr>
          <w:ilvl w:val="0"/>
          <w:numId w:val="43"/>
        </w:numPr>
        <w:ind w:left="1037" w:hanging="357"/>
        <w:jc w:val="both"/>
        <w:rPr>
          <w:color w:val="000000"/>
        </w:rPr>
      </w:pPr>
      <w:r w:rsidRPr="00451992">
        <w:rPr>
          <w:color w:val="000000"/>
        </w:rPr>
        <w:t>Направление 222000.68– Инноватика: около 80 университетов, в т.ч. 25 университетов имеют магистерские программы;</w:t>
      </w:r>
    </w:p>
    <w:p w:rsidR="00451992" w:rsidRPr="00451992" w:rsidRDefault="00451992" w:rsidP="00474FA3">
      <w:pPr>
        <w:numPr>
          <w:ilvl w:val="0"/>
          <w:numId w:val="43"/>
        </w:numPr>
        <w:ind w:left="1037" w:hanging="357"/>
        <w:jc w:val="both"/>
        <w:rPr>
          <w:rStyle w:val="apple-style-span"/>
          <w:color w:val="000000"/>
        </w:rPr>
      </w:pPr>
      <w:r w:rsidRPr="00451992">
        <w:rPr>
          <w:bCs/>
        </w:rPr>
        <w:t>Направление 222300 – Наукоёмкие технологии и экономика инноваций (МФТИ).</w:t>
      </w:r>
    </w:p>
    <w:p w:rsidR="00451992" w:rsidRPr="00451992" w:rsidRDefault="00451992" w:rsidP="00451992">
      <w:pPr>
        <w:ind w:firstLine="680"/>
        <w:jc w:val="both"/>
      </w:pPr>
      <w:r w:rsidRPr="00451992">
        <w:t>На основе проведенного анализа практики реализации программ по технологическому предпринимательству в России можно сделать следующие выводы:</w:t>
      </w:r>
    </w:p>
    <w:p w:rsidR="00451992" w:rsidRPr="00451992" w:rsidRDefault="00451992" w:rsidP="00474FA3">
      <w:pPr>
        <w:numPr>
          <w:ilvl w:val="0"/>
          <w:numId w:val="36"/>
        </w:numPr>
        <w:ind w:left="567" w:hanging="567"/>
        <w:jc w:val="both"/>
      </w:pPr>
      <w:r w:rsidRPr="00451992">
        <w:t>В последние два года отмечается резкий рост числа образовательных программ по технологическому предпринимательству. Ряд маг</w:t>
      </w:r>
      <w:r w:rsidRPr="00451992">
        <w:t>и</w:t>
      </w:r>
      <w:r w:rsidRPr="00451992">
        <w:t>стерских программ стартовали в 2011 году («Технологический менеджмент»СФУ, «</w:t>
      </w:r>
      <w:r w:rsidRPr="00451992">
        <w:rPr>
          <w:bCs/>
        </w:rPr>
        <w:t>Стратегический менеджмент и инновации</w:t>
      </w:r>
      <w:r w:rsidRPr="00451992">
        <w:t>» Вы</w:t>
      </w:r>
      <w:r w:rsidRPr="00451992">
        <w:t>с</w:t>
      </w:r>
      <w:r w:rsidRPr="00451992">
        <w:t>шей школы управления и инноваций МГУ им. М.В. Ломоносова) или готовятся к открытию (Магистерская программа кафедры техн</w:t>
      </w:r>
      <w:r w:rsidRPr="00451992">
        <w:t>о</w:t>
      </w:r>
      <w:r w:rsidRPr="00451992">
        <w:t xml:space="preserve">логического предпринимательства МФТИ (Роснано), там же программа кафедры ОАО «РВК»). </w:t>
      </w:r>
    </w:p>
    <w:p w:rsidR="00451992" w:rsidRPr="00451992" w:rsidRDefault="00451992" w:rsidP="00474FA3">
      <w:pPr>
        <w:numPr>
          <w:ilvl w:val="0"/>
          <w:numId w:val="36"/>
        </w:numPr>
        <w:ind w:left="567" w:hanging="567"/>
        <w:jc w:val="both"/>
      </w:pPr>
      <w:r w:rsidRPr="00451992">
        <w:t>Магистерские программы в сфере инновационной деятельности открываются преимущественно по направлению «Менеджмент», ко</w:t>
      </w:r>
      <w:r w:rsidRPr="00451992">
        <w:t>н</w:t>
      </w:r>
      <w:r w:rsidRPr="00451992">
        <w:t xml:space="preserve">центрируясь на организационно-экономических и финансово-инвестиционных аспектах инноваций. </w:t>
      </w:r>
    </w:p>
    <w:p w:rsidR="00451992" w:rsidRPr="00451992" w:rsidRDefault="00451992" w:rsidP="00474FA3">
      <w:pPr>
        <w:numPr>
          <w:ilvl w:val="0"/>
          <w:numId w:val="36"/>
        </w:numPr>
        <w:ind w:left="567" w:hanging="567"/>
        <w:jc w:val="both"/>
      </w:pPr>
      <w:r w:rsidRPr="00451992">
        <w:t>Отмечается рост числа лицензированных программ по междисциплинарному направлению 222000.68– Инноватика. При этом пр</w:t>
      </w:r>
      <w:r w:rsidRPr="00451992">
        <w:t>о</w:t>
      </w:r>
      <w:r w:rsidRPr="00451992">
        <w:t>изошла смена тренда: если ранее среди университетов, открывающих подготовку по данному направлению, преобладали технические университеты, то в настоящее время лицензии выдаются преимущественно экономическим университетам (РЭУ, МЭСИ и др.).</w:t>
      </w:r>
    </w:p>
    <w:p w:rsidR="00451992" w:rsidRPr="00451992" w:rsidRDefault="00451992" w:rsidP="00474FA3">
      <w:pPr>
        <w:numPr>
          <w:ilvl w:val="0"/>
          <w:numId w:val="36"/>
        </w:numPr>
        <w:ind w:left="567" w:hanging="567"/>
        <w:jc w:val="both"/>
      </w:pPr>
      <w:r w:rsidRPr="00451992">
        <w:t>Программы, ориентированные на подготовку технологических предпринимателей, создаются на базе технических университетов или классических университетов, (МГУ им. М.В. Ломоносова, УрФУ, СФУ и другие);</w:t>
      </w:r>
    </w:p>
    <w:p w:rsidR="00451992" w:rsidRPr="00451992" w:rsidRDefault="00451992" w:rsidP="00474FA3">
      <w:pPr>
        <w:numPr>
          <w:ilvl w:val="0"/>
          <w:numId w:val="36"/>
        </w:numPr>
        <w:ind w:left="567" w:hanging="567"/>
        <w:jc w:val="both"/>
      </w:pPr>
      <w:r w:rsidRPr="00451992">
        <w:t xml:space="preserve">Ориентация программ все в большей степени меняется от менеджмента в его классическом варианте в сторону предпринимательства. </w:t>
      </w:r>
    </w:p>
    <w:p w:rsidR="00451992" w:rsidRPr="00451992" w:rsidRDefault="00451992" w:rsidP="00474FA3">
      <w:pPr>
        <w:numPr>
          <w:ilvl w:val="0"/>
          <w:numId w:val="36"/>
        </w:numPr>
        <w:ind w:left="567" w:hanging="567"/>
        <w:jc w:val="both"/>
      </w:pPr>
      <w:r w:rsidRPr="00451992">
        <w:t>Наибольшей эффективности достигают программы, реализуемые совместно с предприятиями (базовые кафедры, корпоративные к</w:t>
      </w:r>
      <w:r w:rsidRPr="00451992">
        <w:t>а</w:t>
      </w:r>
      <w:r w:rsidRPr="00451992">
        <w:t>федры, корпоративные университеты). Так, базовая кафедра АФК «Система» в МГУ в 2011 году подготовила уже 4-й выпуск студе</w:t>
      </w:r>
      <w:r w:rsidRPr="00451992">
        <w:t>н</w:t>
      </w:r>
      <w:r w:rsidRPr="00451992">
        <w:t>тов, которые готовились под конкретные задачи корпорации и продолжают работать в компании. МИИТ стал основным образовател</w:t>
      </w:r>
      <w:r w:rsidRPr="00451992">
        <w:t>ь</w:t>
      </w:r>
      <w:r w:rsidRPr="00451992">
        <w:t xml:space="preserve">ным центром подготовки специалистов по управлению инновациями для предприятий железнодорожного транспорта и транспортного машиностроения. Физический факультет МГУ им. М.В. Ломоносова осуществил несколько выпусков магистров высокотехнологичных проектов для ОАО «Базовый элемент». </w:t>
      </w:r>
    </w:p>
    <w:p w:rsidR="00451992" w:rsidRPr="00451992" w:rsidRDefault="00451992" w:rsidP="00474FA3">
      <w:pPr>
        <w:numPr>
          <w:ilvl w:val="0"/>
          <w:numId w:val="36"/>
        </w:numPr>
        <w:ind w:left="567" w:hanging="567"/>
        <w:jc w:val="both"/>
      </w:pPr>
      <w:r w:rsidRPr="00451992">
        <w:t xml:space="preserve">Активно развиваются международные образовательные программы по технологическому менеджменту. Так, </w:t>
      </w:r>
      <w:r w:rsidRPr="00451992">
        <w:rPr>
          <w:bCs/>
        </w:rPr>
        <w:t>Высшая школа менед</w:t>
      </w:r>
      <w:r w:rsidRPr="00451992">
        <w:rPr>
          <w:bCs/>
        </w:rPr>
        <w:t>ж</w:t>
      </w:r>
      <w:r w:rsidRPr="00451992">
        <w:rPr>
          <w:bCs/>
        </w:rPr>
        <w:t>мента СПбГУ совместно с иностранными партнерами осуществляет подготовку сразу по трем магистерским программам по технол</w:t>
      </w:r>
      <w:r w:rsidRPr="00451992">
        <w:rPr>
          <w:bCs/>
        </w:rPr>
        <w:t>о</w:t>
      </w:r>
      <w:r w:rsidRPr="00451992">
        <w:rPr>
          <w:bCs/>
        </w:rPr>
        <w:t xml:space="preserve">гическому менеджменту: «R&amp;D Management», «Информационный и инновационный менеджмент», «Международный менеджмент технологических инноваций». Две последние программы реализуются совместно с </w:t>
      </w:r>
      <w:r w:rsidRPr="00451992">
        <w:t>крупнейшей в Финляндии в сфере инноваций и те</w:t>
      </w:r>
      <w:r w:rsidRPr="00451992">
        <w:t>х</w:t>
      </w:r>
      <w:r w:rsidRPr="00451992">
        <w:t>нологического менеджмента школой бизнеса Лаппеенрантского технологического университета (Lappeenranta University of Technology School of Business, LUT).</w:t>
      </w:r>
    </w:p>
    <w:p w:rsidR="00451992" w:rsidRPr="00451992" w:rsidRDefault="00451992" w:rsidP="00474FA3">
      <w:pPr>
        <w:numPr>
          <w:ilvl w:val="0"/>
          <w:numId w:val="36"/>
        </w:numPr>
        <w:ind w:left="567" w:hanging="567"/>
        <w:jc w:val="both"/>
      </w:pPr>
      <w:r w:rsidRPr="00451992">
        <w:t xml:space="preserve">Существующие программы в основном ориентированы на руководителей высшего звена управления, ответственных за стратегическое развитие предприятий. При этом в настоящее время эта тенденция меняется, и появляются программы, направленные на подготовку среднего звена руководителей предприятий (программы кафедры ОАО «РВК» при МФТИ, 2011). </w:t>
      </w:r>
    </w:p>
    <w:p w:rsidR="00451992" w:rsidRPr="00451992" w:rsidRDefault="00451992" w:rsidP="00474FA3">
      <w:pPr>
        <w:numPr>
          <w:ilvl w:val="0"/>
          <w:numId w:val="36"/>
        </w:numPr>
        <w:ind w:left="567" w:hanging="567"/>
        <w:jc w:val="both"/>
      </w:pPr>
      <w:r w:rsidRPr="00451992">
        <w:t>Преобладает ориентация на практическую подготовку специалистов. Для преподавания спецкурсов привлекаются профессионалы-практики, работающие в сфере инновационного бизнеса в качестве руководителей или консультантов.</w:t>
      </w:r>
    </w:p>
    <w:p w:rsidR="00451992" w:rsidRPr="00451992" w:rsidRDefault="00451992" w:rsidP="00474FA3">
      <w:pPr>
        <w:numPr>
          <w:ilvl w:val="0"/>
          <w:numId w:val="36"/>
        </w:numPr>
        <w:ind w:left="567" w:hanging="567"/>
        <w:jc w:val="both"/>
      </w:pPr>
      <w:r w:rsidRPr="00451992">
        <w:rPr>
          <w:color w:val="000000"/>
        </w:rPr>
        <w:t>Подавляющее большинство слушателей платят за свое обучение сами.</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4" w:name="_Toc405768361"/>
      <w:r w:rsidRPr="00451992">
        <w:rPr>
          <w:b/>
          <w:i/>
          <w:szCs w:val="24"/>
          <w:lang w:val="ru-RU"/>
        </w:rPr>
        <w:t>2. ОБОСНОВАНИЕ ВЫБОРА НАПРАВЛЕНИЯ ОБРАЗОВАНИЯ ДЛЯ РЕАЛИЗУЕМОЙ ПРОГРАММЫ</w:t>
      </w:r>
      <w:bookmarkEnd w:id="34"/>
    </w:p>
    <w:p w:rsidR="00B96D50" w:rsidRPr="00B96D50" w:rsidRDefault="00B96D50" w:rsidP="00B96D50">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r w:rsidRPr="00B96D50">
        <w:rPr>
          <w:b/>
          <w:i/>
          <w:szCs w:val="24"/>
          <w:lang w:val="ru-RU"/>
        </w:rPr>
        <w:t>2.1 SWOT-анализ развития магистерской программ в области управления инновационной деятельностью</w:t>
      </w:r>
    </w:p>
    <w:p w:rsidR="00E64398" w:rsidRDefault="00E64398" w:rsidP="00451992">
      <w:pPr>
        <w:ind w:firstLine="680"/>
        <w:jc w:val="both"/>
        <w:rPr>
          <w:rStyle w:val="apple-style-span"/>
          <w:color w:val="000000"/>
          <w:shd w:val="clear" w:color="auto" w:fill="FFFFFF"/>
        </w:rPr>
      </w:pPr>
      <w:r w:rsidRPr="00E64398">
        <w:rPr>
          <w:rStyle w:val="apple-style-span"/>
          <w:b/>
          <w:color w:val="000000"/>
          <w:shd w:val="clear" w:color="auto" w:fill="FFFFFF"/>
        </w:rPr>
        <w:t>Сильными</w:t>
      </w:r>
      <w:r>
        <w:rPr>
          <w:rStyle w:val="apple-style-span"/>
          <w:color w:val="000000"/>
          <w:shd w:val="clear" w:color="auto" w:fill="FFFFFF"/>
        </w:rPr>
        <w:t xml:space="preserve"> сторонами </w:t>
      </w:r>
      <w:r w:rsidRPr="00E64398">
        <w:rPr>
          <w:rStyle w:val="apple-style-span"/>
          <w:color w:val="000000"/>
          <w:shd w:val="clear" w:color="auto" w:fill="FFFFFF"/>
        </w:rPr>
        <w:t>(</w:t>
      </w:r>
      <w:r w:rsidRPr="00E64398">
        <w:rPr>
          <w:rStyle w:val="apple-style-span"/>
          <w:i/>
          <w:color w:val="000000"/>
          <w:shd w:val="clear" w:color="auto" w:fill="FFFFFF"/>
          <w:lang w:val="en-US"/>
        </w:rPr>
        <w:t>S</w:t>
      </w:r>
      <w:r w:rsidRPr="00E64398">
        <w:rPr>
          <w:rStyle w:val="apple-style-span"/>
          <w:i/>
          <w:color w:val="000000"/>
          <w:shd w:val="clear" w:color="auto" w:fill="FFFFFF"/>
        </w:rPr>
        <w:t xml:space="preserve"> – </w:t>
      </w:r>
      <w:r w:rsidRPr="00E64398">
        <w:rPr>
          <w:rStyle w:val="apple-style-span"/>
          <w:i/>
          <w:color w:val="000000"/>
          <w:shd w:val="clear" w:color="auto" w:fill="FFFFFF"/>
          <w:lang w:val="en-US"/>
        </w:rPr>
        <w:t>strengths</w:t>
      </w:r>
      <w:r w:rsidRPr="00E64398">
        <w:rPr>
          <w:rStyle w:val="apple-style-span"/>
          <w:color w:val="000000"/>
          <w:shd w:val="clear" w:color="auto" w:fill="FFFFFF"/>
        </w:rPr>
        <w:t xml:space="preserve">) </w:t>
      </w:r>
      <w:r>
        <w:rPr>
          <w:rStyle w:val="apple-style-span"/>
          <w:color w:val="000000"/>
          <w:shd w:val="clear" w:color="auto" w:fill="FFFFFF"/>
        </w:rPr>
        <w:t>реализуемой программы подготовки специалистов по управлению инновационной деятельн</w:t>
      </w:r>
      <w:r>
        <w:rPr>
          <w:rStyle w:val="apple-style-span"/>
          <w:color w:val="000000"/>
          <w:shd w:val="clear" w:color="auto" w:fill="FFFFFF"/>
        </w:rPr>
        <w:t>о</w:t>
      </w:r>
      <w:r>
        <w:rPr>
          <w:rStyle w:val="apple-style-span"/>
          <w:color w:val="000000"/>
          <w:shd w:val="clear" w:color="auto" w:fill="FFFFFF"/>
        </w:rPr>
        <w:t>стью являются:</w:t>
      </w:r>
    </w:p>
    <w:p w:rsidR="00E64398" w:rsidRDefault="00E64398" w:rsidP="00451992">
      <w:pPr>
        <w:ind w:firstLine="680"/>
        <w:jc w:val="both"/>
        <w:rPr>
          <w:rStyle w:val="apple-style-span"/>
          <w:color w:val="000000"/>
          <w:shd w:val="clear" w:color="auto" w:fill="FFFFFF"/>
        </w:rPr>
      </w:pPr>
      <w:r>
        <w:rPr>
          <w:rStyle w:val="apple-style-span"/>
          <w:color w:val="000000"/>
          <w:shd w:val="clear" w:color="auto" w:fill="FFFFFF"/>
        </w:rPr>
        <w:t>-</w:t>
      </w:r>
      <w:r w:rsidR="005443B8">
        <w:rPr>
          <w:rStyle w:val="apple-style-span"/>
          <w:color w:val="000000"/>
          <w:shd w:val="clear" w:color="auto" w:fill="FFFFFF"/>
        </w:rPr>
        <w:t>высокопрофессиональный кадровый состав лучших преподавателей и практиков (достаточность имиджа НИУ ВШЭ для привлечения сторонних преподавателей, в т.ч. из зарубежных университетов);</w:t>
      </w:r>
    </w:p>
    <w:p w:rsidR="005443B8" w:rsidRDefault="005443B8" w:rsidP="00451992">
      <w:pPr>
        <w:ind w:firstLine="680"/>
        <w:jc w:val="both"/>
        <w:rPr>
          <w:rStyle w:val="apple-style-span"/>
          <w:color w:val="000000"/>
          <w:shd w:val="clear" w:color="auto" w:fill="FFFFFF"/>
        </w:rPr>
      </w:pPr>
      <w:r>
        <w:rPr>
          <w:rStyle w:val="apple-style-span"/>
          <w:color w:val="000000"/>
          <w:shd w:val="clear" w:color="auto" w:fill="FFFFFF"/>
        </w:rPr>
        <w:t>- тесные связи с бизнесом, постоянная работа с работодателями в области совершенствования программы обучения и ее реализации;</w:t>
      </w:r>
    </w:p>
    <w:p w:rsidR="005443B8" w:rsidRDefault="005443B8" w:rsidP="00451992">
      <w:pPr>
        <w:ind w:firstLine="680"/>
        <w:jc w:val="both"/>
        <w:rPr>
          <w:rStyle w:val="apple-style-span"/>
          <w:color w:val="000000"/>
          <w:shd w:val="clear" w:color="auto" w:fill="FFFFFF"/>
        </w:rPr>
      </w:pPr>
      <w:r>
        <w:rPr>
          <w:rStyle w:val="apple-style-span"/>
          <w:color w:val="000000"/>
          <w:shd w:val="clear" w:color="auto" w:fill="FFFFFF"/>
        </w:rPr>
        <w:t>- богатый эмпирический материал исследований российской инновационной сферы, научно-методические наработки в области инн</w:t>
      </w:r>
      <w:r>
        <w:rPr>
          <w:rStyle w:val="apple-style-span"/>
          <w:color w:val="000000"/>
          <w:shd w:val="clear" w:color="auto" w:fill="FFFFFF"/>
        </w:rPr>
        <w:t>о</w:t>
      </w:r>
      <w:r>
        <w:rPr>
          <w:rStyle w:val="apple-style-span"/>
          <w:color w:val="000000"/>
          <w:shd w:val="clear" w:color="auto" w:fill="FFFFFF"/>
        </w:rPr>
        <w:t>ватики, актуальные и соответствующие современному уровню знаний – один из лучших в России теоретический и методологический базис обучения в области управления инновационной деятельностью;</w:t>
      </w:r>
    </w:p>
    <w:p w:rsidR="009B2EF0" w:rsidRDefault="005443B8" w:rsidP="00451992">
      <w:pPr>
        <w:ind w:firstLine="680"/>
        <w:jc w:val="both"/>
        <w:rPr>
          <w:rStyle w:val="apple-style-span"/>
          <w:color w:val="000000"/>
          <w:shd w:val="clear" w:color="auto" w:fill="FFFFFF"/>
        </w:rPr>
      </w:pPr>
      <w:r>
        <w:rPr>
          <w:rStyle w:val="apple-style-span"/>
          <w:color w:val="000000"/>
          <w:shd w:val="clear" w:color="auto" w:fill="FFFFFF"/>
        </w:rPr>
        <w:t>- современная организационно-методическая инфраструктура учебного процесса в НИУ ВШЭ</w:t>
      </w:r>
      <w:r w:rsidR="009D196B">
        <w:rPr>
          <w:rStyle w:val="apple-style-span"/>
          <w:color w:val="000000"/>
          <w:shd w:val="clear" w:color="auto" w:fill="FFFFFF"/>
        </w:rPr>
        <w:t>, высокое качество образования, соо</w:t>
      </w:r>
      <w:r w:rsidR="009D196B">
        <w:rPr>
          <w:rStyle w:val="apple-style-span"/>
          <w:color w:val="000000"/>
          <w:shd w:val="clear" w:color="auto" w:fill="FFFFFF"/>
        </w:rPr>
        <w:t>т</w:t>
      </w:r>
      <w:r w:rsidR="009D196B">
        <w:rPr>
          <w:rStyle w:val="apple-style-span"/>
          <w:color w:val="000000"/>
          <w:shd w:val="clear" w:color="auto" w:fill="FFFFFF"/>
        </w:rPr>
        <w:t>ветствующее лучшим мировым университетам</w:t>
      </w:r>
      <w:r w:rsidR="009B2EF0">
        <w:rPr>
          <w:rStyle w:val="apple-style-span"/>
          <w:color w:val="000000"/>
          <w:shd w:val="clear" w:color="auto" w:fill="FFFFFF"/>
        </w:rPr>
        <w:t>;</w:t>
      </w:r>
    </w:p>
    <w:p w:rsidR="00896630" w:rsidRDefault="00896630" w:rsidP="00451992">
      <w:pPr>
        <w:ind w:firstLine="680"/>
        <w:jc w:val="both"/>
        <w:rPr>
          <w:rStyle w:val="apple-style-span"/>
          <w:color w:val="000000"/>
          <w:shd w:val="clear" w:color="auto" w:fill="FFFFFF"/>
        </w:rPr>
      </w:pPr>
      <w:r>
        <w:rPr>
          <w:rStyle w:val="apple-style-span"/>
          <w:color w:val="000000"/>
          <w:shd w:val="clear" w:color="auto" w:fill="FFFFFF"/>
        </w:rPr>
        <w:t>- устойчивые связи НИУ ВШЭ с лучшими мировыми университетами и научными школами, в т.ч. в области инноватики.</w:t>
      </w:r>
    </w:p>
    <w:p w:rsidR="00E64398" w:rsidRDefault="00E64398" w:rsidP="00E64398">
      <w:pPr>
        <w:ind w:firstLine="680"/>
        <w:jc w:val="both"/>
        <w:rPr>
          <w:rStyle w:val="apple-style-span"/>
          <w:color w:val="000000"/>
          <w:shd w:val="clear" w:color="auto" w:fill="FFFFFF"/>
        </w:rPr>
      </w:pPr>
      <w:r w:rsidRPr="00E64398">
        <w:rPr>
          <w:rStyle w:val="apple-style-span"/>
          <w:b/>
          <w:color w:val="000000"/>
          <w:shd w:val="clear" w:color="auto" w:fill="FFFFFF"/>
        </w:rPr>
        <w:t>С</w:t>
      </w:r>
      <w:r>
        <w:rPr>
          <w:rStyle w:val="apple-style-span"/>
          <w:b/>
          <w:color w:val="000000"/>
          <w:shd w:val="clear" w:color="auto" w:fill="FFFFFF"/>
        </w:rPr>
        <w:t>лаб</w:t>
      </w:r>
      <w:r w:rsidRPr="00E64398">
        <w:rPr>
          <w:rStyle w:val="apple-style-span"/>
          <w:b/>
          <w:color w:val="000000"/>
          <w:shd w:val="clear" w:color="auto" w:fill="FFFFFF"/>
        </w:rPr>
        <w:t>ыми</w:t>
      </w:r>
      <w:r>
        <w:rPr>
          <w:rStyle w:val="apple-style-span"/>
          <w:color w:val="000000"/>
          <w:shd w:val="clear" w:color="auto" w:fill="FFFFFF"/>
        </w:rPr>
        <w:t xml:space="preserve"> сторонами </w:t>
      </w:r>
      <w:r w:rsidRPr="00E64398">
        <w:rPr>
          <w:rStyle w:val="apple-style-span"/>
          <w:color w:val="000000"/>
          <w:shd w:val="clear" w:color="auto" w:fill="FFFFFF"/>
        </w:rPr>
        <w:t>(</w:t>
      </w:r>
      <w:r>
        <w:rPr>
          <w:rStyle w:val="apple-style-span"/>
          <w:i/>
          <w:color w:val="000000"/>
          <w:shd w:val="clear" w:color="auto" w:fill="FFFFFF"/>
          <w:lang w:val="en-US"/>
        </w:rPr>
        <w:t>W</w:t>
      </w:r>
      <w:r w:rsidRPr="00E64398">
        <w:rPr>
          <w:rStyle w:val="apple-style-span"/>
          <w:i/>
          <w:color w:val="000000"/>
          <w:shd w:val="clear" w:color="auto" w:fill="FFFFFF"/>
        </w:rPr>
        <w:t xml:space="preserve"> – </w:t>
      </w:r>
      <w:r>
        <w:rPr>
          <w:rStyle w:val="apple-style-span"/>
          <w:i/>
          <w:color w:val="000000"/>
          <w:shd w:val="clear" w:color="auto" w:fill="FFFFFF"/>
          <w:lang w:val="en-US"/>
        </w:rPr>
        <w:t>weaknesses</w:t>
      </w:r>
      <w:r w:rsidRPr="00E64398">
        <w:rPr>
          <w:rStyle w:val="apple-style-span"/>
          <w:color w:val="000000"/>
          <w:shd w:val="clear" w:color="auto" w:fill="FFFFFF"/>
        </w:rPr>
        <w:t xml:space="preserve">) </w:t>
      </w:r>
      <w:r>
        <w:rPr>
          <w:rStyle w:val="apple-style-span"/>
          <w:color w:val="000000"/>
          <w:shd w:val="clear" w:color="auto" w:fill="FFFFFF"/>
        </w:rPr>
        <w:t>реализуемой программы подготовки специалистов по управлению инновационной деятельн</w:t>
      </w:r>
      <w:r>
        <w:rPr>
          <w:rStyle w:val="apple-style-span"/>
          <w:color w:val="000000"/>
          <w:shd w:val="clear" w:color="auto" w:fill="FFFFFF"/>
        </w:rPr>
        <w:t>о</w:t>
      </w:r>
      <w:r>
        <w:rPr>
          <w:rStyle w:val="apple-style-span"/>
          <w:color w:val="000000"/>
          <w:shd w:val="clear" w:color="auto" w:fill="FFFFFF"/>
        </w:rPr>
        <w:t>стью являются:</w:t>
      </w:r>
    </w:p>
    <w:p w:rsidR="00E64398" w:rsidRDefault="00F4296B" w:rsidP="00451992">
      <w:pPr>
        <w:ind w:firstLine="680"/>
        <w:jc w:val="both"/>
        <w:rPr>
          <w:rStyle w:val="apple-style-span"/>
          <w:color w:val="000000"/>
          <w:shd w:val="clear" w:color="auto" w:fill="FFFFFF"/>
        </w:rPr>
      </w:pPr>
      <w:r w:rsidRPr="00F4296B">
        <w:rPr>
          <w:rStyle w:val="apple-style-span"/>
          <w:color w:val="000000"/>
          <w:shd w:val="clear" w:color="auto" w:fill="FFFFFF"/>
        </w:rPr>
        <w:t xml:space="preserve">- </w:t>
      </w:r>
      <w:r>
        <w:rPr>
          <w:rStyle w:val="apple-style-span"/>
          <w:color w:val="000000"/>
          <w:shd w:val="clear" w:color="auto" w:fill="FFFFFF"/>
        </w:rPr>
        <w:t>высокая стоимость обучения в НИУ ВШЭ, отсутствие бюджетных мест;</w:t>
      </w:r>
    </w:p>
    <w:p w:rsidR="00F4296B" w:rsidRDefault="00F4296B" w:rsidP="00451992">
      <w:pPr>
        <w:ind w:firstLine="680"/>
        <w:jc w:val="both"/>
        <w:rPr>
          <w:rStyle w:val="apple-style-span"/>
          <w:color w:val="000000"/>
          <w:shd w:val="clear" w:color="auto" w:fill="FFFFFF"/>
        </w:rPr>
      </w:pPr>
      <w:r>
        <w:rPr>
          <w:rStyle w:val="apple-style-span"/>
          <w:color w:val="000000"/>
          <w:shd w:val="clear" w:color="auto" w:fill="FFFFFF"/>
        </w:rPr>
        <w:t xml:space="preserve">- </w:t>
      </w:r>
      <w:r w:rsidR="005443B8">
        <w:rPr>
          <w:rStyle w:val="apple-style-span"/>
          <w:color w:val="000000"/>
          <w:shd w:val="clear" w:color="auto" w:fill="FFFFFF"/>
        </w:rPr>
        <w:t>отсутствие позитивного имиджа НИУ ВШЭ как центра подготовки инженерных кадров и специалистов в области научно-технической и естественнонаучной деятельности;</w:t>
      </w:r>
    </w:p>
    <w:p w:rsidR="006346FE" w:rsidRDefault="006346FE" w:rsidP="00451992">
      <w:pPr>
        <w:ind w:firstLine="680"/>
        <w:jc w:val="both"/>
        <w:rPr>
          <w:rStyle w:val="apple-style-span"/>
          <w:color w:val="000000"/>
          <w:shd w:val="clear" w:color="auto" w:fill="FFFFFF"/>
        </w:rPr>
      </w:pPr>
      <w:r>
        <w:rPr>
          <w:rStyle w:val="apple-style-span"/>
          <w:color w:val="000000"/>
          <w:shd w:val="clear" w:color="auto" w:fill="FFFFFF"/>
        </w:rPr>
        <w:t>- отсутствие программы двойных дипломов и партнерских отношений с ведущими зарубежными университетами реализуемой на уровне программы;</w:t>
      </w:r>
    </w:p>
    <w:p w:rsidR="006346FE" w:rsidRPr="00F4296B" w:rsidRDefault="006346FE" w:rsidP="00451992">
      <w:pPr>
        <w:ind w:firstLine="680"/>
        <w:jc w:val="both"/>
        <w:rPr>
          <w:rStyle w:val="apple-style-span"/>
          <w:color w:val="000000"/>
          <w:shd w:val="clear" w:color="auto" w:fill="FFFFFF"/>
        </w:rPr>
      </w:pPr>
      <w:r>
        <w:rPr>
          <w:rStyle w:val="apple-style-span"/>
          <w:color w:val="000000"/>
          <w:shd w:val="clear" w:color="auto" w:fill="FFFFFF"/>
        </w:rPr>
        <w:t>- отсутствие «эффекта масштаба», недостаточная «массовость» подготовки специалистов по управлению инновационной деятельн</w:t>
      </w:r>
      <w:r>
        <w:rPr>
          <w:rStyle w:val="apple-style-span"/>
          <w:color w:val="000000"/>
          <w:shd w:val="clear" w:color="auto" w:fill="FFFFFF"/>
        </w:rPr>
        <w:t>о</w:t>
      </w:r>
      <w:r>
        <w:rPr>
          <w:rStyle w:val="apple-style-span"/>
          <w:color w:val="000000"/>
          <w:shd w:val="clear" w:color="auto" w:fill="FFFFFF"/>
        </w:rPr>
        <w:t>стью, фактически индивидуальное (а, следовательно, низкорентабельное) обучение.</w:t>
      </w:r>
    </w:p>
    <w:p w:rsidR="00B96D50" w:rsidRDefault="00E868D4" w:rsidP="00451992">
      <w:pPr>
        <w:ind w:firstLine="680"/>
        <w:jc w:val="both"/>
        <w:rPr>
          <w:rStyle w:val="apple-style-span"/>
          <w:color w:val="000000"/>
          <w:shd w:val="clear" w:color="auto" w:fill="FFFFFF"/>
        </w:rPr>
      </w:pPr>
      <w:r>
        <w:rPr>
          <w:rStyle w:val="apple-style-span"/>
          <w:color w:val="000000"/>
          <w:shd w:val="clear" w:color="auto" w:fill="FFFFFF"/>
        </w:rPr>
        <w:t xml:space="preserve">Основными </w:t>
      </w:r>
      <w:r w:rsidRPr="0054366F">
        <w:rPr>
          <w:rStyle w:val="apple-style-span"/>
          <w:b/>
          <w:color w:val="000000"/>
          <w:shd w:val="clear" w:color="auto" w:fill="FFFFFF"/>
        </w:rPr>
        <w:t>возможностями</w:t>
      </w:r>
      <w:r>
        <w:rPr>
          <w:rStyle w:val="apple-style-span"/>
          <w:color w:val="000000"/>
          <w:shd w:val="clear" w:color="auto" w:fill="FFFFFF"/>
        </w:rPr>
        <w:t xml:space="preserve"> внешней среды </w:t>
      </w:r>
      <w:r w:rsidRPr="00E868D4">
        <w:rPr>
          <w:rStyle w:val="apple-style-span"/>
          <w:color w:val="000000"/>
          <w:shd w:val="clear" w:color="auto" w:fill="FFFFFF"/>
        </w:rPr>
        <w:t>(</w:t>
      </w:r>
      <w:r w:rsidRPr="0054366F">
        <w:rPr>
          <w:rStyle w:val="apple-style-span"/>
          <w:i/>
          <w:color w:val="000000"/>
          <w:shd w:val="clear" w:color="auto" w:fill="FFFFFF"/>
          <w:lang w:val="en-US"/>
        </w:rPr>
        <w:t>O</w:t>
      </w:r>
      <w:r w:rsidRPr="0054366F">
        <w:rPr>
          <w:rStyle w:val="apple-style-span"/>
          <w:i/>
          <w:color w:val="000000"/>
          <w:shd w:val="clear" w:color="auto" w:fill="FFFFFF"/>
        </w:rPr>
        <w:t xml:space="preserve"> – </w:t>
      </w:r>
      <w:r w:rsidRPr="0054366F">
        <w:rPr>
          <w:rStyle w:val="apple-style-span"/>
          <w:i/>
          <w:color w:val="000000"/>
          <w:shd w:val="clear" w:color="auto" w:fill="FFFFFF"/>
          <w:lang w:val="en-US"/>
        </w:rPr>
        <w:t>Opportunities</w:t>
      </w:r>
      <w:r w:rsidRPr="00E868D4">
        <w:rPr>
          <w:rStyle w:val="apple-style-span"/>
          <w:color w:val="000000"/>
          <w:shd w:val="clear" w:color="auto" w:fill="FFFFFF"/>
        </w:rPr>
        <w:t xml:space="preserve">) </w:t>
      </w:r>
      <w:r>
        <w:rPr>
          <w:rStyle w:val="apple-style-span"/>
          <w:color w:val="000000"/>
          <w:shd w:val="clear" w:color="auto" w:fill="FFFFFF"/>
        </w:rPr>
        <w:t>реализации программы в области подготовки специалистов по упра</w:t>
      </w:r>
      <w:r>
        <w:rPr>
          <w:rStyle w:val="apple-style-span"/>
          <w:color w:val="000000"/>
          <w:shd w:val="clear" w:color="auto" w:fill="FFFFFF"/>
        </w:rPr>
        <w:t>в</w:t>
      </w:r>
      <w:r>
        <w:rPr>
          <w:rStyle w:val="apple-style-span"/>
          <w:color w:val="000000"/>
          <w:shd w:val="clear" w:color="auto" w:fill="FFFFFF"/>
        </w:rPr>
        <w:t>лению инновационной деятельностью являются:</w:t>
      </w:r>
    </w:p>
    <w:p w:rsidR="00E868D4" w:rsidRDefault="00E868D4" w:rsidP="00451992">
      <w:pPr>
        <w:ind w:firstLine="680"/>
        <w:jc w:val="both"/>
        <w:rPr>
          <w:rStyle w:val="apple-style-span"/>
          <w:color w:val="000000"/>
          <w:shd w:val="clear" w:color="auto" w:fill="FFFFFF"/>
        </w:rPr>
      </w:pPr>
      <w:r>
        <w:rPr>
          <w:rStyle w:val="apple-style-span"/>
          <w:color w:val="000000"/>
          <w:shd w:val="clear" w:color="auto" w:fill="FFFFFF"/>
        </w:rPr>
        <w:t>- потенциал роста (количественного и качественного) потребности в специалистах по управлению инновационной деятельности со стороны бизнесе, осознание дефицита кадров, имеющих «особую подготовку для инновационной деятельности»</w:t>
      </w:r>
      <w:r w:rsidR="0054366F">
        <w:rPr>
          <w:rStyle w:val="apple-style-span"/>
          <w:color w:val="000000"/>
          <w:shd w:val="clear" w:color="auto" w:fill="FFFFFF"/>
        </w:rPr>
        <w:t xml:space="preserve"> – формирование и рост н</w:t>
      </w:r>
      <w:r w:rsidR="0054366F">
        <w:rPr>
          <w:rStyle w:val="apple-style-span"/>
          <w:color w:val="000000"/>
          <w:shd w:val="clear" w:color="auto" w:fill="FFFFFF"/>
        </w:rPr>
        <w:t>и</w:t>
      </w:r>
      <w:r w:rsidR="0054366F">
        <w:rPr>
          <w:rStyle w:val="apple-style-span"/>
          <w:color w:val="000000"/>
          <w:shd w:val="clear" w:color="auto" w:fill="FFFFFF"/>
        </w:rPr>
        <w:t xml:space="preserve">ши </w:t>
      </w:r>
      <w:r w:rsidR="007E3F07">
        <w:rPr>
          <w:rStyle w:val="apple-style-span"/>
          <w:color w:val="000000"/>
          <w:shd w:val="clear" w:color="auto" w:fill="FFFFFF"/>
        </w:rPr>
        <w:t xml:space="preserve">кадров для инновационной сферы </w:t>
      </w:r>
      <w:r w:rsidR="0054366F">
        <w:rPr>
          <w:rStyle w:val="apple-style-span"/>
          <w:color w:val="000000"/>
          <w:shd w:val="clear" w:color="auto" w:fill="FFFFFF"/>
        </w:rPr>
        <w:t>на рынке труда</w:t>
      </w:r>
      <w:r>
        <w:rPr>
          <w:rStyle w:val="apple-style-span"/>
          <w:color w:val="000000"/>
          <w:shd w:val="clear" w:color="auto" w:fill="FFFFFF"/>
        </w:rPr>
        <w:t>;</w:t>
      </w:r>
    </w:p>
    <w:p w:rsidR="00E868D4" w:rsidRDefault="00E868D4" w:rsidP="00451992">
      <w:pPr>
        <w:ind w:firstLine="680"/>
        <w:jc w:val="both"/>
        <w:rPr>
          <w:rStyle w:val="apple-style-span"/>
          <w:color w:val="000000"/>
          <w:shd w:val="clear" w:color="auto" w:fill="FFFFFF"/>
        </w:rPr>
      </w:pPr>
      <w:r>
        <w:rPr>
          <w:rStyle w:val="apple-style-span"/>
          <w:color w:val="000000"/>
          <w:shd w:val="clear" w:color="auto" w:fill="FFFFFF"/>
        </w:rPr>
        <w:t>- принятие профессионального стандарта «Менеджер по инновациям», «легализация» в компаниях должностей и видов деятельности, связанных с инновационной деятельностью</w:t>
      </w:r>
      <w:r w:rsidR="0054366F">
        <w:rPr>
          <w:rStyle w:val="apple-style-span"/>
          <w:color w:val="000000"/>
          <w:shd w:val="clear" w:color="auto" w:fill="FFFFFF"/>
        </w:rPr>
        <w:t xml:space="preserve"> – повышение определенности требований к результатам обучения</w:t>
      </w:r>
      <w:r w:rsidR="007E3F07">
        <w:rPr>
          <w:rStyle w:val="apple-style-span"/>
          <w:color w:val="000000"/>
          <w:shd w:val="clear" w:color="auto" w:fill="FFFFFF"/>
        </w:rPr>
        <w:t xml:space="preserve"> в области инноватики</w:t>
      </w:r>
      <w:r w:rsidR="0054366F">
        <w:rPr>
          <w:rStyle w:val="apple-style-span"/>
          <w:color w:val="000000"/>
          <w:shd w:val="clear" w:color="auto" w:fill="FFFFFF"/>
        </w:rPr>
        <w:t xml:space="preserve"> на ры</w:t>
      </w:r>
      <w:r w:rsidR="0054366F">
        <w:rPr>
          <w:rStyle w:val="apple-style-span"/>
          <w:color w:val="000000"/>
          <w:shd w:val="clear" w:color="auto" w:fill="FFFFFF"/>
        </w:rPr>
        <w:t>н</w:t>
      </w:r>
      <w:r w:rsidR="0054366F">
        <w:rPr>
          <w:rStyle w:val="apple-style-span"/>
          <w:color w:val="000000"/>
          <w:shd w:val="clear" w:color="auto" w:fill="FFFFFF"/>
        </w:rPr>
        <w:t>ке труда</w:t>
      </w:r>
      <w:r>
        <w:rPr>
          <w:rStyle w:val="apple-style-span"/>
          <w:color w:val="000000"/>
          <w:shd w:val="clear" w:color="auto" w:fill="FFFFFF"/>
        </w:rPr>
        <w:t>;</w:t>
      </w:r>
    </w:p>
    <w:p w:rsidR="001D4753" w:rsidRDefault="001D4753" w:rsidP="00451992">
      <w:pPr>
        <w:ind w:firstLine="680"/>
        <w:jc w:val="both"/>
        <w:rPr>
          <w:rStyle w:val="apple-style-span"/>
          <w:color w:val="000000"/>
          <w:shd w:val="clear" w:color="auto" w:fill="FFFFFF"/>
        </w:rPr>
      </w:pPr>
      <w:r>
        <w:rPr>
          <w:rStyle w:val="apple-style-span"/>
          <w:color w:val="000000"/>
          <w:shd w:val="clear" w:color="auto" w:fill="FFFFFF"/>
        </w:rPr>
        <w:t xml:space="preserve">- </w:t>
      </w:r>
      <w:r w:rsidR="0054366F">
        <w:rPr>
          <w:rStyle w:val="apple-style-span"/>
          <w:color w:val="000000"/>
          <w:shd w:val="clear" w:color="auto" w:fill="FFFFFF"/>
        </w:rPr>
        <w:t>завершение реформы образования, переход на 2-уровневую систему высшего образования (бакалавр – магистр), рост спроса на м</w:t>
      </w:r>
      <w:r w:rsidR="0054366F">
        <w:rPr>
          <w:rStyle w:val="apple-style-span"/>
          <w:color w:val="000000"/>
          <w:shd w:val="clear" w:color="auto" w:fill="FFFFFF"/>
        </w:rPr>
        <w:t>а</w:t>
      </w:r>
      <w:r w:rsidR="0054366F">
        <w:rPr>
          <w:rStyle w:val="apple-style-span"/>
          <w:color w:val="000000"/>
          <w:shd w:val="clear" w:color="auto" w:fill="FFFFFF"/>
        </w:rPr>
        <w:t>гистерское образование в целом за счет выпусков бакалавров – повышение потребности на рынке образования;</w:t>
      </w:r>
    </w:p>
    <w:p w:rsidR="007E3F07" w:rsidRDefault="0054366F" w:rsidP="00451992">
      <w:pPr>
        <w:ind w:firstLine="680"/>
        <w:jc w:val="both"/>
        <w:rPr>
          <w:rStyle w:val="apple-style-span"/>
          <w:color w:val="000000"/>
          <w:shd w:val="clear" w:color="auto" w:fill="FFFFFF"/>
        </w:rPr>
      </w:pPr>
      <w:r>
        <w:rPr>
          <w:rStyle w:val="apple-style-span"/>
          <w:color w:val="000000"/>
          <w:shd w:val="clear" w:color="auto" w:fill="FFFFFF"/>
        </w:rPr>
        <w:t>- снижение спроса на «дженералистские» программы обучения в области менеджмента (без учета специфики объекта управления)</w:t>
      </w:r>
      <w:r w:rsidR="007E3F07">
        <w:rPr>
          <w:rStyle w:val="apple-style-span"/>
          <w:color w:val="000000"/>
          <w:shd w:val="clear" w:color="auto" w:fill="FFFFFF"/>
        </w:rPr>
        <w:t>, в т.ч. «раскрученные» и реализуемые в течение достаточно длительного периода времени,</w:t>
      </w:r>
      <w:r>
        <w:rPr>
          <w:rStyle w:val="apple-style-span"/>
          <w:color w:val="000000"/>
          <w:shd w:val="clear" w:color="auto" w:fill="FFFFFF"/>
        </w:rPr>
        <w:t xml:space="preserve"> и повышение спроса на подготовку специалистов по управлению, компетентных в области отраслевых технологий, организации производства и инженерии – улучшение конъюнктуры на рынке образования</w:t>
      </w:r>
      <w:r w:rsidR="007E3F07">
        <w:rPr>
          <w:rStyle w:val="apple-style-span"/>
          <w:color w:val="000000"/>
          <w:shd w:val="clear" w:color="auto" w:fill="FFFFFF"/>
        </w:rPr>
        <w:t xml:space="preserve"> для специализированных программ обучения;</w:t>
      </w:r>
    </w:p>
    <w:p w:rsidR="00896630" w:rsidRPr="00E64398" w:rsidRDefault="00896630" w:rsidP="00896630">
      <w:pPr>
        <w:ind w:firstLine="680"/>
        <w:jc w:val="both"/>
        <w:rPr>
          <w:rStyle w:val="apple-style-span"/>
          <w:color w:val="000000"/>
          <w:shd w:val="clear" w:color="auto" w:fill="FFFFFF"/>
        </w:rPr>
      </w:pPr>
      <w:r>
        <w:rPr>
          <w:rStyle w:val="apple-style-span"/>
          <w:color w:val="000000"/>
          <w:shd w:val="clear" w:color="auto" w:fill="FFFFFF"/>
        </w:rPr>
        <w:t xml:space="preserve">- сокращение грантовой поддержки подготовки кадров для управления инновациями в зарубежных университетах, </w:t>
      </w:r>
      <w:r w:rsidR="00887668">
        <w:rPr>
          <w:rStyle w:val="apple-style-span"/>
          <w:color w:val="000000"/>
          <w:shd w:val="clear" w:color="auto" w:fill="FFFFFF"/>
        </w:rPr>
        <w:t>удорожание об</w:t>
      </w:r>
      <w:r w:rsidR="00887668">
        <w:rPr>
          <w:rStyle w:val="apple-style-span"/>
          <w:color w:val="000000"/>
          <w:shd w:val="clear" w:color="auto" w:fill="FFFFFF"/>
        </w:rPr>
        <w:t>у</w:t>
      </w:r>
      <w:r w:rsidR="00887668">
        <w:rPr>
          <w:rStyle w:val="apple-style-span"/>
          <w:color w:val="000000"/>
          <w:shd w:val="clear" w:color="auto" w:fill="FFFFFF"/>
        </w:rPr>
        <w:t xml:space="preserve">чения за рубежом вследствие снижения курса рубля, </w:t>
      </w:r>
      <w:r>
        <w:rPr>
          <w:rStyle w:val="apple-style-span"/>
          <w:color w:val="000000"/>
          <w:shd w:val="clear" w:color="auto" w:fill="FFFFFF"/>
        </w:rPr>
        <w:t>потребность в «импортозамещении» на рынке отечественного высшего образования, переориентация спроса на внутренние образовательные центры, дипломы которых признаются во всем мире</w:t>
      </w:r>
      <w:r w:rsidR="00887668">
        <w:rPr>
          <w:rStyle w:val="apple-style-span"/>
          <w:color w:val="000000"/>
          <w:shd w:val="clear" w:color="auto" w:fill="FFFFFF"/>
        </w:rPr>
        <w:t>;</w:t>
      </w:r>
    </w:p>
    <w:p w:rsidR="0054366F" w:rsidRDefault="007E3F07" w:rsidP="00451992">
      <w:pPr>
        <w:ind w:firstLine="680"/>
        <w:jc w:val="both"/>
        <w:rPr>
          <w:rStyle w:val="apple-style-span"/>
          <w:color w:val="000000"/>
          <w:shd w:val="clear" w:color="auto" w:fill="FFFFFF"/>
        </w:rPr>
      </w:pPr>
      <w:r>
        <w:rPr>
          <w:rStyle w:val="apple-style-span"/>
          <w:color w:val="000000"/>
          <w:shd w:val="clear" w:color="auto" w:fill="FFFFFF"/>
        </w:rPr>
        <w:t>- специфика российской инновационной сферы деятельности, слабая применимость без достаточной адаптации зарубежной теории и практики управления инновациями – неконкурентоспособность зарубежных университетов на внутреннем российском рынке базовой подг</w:t>
      </w:r>
      <w:r>
        <w:rPr>
          <w:rStyle w:val="apple-style-span"/>
          <w:color w:val="000000"/>
          <w:shd w:val="clear" w:color="auto" w:fill="FFFFFF"/>
        </w:rPr>
        <w:t>о</w:t>
      </w:r>
      <w:r>
        <w:rPr>
          <w:rStyle w:val="apple-style-span"/>
          <w:color w:val="000000"/>
          <w:shd w:val="clear" w:color="auto" w:fill="FFFFFF"/>
        </w:rPr>
        <w:t>товки кадров для инновационной деятельности</w:t>
      </w:r>
      <w:r w:rsidR="0054366F">
        <w:rPr>
          <w:rStyle w:val="apple-style-span"/>
          <w:color w:val="000000"/>
          <w:shd w:val="clear" w:color="auto" w:fill="FFFFFF"/>
        </w:rPr>
        <w:t>.</w:t>
      </w:r>
    </w:p>
    <w:p w:rsidR="007E3F07" w:rsidRDefault="007E3F07" w:rsidP="00451992">
      <w:pPr>
        <w:ind w:firstLine="680"/>
        <w:jc w:val="both"/>
        <w:rPr>
          <w:rStyle w:val="apple-style-span"/>
          <w:color w:val="000000"/>
          <w:shd w:val="clear" w:color="auto" w:fill="FFFFFF"/>
        </w:rPr>
      </w:pPr>
      <w:r>
        <w:rPr>
          <w:rStyle w:val="apple-style-span"/>
          <w:color w:val="000000"/>
          <w:shd w:val="clear" w:color="auto" w:fill="FFFFFF"/>
        </w:rPr>
        <w:t xml:space="preserve">Основными </w:t>
      </w:r>
      <w:r w:rsidRPr="007E3F07">
        <w:rPr>
          <w:rStyle w:val="apple-style-span"/>
          <w:b/>
          <w:color w:val="000000"/>
          <w:shd w:val="clear" w:color="auto" w:fill="FFFFFF"/>
        </w:rPr>
        <w:t>угрозами</w:t>
      </w:r>
      <w:r>
        <w:rPr>
          <w:rStyle w:val="apple-style-span"/>
          <w:color w:val="000000"/>
          <w:shd w:val="clear" w:color="auto" w:fill="FFFFFF"/>
        </w:rPr>
        <w:t xml:space="preserve"> внешней среды(</w:t>
      </w:r>
      <w:r w:rsidRPr="007E3F07">
        <w:rPr>
          <w:rStyle w:val="apple-style-span"/>
          <w:i/>
          <w:color w:val="000000"/>
          <w:shd w:val="clear" w:color="auto" w:fill="FFFFFF"/>
        </w:rPr>
        <w:t xml:space="preserve">Т – </w:t>
      </w:r>
      <w:r w:rsidRPr="007E3F07">
        <w:rPr>
          <w:rStyle w:val="apple-style-span"/>
          <w:i/>
          <w:color w:val="000000"/>
          <w:shd w:val="clear" w:color="auto" w:fill="FFFFFF"/>
          <w:lang w:val="en-US"/>
        </w:rPr>
        <w:t>treatments</w:t>
      </w:r>
      <w:r w:rsidRPr="007E3F07">
        <w:rPr>
          <w:rStyle w:val="apple-style-span"/>
          <w:color w:val="000000"/>
          <w:shd w:val="clear" w:color="auto" w:fill="FFFFFF"/>
        </w:rPr>
        <w:t xml:space="preserve">) </w:t>
      </w:r>
      <w:r>
        <w:rPr>
          <w:rStyle w:val="apple-style-span"/>
          <w:color w:val="000000"/>
          <w:shd w:val="clear" w:color="auto" w:fill="FFFFFF"/>
        </w:rPr>
        <w:t>реализации программы в области подготовки специалистов по управлению и</w:t>
      </w:r>
      <w:r>
        <w:rPr>
          <w:rStyle w:val="apple-style-span"/>
          <w:color w:val="000000"/>
          <w:shd w:val="clear" w:color="auto" w:fill="FFFFFF"/>
        </w:rPr>
        <w:t>н</w:t>
      </w:r>
      <w:r>
        <w:rPr>
          <w:rStyle w:val="apple-style-span"/>
          <w:color w:val="000000"/>
          <w:shd w:val="clear" w:color="auto" w:fill="FFFFFF"/>
        </w:rPr>
        <w:t>новационной деятельностью являются:</w:t>
      </w:r>
    </w:p>
    <w:p w:rsidR="00E64398" w:rsidRDefault="00E64398" w:rsidP="00451992">
      <w:pPr>
        <w:ind w:firstLine="680"/>
        <w:jc w:val="both"/>
        <w:rPr>
          <w:rStyle w:val="apple-style-span"/>
          <w:color w:val="000000"/>
          <w:shd w:val="clear" w:color="auto" w:fill="FFFFFF"/>
        </w:rPr>
      </w:pPr>
      <w:r>
        <w:rPr>
          <w:rStyle w:val="apple-style-span"/>
          <w:color w:val="000000"/>
          <w:shd w:val="clear" w:color="auto" w:fill="FFFFFF"/>
        </w:rPr>
        <w:t xml:space="preserve">- снижение платежеспособного </w:t>
      </w:r>
      <w:r w:rsidR="009B2EF0">
        <w:rPr>
          <w:rStyle w:val="apple-style-span"/>
          <w:color w:val="000000"/>
          <w:shd w:val="clear" w:color="auto" w:fill="FFFFFF"/>
        </w:rPr>
        <w:t>спроса на обучение в целом</w:t>
      </w:r>
      <w:r>
        <w:rPr>
          <w:rStyle w:val="apple-style-span"/>
          <w:color w:val="000000"/>
          <w:shd w:val="clear" w:color="auto" w:fill="FFFFFF"/>
        </w:rPr>
        <w:t xml:space="preserve"> вследствие ухудшения экономической ситуации в стране;</w:t>
      </w:r>
    </w:p>
    <w:p w:rsidR="00E64398" w:rsidRDefault="009B2EF0" w:rsidP="00451992">
      <w:pPr>
        <w:ind w:firstLine="680"/>
        <w:jc w:val="both"/>
        <w:rPr>
          <w:rStyle w:val="apple-style-span"/>
          <w:color w:val="000000"/>
          <w:shd w:val="clear" w:color="auto" w:fill="FFFFFF"/>
        </w:rPr>
      </w:pPr>
      <w:r>
        <w:rPr>
          <w:rStyle w:val="apple-style-span"/>
          <w:color w:val="000000"/>
          <w:shd w:val="clear" w:color="auto" w:fill="FFFFFF"/>
        </w:rPr>
        <w:t>- развитие сегмента корпоративного обучения как своеобразного сильного конкурента реализуемой программы;</w:t>
      </w:r>
    </w:p>
    <w:p w:rsidR="009B2EF0" w:rsidRDefault="009B2EF0" w:rsidP="00451992">
      <w:pPr>
        <w:ind w:firstLine="680"/>
        <w:jc w:val="both"/>
        <w:rPr>
          <w:rStyle w:val="apple-style-span"/>
          <w:color w:val="000000"/>
          <w:shd w:val="clear" w:color="auto" w:fill="FFFFFF"/>
        </w:rPr>
      </w:pPr>
      <w:r>
        <w:rPr>
          <w:rStyle w:val="apple-style-span"/>
          <w:color w:val="000000"/>
          <w:shd w:val="clear" w:color="auto" w:fill="FFFFFF"/>
        </w:rPr>
        <w:t>- «забалтывание» инновационной тематики на всех уровнях управления экономикой, «аллергия на инновации» в бизнесе, компроме</w:t>
      </w:r>
      <w:r>
        <w:rPr>
          <w:rStyle w:val="apple-style-span"/>
          <w:color w:val="000000"/>
          <w:shd w:val="clear" w:color="auto" w:fill="FFFFFF"/>
        </w:rPr>
        <w:t>н</w:t>
      </w:r>
      <w:r>
        <w:rPr>
          <w:rStyle w:val="apple-style-span"/>
          <w:color w:val="000000"/>
          <w:shd w:val="clear" w:color="auto" w:fill="FFFFFF"/>
        </w:rPr>
        <w:t>тация инноватики как направления научной деятельности и образования;</w:t>
      </w:r>
    </w:p>
    <w:p w:rsidR="009B2EF0" w:rsidRDefault="009B2EF0" w:rsidP="00451992">
      <w:pPr>
        <w:ind w:firstLine="680"/>
        <w:jc w:val="both"/>
        <w:rPr>
          <w:rStyle w:val="apple-style-span"/>
          <w:color w:val="000000"/>
          <w:shd w:val="clear" w:color="auto" w:fill="FFFFFF"/>
        </w:rPr>
      </w:pPr>
      <w:r>
        <w:rPr>
          <w:rStyle w:val="apple-style-span"/>
          <w:color w:val="000000"/>
          <w:shd w:val="clear" w:color="auto" w:fill="FFFFFF"/>
        </w:rPr>
        <w:t>- снижение финансирования развития высшего образования в стране, сворачивание целевых программ поддержки университетов вследствие ухудшения макроэкономической ситуации в стране</w:t>
      </w:r>
      <w:r w:rsidR="009D196B">
        <w:rPr>
          <w:rStyle w:val="apple-style-span"/>
          <w:color w:val="000000"/>
          <w:shd w:val="clear" w:color="auto" w:fill="FFFFFF"/>
        </w:rPr>
        <w:t>.</w:t>
      </w:r>
    </w:p>
    <w:p w:rsidR="009D196B" w:rsidRDefault="009D196B" w:rsidP="00451992">
      <w:pPr>
        <w:ind w:firstLine="680"/>
        <w:jc w:val="both"/>
        <w:rPr>
          <w:rStyle w:val="apple-style-span"/>
          <w:color w:val="000000"/>
          <w:shd w:val="clear" w:color="auto" w:fill="FFFFFF"/>
        </w:rPr>
      </w:pPr>
      <w:r>
        <w:rPr>
          <w:rStyle w:val="apple-style-span"/>
          <w:color w:val="000000"/>
          <w:shd w:val="clear" w:color="auto" w:fill="FFFFFF"/>
        </w:rPr>
        <w:t>Анализ сочетаний сильных и слабых сторон программы с возможностями и угрозами внешней среды представлен в таблице 3.</w:t>
      </w:r>
    </w:p>
    <w:p w:rsidR="009D196B" w:rsidRPr="009D196B" w:rsidRDefault="009D196B" w:rsidP="00172231">
      <w:pPr>
        <w:keepNext/>
        <w:spacing w:before="240" w:after="120"/>
        <w:jc w:val="center"/>
        <w:rPr>
          <w:rStyle w:val="apple-style-span"/>
          <w:b/>
          <w:color w:val="000000"/>
          <w:shd w:val="clear" w:color="auto" w:fill="FFFFFF"/>
        </w:rPr>
      </w:pPr>
      <w:r w:rsidRPr="009D196B">
        <w:rPr>
          <w:rStyle w:val="apple-style-span"/>
          <w:b/>
          <w:color w:val="000000"/>
          <w:shd w:val="clear" w:color="auto" w:fill="FFFFFF"/>
        </w:rPr>
        <w:t xml:space="preserve">Таблица 3 – </w:t>
      </w:r>
      <w:r w:rsidRPr="009D196B">
        <w:rPr>
          <w:rStyle w:val="apple-style-span"/>
          <w:b/>
          <w:color w:val="000000"/>
          <w:shd w:val="clear" w:color="auto" w:fill="FFFFFF"/>
          <w:lang w:val="en-US"/>
        </w:rPr>
        <w:t>SWOT</w:t>
      </w:r>
      <w:r w:rsidRPr="009D196B">
        <w:rPr>
          <w:rStyle w:val="apple-style-span"/>
          <w:b/>
          <w:color w:val="000000"/>
          <w:shd w:val="clear" w:color="auto" w:fill="FFFFFF"/>
        </w:rPr>
        <w:t>-анализ магистерской программы подготовки специалистов по управлению инновациями в ИМИ НИУ ВШЭ</w:t>
      </w:r>
    </w:p>
    <w:tbl>
      <w:tblPr>
        <w:tblStyle w:val="a5"/>
        <w:tblW w:w="0" w:type="auto"/>
        <w:tblLayout w:type="fixed"/>
        <w:tblLook w:val="04A0"/>
      </w:tblPr>
      <w:tblGrid>
        <w:gridCol w:w="392"/>
        <w:gridCol w:w="955"/>
        <w:gridCol w:w="1452"/>
        <w:gridCol w:w="1396"/>
        <w:gridCol w:w="1423"/>
        <w:gridCol w:w="1609"/>
        <w:gridCol w:w="1714"/>
        <w:gridCol w:w="1398"/>
        <w:gridCol w:w="1442"/>
        <w:gridCol w:w="1513"/>
        <w:gridCol w:w="1492"/>
      </w:tblGrid>
      <w:tr w:rsidR="00896630" w:rsidTr="00172231">
        <w:trPr>
          <w:tblHeader/>
        </w:trPr>
        <w:tc>
          <w:tcPr>
            <w:tcW w:w="1347" w:type="dxa"/>
            <w:gridSpan w:val="2"/>
            <w:vMerge w:val="restart"/>
            <w:vAlign w:val="center"/>
          </w:tcPr>
          <w:p w:rsidR="0048208A" w:rsidRPr="00896630" w:rsidRDefault="00896630" w:rsidP="00172231">
            <w:pPr>
              <w:keepNext/>
              <w:jc w:val="center"/>
              <w:rPr>
                <w:rStyle w:val="apple-style-span"/>
                <w:b/>
                <w:color w:val="000000"/>
                <w:shd w:val="clear" w:color="auto" w:fill="FFFFFF"/>
              </w:rPr>
            </w:pPr>
            <w:r w:rsidRPr="00896630">
              <w:rPr>
                <w:rStyle w:val="apple-style-span"/>
                <w:b/>
                <w:color w:val="000000"/>
                <w:shd w:val="clear" w:color="auto" w:fill="FFFFFF"/>
              </w:rPr>
              <w:t>Факторы анализа</w:t>
            </w:r>
          </w:p>
        </w:tc>
        <w:tc>
          <w:tcPr>
            <w:tcW w:w="7594" w:type="dxa"/>
            <w:gridSpan w:val="5"/>
            <w:vAlign w:val="center"/>
          </w:tcPr>
          <w:p w:rsidR="0048208A" w:rsidRPr="0048208A" w:rsidRDefault="0048208A" w:rsidP="00172231">
            <w:pPr>
              <w:keepNext/>
              <w:jc w:val="center"/>
              <w:rPr>
                <w:rStyle w:val="apple-style-span"/>
                <w:b/>
                <w:color w:val="000000"/>
                <w:shd w:val="clear" w:color="auto" w:fill="FFFFFF"/>
              </w:rPr>
            </w:pPr>
            <w:r w:rsidRPr="0048208A">
              <w:rPr>
                <w:rStyle w:val="apple-style-span"/>
                <w:b/>
                <w:color w:val="000000"/>
                <w:shd w:val="clear" w:color="auto" w:fill="FFFFFF"/>
              </w:rPr>
              <w:t>Сильные стороны программы</w:t>
            </w:r>
          </w:p>
        </w:tc>
        <w:tc>
          <w:tcPr>
            <w:tcW w:w="5845" w:type="dxa"/>
            <w:gridSpan w:val="4"/>
            <w:vAlign w:val="center"/>
          </w:tcPr>
          <w:p w:rsidR="0048208A" w:rsidRPr="0048208A" w:rsidRDefault="0048208A" w:rsidP="00172231">
            <w:pPr>
              <w:keepNext/>
              <w:jc w:val="center"/>
              <w:rPr>
                <w:rStyle w:val="apple-style-span"/>
                <w:b/>
                <w:color w:val="000000"/>
                <w:shd w:val="clear" w:color="auto" w:fill="FFFFFF"/>
              </w:rPr>
            </w:pPr>
            <w:r w:rsidRPr="0048208A">
              <w:rPr>
                <w:rStyle w:val="apple-style-span"/>
                <w:b/>
                <w:color w:val="000000"/>
                <w:shd w:val="clear" w:color="auto" w:fill="FFFFFF"/>
              </w:rPr>
              <w:t>Слабые стороны программы</w:t>
            </w:r>
          </w:p>
        </w:tc>
      </w:tr>
      <w:tr w:rsidR="00887668" w:rsidTr="00172231">
        <w:trPr>
          <w:tblHeader/>
        </w:trPr>
        <w:tc>
          <w:tcPr>
            <w:tcW w:w="1347" w:type="dxa"/>
            <w:gridSpan w:val="2"/>
            <w:vMerge/>
          </w:tcPr>
          <w:p w:rsidR="0048208A" w:rsidRDefault="0048208A" w:rsidP="0048208A">
            <w:pPr>
              <w:jc w:val="both"/>
              <w:rPr>
                <w:rStyle w:val="apple-style-span"/>
                <w:color w:val="000000"/>
                <w:shd w:val="clear" w:color="auto" w:fill="FFFFFF"/>
              </w:rPr>
            </w:pPr>
          </w:p>
        </w:tc>
        <w:tc>
          <w:tcPr>
            <w:tcW w:w="1452" w:type="dxa"/>
            <w:vAlign w:val="center"/>
          </w:tcPr>
          <w:p w:rsidR="0048208A" w:rsidRPr="00896630" w:rsidRDefault="00896630" w:rsidP="00896630">
            <w:pPr>
              <w:jc w:val="center"/>
              <w:rPr>
                <w:rStyle w:val="apple-style-span"/>
                <w:b/>
                <w:color w:val="000000"/>
                <w:shd w:val="clear" w:color="auto" w:fill="FFFFFF"/>
              </w:rPr>
            </w:pPr>
            <w:r w:rsidRPr="00896630">
              <w:rPr>
                <w:rStyle w:val="apple-style-span"/>
                <w:b/>
                <w:color w:val="000000"/>
                <w:shd w:val="clear" w:color="auto" w:fill="FFFFFF"/>
              </w:rPr>
              <w:t>Высоко</w:t>
            </w:r>
            <w:r w:rsidRPr="00896630">
              <w:rPr>
                <w:rStyle w:val="apple-style-span"/>
                <w:b/>
                <w:color w:val="000000"/>
                <w:shd w:val="clear" w:color="auto" w:fill="FFFFFF"/>
              </w:rPr>
              <w:softHyphen/>
              <w:t>профессио</w:t>
            </w:r>
            <w:r w:rsidRPr="00896630">
              <w:rPr>
                <w:rStyle w:val="apple-style-span"/>
                <w:b/>
                <w:color w:val="000000"/>
                <w:shd w:val="clear" w:color="auto" w:fill="FFFFFF"/>
              </w:rPr>
              <w:softHyphen/>
              <w:t>нальный ППС</w:t>
            </w:r>
          </w:p>
        </w:tc>
        <w:tc>
          <w:tcPr>
            <w:tcW w:w="1396" w:type="dxa"/>
            <w:vAlign w:val="center"/>
          </w:tcPr>
          <w:p w:rsidR="0048208A" w:rsidRPr="00896630" w:rsidRDefault="00896630" w:rsidP="00896630">
            <w:pPr>
              <w:jc w:val="center"/>
              <w:rPr>
                <w:rStyle w:val="apple-style-span"/>
                <w:b/>
                <w:color w:val="000000"/>
                <w:shd w:val="clear" w:color="auto" w:fill="FFFFFF"/>
              </w:rPr>
            </w:pPr>
            <w:r w:rsidRPr="00896630">
              <w:rPr>
                <w:rStyle w:val="apple-style-span"/>
                <w:b/>
                <w:color w:val="000000"/>
                <w:shd w:val="clear" w:color="auto" w:fill="FFFFFF"/>
              </w:rPr>
              <w:t>Связи с бизнесом. Контакты с работо</w:t>
            </w:r>
            <w:r>
              <w:rPr>
                <w:rStyle w:val="apple-style-span"/>
                <w:b/>
                <w:color w:val="000000"/>
                <w:shd w:val="clear" w:color="auto" w:fill="FFFFFF"/>
              </w:rPr>
              <w:softHyphen/>
              <w:t>да</w:t>
            </w:r>
            <w:r w:rsidRPr="00896630">
              <w:rPr>
                <w:rStyle w:val="apple-style-span"/>
                <w:b/>
                <w:color w:val="000000"/>
                <w:shd w:val="clear" w:color="auto" w:fill="FFFFFF"/>
              </w:rPr>
              <w:t>телями</w:t>
            </w:r>
          </w:p>
        </w:tc>
        <w:tc>
          <w:tcPr>
            <w:tcW w:w="1423" w:type="dxa"/>
            <w:vAlign w:val="center"/>
          </w:tcPr>
          <w:p w:rsidR="0048208A" w:rsidRPr="00896630" w:rsidRDefault="00896630" w:rsidP="00896630">
            <w:pPr>
              <w:jc w:val="center"/>
              <w:rPr>
                <w:rStyle w:val="apple-style-span"/>
                <w:b/>
                <w:color w:val="000000"/>
                <w:shd w:val="clear" w:color="auto" w:fill="FFFFFF"/>
              </w:rPr>
            </w:pPr>
            <w:r w:rsidRPr="00896630">
              <w:rPr>
                <w:rStyle w:val="apple-style-span"/>
                <w:b/>
                <w:color w:val="000000"/>
                <w:shd w:val="clear" w:color="auto" w:fill="FFFFFF"/>
              </w:rPr>
              <w:t>Развитый теоретиче</w:t>
            </w:r>
            <w:r w:rsidRPr="00896630">
              <w:rPr>
                <w:rStyle w:val="apple-style-span"/>
                <w:b/>
                <w:color w:val="000000"/>
                <w:shd w:val="clear" w:color="auto" w:fill="FFFFFF"/>
              </w:rPr>
              <w:softHyphen/>
              <w:t>ский базис обучения</w:t>
            </w:r>
          </w:p>
        </w:tc>
        <w:tc>
          <w:tcPr>
            <w:tcW w:w="1609" w:type="dxa"/>
            <w:vAlign w:val="center"/>
          </w:tcPr>
          <w:p w:rsidR="0048208A" w:rsidRPr="00896630" w:rsidRDefault="00896630" w:rsidP="00896630">
            <w:pPr>
              <w:jc w:val="center"/>
              <w:rPr>
                <w:rStyle w:val="apple-style-span"/>
                <w:b/>
                <w:color w:val="000000"/>
                <w:shd w:val="clear" w:color="auto" w:fill="FFFFFF"/>
              </w:rPr>
            </w:pPr>
            <w:r w:rsidRPr="00896630">
              <w:rPr>
                <w:rStyle w:val="apple-style-span"/>
                <w:b/>
                <w:color w:val="000000"/>
                <w:shd w:val="clear" w:color="auto" w:fill="FFFFFF"/>
              </w:rPr>
              <w:t>Развитая инфраструк</w:t>
            </w:r>
            <w:r w:rsidRPr="00896630">
              <w:rPr>
                <w:rStyle w:val="apple-style-span"/>
                <w:b/>
                <w:color w:val="000000"/>
                <w:shd w:val="clear" w:color="auto" w:fill="FFFFFF"/>
              </w:rPr>
              <w:softHyphen/>
              <w:t>тура обуч</w:t>
            </w:r>
            <w:r w:rsidRPr="00896630">
              <w:rPr>
                <w:rStyle w:val="apple-style-span"/>
                <w:b/>
                <w:color w:val="000000"/>
                <w:shd w:val="clear" w:color="auto" w:fill="FFFFFF"/>
              </w:rPr>
              <w:t>е</w:t>
            </w:r>
            <w:r w:rsidRPr="00896630">
              <w:rPr>
                <w:rStyle w:val="apple-style-span"/>
                <w:b/>
                <w:color w:val="000000"/>
                <w:shd w:val="clear" w:color="auto" w:fill="FFFFFF"/>
              </w:rPr>
              <w:t>ния</w:t>
            </w:r>
          </w:p>
        </w:tc>
        <w:tc>
          <w:tcPr>
            <w:tcW w:w="1714" w:type="dxa"/>
            <w:vAlign w:val="center"/>
          </w:tcPr>
          <w:p w:rsidR="0048208A" w:rsidRPr="00896630" w:rsidRDefault="00896630" w:rsidP="00896630">
            <w:pPr>
              <w:jc w:val="center"/>
              <w:rPr>
                <w:rStyle w:val="apple-style-span"/>
                <w:b/>
                <w:color w:val="000000"/>
                <w:shd w:val="clear" w:color="auto" w:fill="FFFFFF"/>
              </w:rPr>
            </w:pPr>
            <w:r>
              <w:rPr>
                <w:rStyle w:val="apple-style-span"/>
                <w:b/>
                <w:color w:val="000000"/>
                <w:shd w:val="clear" w:color="auto" w:fill="FFFFFF"/>
              </w:rPr>
              <w:t>Связи с зар</w:t>
            </w:r>
            <w:r>
              <w:rPr>
                <w:rStyle w:val="apple-style-span"/>
                <w:b/>
                <w:color w:val="000000"/>
                <w:shd w:val="clear" w:color="auto" w:fill="FFFFFF"/>
              </w:rPr>
              <w:t>у</w:t>
            </w:r>
            <w:r>
              <w:rPr>
                <w:rStyle w:val="apple-style-span"/>
                <w:b/>
                <w:color w:val="000000"/>
                <w:shd w:val="clear" w:color="auto" w:fill="FFFFFF"/>
              </w:rPr>
              <w:t>бежными н</w:t>
            </w:r>
            <w:r>
              <w:rPr>
                <w:rStyle w:val="apple-style-span"/>
                <w:b/>
                <w:color w:val="000000"/>
                <w:shd w:val="clear" w:color="auto" w:fill="FFFFFF"/>
              </w:rPr>
              <w:t>а</w:t>
            </w:r>
            <w:r>
              <w:rPr>
                <w:rStyle w:val="apple-style-span"/>
                <w:b/>
                <w:color w:val="000000"/>
                <w:shd w:val="clear" w:color="auto" w:fill="FFFFFF"/>
              </w:rPr>
              <w:t>учными школами</w:t>
            </w:r>
          </w:p>
        </w:tc>
        <w:tc>
          <w:tcPr>
            <w:tcW w:w="1398" w:type="dxa"/>
            <w:vAlign w:val="center"/>
          </w:tcPr>
          <w:p w:rsidR="0048208A" w:rsidRPr="00896630" w:rsidRDefault="00896630" w:rsidP="00896630">
            <w:pPr>
              <w:jc w:val="center"/>
              <w:rPr>
                <w:rStyle w:val="apple-style-span"/>
                <w:b/>
                <w:color w:val="000000"/>
                <w:shd w:val="clear" w:color="auto" w:fill="FFFFFF"/>
              </w:rPr>
            </w:pPr>
            <w:r>
              <w:rPr>
                <w:rStyle w:val="apple-style-span"/>
                <w:b/>
                <w:color w:val="000000"/>
                <w:shd w:val="clear" w:color="auto" w:fill="FFFFFF"/>
              </w:rPr>
              <w:t>Высокая стоимость обучения</w:t>
            </w:r>
          </w:p>
        </w:tc>
        <w:tc>
          <w:tcPr>
            <w:tcW w:w="1442" w:type="dxa"/>
            <w:vAlign w:val="center"/>
          </w:tcPr>
          <w:p w:rsidR="0048208A" w:rsidRPr="00896630" w:rsidRDefault="00896630" w:rsidP="00896630">
            <w:pPr>
              <w:jc w:val="center"/>
              <w:rPr>
                <w:rStyle w:val="apple-style-span"/>
                <w:b/>
                <w:color w:val="000000"/>
                <w:shd w:val="clear" w:color="auto" w:fill="FFFFFF"/>
              </w:rPr>
            </w:pPr>
            <w:r>
              <w:rPr>
                <w:rStyle w:val="apple-style-span"/>
                <w:b/>
                <w:color w:val="000000"/>
                <w:shd w:val="clear" w:color="auto" w:fill="FFFFFF"/>
              </w:rPr>
              <w:t>Недостато</w:t>
            </w:r>
            <w:r>
              <w:rPr>
                <w:rStyle w:val="apple-style-span"/>
                <w:b/>
                <w:color w:val="000000"/>
                <w:shd w:val="clear" w:color="auto" w:fill="FFFFFF"/>
              </w:rPr>
              <w:softHyphen/>
              <w:t>чный имидж</w:t>
            </w:r>
          </w:p>
        </w:tc>
        <w:tc>
          <w:tcPr>
            <w:tcW w:w="1513" w:type="dxa"/>
            <w:vAlign w:val="center"/>
          </w:tcPr>
          <w:p w:rsidR="0048208A" w:rsidRPr="00896630" w:rsidRDefault="00896630" w:rsidP="00896630">
            <w:pPr>
              <w:jc w:val="center"/>
              <w:rPr>
                <w:rStyle w:val="apple-style-span"/>
                <w:b/>
                <w:color w:val="000000"/>
                <w:shd w:val="clear" w:color="auto" w:fill="FFFFFF"/>
              </w:rPr>
            </w:pPr>
            <w:r>
              <w:rPr>
                <w:rStyle w:val="apple-style-span"/>
                <w:b/>
                <w:color w:val="000000"/>
                <w:shd w:val="clear" w:color="auto" w:fill="FFFFFF"/>
              </w:rPr>
              <w:t>Отсутствие совместных программ обучения</w:t>
            </w:r>
          </w:p>
        </w:tc>
        <w:tc>
          <w:tcPr>
            <w:tcW w:w="1492" w:type="dxa"/>
            <w:vAlign w:val="center"/>
          </w:tcPr>
          <w:p w:rsidR="0048208A" w:rsidRPr="00896630" w:rsidRDefault="00896630" w:rsidP="00896630">
            <w:pPr>
              <w:jc w:val="center"/>
              <w:rPr>
                <w:rStyle w:val="apple-style-span"/>
                <w:b/>
                <w:color w:val="000000"/>
                <w:shd w:val="clear" w:color="auto" w:fill="FFFFFF"/>
              </w:rPr>
            </w:pPr>
            <w:r>
              <w:rPr>
                <w:rStyle w:val="apple-style-span"/>
                <w:b/>
                <w:color w:val="000000"/>
                <w:shd w:val="clear" w:color="auto" w:fill="FFFFFF"/>
              </w:rPr>
              <w:t>«Малая мощность», низкая рентабель</w:t>
            </w:r>
            <w:r>
              <w:rPr>
                <w:rStyle w:val="apple-style-span"/>
                <w:b/>
                <w:color w:val="000000"/>
                <w:shd w:val="clear" w:color="auto" w:fill="FFFFFF"/>
              </w:rPr>
              <w:softHyphen/>
              <w:t>ность</w:t>
            </w:r>
          </w:p>
        </w:tc>
      </w:tr>
      <w:tr w:rsidR="00D9120F" w:rsidTr="00D9120F">
        <w:trPr>
          <w:cantSplit/>
          <w:trHeight w:val="1267"/>
        </w:trPr>
        <w:tc>
          <w:tcPr>
            <w:tcW w:w="392" w:type="dxa"/>
            <w:vMerge w:val="restart"/>
            <w:textDirection w:val="btLr"/>
            <w:vAlign w:val="center"/>
          </w:tcPr>
          <w:p w:rsidR="00D9120F" w:rsidRPr="0048208A" w:rsidRDefault="00D9120F" w:rsidP="0048208A">
            <w:pPr>
              <w:ind w:left="113" w:right="113"/>
              <w:jc w:val="center"/>
              <w:rPr>
                <w:rStyle w:val="apple-style-span"/>
                <w:b/>
                <w:color w:val="000000"/>
                <w:shd w:val="clear" w:color="auto" w:fill="FFFFFF"/>
              </w:rPr>
            </w:pPr>
            <w:r w:rsidRPr="0048208A">
              <w:rPr>
                <w:rStyle w:val="apple-style-span"/>
                <w:b/>
                <w:color w:val="000000"/>
                <w:shd w:val="clear" w:color="auto" w:fill="FFFFFF"/>
              </w:rPr>
              <w:t>Возможности внешней среды</w:t>
            </w:r>
          </w:p>
        </w:tc>
        <w:tc>
          <w:tcPr>
            <w:tcW w:w="955" w:type="dxa"/>
            <w:textDirection w:val="btLr"/>
            <w:vAlign w:val="center"/>
          </w:tcPr>
          <w:p w:rsidR="00D9120F" w:rsidRPr="00896630" w:rsidRDefault="00D9120F" w:rsidP="00896630">
            <w:pPr>
              <w:ind w:left="113" w:right="113"/>
              <w:jc w:val="center"/>
              <w:rPr>
                <w:rStyle w:val="apple-style-span"/>
                <w:b/>
                <w:color w:val="000000"/>
                <w:shd w:val="clear" w:color="auto" w:fill="FFFFFF"/>
              </w:rPr>
            </w:pPr>
            <w:r>
              <w:rPr>
                <w:rStyle w:val="apple-style-span"/>
                <w:b/>
                <w:color w:val="000000"/>
                <w:shd w:val="clear" w:color="auto" w:fill="FFFFFF"/>
              </w:rPr>
              <w:t>Потенциал роста спроса</w:t>
            </w:r>
          </w:p>
        </w:tc>
        <w:tc>
          <w:tcPr>
            <w:tcW w:w="1452" w:type="dxa"/>
            <w:vAlign w:val="center"/>
          </w:tcPr>
          <w:p w:rsidR="00D9120F" w:rsidRPr="00172231" w:rsidRDefault="00D9120F" w:rsidP="00D9120F">
            <w:pPr>
              <w:rPr>
                <w:rStyle w:val="apple-style-span"/>
                <w:color w:val="000000"/>
                <w:sz w:val="20"/>
                <w:szCs w:val="20"/>
                <w:shd w:val="clear" w:color="auto" w:fill="FFFFFF"/>
              </w:rPr>
            </w:pPr>
          </w:p>
        </w:tc>
        <w:tc>
          <w:tcPr>
            <w:tcW w:w="1396"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Формиров</w:t>
            </w:r>
            <w:r>
              <w:rPr>
                <w:rStyle w:val="apple-style-span"/>
                <w:color w:val="000000"/>
                <w:sz w:val="20"/>
                <w:szCs w:val="20"/>
                <w:shd w:val="clear" w:color="auto" w:fill="FFFFFF"/>
              </w:rPr>
              <w:t>а</w:t>
            </w:r>
            <w:r>
              <w:rPr>
                <w:rStyle w:val="apple-style-span"/>
                <w:color w:val="000000"/>
                <w:sz w:val="20"/>
                <w:szCs w:val="20"/>
                <w:shd w:val="clear" w:color="auto" w:fill="FFFFFF"/>
              </w:rPr>
              <w:t>ние целевых программ подготовки по заказам компаний</w:t>
            </w:r>
          </w:p>
        </w:tc>
        <w:tc>
          <w:tcPr>
            <w:tcW w:w="1423"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Развитие с</w:t>
            </w:r>
            <w:r>
              <w:rPr>
                <w:rStyle w:val="apple-style-span"/>
                <w:color w:val="000000"/>
                <w:sz w:val="20"/>
                <w:szCs w:val="20"/>
                <w:shd w:val="clear" w:color="auto" w:fill="FFFFFF"/>
              </w:rPr>
              <w:t>о</w:t>
            </w:r>
            <w:r>
              <w:rPr>
                <w:rStyle w:val="apple-style-span"/>
                <w:color w:val="000000"/>
                <w:sz w:val="20"/>
                <w:szCs w:val="20"/>
                <w:shd w:val="clear" w:color="auto" w:fill="FFFFFF"/>
              </w:rPr>
              <w:t>вместных программ в регионах. Тиражиров</w:t>
            </w:r>
            <w:r>
              <w:rPr>
                <w:rStyle w:val="apple-style-span"/>
                <w:color w:val="000000"/>
                <w:sz w:val="20"/>
                <w:szCs w:val="20"/>
                <w:shd w:val="clear" w:color="auto" w:fill="FFFFFF"/>
              </w:rPr>
              <w:t>а</w:t>
            </w:r>
            <w:r>
              <w:rPr>
                <w:rStyle w:val="apple-style-span"/>
                <w:color w:val="000000"/>
                <w:sz w:val="20"/>
                <w:szCs w:val="20"/>
                <w:shd w:val="clear" w:color="auto" w:fill="FFFFFF"/>
              </w:rPr>
              <w:t>ние програ</w:t>
            </w:r>
            <w:r>
              <w:rPr>
                <w:rStyle w:val="apple-style-span"/>
                <w:color w:val="000000"/>
                <w:sz w:val="20"/>
                <w:szCs w:val="20"/>
                <w:shd w:val="clear" w:color="auto" w:fill="FFFFFF"/>
              </w:rPr>
              <w:t>м</w:t>
            </w:r>
            <w:r>
              <w:rPr>
                <w:rStyle w:val="apple-style-span"/>
                <w:color w:val="000000"/>
                <w:sz w:val="20"/>
                <w:szCs w:val="20"/>
                <w:shd w:val="clear" w:color="auto" w:fill="FFFFFF"/>
              </w:rPr>
              <w:t>мы в реги</w:t>
            </w:r>
            <w:r>
              <w:rPr>
                <w:rStyle w:val="apple-style-span"/>
                <w:color w:val="000000"/>
                <w:sz w:val="20"/>
                <w:szCs w:val="20"/>
                <w:shd w:val="clear" w:color="auto" w:fill="FFFFFF"/>
              </w:rPr>
              <w:t>о</w:t>
            </w:r>
            <w:r>
              <w:rPr>
                <w:rStyle w:val="apple-style-span"/>
                <w:color w:val="000000"/>
                <w:sz w:val="20"/>
                <w:szCs w:val="20"/>
                <w:shd w:val="clear" w:color="auto" w:fill="FFFFFF"/>
              </w:rPr>
              <w:t>нах</w:t>
            </w:r>
          </w:p>
        </w:tc>
        <w:tc>
          <w:tcPr>
            <w:tcW w:w="1609"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Развитие ди</w:t>
            </w:r>
            <w:r>
              <w:rPr>
                <w:rStyle w:val="apple-style-span"/>
                <w:color w:val="000000"/>
                <w:sz w:val="20"/>
                <w:szCs w:val="20"/>
                <w:shd w:val="clear" w:color="auto" w:fill="FFFFFF"/>
              </w:rPr>
              <w:t>с</w:t>
            </w:r>
            <w:r>
              <w:rPr>
                <w:rStyle w:val="apple-style-span"/>
                <w:color w:val="000000"/>
                <w:sz w:val="20"/>
                <w:szCs w:val="20"/>
                <w:shd w:val="clear" w:color="auto" w:fill="FFFFFF"/>
              </w:rPr>
              <w:t>танционных технологий обучения</w:t>
            </w:r>
          </w:p>
        </w:tc>
        <w:tc>
          <w:tcPr>
            <w:tcW w:w="1714" w:type="dxa"/>
            <w:vAlign w:val="center"/>
          </w:tcPr>
          <w:p w:rsidR="00D9120F" w:rsidRPr="00172231" w:rsidRDefault="00D9120F" w:rsidP="00D9120F">
            <w:pPr>
              <w:rPr>
                <w:rStyle w:val="apple-style-span"/>
                <w:color w:val="000000"/>
                <w:sz w:val="20"/>
                <w:szCs w:val="20"/>
                <w:shd w:val="clear" w:color="auto" w:fill="FFFFFF"/>
              </w:rPr>
            </w:pPr>
          </w:p>
        </w:tc>
        <w:tc>
          <w:tcPr>
            <w:tcW w:w="1398"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w:t>
            </w:r>
            <w:r>
              <w:rPr>
                <w:rStyle w:val="apple-style-span"/>
                <w:color w:val="000000"/>
                <w:sz w:val="20"/>
                <w:szCs w:val="20"/>
                <w:shd w:val="clear" w:color="auto" w:fill="FFFFFF"/>
              </w:rPr>
              <w:t>й</w:t>
            </w:r>
            <w:r>
              <w:rPr>
                <w:rStyle w:val="apple-style-span"/>
                <w:color w:val="000000"/>
                <w:sz w:val="20"/>
                <w:szCs w:val="20"/>
                <w:shd w:val="clear" w:color="auto" w:fill="FFFFFF"/>
              </w:rPr>
              <w:t>ском рынке</w:t>
            </w:r>
          </w:p>
        </w:tc>
        <w:tc>
          <w:tcPr>
            <w:tcW w:w="1442"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российском рынке</w:t>
            </w:r>
          </w:p>
        </w:tc>
        <w:tc>
          <w:tcPr>
            <w:tcW w:w="1513"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Поиск партн</w:t>
            </w:r>
            <w:r>
              <w:rPr>
                <w:rStyle w:val="apple-style-span"/>
                <w:color w:val="000000"/>
                <w:sz w:val="20"/>
                <w:szCs w:val="20"/>
                <w:shd w:val="clear" w:color="auto" w:fill="FFFFFF"/>
              </w:rPr>
              <w:t>е</w:t>
            </w:r>
            <w:r>
              <w:rPr>
                <w:rStyle w:val="apple-style-span"/>
                <w:color w:val="000000"/>
                <w:sz w:val="20"/>
                <w:szCs w:val="20"/>
                <w:shd w:val="clear" w:color="auto" w:fill="FFFFFF"/>
              </w:rPr>
              <w:t>ров реализ</w:t>
            </w:r>
            <w:r>
              <w:rPr>
                <w:rStyle w:val="apple-style-span"/>
                <w:color w:val="000000"/>
                <w:sz w:val="20"/>
                <w:szCs w:val="20"/>
                <w:shd w:val="clear" w:color="auto" w:fill="FFFFFF"/>
              </w:rPr>
              <w:t>а</w:t>
            </w:r>
            <w:r>
              <w:rPr>
                <w:rStyle w:val="apple-style-span"/>
                <w:color w:val="000000"/>
                <w:sz w:val="20"/>
                <w:szCs w:val="20"/>
                <w:shd w:val="clear" w:color="auto" w:fill="FFFFFF"/>
              </w:rPr>
              <w:t>ции програ</w:t>
            </w:r>
            <w:r>
              <w:rPr>
                <w:rStyle w:val="apple-style-span"/>
                <w:color w:val="000000"/>
                <w:sz w:val="20"/>
                <w:szCs w:val="20"/>
                <w:shd w:val="clear" w:color="auto" w:fill="FFFFFF"/>
              </w:rPr>
              <w:t>м</w:t>
            </w:r>
            <w:r>
              <w:rPr>
                <w:rStyle w:val="apple-style-span"/>
                <w:color w:val="000000"/>
                <w:sz w:val="20"/>
                <w:szCs w:val="20"/>
                <w:shd w:val="clear" w:color="auto" w:fill="FFFFFF"/>
              </w:rPr>
              <w:t>мы за рубежом</w:t>
            </w:r>
          </w:p>
        </w:tc>
        <w:tc>
          <w:tcPr>
            <w:tcW w:w="1492" w:type="dxa"/>
            <w:vAlign w:val="center"/>
          </w:tcPr>
          <w:p w:rsidR="00D9120F" w:rsidRPr="00172231" w:rsidRDefault="00D9120F" w:rsidP="00D9120F">
            <w:pPr>
              <w:rPr>
                <w:rStyle w:val="apple-style-span"/>
                <w:color w:val="000000"/>
                <w:sz w:val="20"/>
                <w:szCs w:val="20"/>
                <w:shd w:val="clear" w:color="auto" w:fill="FFFFFF"/>
              </w:rPr>
            </w:pPr>
            <w:r>
              <w:rPr>
                <w:rStyle w:val="apple-style-span"/>
                <w:color w:val="000000"/>
                <w:sz w:val="20"/>
                <w:szCs w:val="20"/>
                <w:shd w:val="clear" w:color="auto" w:fill="FFFFFF"/>
              </w:rPr>
              <w:t>Поиск альте</w:t>
            </w:r>
            <w:r>
              <w:rPr>
                <w:rStyle w:val="apple-style-span"/>
                <w:color w:val="000000"/>
                <w:sz w:val="20"/>
                <w:szCs w:val="20"/>
                <w:shd w:val="clear" w:color="auto" w:fill="FFFFFF"/>
              </w:rPr>
              <w:t>р</w:t>
            </w:r>
            <w:r>
              <w:rPr>
                <w:rStyle w:val="apple-style-span"/>
                <w:color w:val="000000"/>
                <w:sz w:val="20"/>
                <w:szCs w:val="20"/>
                <w:shd w:val="clear" w:color="auto" w:fill="FFFFFF"/>
              </w:rPr>
              <w:t>нативных и</w:t>
            </w:r>
            <w:r>
              <w:rPr>
                <w:rStyle w:val="apple-style-span"/>
                <w:color w:val="000000"/>
                <w:sz w:val="20"/>
                <w:szCs w:val="20"/>
                <w:shd w:val="clear" w:color="auto" w:fill="FFFFFF"/>
              </w:rPr>
              <w:t>с</w:t>
            </w:r>
            <w:r>
              <w:rPr>
                <w:rStyle w:val="apple-style-span"/>
                <w:color w:val="000000"/>
                <w:sz w:val="20"/>
                <w:szCs w:val="20"/>
                <w:shd w:val="clear" w:color="auto" w:fill="FFFFFF"/>
              </w:rPr>
              <w:t>точников ф</w:t>
            </w:r>
            <w:r>
              <w:rPr>
                <w:rStyle w:val="apple-style-span"/>
                <w:color w:val="000000"/>
                <w:sz w:val="20"/>
                <w:szCs w:val="20"/>
                <w:shd w:val="clear" w:color="auto" w:fill="FFFFFF"/>
              </w:rPr>
              <w:t>и</w:t>
            </w:r>
            <w:r>
              <w:rPr>
                <w:rStyle w:val="apple-style-span"/>
                <w:color w:val="000000"/>
                <w:sz w:val="20"/>
                <w:szCs w:val="20"/>
                <w:shd w:val="clear" w:color="auto" w:fill="FFFFFF"/>
              </w:rPr>
              <w:t>нансирования реализации программы</w:t>
            </w:r>
          </w:p>
        </w:tc>
      </w:tr>
      <w:tr w:rsidR="003228CB" w:rsidTr="00D9120F">
        <w:trPr>
          <w:cantSplit/>
          <w:trHeight w:val="1134"/>
        </w:trPr>
        <w:tc>
          <w:tcPr>
            <w:tcW w:w="392" w:type="dxa"/>
            <w:vMerge/>
            <w:textDirection w:val="tbRl"/>
          </w:tcPr>
          <w:p w:rsidR="003228CB" w:rsidRDefault="003228CB" w:rsidP="00896630">
            <w:pPr>
              <w:ind w:left="113" w:right="113"/>
              <w:jc w:val="both"/>
              <w:rPr>
                <w:rStyle w:val="apple-style-span"/>
                <w:color w:val="000000"/>
                <w:shd w:val="clear" w:color="auto" w:fill="FFFFFF"/>
              </w:rPr>
            </w:pPr>
          </w:p>
        </w:tc>
        <w:tc>
          <w:tcPr>
            <w:tcW w:w="955" w:type="dxa"/>
            <w:textDirection w:val="btLr"/>
            <w:vAlign w:val="center"/>
          </w:tcPr>
          <w:p w:rsidR="003228CB" w:rsidRPr="00896630" w:rsidRDefault="003228CB" w:rsidP="00896630">
            <w:pPr>
              <w:ind w:left="113" w:right="113"/>
              <w:jc w:val="center"/>
              <w:rPr>
                <w:rStyle w:val="apple-style-span"/>
                <w:b/>
                <w:color w:val="000000"/>
                <w:shd w:val="clear" w:color="auto" w:fill="FFFFFF"/>
              </w:rPr>
            </w:pPr>
            <w:r>
              <w:rPr>
                <w:rStyle w:val="apple-style-span"/>
                <w:b/>
                <w:color w:val="000000"/>
                <w:shd w:val="clear" w:color="auto" w:fill="FFFFFF"/>
              </w:rPr>
              <w:t>Принятие профста</w:t>
            </w:r>
            <w:r>
              <w:rPr>
                <w:rStyle w:val="apple-style-span"/>
                <w:b/>
                <w:color w:val="000000"/>
                <w:shd w:val="clear" w:color="auto" w:fill="FFFFFF"/>
              </w:rPr>
              <w:t>н</w:t>
            </w:r>
            <w:r>
              <w:rPr>
                <w:rStyle w:val="apple-style-span"/>
                <w:b/>
                <w:color w:val="000000"/>
                <w:shd w:val="clear" w:color="auto" w:fill="FFFFFF"/>
              </w:rPr>
              <w:t>дарта</w:t>
            </w:r>
          </w:p>
        </w:tc>
        <w:tc>
          <w:tcPr>
            <w:tcW w:w="1452" w:type="dxa"/>
            <w:vAlign w:val="center"/>
          </w:tcPr>
          <w:p w:rsidR="003228CB" w:rsidRPr="00172231" w:rsidRDefault="003228CB" w:rsidP="00D9120F">
            <w:pPr>
              <w:rPr>
                <w:rStyle w:val="apple-style-span"/>
                <w:color w:val="000000"/>
                <w:sz w:val="20"/>
                <w:szCs w:val="20"/>
                <w:shd w:val="clear" w:color="auto" w:fill="FFFFFF"/>
              </w:rPr>
            </w:pPr>
          </w:p>
        </w:tc>
        <w:tc>
          <w:tcPr>
            <w:tcW w:w="1396" w:type="dxa"/>
            <w:vAlign w:val="center"/>
          </w:tcPr>
          <w:p w:rsidR="003228CB" w:rsidRPr="00172231" w:rsidRDefault="003228CB" w:rsidP="00934659">
            <w:pPr>
              <w:rPr>
                <w:rStyle w:val="apple-style-span"/>
                <w:color w:val="000000"/>
                <w:sz w:val="20"/>
                <w:szCs w:val="20"/>
                <w:shd w:val="clear" w:color="auto" w:fill="FFFFFF"/>
              </w:rPr>
            </w:pPr>
            <w:r>
              <w:rPr>
                <w:rStyle w:val="apple-style-span"/>
                <w:color w:val="000000"/>
                <w:sz w:val="20"/>
                <w:szCs w:val="20"/>
                <w:shd w:val="clear" w:color="auto" w:fill="FFFFFF"/>
              </w:rPr>
              <w:t>Формиров</w:t>
            </w:r>
            <w:r>
              <w:rPr>
                <w:rStyle w:val="apple-style-span"/>
                <w:color w:val="000000"/>
                <w:sz w:val="20"/>
                <w:szCs w:val="20"/>
                <w:shd w:val="clear" w:color="auto" w:fill="FFFFFF"/>
              </w:rPr>
              <w:t>а</w:t>
            </w:r>
            <w:r>
              <w:rPr>
                <w:rStyle w:val="apple-style-span"/>
                <w:color w:val="000000"/>
                <w:sz w:val="20"/>
                <w:szCs w:val="20"/>
                <w:shd w:val="clear" w:color="auto" w:fill="FFFFFF"/>
              </w:rPr>
              <w:t>ние целевых программ подготовки по заказам компаний</w:t>
            </w:r>
          </w:p>
        </w:tc>
        <w:tc>
          <w:tcPr>
            <w:tcW w:w="1423" w:type="dxa"/>
            <w:vAlign w:val="center"/>
          </w:tcPr>
          <w:p w:rsidR="003228CB" w:rsidRPr="00172231" w:rsidRDefault="003228CB" w:rsidP="00D9120F">
            <w:pPr>
              <w:rPr>
                <w:rStyle w:val="apple-style-span"/>
                <w:color w:val="000000"/>
                <w:sz w:val="20"/>
                <w:szCs w:val="20"/>
                <w:shd w:val="clear" w:color="auto" w:fill="FFFFFF"/>
              </w:rPr>
            </w:pPr>
            <w:r>
              <w:rPr>
                <w:rStyle w:val="apple-style-span"/>
                <w:color w:val="000000"/>
                <w:sz w:val="20"/>
                <w:szCs w:val="20"/>
                <w:shd w:val="clear" w:color="auto" w:fill="FFFFFF"/>
              </w:rPr>
              <w:t>Адаптация учебно-методических материалов под требов</w:t>
            </w:r>
            <w:r>
              <w:rPr>
                <w:rStyle w:val="apple-style-span"/>
                <w:color w:val="000000"/>
                <w:sz w:val="20"/>
                <w:szCs w:val="20"/>
                <w:shd w:val="clear" w:color="auto" w:fill="FFFFFF"/>
              </w:rPr>
              <w:t>а</w:t>
            </w:r>
            <w:r>
              <w:rPr>
                <w:rStyle w:val="apple-style-span"/>
                <w:color w:val="000000"/>
                <w:sz w:val="20"/>
                <w:szCs w:val="20"/>
                <w:shd w:val="clear" w:color="auto" w:fill="FFFFFF"/>
              </w:rPr>
              <w:t>ния стандарта</w:t>
            </w:r>
          </w:p>
        </w:tc>
        <w:tc>
          <w:tcPr>
            <w:tcW w:w="1609" w:type="dxa"/>
            <w:vAlign w:val="center"/>
          </w:tcPr>
          <w:p w:rsidR="003228CB" w:rsidRPr="00172231" w:rsidRDefault="003228CB" w:rsidP="00D9120F">
            <w:pPr>
              <w:rPr>
                <w:rStyle w:val="apple-style-span"/>
                <w:color w:val="000000"/>
                <w:sz w:val="20"/>
                <w:szCs w:val="20"/>
                <w:shd w:val="clear" w:color="auto" w:fill="FFFFFF"/>
              </w:rPr>
            </w:pPr>
          </w:p>
        </w:tc>
        <w:tc>
          <w:tcPr>
            <w:tcW w:w="1714" w:type="dxa"/>
            <w:vAlign w:val="center"/>
          </w:tcPr>
          <w:p w:rsidR="003228CB" w:rsidRPr="00172231" w:rsidRDefault="003228CB" w:rsidP="00D9120F">
            <w:pPr>
              <w:rPr>
                <w:rStyle w:val="apple-style-span"/>
                <w:color w:val="000000"/>
                <w:sz w:val="20"/>
                <w:szCs w:val="20"/>
                <w:shd w:val="clear" w:color="auto" w:fill="FFFFFF"/>
              </w:rPr>
            </w:pPr>
          </w:p>
        </w:tc>
        <w:tc>
          <w:tcPr>
            <w:tcW w:w="1398" w:type="dxa"/>
            <w:vAlign w:val="center"/>
          </w:tcPr>
          <w:p w:rsidR="003228CB" w:rsidRPr="00172231" w:rsidRDefault="003228CB" w:rsidP="00D9120F">
            <w:pPr>
              <w:rPr>
                <w:rStyle w:val="apple-style-span"/>
                <w:color w:val="000000"/>
                <w:sz w:val="20"/>
                <w:szCs w:val="20"/>
                <w:shd w:val="clear" w:color="auto" w:fill="FFFFFF"/>
              </w:rPr>
            </w:pPr>
          </w:p>
        </w:tc>
        <w:tc>
          <w:tcPr>
            <w:tcW w:w="1442" w:type="dxa"/>
            <w:vAlign w:val="center"/>
          </w:tcPr>
          <w:p w:rsidR="003228CB" w:rsidRPr="00172231" w:rsidRDefault="003228CB" w:rsidP="00D9120F">
            <w:pPr>
              <w:rPr>
                <w:rStyle w:val="apple-style-span"/>
                <w:color w:val="000000"/>
                <w:sz w:val="20"/>
                <w:szCs w:val="20"/>
                <w:shd w:val="clear" w:color="auto" w:fill="FFFFFF"/>
              </w:rPr>
            </w:pPr>
          </w:p>
        </w:tc>
        <w:tc>
          <w:tcPr>
            <w:tcW w:w="1513" w:type="dxa"/>
            <w:vAlign w:val="center"/>
          </w:tcPr>
          <w:p w:rsidR="003228CB" w:rsidRPr="00172231" w:rsidRDefault="003228CB" w:rsidP="00D9120F">
            <w:pPr>
              <w:rPr>
                <w:rStyle w:val="apple-style-span"/>
                <w:color w:val="000000"/>
                <w:sz w:val="20"/>
                <w:szCs w:val="20"/>
                <w:shd w:val="clear" w:color="auto" w:fill="FFFFFF"/>
              </w:rPr>
            </w:pPr>
          </w:p>
        </w:tc>
        <w:tc>
          <w:tcPr>
            <w:tcW w:w="1492" w:type="dxa"/>
            <w:vAlign w:val="center"/>
          </w:tcPr>
          <w:p w:rsidR="003228CB" w:rsidRPr="00172231" w:rsidRDefault="003228CB" w:rsidP="003228CB">
            <w:pPr>
              <w:rPr>
                <w:rStyle w:val="apple-style-span"/>
                <w:color w:val="000000"/>
                <w:sz w:val="20"/>
                <w:szCs w:val="20"/>
                <w:shd w:val="clear" w:color="auto" w:fill="FFFFFF"/>
              </w:rPr>
            </w:pPr>
            <w:r>
              <w:rPr>
                <w:rStyle w:val="apple-style-span"/>
                <w:color w:val="000000"/>
                <w:sz w:val="20"/>
                <w:szCs w:val="20"/>
                <w:shd w:val="clear" w:color="auto" w:fill="FFFFFF"/>
              </w:rPr>
              <w:t>Ускоренная адаптация учебно-методических материалов под требов</w:t>
            </w:r>
            <w:r>
              <w:rPr>
                <w:rStyle w:val="apple-style-span"/>
                <w:color w:val="000000"/>
                <w:sz w:val="20"/>
                <w:szCs w:val="20"/>
                <w:shd w:val="clear" w:color="auto" w:fill="FFFFFF"/>
              </w:rPr>
              <w:t>а</w:t>
            </w:r>
            <w:r>
              <w:rPr>
                <w:rStyle w:val="apple-style-span"/>
                <w:color w:val="000000"/>
                <w:sz w:val="20"/>
                <w:szCs w:val="20"/>
                <w:shd w:val="clear" w:color="auto" w:fill="FFFFFF"/>
              </w:rPr>
              <w:t>ния стандарта</w:t>
            </w:r>
          </w:p>
        </w:tc>
      </w:tr>
      <w:tr w:rsidR="003228CB" w:rsidTr="00D9120F">
        <w:trPr>
          <w:cantSplit/>
          <w:trHeight w:val="1134"/>
        </w:trPr>
        <w:tc>
          <w:tcPr>
            <w:tcW w:w="392" w:type="dxa"/>
            <w:vMerge/>
            <w:textDirection w:val="tbRl"/>
          </w:tcPr>
          <w:p w:rsidR="003228CB" w:rsidRDefault="003228CB" w:rsidP="00896630">
            <w:pPr>
              <w:ind w:left="113" w:right="113"/>
              <w:jc w:val="both"/>
              <w:rPr>
                <w:rStyle w:val="apple-style-span"/>
                <w:color w:val="000000"/>
                <w:shd w:val="clear" w:color="auto" w:fill="FFFFFF"/>
              </w:rPr>
            </w:pPr>
          </w:p>
        </w:tc>
        <w:tc>
          <w:tcPr>
            <w:tcW w:w="955" w:type="dxa"/>
            <w:textDirection w:val="btLr"/>
            <w:vAlign w:val="center"/>
          </w:tcPr>
          <w:p w:rsidR="003228CB" w:rsidRPr="00896630" w:rsidRDefault="003228CB" w:rsidP="00896630">
            <w:pPr>
              <w:ind w:left="113" w:right="113"/>
              <w:jc w:val="center"/>
              <w:rPr>
                <w:rStyle w:val="apple-style-span"/>
                <w:b/>
                <w:color w:val="000000"/>
                <w:shd w:val="clear" w:color="auto" w:fill="FFFFFF"/>
              </w:rPr>
            </w:pPr>
            <w:r>
              <w:rPr>
                <w:rStyle w:val="apple-style-span"/>
                <w:b/>
                <w:color w:val="000000"/>
                <w:shd w:val="clear" w:color="auto" w:fill="FFFFFF"/>
              </w:rPr>
              <w:t xml:space="preserve">Переход </w:t>
            </w:r>
            <w:r>
              <w:rPr>
                <w:rStyle w:val="apple-style-span"/>
                <w:b/>
                <w:color w:val="000000"/>
                <w:shd w:val="clear" w:color="auto" w:fill="FFFFFF"/>
              </w:rPr>
              <w:br/>
              <w:t>на 2-уровневое образование</w:t>
            </w:r>
          </w:p>
        </w:tc>
        <w:tc>
          <w:tcPr>
            <w:tcW w:w="1452" w:type="dxa"/>
            <w:vAlign w:val="center"/>
          </w:tcPr>
          <w:p w:rsidR="003228CB" w:rsidRPr="00172231" w:rsidRDefault="003228CB" w:rsidP="00D9120F">
            <w:pPr>
              <w:rPr>
                <w:rStyle w:val="apple-style-span"/>
                <w:color w:val="000000"/>
                <w:sz w:val="20"/>
                <w:szCs w:val="20"/>
                <w:shd w:val="clear" w:color="auto" w:fill="FFFFFF"/>
              </w:rPr>
            </w:pPr>
          </w:p>
        </w:tc>
        <w:tc>
          <w:tcPr>
            <w:tcW w:w="1396" w:type="dxa"/>
            <w:vAlign w:val="center"/>
          </w:tcPr>
          <w:p w:rsidR="003228CB" w:rsidRPr="00172231" w:rsidRDefault="003228CB" w:rsidP="00D9120F">
            <w:pPr>
              <w:rPr>
                <w:rStyle w:val="apple-style-span"/>
                <w:color w:val="000000"/>
                <w:sz w:val="20"/>
                <w:szCs w:val="20"/>
                <w:shd w:val="clear" w:color="auto" w:fill="FFFFFF"/>
              </w:rPr>
            </w:pPr>
          </w:p>
        </w:tc>
        <w:tc>
          <w:tcPr>
            <w:tcW w:w="1423" w:type="dxa"/>
            <w:vAlign w:val="center"/>
          </w:tcPr>
          <w:p w:rsidR="003228CB" w:rsidRPr="00172231" w:rsidRDefault="003228CB" w:rsidP="00D9120F">
            <w:pPr>
              <w:rPr>
                <w:rStyle w:val="apple-style-span"/>
                <w:color w:val="000000"/>
                <w:sz w:val="20"/>
                <w:szCs w:val="20"/>
                <w:shd w:val="clear" w:color="auto" w:fill="FFFFFF"/>
              </w:rPr>
            </w:pPr>
            <w:r>
              <w:rPr>
                <w:rStyle w:val="apple-style-span"/>
                <w:color w:val="000000"/>
                <w:sz w:val="20"/>
                <w:szCs w:val="20"/>
                <w:shd w:val="clear" w:color="auto" w:fill="FFFFFF"/>
              </w:rPr>
              <w:t>Повышение качества об</w:t>
            </w:r>
            <w:r>
              <w:rPr>
                <w:rStyle w:val="apple-style-span"/>
                <w:color w:val="000000"/>
                <w:sz w:val="20"/>
                <w:szCs w:val="20"/>
                <w:shd w:val="clear" w:color="auto" w:fill="FFFFFF"/>
              </w:rPr>
              <w:t>у</w:t>
            </w:r>
            <w:r>
              <w:rPr>
                <w:rStyle w:val="apple-style-span"/>
                <w:color w:val="000000"/>
                <w:sz w:val="20"/>
                <w:szCs w:val="20"/>
                <w:shd w:val="clear" w:color="auto" w:fill="FFFFFF"/>
              </w:rPr>
              <w:t>чения. Пр</w:t>
            </w:r>
            <w:r>
              <w:rPr>
                <w:rStyle w:val="apple-style-span"/>
                <w:color w:val="000000"/>
                <w:sz w:val="20"/>
                <w:szCs w:val="20"/>
                <w:shd w:val="clear" w:color="auto" w:fill="FFFFFF"/>
              </w:rPr>
              <w:t>е</w:t>
            </w:r>
            <w:r>
              <w:rPr>
                <w:rStyle w:val="apple-style-span"/>
                <w:color w:val="000000"/>
                <w:sz w:val="20"/>
                <w:szCs w:val="20"/>
                <w:shd w:val="clear" w:color="auto" w:fill="FFFFFF"/>
              </w:rPr>
              <w:t>восходство над конк</w:t>
            </w:r>
            <w:r>
              <w:rPr>
                <w:rStyle w:val="apple-style-span"/>
                <w:color w:val="000000"/>
                <w:sz w:val="20"/>
                <w:szCs w:val="20"/>
                <w:shd w:val="clear" w:color="auto" w:fill="FFFFFF"/>
              </w:rPr>
              <w:t>у</w:t>
            </w:r>
            <w:r>
              <w:rPr>
                <w:rStyle w:val="apple-style-span"/>
                <w:color w:val="000000"/>
                <w:sz w:val="20"/>
                <w:szCs w:val="20"/>
                <w:shd w:val="clear" w:color="auto" w:fill="FFFFFF"/>
              </w:rPr>
              <w:t>рентами за счет контента</w:t>
            </w:r>
          </w:p>
        </w:tc>
        <w:tc>
          <w:tcPr>
            <w:tcW w:w="1609" w:type="dxa"/>
            <w:vAlign w:val="center"/>
          </w:tcPr>
          <w:p w:rsidR="003228CB" w:rsidRPr="00172231" w:rsidRDefault="003228CB" w:rsidP="003228CB">
            <w:pPr>
              <w:rPr>
                <w:rStyle w:val="apple-style-span"/>
                <w:color w:val="000000"/>
                <w:sz w:val="20"/>
                <w:szCs w:val="20"/>
                <w:shd w:val="clear" w:color="auto" w:fill="FFFFFF"/>
              </w:rPr>
            </w:pPr>
            <w:r>
              <w:rPr>
                <w:rStyle w:val="apple-style-span"/>
                <w:color w:val="000000"/>
                <w:sz w:val="20"/>
                <w:szCs w:val="20"/>
                <w:shd w:val="clear" w:color="auto" w:fill="FFFFFF"/>
              </w:rPr>
              <w:t>Прием на об</w:t>
            </w:r>
            <w:r>
              <w:rPr>
                <w:rStyle w:val="apple-style-span"/>
                <w:color w:val="000000"/>
                <w:sz w:val="20"/>
                <w:szCs w:val="20"/>
                <w:shd w:val="clear" w:color="auto" w:fill="FFFFFF"/>
              </w:rPr>
              <w:t>у</w:t>
            </w:r>
            <w:r>
              <w:rPr>
                <w:rStyle w:val="apple-style-span"/>
                <w:color w:val="000000"/>
                <w:sz w:val="20"/>
                <w:szCs w:val="20"/>
                <w:shd w:val="clear" w:color="auto" w:fill="FFFFFF"/>
              </w:rPr>
              <w:t>чение выпус</w:t>
            </w:r>
            <w:r>
              <w:rPr>
                <w:rStyle w:val="apple-style-span"/>
                <w:color w:val="000000"/>
                <w:sz w:val="20"/>
                <w:szCs w:val="20"/>
                <w:shd w:val="clear" w:color="auto" w:fill="FFFFFF"/>
              </w:rPr>
              <w:t>к</w:t>
            </w:r>
            <w:r>
              <w:rPr>
                <w:rStyle w:val="apple-style-span"/>
                <w:color w:val="000000"/>
                <w:sz w:val="20"/>
                <w:szCs w:val="20"/>
                <w:shd w:val="clear" w:color="auto" w:fill="FFFFFF"/>
              </w:rPr>
              <w:t>ников бакала</w:t>
            </w:r>
            <w:r>
              <w:rPr>
                <w:rStyle w:val="apple-style-span"/>
                <w:color w:val="000000"/>
                <w:sz w:val="20"/>
                <w:szCs w:val="20"/>
                <w:shd w:val="clear" w:color="auto" w:fill="FFFFFF"/>
              </w:rPr>
              <w:t>в</w:t>
            </w:r>
            <w:r>
              <w:rPr>
                <w:rStyle w:val="apple-style-span"/>
                <w:color w:val="000000"/>
                <w:sz w:val="20"/>
                <w:szCs w:val="20"/>
                <w:shd w:val="clear" w:color="auto" w:fill="FFFFFF"/>
              </w:rPr>
              <w:t>риата технич</w:t>
            </w:r>
            <w:r>
              <w:rPr>
                <w:rStyle w:val="apple-style-span"/>
                <w:color w:val="000000"/>
                <w:sz w:val="20"/>
                <w:szCs w:val="20"/>
                <w:shd w:val="clear" w:color="auto" w:fill="FFFFFF"/>
              </w:rPr>
              <w:t>е</w:t>
            </w:r>
            <w:r>
              <w:rPr>
                <w:rStyle w:val="apple-style-span"/>
                <w:color w:val="000000"/>
                <w:sz w:val="20"/>
                <w:szCs w:val="20"/>
                <w:shd w:val="clear" w:color="auto" w:fill="FFFFFF"/>
              </w:rPr>
              <w:t>ских и естес</w:t>
            </w:r>
            <w:r>
              <w:rPr>
                <w:rStyle w:val="apple-style-span"/>
                <w:color w:val="000000"/>
                <w:sz w:val="20"/>
                <w:szCs w:val="20"/>
                <w:shd w:val="clear" w:color="auto" w:fill="FFFFFF"/>
              </w:rPr>
              <w:t>т</w:t>
            </w:r>
            <w:r>
              <w:rPr>
                <w:rStyle w:val="apple-style-span"/>
                <w:color w:val="000000"/>
                <w:sz w:val="20"/>
                <w:szCs w:val="20"/>
                <w:shd w:val="clear" w:color="auto" w:fill="FFFFFF"/>
              </w:rPr>
              <w:t>веннонаучных направления из других униве</w:t>
            </w:r>
            <w:r>
              <w:rPr>
                <w:rStyle w:val="apple-style-span"/>
                <w:color w:val="000000"/>
                <w:sz w:val="20"/>
                <w:szCs w:val="20"/>
                <w:shd w:val="clear" w:color="auto" w:fill="FFFFFF"/>
              </w:rPr>
              <w:t>р</w:t>
            </w:r>
            <w:r>
              <w:rPr>
                <w:rStyle w:val="apple-style-span"/>
                <w:color w:val="000000"/>
                <w:sz w:val="20"/>
                <w:szCs w:val="20"/>
                <w:shd w:val="clear" w:color="auto" w:fill="FFFFFF"/>
              </w:rPr>
              <w:t>ситетов</w:t>
            </w:r>
          </w:p>
        </w:tc>
        <w:tc>
          <w:tcPr>
            <w:tcW w:w="1714" w:type="dxa"/>
            <w:vAlign w:val="center"/>
          </w:tcPr>
          <w:p w:rsidR="003228CB" w:rsidRPr="00172231" w:rsidRDefault="003228CB" w:rsidP="003228CB">
            <w:pPr>
              <w:rPr>
                <w:rStyle w:val="apple-style-span"/>
                <w:color w:val="000000"/>
                <w:sz w:val="20"/>
                <w:szCs w:val="20"/>
                <w:shd w:val="clear" w:color="auto" w:fill="FFFFFF"/>
              </w:rPr>
            </w:pPr>
            <w:r>
              <w:rPr>
                <w:rStyle w:val="apple-style-span"/>
                <w:color w:val="000000"/>
                <w:sz w:val="20"/>
                <w:szCs w:val="20"/>
                <w:shd w:val="clear" w:color="auto" w:fill="FFFFFF"/>
              </w:rPr>
              <w:t>Расширение с</w:t>
            </w:r>
            <w:r>
              <w:rPr>
                <w:rStyle w:val="apple-style-span"/>
                <w:color w:val="000000"/>
                <w:sz w:val="20"/>
                <w:szCs w:val="20"/>
                <w:shd w:val="clear" w:color="auto" w:fill="FFFFFF"/>
              </w:rPr>
              <w:t>о</w:t>
            </w:r>
            <w:r>
              <w:rPr>
                <w:rStyle w:val="apple-style-span"/>
                <w:color w:val="000000"/>
                <w:sz w:val="20"/>
                <w:szCs w:val="20"/>
                <w:shd w:val="clear" w:color="auto" w:fill="FFFFFF"/>
              </w:rPr>
              <w:t>трудничества в области образ</w:t>
            </w:r>
            <w:r>
              <w:rPr>
                <w:rStyle w:val="apple-style-span"/>
                <w:color w:val="000000"/>
                <w:sz w:val="20"/>
                <w:szCs w:val="20"/>
                <w:shd w:val="clear" w:color="auto" w:fill="FFFFFF"/>
              </w:rPr>
              <w:t>о</w:t>
            </w:r>
            <w:r>
              <w:rPr>
                <w:rStyle w:val="apple-style-span"/>
                <w:color w:val="000000"/>
                <w:sz w:val="20"/>
                <w:szCs w:val="20"/>
                <w:shd w:val="clear" w:color="auto" w:fill="FFFFFF"/>
              </w:rPr>
              <w:t xml:space="preserve">вания </w:t>
            </w:r>
          </w:p>
        </w:tc>
        <w:tc>
          <w:tcPr>
            <w:tcW w:w="1398" w:type="dxa"/>
            <w:vAlign w:val="center"/>
          </w:tcPr>
          <w:p w:rsidR="003228CB" w:rsidRPr="00172231" w:rsidRDefault="003228CB" w:rsidP="00D9120F">
            <w:pPr>
              <w:rPr>
                <w:rStyle w:val="apple-style-span"/>
                <w:color w:val="000000"/>
                <w:sz w:val="20"/>
                <w:szCs w:val="20"/>
                <w:shd w:val="clear" w:color="auto" w:fill="FFFFFF"/>
              </w:rPr>
            </w:pPr>
          </w:p>
        </w:tc>
        <w:tc>
          <w:tcPr>
            <w:tcW w:w="1442" w:type="dxa"/>
            <w:vAlign w:val="center"/>
          </w:tcPr>
          <w:p w:rsidR="003228CB" w:rsidRPr="00172231" w:rsidRDefault="003228CB" w:rsidP="00D9120F">
            <w:pPr>
              <w:rPr>
                <w:rStyle w:val="apple-style-span"/>
                <w:color w:val="000000"/>
                <w:sz w:val="20"/>
                <w:szCs w:val="20"/>
                <w:shd w:val="clear" w:color="auto" w:fill="FFFFFF"/>
              </w:rPr>
            </w:pPr>
          </w:p>
        </w:tc>
        <w:tc>
          <w:tcPr>
            <w:tcW w:w="1513" w:type="dxa"/>
            <w:vAlign w:val="center"/>
          </w:tcPr>
          <w:p w:rsidR="003228CB" w:rsidRPr="00172231" w:rsidRDefault="003228CB" w:rsidP="00D9120F">
            <w:pPr>
              <w:rPr>
                <w:rStyle w:val="apple-style-span"/>
                <w:color w:val="000000"/>
                <w:sz w:val="20"/>
                <w:szCs w:val="20"/>
                <w:shd w:val="clear" w:color="auto" w:fill="FFFFFF"/>
              </w:rPr>
            </w:pPr>
          </w:p>
        </w:tc>
        <w:tc>
          <w:tcPr>
            <w:tcW w:w="1492" w:type="dxa"/>
            <w:vAlign w:val="center"/>
          </w:tcPr>
          <w:p w:rsidR="003228CB" w:rsidRPr="00172231" w:rsidRDefault="003228CB" w:rsidP="00D9120F">
            <w:pPr>
              <w:rPr>
                <w:rStyle w:val="apple-style-span"/>
                <w:color w:val="000000"/>
                <w:sz w:val="20"/>
                <w:szCs w:val="20"/>
                <w:shd w:val="clear" w:color="auto" w:fill="FFFFFF"/>
              </w:rPr>
            </w:pPr>
          </w:p>
        </w:tc>
      </w:tr>
      <w:tr w:rsidR="00A42AC5" w:rsidTr="00A42AC5">
        <w:trPr>
          <w:cantSplit/>
          <w:trHeight w:val="2277"/>
        </w:trPr>
        <w:tc>
          <w:tcPr>
            <w:tcW w:w="392" w:type="dxa"/>
            <w:vMerge/>
          </w:tcPr>
          <w:p w:rsidR="00A42AC5" w:rsidRDefault="00A42AC5" w:rsidP="0048208A">
            <w:pPr>
              <w:jc w:val="both"/>
              <w:rPr>
                <w:rStyle w:val="apple-style-span"/>
                <w:color w:val="000000"/>
                <w:shd w:val="clear" w:color="auto" w:fill="FFFFFF"/>
              </w:rPr>
            </w:pPr>
          </w:p>
        </w:tc>
        <w:tc>
          <w:tcPr>
            <w:tcW w:w="955" w:type="dxa"/>
            <w:textDirection w:val="btLr"/>
            <w:vAlign w:val="center"/>
          </w:tcPr>
          <w:p w:rsidR="00A42AC5" w:rsidRPr="00896630" w:rsidRDefault="00A42AC5" w:rsidP="00896630">
            <w:pPr>
              <w:ind w:left="113" w:right="113"/>
              <w:jc w:val="center"/>
              <w:rPr>
                <w:rStyle w:val="apple-style-span"/>
                <w:b/>
                <w:color w:val="000000"/>
                <w:shd w:val="clear" w:color="auto" w:fill="FFFFFF"/>
              </w:rPr>
            </w:pPr>
            <w:r>
              <w:rPr>
                <w:rStyle w:val="apple-style-span"/>
                <w:b/>
                <w:color w:val="000000"/>
                <w:shd w:val="clear" w:color="auto" w:fill="FFFFFF"/>
              </w:rPr>
              <w:t>Сокращение во</w:t>
            </w:r>
            <w:r>
              <w:rPr>
                <w:rStyle w:val="apple-style-span"/>
                <w:b/>
                <w:color w:val="000000"/>
                <w:shd w:val="clear" w:color="auto" w:fill="FFFFFF"/>
              </w:rPr>
              <w:t>з</w:t>
            </w:r>
            <w:r>
              <w:rPr>
                <w:rStyle w:val="apple-style-span"/>
                <w:b/>
                <w:color w:val="000000"/>
                <w:shd w:val="clear" w:color="auto" w:fill="FFFFFF"/>
              </w:rPr>
              <w:t>можностей обуч</w:t>
            </w:r>
            <w:r>
              <w:rPr>
                <w:rStyle w:val="apple-style-span"/>
                <w:b/>
                <w:color w:val="000000"/>
                <w:shd w:val="clear" w:color="auto" w:fill="FFFFFF"/>
              </w:rPr>
              <w:t>е</w:t>
            </w:r>
            <w:r>
              <w:rPr>
                <w:rStyle w:val="apple-style-span"/>
                <w:b/>
                <w:color w:val="000000"/>
                <w:shd w:val="clear" w:color="auto" w:fill="FFFFFF"/>
              </w:rPr>
              <w:t>ния за рубежом</w:t>
            </w:r>
          </w:p>
        </w:tc>
        <w:tc>
          <w:tcPr>
            <w:tcW w:w="1452" w:type="dxa"/>
            <w:vAlign w:val="center"/>
          </w:tcPr>
          <w:p w:rsidR="00A42AC5" w:rsidRPr="00172231" w:rsidRDefault="00A42AC5" w:rsidP="00A42AC5">
            <w:pPr>
              <w:rPr>
                <w:rStyle w:val="apple-style-span"/>
                <w:color w:val="000000"/>
                <w:sz w:val="20"/>
                <w:szCs w:val="20"/>
                <w:shd w:val="clear" w:color="auto" w:fill="FFFFFF"/>
              </w:rPr>
            </w:pPr>
            <w:r>
              <w:rPr>
                <w:rStyle w:val="apple-style-span"/>
                <w:color w:val="000000"/>
                <w:sz w:val="20"/>
                <w:szCs w:val="20"/>
                <w:shd w:val="clear" w:color="auto" w:fill="FFFFFF"/>
              </w:rPr>
              <w:t>Переход на дистанцио</w:t>
            </w:r>
            <w:r>
              <w:rPr>
                <w:rStyle w:val="apple-style-span"/>
                <w:color w:val="000000"/>
                <w:sz w:val="20"/>
                <w:szCs w:val="20"/>
                <w:shd w:val="clear" w:color="auto" w:fill="FFFFFF"/>
              </w:rPr>
              <w:t>н</w:t>
            </w:r>
            <w:r>
              <w:rPr>
                <w:rStyle w:val="apple-style-span"/>
                <w:color w:val="000000"/>
                <w:sz w:val="20"/>
                <w:szCs w:val="20"/>
                <w:shd w:val="clear" w:color="auto" w:fill="FFFFFF"/>
              </w:rPr>
              <w:t>ное препод</w:t>
            </w:r>
            <w:r>
              <w:rPr>
                <w:rStyle w:val="apple-style-span"/>
                <w:color w:val="000000"/>
                <w:sz w:val="20"/>
                <w:szCs w:val="20"/>
                <w:shd w:val="clear" w:color="auto" w:fill="FFFFFF"/>
              </w:rPr>
              <w:t>а</w:t>
            </w:r>
            <w:r>
              <w:rPr>
                <w:rStyle w:val="apple-style-span"/>
                <w:color w:val="000000"/>
                <w:sz w:val="20"/>
                <w:szCs w:val="20"/>
                <w:shd w:val="clear" w:color="auto" w:fill="FFFFFF"/>
              </w:rPr>
              <w:t>вание пр</w:t>
            </w:r>
            <w:r>
              <w:rPr>
                <w:rStyle w:val="apple-style-span"/>
                <w:color w:val="000000"/>
                <w:sz w:val="20"/>
                <w:szCs w:val="20"/>
                <w:shd w:val="clear" w:color="auto" w:fill="FFFFFF"/>
              </w:rPr>
              <w:t>о</w:t>
            </w:r>
            <w:r>
              <w:rPr>
                <w:rStyle w:val="apple-style-span"/>
                <w:color w:val="000000"/>
                <w:sz w:val="20"/>
                <w:szCs w:val="20"/>
                <w:shd w:val="clear" w:color="auto" w:fill="FFFFFF"/>
              </w:rPr>
              <w:t>фессорами зарубежных вузов</w:t>
            </w:r>
          </w:p>
        </w:tc>
        <w:tc>
          <w:tcPr>
            <w:tcW w:w="1396" w:type="dxa"/>
            <w:vAlign w:val="center"/>
          </w:tcPr>
          <w:p w:rsidR="00A42AC5" w:rsidRPr="00172231" w:rsidRDefault="00A42AC5" w:rsidP="00D9120F">
            <w:pPr>
              <w:rPr>
                <w:rStyle w:val="apple-style-span"/>
                <w:color w:val="000000"/>
                <w:sz w:val="20"/>
                <w:szCs w:val="20"/>
                <w:shd w:val="clear" w:color="auto" w:fill="FFFFFF"/>
              </w:rPr>
            </w:pPr>
            <w:r>
              <w:rPr>
                <w:rStyle w:val="apple-style-span"/>
                <w:color w:val="000000"/>
                <w:sz w:val="20"/>
                <w:szCs w:val="20"/>
                <w:shd w:val="clear" w:color="auto" w:fill="FFFFFF"/>
              </w:rPr>
              <w:t>Взаимоде</w:t>
            </w:r>
            <w:r>
              <w:rPr>
                <w:rStyle w:val="apple-style-span"/>
                <w:color w:val="000000"/>
                <w:sz w:val="20"/>
                <w:szCs w:val="20"/>
                <w:shd w:val="clear" w:color="auto" w:fill="FFFFFF"/>
              </w:rPr>
              <w:t>й</w:t>
            </w:r>
            <w:r>
              <w:rPr>
                <w:rStyle w:val="apple-style-span"/>
                <w:color w:val="000000"/>
                <w:sz w:val="20"/>
                <w:szCs w:val="20"/>
                <w:shd w:val="clear" w:color="auto" w:fill="FFFFFF"/>
              </w:rPr>
              <w:t>ствие с ко</w:t>
            </w:r>
            <w:r>
              <w:rPr>
                <w:rStyle w:val="apple-style-span"/>
                <w:color w:val="000000"/>
                <w:sz w:val="20"/>
                <w:szCs w:val="20"/>
                <w:shd w:val="clear" w:color="auto" w:fill="FFFFFF"/>
              </w:rPr>
              <w:t>р</w:t>
            </w:r>
            <w:r>
              <w:rPr>
                <w:rStyle w:val="apple-style-span"/>
                <w:color w:val="000000"/>
                <w:sz w:val="20"/>
                <w:szCs w:val="20"/>
                <w:shd w:val="clear" w:color="auto" w:fill="FFFFFF"/>
              </w:rPr>
              <w:t>поративными университ</w:t>
            </w:r>
            <w:r>
              <w:rPr>
                <w:rStyle w:val="apple-style-span"/>
                <w:color w:val="000000"/>
                <w:sz w:val="20"/>
                <w:szCs w:val="20"/>
                <w:shd w:val="clear" w:color="auto" w:fill="FFFFFF"/>
              </w:rPr>
              <w:t>е</w:t>
            </w:r>
            <w:r>
              <w:rPr>
                <w:rStyle w:val="apple-style-span"/>
                <w:color w:val="000000"/>
                <w:sz w:val="20"/>
                <w:szCs w:val="20"/>
                <w:shd w:val="clear" w:color="auto" w:fill="FFFFFF"/>
              </w:rPr>
              <w:t>тами</w:t>
            </w:r>
          </w:p>
        </w:tc>
        <w:tc>
          <w:tcPr>
            <w:tcW w:w="1423" w:type="dxa"/>
            <w:vAlign w:val="center"/>
          </w:tcPr>
          <w:p w:rsidR="00A42AC5" w:rsidRPr="00172231" w:rsidRDefault="00A42AC5" w:rsidP="00D9120F">
            <w:pPr>
              <w:rPr>
                <w:rStyle w:val="apple-style-span"/>
                <w:color w:val="000000"/>
                <w:sz w:val="20"/>
                <w:szCs w:val="20"/>
                <w:shd w:val="clear" w:color="auto" w:fill="FFFFFF"/>
              </w:rPr>
            </w:pPr>
            <w:r>
              <w:rPr>
                <w:rStyle w:val="apple-style-span"/>
                <w:color w:val="000000"/>
                <w:sz w:val="20"/>
                <w:szCs w:val="20"/>
                <w:shd w:val="clear" w:color="auto" w:fill="FFFFFF"/>
              </w:rPr>
              <w:t>Преподав</w:t>
            </w:r>
            <w:r>
              <w:rPr>
                <w:rStyle w:val="apple-style-span"/>
                <w:color w:val="000000"/>
                <w:sz w:val="20"/>
                <w:szCs w:val="20"/>
                <w:shd w:val="clear" w:color="auto" w:fill="FFFFFF"/>
              </w:rPr>
              <w:t>а</w:t>
            </w:r>
            <w:r>
              <w:rPr>
                <w:rStyle w:val="apple-style-span"/>
                <w:color w:val="000000"/>
                <w:sz w:val="20"/>
                <w:szCs w:val="20"/>
                <w:shd w:val="clear" w:color="auto" w:fill="FFFFFF"/>
              </w:rPr>
              <w:t>ние ряда ди</w:t>
            </w:r>
            <w:r>
              <w:rPr>
                <w:rStyle w:val="apple-style-span"/>
                <w:color w:val="000000"/>
                <w:sz w:val="20"/>
                <w:szCs w:val="20"/>
                <w:shd w:val="clear" w:color="auto" w:fill="FFFFFF"/>
              </w:rPr>
              <w:t>с</w:t>
            </w:r>
            <w:r>
              <w:rPr>
                <w:rStyle w:val="apple-style-span"/>
                <w:color w:val="000000"/>
                <w:sz w:val="20"/>
                <w:szCs w:val="20"/>
                <w:shd w:val="clear" w:color="auto" w:fill="FFFFFF"/>
              </w:rPr>
              <w:t>циплин на английском языке</w:t>
            </w:r>
          </w:p>
        </w:tc>
        <w:tc>
          <w:tcPr>
            <w:tcW w:w="1609"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Переход на дистанционное преподавание профессорами зарубежных вузов</w:t>
            </w:r>
          </w:p>
        </w:tc>
        <w:tc>
          <w:tcPr>
            <w:tcW w:w="1714"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Переход на ди</w:t>
            </w:r>
            <w:r>
              <w:rPr>
                <w:rStyle w:val="apple-style-span"/>
                <w:color w:val="000000"/>
                <w:sz w:val="20"/>
                <w:szCs w:val="20"/>
                <w:shd w:val="clear" w:color="auto" w:fill="FFFFFF"/>
              </w:rPr>
              <w:t>с</w:t>
            </w:r>
            <w:r>
              <w:rPr>
                <w:rStyle w:val="apple-style-span"/>
                <w:color w:val="000000"/>
                <w:sz w:val="20"/>
                <w:szCs w:val="20"/>
                <w:shd w:val="clear" w:color="auto" w:fill="FFFFFF"/>
              </w:rPr>
              <w:t>танционное пр</w:t>
            </w:r>
            <w:r>
              <w:rPr>
                <w:rStyle w:val="apple-style-span"/>
                <w:color w:val="000000"/>
                <w:sz w:val="20"/>
                <w:szCs w:val="20"/>
                <w:shd w:val="clear" w:color="auto" w:fill="FFFFFF"/>
              </w:rPr>
              <w:t>е</w:t>
            </w:r>
            <w:r>
              <w:rPr>
                <w:rStyle w:val="apple-style-span"/>
                <w:color w:val="000000"/>
                <w:sz w:val="20"/>
                <w:szCs w:val="20"/>
                <w:shd w:val="clear" w:color="auto" w:fill="FFFFFF"/>
              </w:rPr>
              <w:t>подавание пр</w:t>
            </w:r>
            <w:r>
              <w:rPr>
                <w:rStyle w:val="apple-style-span"/>
                <w:color w:val="000000"/>
                <w:sz w:val="20"/>
                <w:szCs w:val="20"/>
                <w:shd w:val="clear" w:color="auto" w:fill="FFFFFF"/>
              </w:rPr>
              <w:t>о</w:t>
            </w:r>
            <w:r>
              <w:rPr>
                <w:rStyle w:val="apple-style-span"/>
                <w:color w:val="000000"/>
                <w:sz w:val="20"/>
                <w:szCs w:val="20"/>
                <w:shd w:val="clear" w:color="auto" w:fill="FFFFFF"/>
              </w:rPr>
              <w:t>фессорами зар</w:t>
            </w:r>
            <w:r>
              <w:rPr>
                <w:rStyle w:val="apple-style-span"/>
                <w:color w:val="000000"/>
                <w:sz w:val="20"/>
                <w:szCs w:val="20"/>
                <w:shd w:val="clear" w:color="auto" w:fill="FFFFFF"/>
              </w:rPr>
              <w:t>у</w:t>
            </w:r>
            <w:r>
              <w:rPr>
                <w:rStyle w:val="apple-style-span"/>
                <w:color w:val="000000"/>
                <w:sz w:val="20"/>
                <w:szCs w:val="20"/>
                <w:shd w:val="clear" w:color="auto" w:fill="FFFFFF"/>
              </w:rPr>
              <w:t>бежных вузов</w:t>
            </w:r>
          </w:p>
        </w:tc>
        <w:tc>
          <w:tcPr>
            <w:tcW w:w="1398"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w:t>
            </w:r>
            <w:r>
              <w:rPr>
                <w:rStyle w:val="apple-style-span"/>
                <w:color w:val="000000"/>
                <w:sz w:val="20"/>
                <w:szCs w:val="20"/>
                <w:shd w:val="clear" w:color="auto" w:fill="FFFFFF"/>
              </w:rPr>
              <w:t>й</w:t>
            </w:r>
            <w:r>
              <w:rPr>
                <w:rStyle w:val="apple-style-span"/>
                <w:color w:val="000000"/>
                <w:sz w:val="20"/>
                <w:szCs w:val="20"/>
                <w:shd w:val="clear" w:color="auto" w:fill="FFFFFF"/>
              </w:rPr>
              <w:t>ском рынке</w:t>
            </w:r>
          </w:p>
        </w:tc>
        <w:tc>
          <w:tcPr>
            <w:tcW w:w="1442"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российском рынке</w:t>
            </w:r>
          </w:p>
        </w:tc>
        <w:tc>
          <w:tcPr>
            <w:tcW w:w="1513"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Поиск партн</w:t>
            </w:r>
            <w:r>
              <w:rPr>
                <w:rStyle w:val="apple-style-span"/>
                <w:color w:val="000000"/>
                <w:sz w:val="20"/>
                <w:szCs w:val="20"/>
                <w:shd w:val="clear" w:color="auto" w:fill="FFFFFF"/>
              </w:rPr>
              <w:t>е</w:t>
            </w:r>
            <w:r>
              <w:rPr>
                <w:rStyle w:val="apple-style-span"/>
                <w:color w:val="000000"/>
                <w:sz w:val="20"/>
                <w:szCs w:val="20"/>
                <w:shd w:val="clear" w:color="auto" w:fill="FFFFFF"/>
              </w:rPr>
              <w:t>ров реализ</w:t>
            </w:r>
            <w:r>
              <w:rPr>
                <w:rStyle w:val="apple-style-span"/>
                <w:color w:val="000000"/>
                <w:sz w:val="20"/>
                <w:szCs w:val="20"/>
                <w:shd w:val="clear" w:color="auto" w:fill="FFFFFF"/>
              </w:rPr>
              <w:t>а</w:t>
            </w:r>
            <w:r>
              <w:rPr>
                <w:rStyle w:val="apple-style-span"/>
                <w:color w:val="000000"/>
                <w:sz w:val="20"/>
                <w:szCs w:val="20"/>
                <w:shd w:val="clear" w:color="auto" w:fill="FFFFFF"/>
              </w:rPr>
              <w:t>ции програ</w:t>
            </w:r>
            <w:r>
              <w:rPr>
                <w:rStyle w:val="apple-style-span"/>
                <w:color w:val="000000"/>
                <w:sz w:val="20"/>
                <w:szCs w:val="20"/>
                <w:shd w:val="clear" w:color="auto" w:fill="FFFFFF"/>
              </w:rPr>
              <w:t>м</w:t>
            </w:r>
            <w:r>
              <w:rPr>
                <w:rStyle w:val="apple-style-span"/>
                <w:color w:val="000000"/>
                <w:sz w:val="20"/>
                <w:szCs w:val="20"/>
                <w:shd w:val="clear" w:color="auto" w:fill="FFFFFF"/>
              </w:rPr>
              <w:t>мы за рубежом</w:t>
            </w:r>
          </w:p>
        </w:tc>
        <w:tc>
          <w:tcPr>
            <w:tcW w:w="1492" w:type="dxa"/>
            <w:vAlign w:val="center"/>
          </w:tcPr>
          <w:p w:rsidR="00A42AC5" w:rsidRPr="00172231" w:rsidRDefault="00A42AC5" w:rsidP="00AC1CAF">
            <w:pPr>
              <w:rPr>
                <w:rStyle w:val="apple-style-span"/>
                <w:color w:val="000000"/>
                <w:sz w:val="20"/>
                <w:szCs w:val="20"/>
                <w:shd w:val="clear" w:color="auto" w:fill="FFFFFF"/>
              </w:rPr>
            </w:pPr>
          </w:p>
        </w:tc>
      </w:tr>
      <w:tr w:rsidR="00A42AC5" w:rsidTr="00C40518">
        <w:trPr>
          <w:cantSplit/>
          <w:trHeight w:val="2551"/>
        </w:trPr>
        <w:tc>
          <w:tcPr>
            <w:tcW w:w="392" w:type="dxa"/>
            <w:vMerge/>
          </w:tcPr>
          <w:p w:rsidR="00A42AC5" w:rsidRDefault="00A42AC5" w:rsidP="0048208A">
            <w:pPr>
              <w:jc w:val="both"/>
              <w:rPr>
                <w:rStyle w:val="apple-style-span"/>
                <w:color w:val="000000"/>
                <w:shd w:val="clear" w:color="auto" w:fill="FFFFFF"/>
              </w:rPr>
            </w:pPr>
          </w:p>
        </w:tc>
        <w:tc>
          <w:tcPr>
            <w:tcW w:w="955" w:type="dxa"/>
            <w:textDirection w:val="btLr"/>
            <w:vAlign w:val="center"/>
          </w:tcPr>
          <w:p w:rsidR="00A42AC5" w:rsidRPr="00C40518" w:rsidRDefault="00A42AC5" w:rsidP="00896630">
            <w:pPr>
              <w:ind w:left="113" w:right="113"/>
              <w:jc w:val="center"/>
              <w:rPr>
                <w:rStyle w:val="apple-style-span"/>
                <w:rFonts w:ascii="Times New Roman Bold" w:hAnsi="Times New Roman Bold"/>
                <w:b/>
                <w:color w:val="000000"/>
                <w:spacing w:val="-4"/>
                <w:shd w:val="clear" w:color="auto" w:fill="FFFFFF"/>
              </w:rPr>
            </w:pPr>
            <w:r w:rsidRPr="00C40518">
              <w:rPr>
                <w:rStyle w:val="apple-style-span"/>
                <w:rFonts w:ascii="Times New Roman Bold" w:hAnsi="Times New Roman Bold"/>
                <w:b/>
                <w:color w:val="000000"/>
                <w:spacing w:val="-4"/>
                <w:shd w:val="clear" w:color="auto" w:fill="FFFFFF"/>
              </w:rPr>
              <w:t>Недостаточное число магистерских пр</w:t>
            </w:r>
            <w:r w:rsidRPr="00C40518">
              <w:rPr>
                <w:rStyle w:val="apple-style-span"/>
                <w:rFonts w:ascii="Times New Roman Bold" w:hAnsi="Times New Roman Bold"/>
                <w:b/>
                <w:color w:val="000000"/>
                <w:spacing w:val="-4"/>
                <w:shd w:val="clear" w:color="auto" w:fill="FFFFFF"/>
              </w:rPr>
              <w:t>о</w:t>
            </w:r>
            <w:r w:rsidRPr="00C40518">
              <w:rPr>
                <w:rStyle w:val="apple-style-span"/>
                <w:rFonts w:ascii="Times New Roman Bold" w:hAnsi="Times New Roman Bold"/>
                <w:b/>
                <w:color w:val="000000"/>
                <w:spacing w:val="-4"/>
                <w:shd w:val="clear" w:color="auto" w:fill="FFFFFF"/>
              </w:rPr>
              <w:t xml:space="preserve">грамм по инноватике </w:t>
            </w:r>
          </w:p>
        </w:tc>
        <w:tc>
          <w:tcPr>
            <w:tcW w:w="1452" w:type="dxa"/>
            <w:vAlign w:val="center"/>
          </w:tcPr>
          <w:p w:rsidR="00A42AC5" w:rsidRPr="00172231" w:rsidRDefault="00A42AC5" w:rsidP="00D9120F">
            <w:pPr>
              <w:rPr>
                <w:rStyle w:val="apple-style-span"/>
                <w:color w:val="000000"/>
                <w:sz w:val="20"/>
                <w:szCs w:val="20"/>
                <w:shd w:val="clear" w:color="auto" w:fill="FFFFFF"/>
              </w:rPr>
            </w:pPr>
          </w:p>
        </w:tc>
        <w:tc>
          <w:tcPr>
            <w:tcW w:w="1396" w:type="dxa"/>
            <w:vAlign w:val="center"/>
          </w:tcPr>
          <w:p w:rsidR="00A42AC5" w:rsidRPr="00172231" w:rsidRDefault="00A42AC5" w:rsidP="00D9120F">
            <w:pPr>
              <w:rPr>
                <w:rStyle w:val="apple-style-span"/>
                <w:color w:val="000000"/>
                <w:sz w:val="20"/>
                <w:szCs w:val="20"/>
                <w:shd w:val="clear" w:color="auto" w:fill="FFFFFF"/>
              </w:rPr>
            </w:pPr>
          </w:p>
        </w:tc>
        <w:tc>
          <w:tcPr>
            <w:tcW w:w="1423"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Повышение качества об</w:t>
            </w:r>
            <w:r>
              <w:rPr>
                <w:rStyle w:val="apple-style-span"/>
                <w:color w:val="000000"/>
                <w:sz w:val="20"/>
                <w:szCs w:val="20"/>
                <w:shd w:val="clear" w:color="auto" w:fill="FFFFFF"/>
              </w:rPr>
              <w:t>у</w:t>
            </w:r>
            <w:r>
              <w:rPr>
                <w:rStyle w:val="apple-style-span"/>
                <w:color w:val="000000"/>
                <w:sz w:val="20"/>
                <w:szCs w:val="20"/>
                <w:shd w:val="clear" w:color="auto" w:fill="FFFFFF"/>
              </w:rPr>
              <w:t>чения. Пр</w:t>
            </w:r>
            <w:r>
              <w:rPr>
                <w:rStyle w:val="apple-style-span"/>
                <w:color w:val="000000"/>
                <w:sz w:val="20"/>
                <w:szCs w:val="20"/>
                <w:shd w:val="clear" w:color="auto" w:fill="FFFFFF"/>
              </w:rPr>
              <w:t>е</w:t>
            </w:r>
            <w:r>
              <w:rPr>
                <w:rStyle w:val="apple-style-span"/>
                <w:color w:val="000000"/>
                <w:sz w:val="20"/>
                <w:szCs w:val="20"/>
                <w:shd w:val="clear" w:color="auto" w:fill="FFFFFF"/>
              </w:rPr>
              <w:t>восходство над конк</w:t>
            </w:r>
            <w:r>
              <w:rPr>
                <w:rStyle w:val="apple-style-span"/>
                <w:color w:val="000000"/>
                <w:sz w:val="20"/>
                <w:szCs w:val="20"/>
                <w:shd w:val="clear" w:color="auto" w:fill="FFFFFF"/>
              </w:rPr>
              <w:t>у</w:t>
            </w:r>
            <w:r>
              <w:rPr>
                <w:rStyle w:val="apple-style-span"/>
                <w:color w:val="000000"/>
                <w:sz w:val="20"/>
                <w:szCs w:val="20"/>
                <w:shd w:val="clear" w:color="auto" w:fill="FFFFFF"/>
              </w:rPr>
              <w:t>рентами за счет контента</w:t>
            </w:r>
          </w:p>
        </w:tc>
        <w:tc>
          <w:tcPr>
            <w:tcW w:w="1609"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Прием на об</w:t>
            </w:r>
            <w:r>
              <w:rPr>
                <w:rStyle w:val="apple-style-span"/>
                <w:color w:val="000000"/>
                <w:sz w:val="20"/>
                <w:szCs w:val="20"/>
                <w:shd w:val="clear" w:color="auto" w:fill="FFFFFF"/>
              </w:rPr>
              <w:t>у</w:t>
            </w:r>
            <w:r>
              <w:rPr>
                <w:rStyle w:val="apple-style-span"/>
                <w:color w:val="000000"/>
                <w:sz w:val="20"/>
                <w:szCs w:val="20"/>
                <w:shd w:val="clear" w:color="auto" w:fill="FFFFFF"/>
              </w:rPr>
              <w:t>чение выпус</w:t>
            </w:r>
            <w:r>
              <w:rPr>
                <w:rStyle w:val="apple-style-span"/>
                <w:color w:val="000000"/>
                <w:sz w:val="20"/>
                <w:szCs w:val="20"/>
                <w:shd w:val="clear" w:color="auto" w:fill="FFFFFF"/>
              </w:rPr>
              <w:t>к</w:t>
            </w:r>
            <w:r>
              <w:rPr>
                <w:rStyle w:val="apple-style-span"/>
                <w:color w:val="000000"/>
                <w:sz w:val="20"/>
                <w:szCs w:val="20"/>
                <w:shd w:val="clear" w:color="auto" w:fill="FFFFFF"/>
              </w:rPr>
              <w:t>ников бакала</w:t>
            </w:r>
            <w:r>
              <w:rPr>
                <w:rStyle w:val="apple-style-span"/>
                <w:color w:val="000000"/>
                <w:sz w:val="20"/>
                <w:szCs w:val="20"/>
                <w:shd w:val="clear" w:color="auto" w:fill="FFFFFF"/>
              </w:rPr>
              <w:t>в</w:t>
            </w:r>
            <w:r>
              <w:rPr>
                <w:rStyle w:val="apple-style-span"/>
                <w:color w:val="000000"/>
                <w:sz w:val="20"/>
                <w:szCs w:val="20"/>
                <w:shd w:val="clear" w:color="auto" w:fill="FFFFFF"/>
              </w:rPr>
              <w:t>риата технич</w:t>
            </w:r>
            <w:r>
              <w:rPr>
                <w:rStyle w:val="apple-style-span"/>
                <w:color w:val="000000"/>
                <w:sz w:val="20"/>
                <w:szCs w:val="20"/>
                <w:shd w:val="clear" w:color="auto" w:fill="FFFFFF"/>
              </w:rPr>
              <w:t>е</w:t>
            </w:r>
            <w:r>
              <w:rPr>
                <w:rStyle w:val="apple-style-span"/>
                <w:color w:val="000000"/>
                <w:sz w:val="20"/>
                <w:szCs w:val="20"/>
                <w:shd w:val="clear" w:color="auto" w:fill="FFFFFF"/>
              </w:rPr>
              <w:t>ских и естес</w:t>
            </w:r>
            <w:r>
              <w:rPr>
                <w:rStyle w:val="apple-style-span"/>
                <w:color w:val="000000"/>
                <w:sz w:val="20"/>
                <w:szCs w:val="20"/>
                <w:shd w:val="clear" w:color="auto" w:fill="FFFFFF"/>
              </w:rPr>
              <w:t>т</w:t>
            </w:r>
            <w:r>
              <w:rPr>
                <w:rStyle w:val="apple-style-span"/>
                <w:color w:val="000000"/>
                <w:sz w:val="20"/>
                <w:szCs w:val="20"/>
                <w:shd w:val="clear" w:color="auto" w:fill="FFFFFF"/>
              </w:rPr>
              <w:t>веннонаучных направления из других униве</w:t>
            </w:r>
            <w:r>
              <w:rPr>
                <w:rStyle w:val="apple-style-span"/>
                <w:color w:val="000000"/>
                <w:sz w:val="20"/>
                <w:szCs w:val="20"/>
                <w:shd w:val="clear" w:color="auto" w:fill="FFFFFF"/>
              </w:rPr>
              <w:t>р</w:t>
            </w:r>
            <w:r>
              <w:rPr>
                <w:rStyle w:val="apple-style-span"/>
                <w:color w:val="000000"/>
                <w:sz w:val="20"/>
                <w:szCs w:val="20"/>
                <w:shd w:val="clear" w:color="auto" w:fill="FFFFFF"/>
              </w:rPr>
              <w:t>ситетов</w:t>
            </w:r>
          </w:p>
        </w:tc>
        <w:tc>
          <w:tcPr>
            <w:tcW w:w="1714" w:type="dxa"/>
            <w:vAlign w:val="center"/>
          </w:tcPr>
          <w:p w:rsidR="00A42AC5" w:rsidRPr="00172231" w:rsidRDefault="00A42AC5" w:rsidP="00D9120F">
            <w:pPr>
              <w:rPr>
                <w:rStyle w:val="apple-style-span"/>
                <w:color w:val="000000"/>
                <w:sz w:val="20"/>
                <w:szCs w:val="20"/>
                <w:shd w:val="clear" w:color="auto" w:fill="FFFFFF"/>
              </w:rPr>
            </w:pPr>
          </w:p>
        </w:tc>
        <w:tc>
          <w:tcPr>
            <w:tcW w:w="1398"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w:t>
            </w:r>
            <w:r>
              <w:rPr>
                <w:rStyle w:val="apple-style-span"/>
                <w:color w:val="000000"/>
                <w:sz w:val="20"/>
                <w:szCs w:val="20"/>
                <w:shd w:val="clear" w:color="auto" w:fill="FFFFFF"/>
              </w:rPr>
              <w:t>й</w:t>
            </w:r>
            <w:r>
              <w:rPr>
                <w:rStyle w:val="apple-style-span"/>
                <w:color w:val="000000"/>
                <w:sz w:val="20"/>
                <w:szCs w:val="20"/>
                <w:shd w:val="clear" w:color="auto" w:fill="FFFFFF"/>
              </w:rPr>
              <w:t>ском рынке</w:t>
            </w:r>
          </w:p>
        </w:tc>
        <w:tc>
          <w:tcPr>
            <w:tcW w:w="1442" w:type="dxa"/>
            <w:vAlign w:val="center"/>
          </w:tcPr>
          <w:p w:rsidR="00A42AC5" w:rsidRPr="00172231" w:rsidRDefault="00A42AC5"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российском рынке</w:t>
            </w:r>
          </w:p>
        </w:tc>
        <w:tc>
          <w:tcPr>
            <w:tcW w:w="1513" w:type="dxa"/>
            <w:vAlign w:val="center"/>
          </w:tcPr>
          <w:p w:rsidR="00A42AC5" w:rsidRPr="00172231" w:rsidRDefault="00A42AC5" w:rsidP="00D9120F">
            <w:pPr>
              <w:rPr>
                <w:rStyle w:val="apple-style-span"/>
                <w:color w:val="000000"/>
                <w:sz w:val="20"/>
                <w:szCs w:val="20"/>
                <w:shd w:val="clear" w:color="auto" w:fill="FFFFFF"/>
              </w:rPr>
            </w:pPr>
          </w:p>
        </w:tc>
        <w:tc>
          <w:tcPr>
            <w:tcW w:w="1492" w:type="dxa"/>
            <w:vAlign w:val="center"/>
          </w:tcPr>
          <w:p w:rsidR="00A42AC5" w:rsidRPr="00172231" w:rsidRDefault="00A42AC5" w:rsidP="00D9120F">
            <w:pPr>
              <w:rPr>
                <w:rStyle w:val="apple-style-span"/>
                <w:color w:val="000000"/>
                <w:sz w:val="20"/>
                <w:szCs w:val="20"/>
                <w:shd w:val="clear" w:color="auto" w:fill="FFFFFF"/>
              </w:rPr>
            </w:pPr>
          </w:p>
        </w:tc>
      </w:tr>
      <w:tr w:rsidR="00C40518" w:rsidTr="00C40518">
        <w:trPr>
          <w:cantSplit/>
          <w:trHeight w:val="2393"/>
        </w:trPr>
        <w:tc>
          <w:tcPr>
            <w:tcW w:w="392" w:type="dxa"/>
            <w:vMerge/>
          </w:tcPr>
          <w:p w:rsidR="00C40518" w:rsidRDefault="00C40518" w:rsidP="0048208A">
            <w:pPr>
              <w:jc w:val="both"/>
              <w:rPr>
                <w:rStyle w:val="apple-style-span"/>
                <w:color w:val="000000"/>
                <w:shd w:val="clear" w:color="auto" w:fill="FFFFFF"/>
              </w:rPr>
            </w:pPr>
          </w:p>
        </w:tc>
        <w:tc>
          <w:tcPr>
            <w:tcW w:w="955" w:type="dxa"/>
            <w:textDirection w:val="btLr"/>
            <w:vAlign w:val="center"/>
          </w:tcPr>
          <w:p w:rsidR="00C40518" w:rsidRPr="00C40518" w:rsidRDefault="00C40518" w:rsidP="00C40518">
            <w:pPr>
              <w:ind w:left="113" w:right="113"/>
              <w:jc w:val="center"/>
              <w:rPr>
                <w:rStyle w:val="apple-style-span"/>
                <w:rFonts w:ascii="Times New Roman Bold" w:hAnsi="Times New Roman Bold"/>
                <w:b/>
                <w:color w:val="000000"/>
                <w:spacing w:val="-4"/>
                <w:shd w:val="clear" w:color="auto" w:fill="FFFFFF"/>
              </w:rPr>
            </w:pPr>
            <w:r w:rsidRPr="00C40518">
              <w:rPr>
                <w:rStyle w:val="apple-style-span"/>
                <w:rFonts w:ascii="Times New Roman Bold" w:hAnsi="Times New Roman Bold"/>
                <w:b/>
                <w:color w:val="000000"/>
                <w:spacing w:val="-4"/>
                <w:shd w:val="clear" w:color="auto" w:fill="FFFFFF"/>
              </w:rPr>
              <w:t>Тенденции «импо</w:t>
            </w:r>
            <w:r>
              <w:rPr>
                <w:rStyle w:val="apple-style-span"/>
                <w:rFonts w:asciiTheme="minorHAnsi" w:hAnsiTheme="minorHAnsi"/>
                <w:b/>
                <w:color w:val="000000"/>
                <w:spacing w:val="-4"/>
                <w:shd w:val="clear" w:color="auto" w:fill="FFFFFF"/>
              </w:rPr>
              <w:softHyphen/>
            </w:r>
            <w:r w:rsidRPr="00C40518">
              <w:rPr>
                <w:rStyle w:val="apple-style-span"/>
                <w:rFonts w:ascii="Times New Roman Bold" w:hAnsi="Times New Roman Bold"/>
                <w:b/>
                <w:color w:val="000000"/>
                <w:spacing w:val="-4"/>
                <w:shd w:val="clear" w:color="auto" w:fill="FFFFFF"/>
              </w:rPr>
              <w:t>ртозамещения» на рынке образования</w:t>
            </w:r>
          </w:p>
        </w:tc>
        <w:tc>
          <w:tcPr>
            <w:tcW w:w="1452"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Переход на дистанцио</w:t>
            </w:r>
            <w:r>
              <w:rPr>
                <w:rStyle w:val="apple-style-span"/>
                <w:color w:val="000000"/>
                <w:sz w:val="20"/>
                <w:szCs w:val="20"/>
                <w:shd w:val="clear" w:color="auto" w:fill="FFFFFF"/>
              </w:rPr>
              <w:t>н</w:t>
            </w:r>
            <w:r>
              <w:rPr>
                <w:rStyle w:val="apple-style-span"/>
                <w:color w:val="000000"/>
                <w:sz w:val="20"/>
                <w:szCs w:val="20"/>
                <w:shd w:val="clear" w:color="auto" w:fill="FFFFFF"/>
              </w:rPr>
              <w:t>ное препод</w:t>
            </w:r>
            <w:r>
              <w:rPr>
                <w:rStyle w:val="apple-style-span"/>
                <w:color w:val="000000"/>
                <w:sz w:val="20"/>
                <w:szCs w:val="20"/>
                <w:shd w:val="clear" w:color="auto" w:fill="FFFFFF"/>
              </w:rPr>
              <w:t>а</w:t>
            </w:r>
            <w:r>
              <w:rPr>
                <w:rStyle w:val="apple-style-span"/>
                <w:color w:val="000000"/>
                <w:sz w:val="20"/>
                <w:szCs w:val="20"/>
                <w:shd w:val="clear" w:color="auto" w:fill="FFFFFF"/>
              </w:rPr>
              <w:t>вание пр</w:t>
            </w:r>
            <w:r>
              <w:rPr>
                <w:rStyle w:val="apple-style-span"/>
                <w:color w:val="000000"/>
                <w:sz w:val="20"/>
                <w:szCs w:val="20"/>
                <w:shd w:val="clear" w:color="auto" w:fill="FFFFFF"/>
              </w:rPr>
              <w:t>о</w:t>
            </w:r>
            <w:r>
              <w:rPr>
                <w:rStyle w:val="apple-style-span"/>
                <w:color w:val="000000"/>
                <w:sz w:val="20"/>
                <w:szCs w:val="20"/>
                <w:shd w:val="clear" w:color="auto" w:fill="FFFFFF"/>
              </w:rPr>
              <w:t>фессорами зарубежных вузов</w:t>
            </w:r>
          </w:p>
        </w:tc>
        <w:tc>
          <w:tcPr>
            <w:tcW w:w="1396" w:type="dxa"/>
            <w:vAlign w:val="center"/>
          </w:tcPr>
          <w:p w:rsidR="00C40518" w:rsidRPr="00172231" w:rsidRDefault="00C40518" w:rsidP="00AC1CAF">
            <w:pPr>
              <w:rPr>
                <w:rStyle w:val="apple-style-span"/>
                <w:color w:val="000000"/>
                <w:sz w:val="20"/>
                <w:szCs w:val="20"/>
                <w:shd w:val="clear" w:color="auto" w:fill="FFFFFF"/>
              </w:rPr>
            </w:pPr>
          </w:p>
        </w:tc>
        <w:tc>
          <w:tcPr>
            <w:tcW w:w="1423"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Преподав</w:t>
            </w:r>
            <w:r>
              <w:rPr>
                <w:rStyle w:val="apple-style-span"/>
                <w:color w:val="000000"/>
                <w:sz w:val="20"/>
                <w:szCs w:val="20"/>
                <w:shd w:val="clear" w:color="auto" w:fill="FFFFFF"/>
              </w:rPr>
              <w:t>а</w:t>
            </w:r>
            <w:r>
              <w:rPr>
                <w:rStyle w:val="apple-style-span"/>
                <w:color w:val="000000"/>
                <w:sz w:val="20"/>
                <w:szCs w:val="20"/>
                <w:shd w:val="clear" w:color="auto" w:fill="FFFFFF"/>
              </w:rPr>
              <w:t>ние ряда ди</w:t>
            </w:r>
            <w:r>
              <w:rPr>
                <w:rStyle w:val="apple-style-span"/>
                <w:color w:val="000000"/>
                <w:sz w:val="20"/>
                <w:szCs w:val="20"/>
                <w:shd w:val="clear" w:color="auto" w:fill="FFFFFF"/>
              </w:rPr>
              <w:t>с</w:t>
            </w:r>
            <w:r>
              <w:rPr>
                <w:rStyle w:val="apple-style-span"/>
                <w:color w:val="000000"/>
                <w:sz w:val="20"/>
                <w:szCs w:val="20"/>
                <w:shd w:val="clear" w:color="auto" w:fill="FFFFFF"/>
              </w:rPr>
              <w:t>циплин на английском языке</w:t>
            </w:r>
          </w:p>
        </w:tc>
        <w:tc>
          <w:tcPr>
            <w:tcW w:w="1609" w:type="dxa"/>
            <w:vAlign w:val="center"/>
          </w:tcPr>
          <w:p w:rsidR="00C40518" w:rsidRPr="00172231" w:rsidRDefault="00C40518" w:rsidP="00AC1CAF">
            <w:pPr>
              <w:rPr>
                <w:rStyle w:val="apple-style-span"/>
                <w:color w:val="000000"/>
                <w:sz w:val="20"/>
                <w:szCs w:val="20"/>
                <w:shd w:val="clear" w:color="auto" w:fill="FFFFFF"/>
              </w:rPr>
            </w:pPr>
          </w:p>
        </w:tc>
        <w:tc>
          <w:tcPr>
            <w:tcW w:w="1714" w:type="dxa"/>
            <w:vAlign w:val="center"/>
          </w:tcPr>
          <w:p w:rsidR="00C40518" w:rsidRPr="00172231" w:rsidRDefault="00C40518" w:rsidP="00AC1CAF">
            <w:pPr>
              <w:rPr>
                <w:rStyle w:val="apple-style-span"/>
                <w:color w:val="000000"/>
                <w:sz w:val="20"/>
                <w:szCs w:val="20"/>
                <w:shd w:val="clear" w:color="auto" w:fill="FFFFFF"/>
              </w:rPr>
            </w:pPr>
          </w:p>
        </w:tc>
        <w:tc>
          <w:tcPr>
            <w:tcW w:w="1398"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w:t>
            </w:r>
            <w:r>
              <w:rPr>
                <w:rStyle w:val="apple-style-span"/>
                <w:color w:val="000000"/>
                <w:sz w:val="20"/>
                <w:szCs w:val="20"/>
                <w:shd w:val="clear" w:color="auto" w:fill="FFFFFF"/>
              </w:rPr>
              <w:t>й</w:t>
            </w:r>
            <w:r>
              <w:rPr>
                <w:rStyle w:val="apple-style-span"/>
                <w:color w:val="000000"/>
                <w:sz w:val="20"/>
                <w:szCs w:val="20"/>
                <w:shd w:val="clear" w:color="auto" w:fill="FFFFFF"/>
              </w:rPr>
              <w:t>ском рынке</w:t>
            </w:r>
          </w:p>
        </w:tc>
        <w:tc>
          <w:tcPr>
            <w:tcW w:w="1442"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российском рынке</w:t>
            </w:r>
          </w:p>
        </w:tc>
        <w:tc>
          <w:tcPr>
            <w:tcW w:w="1513" w:type="dxa"/>
            <w:vAlign w:val="center"/>
          </w:tcPr>
          <w:p w:rsidR="00C40518" w:rsidRPr="00172231" w:rsidRDefault="00C40518" w:rsidP="00AC1CAF">
            <w:pPr>
              <w:rPr>
                <w:rStyle w:val="apple-style-span"/>
                <w:color w:val="000000"/>
                <w:sz w:val="20"/>
                <w:szCs w:val="20"/>
                <w:shd w:val="clear" w:color="auto" w:fill="FFFFFF"/>
              </w:rPr>
            </w:pPr>
          </w:p>
        </w:tc>
        <w:tc>
          <w:tcPr>
            <w:tcW w:w="1492" w:type="dxa"/>
            <w:vAlign w:val="center"/>
          </w:tcPr>
          <w:p w:rsidR="00C40518" w:rsidRPr="00172231" w:rsidRDefault="00C40518" w:rsidP="00D9120F">
            <w:pPr>
              <w:rPr>
                <w:rStyle w:val="apple-style-span"/>
                <w:color w:val="000000"/>
                <w:sz w:val="20"/>
                <w:szCs w:val="20"/>
                <w:shd w:val="clear" w:color="auto" w:fill="FFFFFF"/>
              </w:rPr>
            </w:pPr>
          </w:p>
        </w:tc>
      </w:tr>
      <w:tr w:rsidR="00C40518" w:rsidTr="00C40518">
        <w:trPr>
          <w:cantSplit/>
          <w:trHeight w:val="1994"/>
        </w:trPr>
        <w:tc>
          <w:tcPr>
            <w:tcW w:w="392" w:type="dxa"/>
            <w:vMerge w:val="restart"/>
            <w:textDirection w:val="btLr"/>
          </w:tcPr>
          <w:p w:rsidR="00C40518" w:rsidRPr="0048208A" w:rsidRDefault="00C40518" w:rsidP="00334A5B">
            <w:pPr>
              <w:ind w:left="113" w:right="113"/>
              <w:jc w:val="both"/>
              <w:rPr>
                <w:rStyle w:val="apple-style-span"/>
                <w:b/>
                <w:color w:val="000000"/>
                <w:shd w:val="clear" w:color="auto" w:fill="FFFFFF"/>
              </w:rPr>
            </w:pPr>
            <w:r w:rsidRPr="0048208A">
              <w:rPr>
                <w:rStyle w:val="apple-style-span"/>
                <w:b/>
                <w:color w:val="000000"/>
                <w:shd w:val="clear" w:color="auto" w:fill="FFFFFF"/>
              </w:rPr>
              <w:t>Угрозы внешней сре</w:t>
            </w:r>
            <w:r w:rsidR="00334A5B">
              <w:rPr>
                <w:rStyle w:val="apple-style-span"/>
                <w:b/>
                <w:color w:val="000000"/>
                <w:shd w:val="clear" w:color="auto" w:fill="FFFFFF"/>
              </w:rPr>
              <w:t>ды</w:t>
            </w:r>
          </w:p>
        </w:tc>
        <w:tc>
          <w:tcPr>
            <w:tcW w:w="955" w:type="dxa"/>
            <w:textDirection w:val="btLr"/>
            <w:vAlign w:val="center"/>
          </w:tcPr>
          <w:p w:rsidR="00C40518" w:rsidRPr="00896630" w:rsidRDefault="00C40518" w:rsidP="00896630">
            <w:pPr>
              <w:ind w:left="113" w:right="113"/>
              <w:jc w:val="center"/>
              <w:rPr>
                <w:rStyle w:val="apple-style-span"/>
                <w:b/>
                <w:color w:val="000000"/>
                <w:shd w:val="clear" w:color="auto" w:fill="FFFFFF"/>
              </w:rPr>
            </w:pPr>
            <w:r>
              <w:rPr>
                <w:rStyle w:val="apple-style-span"/>
                <w:b/>
                <w:color w:val="000000"/>
                <w:shd w:val="clear" w:color="auto" w:fill="FFFFFF"/>
              </w:rPr>
              <w:t>Снижение пл</w:t>
            </w:r>
            <w:r>
              <w:rPr>
                <w:rStyle w:val="apple-style-span"/>
                <w:b/>
                <w:color w:val="000000"/>
                <w:shd w:val="clear" w:color="auto" w:fill="FFFFFF"/>
              </w:rPr>
              <w:t>а</w:t>
            </w:r>
            <w:r>
              <w:rPr>
                <w:rStyle w:val="apple-style-span"/>
                <w:b/>
                <w:color w:val="000000"/>
                <w:shd w:val="clear" w:color="auto" w:fill="FFFFFF"/>
              </w:rPr>
              <w:t>тежеспособного спроса</w:t>
            </w:r>
          </w:p>
        </w:tc>
        <w:tc>
          <w:tcPr>
            <w:tcW w:w="1452" w:type="dxa"/>
            <w:vAlign w:val="center"/>
          </w:tcPr>
          <w:p w:rsidR="00C40518" w:rsidRPr="00172231" w:rsidRDefault="00C40518" w:rsidP="00D9120F">
            <w:pPr>
              <w:rPr>
                <w:rStyle w:val="apple-style-span"/>
                <w:color w:val="000000"/>
                <w:sz w:val="20"/>
                <w:szCs w:val="20"/>
                <w:shd w:val="clear" w:color="auto" w:fill="FFFFFF"/>
              </w:rPr>
            </w:pPr>
          </w:p>
        </w:tc>
        <w:tc>
          <w:tcPr>
            <w:tcW w:w="1396"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Формиров</w:t>
            </w:r>
            <w:r>
              <w:rPr>
                <w:rStyle w:val="apple-style-span"/>
                <w:color w:val="000000"/>
                <w:sz w:val="20"/>
                <w:szCs w:val="20"/>
                <w:shd w:val="clear" w:color="auto" w:fill="FFFFFF"/>
              </w:rPr>
              <w:t>а</w:t>
            </w:r>
            <w:r>
              <w:rPr>
                <w:rStyle w:val="apple-style-span"/>
                <w:color w:val="000000"/>
                <w:sz w:val="20"/>
                <w:szCs w:val="20"/>
                <w:shd w:val="clear" w:color="auto" w:fill="FFFFFF"/>
              </w:rPr>
              <w:t>ние целевых программ подготовки по заказам компаний</w:t>
            </w:r>
          </w:p>
        </w:tc>
        <w:tc>
          <w:tcPr>
            <w:tcW w:w="1423" w:type="dxa"/>
            <w:vAlign w:val="center"/>
          </w:tcPr>
          <w:p w:rsidR="00C40518" w:rsidRPr="00172231" w:rsidRDefault="00C40518" w:rsidP="00AC1CAF">
            <w:pPr>
              <w:rPr>
                <w:rStyle w:val="apple-style-span"/>
                <w:color w:val="000000"/>
                <w:sz w:val="20"/>
                <w:szCs w:val="20"/>
                <w:shd w:val="clear" w:color="auto" w:fill="FFFFFF"/>
              </w:rPr>
            </w:pPr>
          </w:p>
        </w:tc>
        <w:tc>
          <w:tcPr>
            <w:tcW w:w="1609"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Расширение сферы диста</w:t>
            </w:r>
            <w:r>
              <w:rPr>
                <w:rStyle w:val="apple-style-span"/>
                <w:color w:val="000000"/>
                <w:sz w:val="20"/>
                <w:szCs w:val="20"/>
                <w:shd w:val="clear" w:color="auto" w:fill="FFFFFF"/>
              </w:rPr>
              <w:t>н</w:t>
            </w:r>
            <w:r>
              <w:rPr>
                <w:rStyle w:val="apple-style-span"/>
                <w:color w:val="000000"/>
                <w:sz w:val="20"/>
                <w:szCs w:val="20"/>
                <w:shd w:val="clear" w:color="auto" w:fill="FFFFFF"/>
              </w:rPr>
              <w:t>ционного об</w:t>
            </w:r>
            <w:r>
              <w:rPr>
                <w:rStyle w:val="apple-style-span"/>
                <w:color w:val="000000"/>
                <w:sz w:val="20"/>
                <w:szCs w:val="20"/>
                <w:shd w:val="clear" w:color="auto" w:fill="FFFFFF"/>
              </w:rPr>
              <w:t>у</w:t>
            </w:r>
            <w:r>
              <w:rPr>
                <w:rStyle w:val="apple-style-span"/>
                <w:color w:val="000000"/>
                <w:sz w:val="20"/>
                <w:szCs w:val="20"/>
                <w:shd w:val="clear" w:color="auto" w:fill="FFFFFF"/>
              </w:rPr>
              <w:t>чения</w:t>
            </w:r>
          </w:p>
        </w:tc>
        <w:tc>
          <w:tcPr>
            <w:tcW w:w="1714" w:type="dxa"/>
            <w:vAlign w:val="center"/>
          </w:tcPr>
          <w:p w:rsidR="00C40518" w:rsidRPr="00172231" w:rsidRDefault="00C40518" w:rsidP="00D9120F">
            <w:pPr>
              <w:rPr>
                <w:rStyle w:val="apple-style-span"/>
                <w:color w:val="000000"/>
                <w:sz w:val="20"/>
                <w:szCs w:val="20"/>
                <w:shd w:val="clear" w:color="auto" w:fill="FFFFFF"/>
              </w:rPr>
            </w:pPr>
            <w:r>
              <w:rPr>
                <w:rStyle w:val="apple-style-span"/>
                <w:color w:val="000000"/>
                <w:sz w:val="20"/>
                <w:szCs w:val="20"/>
                <w:shd w:val="clear" w:color="auto" w:fill="FFFFFF"/>
              </w:rPr>
              <w:t>Организация стажировок за рубежом на п</w:t>
            </w:r>
            <w:r>
              <w:rPr>
                <w:rStyle w:val="apple-style-span"/>
                <w:color w:val="000000"/>
                <w:sz w:val="20"/>
                <w:szCs w:val="20"/>
                <w:shd w:val="clear" w:color="auto" w:fill="FFFFFF"/>
              </w:rPr>
              <w:t>а</w:t>
            </w:r>
            <w:r>
              <w:rPr>
                <w:rStyle w:val="apple-style-span"/>
                <w:color w:val="000000"/>
                <w:sz w:val="20"/>
                <w:szCs w:val="20"/>
                <w:shd w:val="clear" w:color="auto" w:fill="FFFFFF"/>
              </w:rPr>
              <w:t>ритетных усл</w:t>
            </w:r>
            <w:r>
              <w:rPr>
                <w:rStyle w:val="apple-style-span"/>
                <w:color w:val="000000"/>
                <w:sz w:val="20"/>
                <w:szCs w:val="20"/>
                <w:shd w:val="clear" w:color="auto" w:fill="FFFFFF"/>
              </w:rPr>
              <w:t>о</w:t>
            </w:r>
            <w:r>
              <w:rPr>
                <w:rStyle w:val="apple-style-span"/>
                <w:color w:val="000000"/>
                <w:sz w:val="20"/>
                <w:szCs w:val="20"/>
                <w:shd w:val="clear" w:color="auto" w:fill="FFFFFF"/>
              </w:rPr>
              <w:t>виях</w:t>
            </w:r>
          </w:p>
        </w:tc>
        <w:tc>
          <w:tcPr>
            <w:tcW w:w="1398" w:type="dxa"/>
            <w:vAlign w:val="center"/>
          </w:tcPr>
          <w:p w:rsidR="00C40518" w:rsidRPr="00172231" w:rsidRDefault="00C40518" w:rsidP="00C40518">
            <w:pPr>
              <w:rPr>
                <w:rStyle w:val="apple-style-span"/>
                <w:color w:val="000000"/>
                <w:sz w:val="20"/>
                <w:szCs w:val="20"/>
                <w:shd w:val="clear" w:color="auto" w:fill="FFFFFF"/>
              </w:rPr>
            </w:pPr>
            <w:r>
              <w:rPr>
                <w:rStyle w:val="apple-style-span"/>
                <w:color w:val="000000"/>
                <w:sz w:val="20"/>
                <w:szCs w:val="20"/>
                <w:shd w:val="clear" w:color="auto" w:fill="FFFFFF"/>
              </w:rPr>
              <w:t>Переход к гибким ц</w:t>
            </w:r>
            <w:r>
              <w:rPr>
                <w:rStyle w:val="apple-style-span"/>
                <w:color w:val="000000"/>
                <w:sz w:val="20"/>
                <w:szCs w:val="20"/>
                <w:shd w:val="clear" w:color="auto" w:fill="FFFFFF"/>
              </w:rPr>
              <w:t>е</w:t>
            </w:r>
            <w:r>
              <w:rPr>
                <w:rStyle w:val="apple-style-span"/>
                <w:color w:val="000000"/>
                <w:sz w:val="20"/>
                <w:szCs w:val="20"/>
                <w:shd w:val="clear" w:color="auto" w:fill="FFFFFF"/>
              </w:rPr>
              <w:t>нам. Бю</w:t>
            </w:r>
            <w:r>
              <w:rPr>
                <w:rStyle w:val="apple-style-span"/>
                <w:color w:val="000000"/>
                <w:sz w:val="20"/>
                <w:szCs w:val="20"/>
                <w:shd w:val="clear" w:color="auto" w:fill="FFFFFF"/>
              </w:rPr>
              <w:t>д</w:t>
            </w:r>
            <w:r>
              <w:rPr>
                <w:rStyle w:val="apple-style-span"/>
                <w:color w:val="000000"/>
                <w:sz w:val="20"/>
                <w:szCs w:val="20"/>
                <w:shd w:val="clear" w:color="auto" w:fill="FFFFFF"/>
              </w:rPr>
              <w:t>жетный н</w:t>
            </w:r>
            <w:r>
              <w:rPr>
                <w:rStyle w:val="apple-style-span"/>
                <w:color w:val="000000"/>
                <w:sz w:val="20"/>
                <w:szCs w:val="20"/>
                <w:shd w:val="clear" w:color="auto" w:fill="FFFFFF"/>
              </w:rPr>
              <w:t>а</w:t>
            </w:r>
            <w:r>
              <w:rPr>
                <w:rStyle w:val="apple-style-span"/>
                <w:color w:val="000000"/>
                <w:sz w:val="20"/>
                <w:szCs w:val="20"/>
                <w:shd w:val="clear" w:color="auto" w:fill="FFFFFF"/>
              </w:rPr>
              <w:t>бор</w:t>
            </w:r>
          </w:p>
        </w:tc>
        <w:tc>
          <w:tcPr>
            <w:tcW w:w="1442" w:type="dxa"/>
            <w:vAlign w:val="center"/>
          </w:tcPr>
          <w:p w:rsidR="00C40518" w:rsidRPr="00172231" w:rsidRDefault="00C40518" w:rsidP="00D9120F">
            <w:pPr>
              <w:rPr>
                <w:rStyle w:val="apple-style-span"/>
                <w:color w:val="000000"/>
                <w:sz w:val="20"/>
                <w:szCs w:val="20"/>
                <w:shd w:val="clear" w:color="auto" w:fill="FFFFFF"/>
              </w:rPr>
            </w:pPr>
          </w:p>
        </w:tc>
        <w:tc>
          <w:tcPr>
            <w:tcW w:w="1513" w:type="dxa"/>
            <w:vAlign w:val="center"/>
          </w:tcPr>
          <w:p w:rsidR="00C40518" w:rsidRPr="00172231" w:rsidRDefault="00C40518" w:rsidP="00D9120F">
            <w:pPr>
              <w:rPr>
                <w:rStyle w:val="apple-style-span"/>
                <w:color w:val="000000"/>
                <w:sz w:val="20"/>
                <w:szCs w:val="20"/>
                <w:shd w:val="clear" w:color="auto" w:fill="FFFFFF"/>
              </w:rPr>
            </w:pPr>
          </w:p>
        </w:tc>
        <w:tc>
          <w:tcPr>
            <w:tcW w:w="1492"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Переход к гибким ценам. Бюджетный набор</w:t>
            </w:r>
          </w:p>
        </w:tc>
      </w:tr>
      <w:tr w:rsidR="00C40518" w:rsidTr="00C40518">
        <w:trPr>
          <w:cantSplit/>
          <w:trHeight w:val="2264"/>
        </w:trPr>
        <w:tc>
          <w:tcPr>
            <w:tcW w:w="392" w:type="dxa"/>
            <w:vMerge/>
          </w:tcPr>
          <w:p w:rsidR="00C40518" w:rsidRDefault="00C40518" w:rsidP="0048208A">
            <w:pPr>
              <w:jc w:val="both"/>
              <w:rPr>
                <w:rStyle w:val="apple-style-span"/>
                <w:color w:val="000000"/>
                <w:shd w:val="clear" w:color="auto" w:fill="FFFFFF"/>
              </w:rPr>
            </w:pPr>
          </w:p>
        </w:tc>
        <w:tc>
          <w:tcPr>
            <w:tcW w:w="955" w:type="dxa"/>
            <w:textDirection w:val="btLr"/>
            <w:vAlign w:val="center"/>
          </w:tcPr>
          <w:p w:rsidR="00C40518" w:rsidRPr="00896630" w:rsidRDefault="00C40518" w:rsidP="00C40518">
            <w:pPr>
              <w:ind w:left="113" w:right="113"/>
              <w:jc w:val="center"/>
              <w:rPr>
                <w:rStyle w:val="apple-style-span"/>
                <w:b/>
                <w:color w:val="000000"/>
                <w:shd w:val="clear" w:color="auto" w:fill="FFFFFF"/>
              </w:rPr>
            </w:pPr>
            <w:r>
              <w:rPr>
                <w:rStyle w:val="apple-style-span"/>
                <w:b/>
                <w:color w:val="000000"/>
                <w:shd w:val="clear" w:color="auto" w:fill="FFFFFF"/>
              </w:rPr>
              <w:t>Развитие корп</w:t>
            </w:r>
            <w:r>
              <w:rPr>
                <w:rStyle w:val="apple-style-span"/>
                <w:b/>
                <w:color w:val="000000"/>
                <w:shd w:val="clear" w:color="auto" w:fill="FFFFFF"/>
              </w:rPr>
              <w:t>о</w:t>
            </w:r>
            <w:r>
              <w:rPr>
                <w:rStyle w:val="apple-style-span"/>
                <w:b/>
                <w:color w:val="000000"/>
                <w:shd w:val="clear" w:color="auto" w:fill="FFFFFF"/>
              </w:rPr>
              <w:t>ративных центров образования</w:t>
            </w:r>
          </w:p>
        </w:tc>
        <w:tc>
          <w:tcPr>
            <w:tcW w:w="1452" w:type="dxa"/>
            <w:vAlign w:val="center"/>
          </w:tcPr>
          <w:p w:rsidR="00C40518" w:rsidRPr="00172231" w:rsidRDefault="00C40518" w:rsidP="00D9120F">
            <w:pPr>
              <w:rPr>
                <w:rStyle w:val="apple-style-span"/>
                <w:color w:val="000000"/>
                <w:sz w:val="20"/>
                <w:szCs w:val="20"/>
                <w:shd w:val="clear" w:color="auto" w:fill="FFFFFF"/>
              </w:rPr>
            </w:pPr>
          </w:p>
        </w:tc>
        <w:tc>
          <w:tcPr>
            <w:tcW w:w="1396"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Взаимоде</w:t>
            </w:r>
            <w:r>
              <w:rPr>
                <w:rStyle w:val="apple-style-span"/>
                <w:color w:val="000000"/>
                <w:sz w:val="20"/>
                <w:szCs w:val="20"/>
                <w:shd w:val="clear" w:color="auto" w:fill="FFFFFF"/>
              </w:rPr>
              <w:t>й</w:t>
            </w:r>
            <w:r>
              <w:rPr>
                <w:rStyle w:val="apple-style-span"/>
                <w:color w:val="000000"/>
                <w:sz w:val="20"/>
                <w:szCs w:val="20"/>
                <w:shd w:val="clear" w:color="auto" w:fill="FFFFFF"/>
              </w:rPr>
              <w:t>ствие с ко</w:t>
            </w:r>
            <w:r>
              <w:rPr>
                <w:rStyle w:val="apple-style-span"/>
                <w:color w:val="000000"/>
                <w:sz w:val="20"/>
                <w:szCs w:val="20"/>
                <w:shd w:val="clear" w:color="auto" w:fill="FFFFFF"/>
              </w:rPr>
              <w:t>р</w:t>
            </w:r>
            <w:r>
              <w:rPr>
                <w:rStyle w:val="apple-style-span"/>
                <w:color w:val="000000"/>
                <w:sz w:val="20"/>
                <w:szCs w:val="20"/>
                <w:shd w:val="clear" w:color="auto" w:fill="FFFFFF"/>
              </w:rPr>
              <w:t>поративными университ</w:t>
            </w:r>
            <w:r>
              <w:rPr>
                <w:rStyle w:val="apple-style-span"/>
                <w:color w:val="000000"/>
                <w:sz w:val="20"/>
                <w:szCs w:val="20"/>
                <w:shd w:val="clear" w:color="auto" w:fill="FFFFFF"/>
              </w:rPr>
              <w:t>е</w:t>
            </w:r>
            <w:r>
              <w:rPr>
                <w:rStyle w:val="apple-style-span"/>
                <w:color w:val="000000"/>
                <w:sz w:val="20"/>
                <w:szCs w:val="20"/>
                <w:shd w:val="clear" w:color="auto" w:fill="FFFFFF"/>
              </w:rPr>
              <w:t>тами</w:t>
            </w:r>
          </w:p>
        </w:tc>
        <w:tc>
          <w:tcPr>
            <w:tcW w:w="1423"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Развитие с</w:t>
            </w:r>
            <w:r>
              <w:rPr>
                <w:rStyle w:val="apple-style-span"/>
                <w:color w:val="000000"/>
                <w:sz w:val="20"/>
                <w:szCs w:val="20"/>
                <w:shd w:val="clear" w:color="auto" w:fill="FFFFFF"/>
              </w:rPr>
              <w:t>о</w:t>
            </w:r>
            <w:r>
              <w:rPr>
                <w:rStyle w:val="apple-style-span"/>
                <w:color w:val="000000"/>
                <w:sz w:val="20"/>
                <w:szCs w:val="20"/>
                <w:shd w:val="clear" w:color="auto" w:fill="FFFFFF"/>
              </w:rPr>
              <w:t>вместных программ в регионах. Тиражиров</w:t>
            </w:r>
            <w:r>
              <w:rPr>
                <w:rStyle w:val="apple-style-span"/>
                <w:color w:val="000000"/>
                <w:sz w:val="20"/>
                <w:szCs w:val="20"/>
                <w:shd w:val="clear" w:color="auto" w:fill="FFFFFF"/>
              </w:rPr>
              <w:t>а</w:t>
            </w:r>
            <w:r>
              <w:rPr>
                <w:rStyle w:val="apple-style-span"/>
                <w:color w:val="000000"/>
                <w:sz w:val="20"/>
                <w:szCs w:val="20"/>
                <w:shd w:val="clear" w:color="auto" w:fill="FFFFFF"/>
              </w:rPr>
              <w:t>ние програ</w:t>
            </w:r>
            <w:r>
              <w:rPr>
                <w:rStyle w:val="apple-style-span"/>
                <w:color w:val="000000"/>
                <w:sz w:val="20"/>
                <w:szCs w:val="20"/>
                <w:shd w:val="clear" w:color="auto" w:fill="FFFFFF"/>
              </w:rPr>
              <w:t>м</w:t>
            </w:r>
            <w:r>
              <w:rPr>
                <w:rStyle w:val="apple-style-span"/>
                <w:color w:val="000000"/>
                <w:sz w:val="20"/>
                <w:szCs w:val="20"/>
                <w:shd w:val="clear" w:color="auto" w:fill="FFFFFF"/>
              </w:rPr>
              <w:t>мы в реги</w:t>
            </w:r>
            <w:r>
              <w:rPr>
                <w:rStyle w:val="apple-style-span"/>
                <w:color w:val="000000"/>
                <w:sz w:val="20"/>
                <w:szCs w:val="20"/>
                <w:shd w:val="clear" w:color="auto" w:fill="FFFFFF"/>
              </w:rPr>
              <w:t>о</w:t>
            </w:r>
            <w:r>
              <w:rPr>
                <w:rStyle w:val="apple-style-span"/>
                <w:color w:val="000000"/>
                <w:sz w:val="20"/>
                <w:szCs w:val="20"/>
                <w:shd w:val="clear" w:color="auto" w:fill="FFFFFF"/>
              </w:rPr>
              <w:t>нах</w:t>
            </w:r>
          </w:p>
        </w:tc>
        <w:tc>
          <w:tcPr>
            <w:tcW w:w="1609" w:type="dxa"/>
            <w:vAlign w:val="center"/>
          </w:tcPr>
          <w:p w:rsidR="00C40518" w:rsidRPr="00172231" w:rsidRDefault="00C40518" w:rsidP="00D9120F">
            <w:pPr>
              <w:rPr>
                <w:rStyle w:val="apple-style-span"/>
                <w:color w:val="000000"/>
                <w:sz w:val="20"/>
                <w:szCs w:val="20"/>
                <w:shd w:val="clear" w:color="auto" w:fill="FFFFFF"/>
              </w:rPr>
            </w:pPr>
            <w:r>
              <w:rPr>
                <w:rStyle w:val="apple-style-span"/>
                <w:color w:val="000000"/>
                <w:sz w:val="20"/>
                <w:szCs w:val="20"/>
                <w:shd w:val="clear" w:color="auto" w:fill="FFFFFF"/>
              </w:rPr>
              <w:t>Расширение сферы диста</w:t>
            </w:r>
            <w:r>
              <w:rPr>
                <w:rStyle w:val="apple-style-span"/>
                <w:color w:val="000000"/>
                <w:sz w:val="20"/>
                <w:szCs w:val="20"/>
                <w:shd w:val="clear" w:color="auto" w:fill="FFFFFF"/>
              </w:rPr>
              <w:t>н</w:t>
            </w:r>
            <w:r>
              <w:rPr>
                <w:rStyle w:val="apple-style-span"/>
                <w:color w:val="000000"/>
                <w:sz w:val="20"/>
                <w:szCs w:val="20"/>
                <w:shd w:val="clear" w:color="auto" w:fill="FFFFFF"/>
              </w:rPr>
              <w:t>ционного об</w:t>
            </w:r>
            <w:r>
              <w:rPr>
                <w:rStyle w:val="apple-style-span"/>
                <w:color w:val="000000"/>
                <w:sz w:val="20"/>
                <w:szCs w:val="20"/>
                <w:shd w:val="clear" w:color="auto" w:fill="FFFFFF"/>
              </w:rPr>
              <w:t>у</w:t>
            </w:r>
            <w:r>
              <w:rPr>
                <w:rStyle w:val="apple-style-span"/>
                <w:color w:val="000000"/>
                <w:sz w:val="20"/>
                <w:szCs w:val="20"/>
                <w:shd w:val="clear" w:color="auto" w:fill="FFFFFF"/>
              </w:rPr>
              <w:t>чения</w:t>
            </w:r>
          </w:p>
        </w:tc>
        <w:tc>
          <w:tcPr>
            <w:tcW w:w="1714" w:type="dxa"/>
            <w:vAlign w:val="center"/>
          </w:tcPr>
          <w:p w:rsidR="00C40518" w:rsidRPr="00172231" w:rsidRDefault="00C40518" w:rsidP="00AC1CAF">
            <w:pPr>
              <w:rPr>
                <w:rStyle w:val="apple-style-span"/>
                <w:color w:val="000000"/>
                <w:sz w:val="20"/>
                <w:szCs w:val="20"/>
                <w:shd w:val="clear" w:color="auto" w:fill="FFFFFF"/>
              </w:rPr>
            </w:pPr>
          </w:p>
        </w:tc>
        <w:tc>
          <w:tcPr>
            <w:tcW w:w="1398" w:type="dxa"/>
            <w:vAlign w:val="center"/>
          </w:tcPr>
          <w:p w:rsidR="00C40518" w:rsidRPr="00172231" w:rsidRDefault="00C40518" w:rsidP="00D9120F">
            <w:pPr>
              <w:rPr>
                <w:rStyle w:val="apple-style-span"/>
                <w:color w:val="000000"/>
                <w:sz w:val="20"/>
                <w:szCs w:val="20"/>
                <w:shd w:val="clear" w:color="auto" w:fill="FFFFFF"/>
              </w:rPr>
            </w:pPr>
          </w:p>
        </w:tc>
        <w:tc>
          <w:tcPr>
            <w:tcW w:w="1442" w:type="dxa"/>
            <w:vAlign w:val="center"/>
          </w:tcPr>
          <w:p w:rsidR="00C40518" w:rsidRPr="00172231" w:rsidRDefault="00C40518" w:rsidP="00D9120F">
            <w:pPr>
              <w:rPr>
                <w:rStyle w:val="apple-style-span"/>
                <w:color w:val="000000"/>
                <w:sz w:val="20"/>
                <w:szCs w:val="20"/>
                <w:shd w:val="clear" w:color="auto" w:fill="FFFFFF"/>
              </w:rPr>
            </w:pPr>
          </w:p>
        </w:tc>
        <w:tc>
          <w:tcPr>
            <w:tcW w:w="1513" w:type="dxa"/>
            <w:vAlign w:val="center"/>
          </w:tcPr>
          <w:p w:rsidR="00C40518" w:rsidRPr="00172231" w:rsidRDefault="00C40518" w:rsidP="00AC1CAF">
            <w:pPr>
              <w:rPr>
                <w:rStyle w:val="apple-style-span"/>
                <w:color w:val="000000"/>
                <w:sz w:val="20"/>
                <w:szCs w:val="20"/>
                <w:shd w:val="clear" w:color="auto" w:fill="FFFFFF"/>
              </w:rPr>
            </w:pPr>
            <w:r>
              <w:rPr>
                <w:rStyle w:val="apple-style-span"/>
                <w:color w:val="000000"/>
                <w:sz w:val="20"/>
                <w:szCs w:val="20"/>
                <w:shd w:val="clear" w:color="auto" w:fill="FFFFFF"/>
              </w:rPr>
              <w:t>Поиск партн</w:t>
            </w:r>
            <w:r>
              <w:rPr>
                <w:rStyle w:val="apple-style-span"/>
                <w:color w:val="000000"/>
                <w:sz w:val="20"/>
                <w:szCs w:val="20"/>
                <w:shd w:val="clear" w:color="auto" w:fill="FFFFFF"/>
              </w:rPr>
              <w:t>е</w:t>
            </w:r>
            <w:r>
              <w:rPr>
                <w:rStyle w:val="apple-style-span"/>
                <w:color w:val="000000"/>
                <w:sz w:val="20"/>
                <w:szCs w:val="20"/>
                <w:shd w:val="clear" w:color="auto" w:fill="FFFFFF"/>
              </w:rPr>
              <w:t>ров реализ</w:t>
            </w:r>
            <w:r>
              <w:rPr>
                <w:rStyle w:val="apple-style-span"/>
                <w:color w:val="000000"/>
                <w:sz w:val="20"/>
                <w:szCs w:val="20"/>
                <w:shd w:val="clear" w:color="auto" w:fill="FFFFFF"/>
              </w:rPr>
              <w:t>а</w:t>
            </w:r>
            <w:r>
              <w:rPr>
                <w:rStyle w:val="apple-style-span"/>
                <w:color w:val="000000"/>
                <w:sz w:val="20"/>
                <w:szCs w:val="20"/>
                <w:shd w:val="clear" w:color="auto" w:fill="FFFFFF"/>
              </w:rPr>
              <w:t>ции програ</w:t>
            </w:r>
            <w:r>
              <w:rPr>
                <w:rStyle w:val="apple-style-span"/>
                <w:color w:val="000000"/>
                <w:sz w:val="20"/>
                <w:szCs w:val="20"/>
                <w:shd w:val="clear" w:color="auto" w:fill="FFFFFF"/>
              </w:rPr>
              <w:t>м</w:t>
            </w:r>
            <w:r>
              <w:rPr>
                <w:rStyle w:val="apple-style-span"/>
                <w:color w:val="000000"/>
                <w:sz w:val="20"/>
                <w:szCs w:val="20"/>
                <w:shd w:val="clear" w:color="auto" w:fill="FFFFFF"/>
              </w:rPr>
              <w:t>мы за рубежом</w:t>
            </w:r>
          </w:p>
        </w:tc>
        <w:tc>
          <w:tcPr>
            <w:tcW w:w="1492" w:type="dxa"/>
            <w:vAlign w:val="center"/>
          </w:tcPr>
          <w:p w:rsidR="00C40518" w:rsidRPr="00172231" w:rsidRDefault="00C40518" w:rsidP="00D9120F">
            <w:pPr>
              <w:rPr>
                <w:rStyle w:val="apple-style-span"/>
                <w:color w:val="000000"/>
                <w:sz w:val="20"/>
                <w:szCs w:val="20"/>
                <w:shd w:val="clear" w:color="auto" w:fill="FFFFFF"/>
              </w:rPr>
            </w:pPr>
          </w:p>
        </w:tc>
      </w:tr>
      <w:tr w:rsidR="00334A5B" w:rsidTr="00334A5B">
        <w:trPr>
          <w:cantSplit/>
          <w:trHeight w:val="1687"/>
        </w:trPr>
        <w:tc>
          <w:tcPr>
            <w:tcW w:w="392" w:type="dxa"/>
            <w:vMerge/>
          </w:tcPr>
          <w:p w:rsidR="00334A5B" w:rsidRDefault="00334A5B" w:rsidP="0048208A">
            <w:pPr>
              <w:jc w:val="both"/>
              <w:rPr>
                <w:rStyle w:val="apple-style-span"/>
                <w:color w:val="000000"/>
                <w:shd w:val="clear" w:color="auto" w:fill="FFFFFF"/>
              </w:rPr>
            </w:pPr>
          </w:p>
        </w:tc>
        <w:tc>
          <w:tcPr>
            <w:tcW w:w="955" w:type="dxa"/>
            <w:textDirection w:val="btLr"/>
            <w:vAlign w:val="center"/>
          </w:tcPr>
          <w:p w:rsidR="00334A5B" w:rsidRPr="00896630" w:rsidRDefault="00334A5B" w:rsidP="00896630">
            <w:pPr>
              <w:ind w:left="113" w:right="113"/>
              <w:jc w:val="center"/>
              <w:rPr>
                <w:rStyle w:val="apple-style-span"/>
                <w:b/>
                <w:color w:val="000000"/>
                <w:shd w:val="clear" w:color="auto" w:fill="FFFFFF"/>
              </w:rPr>
            </w:pPr>
            <w:r>
              <w:rPr>
                <w:rStyle w:val="apple-style-span"/>
                <w:b/>
                <w:color w:val="000000"/>
                <w:shd w:val="clear" w:color="auto" w:fill="FFFFFF"/>
              </w:rPr>
              <w:t>«Инновац</w:t>
            </w:r>
            <w:r>
              <w:rPr>
                <w:rStyle w:val="apple-style-span"/>
                <w:b/>
                <w:color w:val="000000"/>
                <w:shd w:val="clear" w:color="auto" w:fill="FFFFFF"/>
              </w:rPr>
              <w:t>и</w:t>
            </w:r>
            <w:r>
              <w:rPr>
                <w:rStyle w:val="apple-style-span"/>
                <w:b/>
                <w:color w:val="000000"/>
                <w:shd w:val="clear" w:color="auto" w:fill="FFFFFF"/>
              </w:rPr>
              <w:t>онная алле</w:t>
            </w:r>
            <w:r>
              <w:rPr>
                <w:rStyle w:val="apple-style-span"/>
                <w:b/>
                <w:color w:val="000000"/>
                <w:shd w:val="clear" w:color="auto" w:fill="FFFFFF"/>
              </w:rPr>
              <w:t>р</w:t>
            </w:r>
            <w:r>
              <w:rPr>
                <w:rStyle w:val="apple-style-span"/>
                <w:b/>
                <w:color w:val="000000"/>
                <w:shd w:val="clear" w:color="auto" w:fill="FFFFFF"/>
              </w:rPr>
              <w:t>гия»</w:t>
            </w:r>
          </w:p>
        </w:tc>
        <w:tc>
          <w:tcPr>
            <w:tcW w:w="1452" w:type="dxa"/>
            <w:vAlign w:val="center"/>
          </w:tcPr>
          <w:p w:rsidR="00334A5B" w:rsidRPr="00172231" w:rsidRDefault="00334A5B" w:rsidP="00D9120F">
            <w:pPr>
              <w:rPr>
                <w:rStyle w:val="apple-style-span"/>
                <w:color w:val="000000"/>
                <w:sz w:val="20"/>
                <w:szCs w:val="20"/>
                <w:shd w:val="clear" w:color="auto" w:fill="FFFFFF"/>
              </w:rPr>
            </w:pPr>
          </w:p>
        </w:tc>
        <w:tc>
          <w:tcPr>
            <w:tcW w:w="1396" w:type="dxa"/>
            <w:vAlign w:val="center"/>
          </w:tcPr>
          <w:p w:rsidR="00334A5B" w:rsidRPr="00172231" w:rsidRDefault="00334A5B" w:rsidP="00D9120F">
            <w:pPr>
              <w:rPr>
                <w:rStyle w:val="apple-style-span"/>
                <w:color w:val="000000"/>
                <w:sz w:val="20"/>
                <w:szCs w:val="20"/>
                <w:shd w:val="clear" w:color="auto" w:fill="FFFFFF"/>
              </w:rPr>
            </w:pPr>
            <w:r>
              <w:rPr>
                <w:rStyle w:val="apple-style-span"/>
                <w:color w:val="000000"/>
                <w:sz w:val="20"/>
                <w:szCs w:val="20"/>
                <w:shd w:val="clear" w:color="auto" w:fill="FFFFFF"/>
              </w:rPr>
              <w:t>Расширение взаимодейс</w:t>
            </w:r>
            <w:r>
              <w:rPr>
                <w:rStyle w:val="apple-style-span"/>
                <w:color w:val="000000"/>
                <w:sz w:val="20"/>
                <w:szCs w:val="20"/>
                <w:shd w:val="clear" w:color="auto" w:fill="FFFFFF"/>
              </w:rPr>
              <w:t>т</w:t>
            </w:r>
            <w:r>
              <w:rPr>
                <w:rStyle w:val="apple-style-span"/>
                <w:color w:val="000000"/>
                <w:sz w:val="20"/>
                <w:szCs w:val="20"/>
                <w:shd w:val="clear" w:color="auto" w:fill="FFFFFF"/>
              </w:rPr>
              <w:t>вия с работ</w:t>
            </w:r>
            <w:r>
              <w:rPr>
                <w:rStyle w:val="apple-style-span"/>
                <w:color w:val="000000"/>
                <w:sz w:val="20"/>
                <w:szCs w:val="20"/>
                <w:shd w:val="clear" w:color="auto" w:fill="FFFFFF"/>
              </w:rPr>
              <w:t>о</w:t>
            </w:r>
            <w:r>
              <w:rPr>
                <w:rStyle w:val="apple-style-span"/>
                <w:color w:val="000000"/>
                <w:sz w:val="20"/>
                <w:szCs w:val="20"/>
                <w:shd w:val="clear" w:color="auto" w:fill="FFFFFF"/>
              </w:rPr>
              <w:t>дателями. Переход к целевой по</w:t>
            </w:r>
            <w:r>
              <w:rPr>
                <w:rStyle w:val="apple-style-span"/>
                <w:color w:val="000000"/>
                <w:sz w:val="20"/>
                <w:szCs w:val="20"/>
                <w:shd w:val="clear" w:color="auto" w:fill="FFFFFF"/>
              </w:rPr>
              <w:t>д</w:t>
            </w:r>
            <w:r>
              <w:rPr>
                <w:rStyle w:val="apple-style-span"/>
                <w:color w:val="000000"/>
                <w:sz w:val="20"/>
                <w:szCs w:val="20"/>
                <w:shd w:val="clear" w:color="auto" w:fill="FFFFFF"/>
              </w:rPr>
              <w:t>готовке</w:t>
            </w:r>
          </w:p>
        </w:tc>
        <w:tc>
          <w:tcPr>
            <w:tcW w:w="1423" w:type="dxa"/>
            <w:vAlign w:val="center"/>
          </w:tcPr>
          <w:p w:rsidR="00334A5B" w:rsidRPr="00172231" w:rsidRDefault="00334A5B" w:rsidP="00D9120F">
            <w:pPr>
              <w:rPr>
                <w:rStyle w:val="apple-style-span"/>
                <w:color w:val="000000"/>
                <w:sz w:val="20"/>
                <w:szCs w:val="20"/>
                <w:shd w:val="clear" w:color="auto" w:fill="FFFFFF"/>
              </w:rPr>
            </w:pPr>
          </w:p>
        </w:tc>
        <w:tc>
          <w:tcPr>
            <w:tcW w:w="1609" w:type="dxa"/>
            <w:vAlign w:val="center"/>
          </w:tcPr>
          <w:p w:rsidR="00334A5B" w:rsidRPr="00172231" w:rsidRDefault="00334A5B" w:rsidP="00D9120F">
            <w:pPr>
              <w:rPr>
                <w:rStyle w:val="apple-style-span"/>
                <w:color w:val="000000"/>
                <w:sz w:val="20"/>
                <w:szCs w:val="20"/>
                <w:shd w:val="clear" w:color="auto" w:fill="FFFFFF"/>
              </w:rPr>
            </w:pPr>
          </w:p>
        </w:tc>
        <w:tc>
          <w:tcPr>
            <w:tcW w:w="1714" w:type="dxa"/>
            <w:vAlign w:val="center"/>
          </w:tcPr>
          <w:p w:rsidR="00334A5B" w:rsidRPr="00172231" w:rsidRDefault="00334A5B" w:rsidP="00D9120F">
            <w:pPr>
              <w:rPr>
                <w:rStyle w:val="apple-style-span"/>
                <w:color w:val="000000"/>
                <w:sz w:val="20"/>
                <w:szCs w:val="20"/>
                <w:shd w:val="clear" w:color="auto" w:fill="FFFFFF"/>
              </w:rPr>
            </w:pPr>
          </w:p>
        </w:tc>
        <w:tc>
          <w:tcPr>
            <w:tcW w:w="1398" w:type="dxa"/>
            <w:vAlign w:val="center"/>
          </w:tcPr>
          <w:p w:rsidR="00334A5B" w:rsidRPr="00172231" w:rsidRDefault="00334A5B" w:rsidP="00D9120F">
            <w:pPr>
              <w:rPr>
                <w:rStyle w:val="apple-style-span"/>
                <w:color w:val="000000"/>
                <w:sz w:val="20"/>
                <w:szCs w:val="20"/>
                <w:shd w:val="clear" w:color="auto" w:fill="FFFFFF"/>
              </w:rPr>
            </w:pPr>
          </w:p>
        </w:tc>
        <w:tc>
          <w:tcPr>
            <w:tcW w:w="1442" w:type="dxa"/>
            <w:vAlign w:val="center"/>
          </w:tcPr>
          <w:p w:rsidR="00334A5B" w:rsidRPr="00172231" w:rsidRDefault="00334A5B"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российском рынке</w:t>
            </w:r>
          </w:p>
        </w:tc>
        <w:tc>
          <w:tcPr>
            <w:tcW w:w="1513" w:type="dxa"/>
            <w:vAlign w:val="center"/>
          </w:tcPr>
          <w:p w:rsidR="00334A5B" w:rsidRPr="00172231" w:rsidRDefault="00334A5B" w:rsidP="00D9120F">
            <w:pPr>
              <w:rPr>
                <w:rStyle w:val="apple-style-span"/>
                <w:color w:val="000000"/>
                <w:sz w:val="20"/>
                <w:szCs w:val="20"/>
                <w:shd w:val="clear" w:color="auto" w:fill="FFFFFF"/>
              </w:rPr>
            </w:pPr>
          </w:p>
        </w:tc>
        <w:tc>
          <w:tcPr>
            <w:tcW w:w="1492" w:type="dxa"/>
            <w:vAlign w:val="center"/>
          </w:tcPr>
          <w:p w:rsidR="00334A5B" w:rsidRPr="00172231" w:rsidRDefault="00334A5B" w:rsidP="00D9120F">
            <w:pPr>
              <w:rPr>
                <w:rStyle w:val="apple-style-span"/>
                <w:color w:val="000000"/>
                <w:sz w:val="20"/>
                <w:szCs w:val="20"/>
                <w:shd w:val="clear" w:color="auto" w:fill="FFFFFF"/>
              </w:rPr>
            </w:pPr>
          </w:p>
        </w:tc>
      </w:tr>
      <w:tr w:rsidR="00334A5B" w:rsidTr="00334A5B">
        <w:trPr>
          <w:cantSplit/>
          <w:trHeight w:val="2136"/>
        </w:trPr>
        <w:tc>
          <w:tcPr>
            <w:tcW w:w="392" w:type="dxa"/>
            <w:vMerge/>
          </w:tcPr>
          <w:p w:rsidR="00334A5B" w:rsidRDefault="00334A5B" w:rsidP="0048208A">
            <w:pPr>
              <w:jc w:val="both"/>
              <w:rPr>
                <w:rStyle w:val="apple-style-span"/>
                <w:color w:val="000000"/>
                <w:shd w:val="clear" w:color="auto" w:fill="FFFFFF"/>
              </w:rPr>
            </w:pPr>
          </w:p>
        </w:tc>
        <w:tc>
          <w:tcPr>
            <w:tcW w:w="955" w:type="dxa"/>
            <w:textDirection w:val="btLr"/>
            <w:vAlign w:val="center"/>
          </w:tcPr>
          <w:p w:rsidR="00334A5B" w:rsidRPr="00896630" w:rsidRDefault="00334A5B" w:rsidP="00334A5B">
            <w:pPr>
              <w:ind w:left="113" w:right="113"/>
              <w:jc w:val="center"/>
              <w:rPr>
                <w:rStyle w:val="apple-style-span"/>
                <w:b/>
                <w:color w:val="000000"/>
                <w:shd w:val="clear" w:color="auto" w:fill="FFFFFF"/>
              </w:rPr>
            </w:pPr>
            <w:r>
              <w:rPr>
                <w:rStyle w:val="apple-style-span"/>
                <w:b/>
                <w:color w:val="000000"/>
                <w:shd w:val="clear" w:color="auto" w:fill="FFFFFF"/>
              </w:rPr>
              <w:t>Сокращение ф</w:t>
            </w:r>
            <w:r>
              <w:rPr>
                <w:rStyle w:val="apple-style-span"/>
                <w:b/>
                <w:color w:val="000000"/>
                <w:shd w:val="clear" w:color="auto" w:fill="FFFFFF"/>
              </w:rPr>
              <w:t>и</w:t>
            </w:r>
            <w:r>
              <w:rPr>
                <w:rStyle w:val="apple-style-span"/>
                <w:b/>
                <w:color w:val="000000"/>
                <w:shd w:val="clear" w:color="auto" w:fill="FFFFFF"/>
              </w:rPr>
              <w:t>нансирования образования</w:t>
            </w:r>
          </w:p>
        </w:tc>
        <w:tc>
          <w:tcPr>
            <w:tcW w:w="1452" w:type="dxa"/>
            <w:vAlign w:val="center"/>
          </w:tcPr>
          <w:p w:rsidR="00334A5B" w:rsidRPr="00172231" w:rsidRDefault="00334A5B" w:rsidP="00D9120F">
            <w:pPr>
              <w:rPr>
                <w:rStyle w:val="apple-style-span"/>
                <w:color w:val="000000"/>
                <w:sz w:val="20"/>
                <w:szCs w:val="20"/>
                <w:shd w:val="clear" w:color="auto" w:fill="FFFFFF"/>
              </w:rPr>
            </w:pPr>
          </w:p>
        </w:tc>
        <w:tc>
          <w:tcPr>
            <w:tcW w:w="1396" w:type="dxa"/>
            <w:vAlign w:val="center"/>
          </w:tcPr>
          <w:p w:rsidR="00334A5B" w:rsidRPr="00172231" w:rsidRDefault="00334A5B" w:rsidP="00AC1CAF">
            <w:pPr>
              <w:rPr>
                <w:rStyle w:val="apple-style-span"/>
                <w:color w:val="000000"/>
                <w:sz w:val="20"/>
                <w:szCs w:val="20"/>
                <w:shd w:val="clear" w:color="auto" w:fill="FFFFFF"/>
              </w:rPr>
            </w:pPr>
            <w:r>
              <w:rPr>
                <w:rStyle w:val="apple-style-span"/>
                <w:color w:val="000000"/>
                <w:sz w:val="20"/>
                <w:szCs w:val="20"/>
                <w:shd w:val="clear" w:color="auto" w:fill="FFFFFF"/>
              </w:rPr>
              <w:t>Расширение взаимодейс</w:t>
            </w:r>
            <w:r>
              <w:rPr>
                <w:rStyle w:val="apple-style-span"/>
                <w:color w:val="000000"/>
                <w:sz w:val="20"/>
                <w:szCs w:val="20"/>
                <w:shd w:val="clear" w:color="auto" w:fill="FFFFFF"/>
              </w:rPr>
              <w:t>т</w:t>
            </w:r>
            <w:r>
              <w:rPr>
                <w:rStyle w:val="apple-style-span"/>
                <w:color w:val="000000"/>
                <w:sz w:val="20"/>
                <w:szCs w:val="20"/>
                <w:shd w:val="clear" w:color="auto" w:fill="FFFFFF"/>
              </w:rPr>
              <w:t>вия с работ</w:t>
            </w:r>
            <w:r>
              <w:rPr>
                <w:rStyle w:val="apple-style-span"/>
                <w:color w:val="000000"/>
                <w:sz w:val="20"/>
                <w:szCs w:val="20"/>
                <w:shd w:val="clear" w:color="auto" w:fill="FFFFFF"/>
              </w:rPr>
              <w:t>о</w:t>
            </w:r>
            <w:r>
              <w:rPr>
                <w:rStyle w:val="apple-style-span"/>
                <w:color w:val="000000"/>
                <w:sz w:val="20"/>
                <w:szCs w:val="20"/>
                <w:shd w:val="clear" w:color="auto" w:fill="FFFFFF"/>
              </w:rPr>
              <w:t>дателями. Переход к целевой по</w:t>
            </w:r>
            <w:r>
              <w:rPr>
                <w:rStyle w:val="apple-style-span"/>
                <w:color w:val="000000"/>
                <w:sz w:val="20"/>
                <w:szCs w:val="20"/>
                <w:shd w:val="clear" w:color="auto" w:fill="FFFFFF"/>
              </w:rPr>
              <w:t>д</w:t>
            </w:r>
            <w:r>
              <w:rPr>
                <w:rStyle w:val="apple-style-span"/>
                <w:color w:val="000000"/>
                <w:sz w:val="20"/>
                <w:szCs w:val="20"/>
                <w:shd w:val="clear" w:color="auto" w:fill="FFFFFF"/>
              </w:rPr>
              <w:t>готовке</w:t>
            </w:r>
          </w:p>
        </w:tc>
        <w:tc>
          <w:tcPr>
            <w:tcW w:w="1423" w:type="dxa"/>
            <w:vAlign w:val="center"/>
          </w:tcPr>
          <w:p w:rsidR="00334A5B" w:rsidRPr="00172231" w:rsidRDefault="00334A5B" w:rsidP="00D9120F">
            <w:pPr>
              <w:rPr>
                <w:rStyle w:val="apple-style-span"/>
                <w:color w:val="000000"/>
                <w:sz w:val="20"/>
                <w:szCs w:val="20"/>
                <w:shd w:val="clear" w:color="auto" w:fill="FFFFFF"/>
              </w:rPr>
            </w:pPr>
          </w:p>
        </w:tc>
        <w:tc>
          <w:tcPr>
            <w:tcW w:w="1609" w:type="dxa"/>
            <w:vAlign w:val="center"/>
          </w:tcPr>
          <w:p w:rsidR="00334A5B" w:rsidRPr="00172231" w:rsidRDefault="00334A5B" w:rsidP="00D9120F">
            <w:pPr>
              <w:rPr>
                <w:rStyle w:val="apple-style-span"/>
                <w:color w:val="000000"/>
                <w:sz w:val="20"/>
                <w:szCs w:val="20"/>
                <w:shd w:val="clear" w:color="auto" w:fill="FFFFFF"/>
              </w:rPr>
            </w:pPr>
          </w:p>
        </w:tc>
        <w:tc>
          <w:tcPr>
            <w:tcW w:w="1714" w:type="dxa"/>
            <w:vAlign w:val="center"/>
          </w:tcPr>
          <w:p w:rsidR="00334A5B" w:rsidRPr="00172231" w:rsidRDefault="00334A5B" w:rsidP="00D9120F">
            <w:pPr>
              <w:rPr>
                <w:rStyle w:val="apple-style-span"/>
                <w:color w:val="000000"/>
                <w:sz w:val="20"/>
                <w:szCs w:val="20"/>
                <w:shd w:val="clear" w:color="auto" w:fill="FFFFFF"/>
              </w:rPr>
            </w:pPr>
          </w:p>
        </w:tc>
        <w:tc>
          <w:tcPr>
            <w:tcW w:w="1398" w:type="dxa"/>
            <w:vAlign w:val="center"/>
          </w:tcPr>
          <w:p w:rsidR="00334A5B" w:rsidRPr="00172231" w:rsidRDefault="00334A5B"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w:t>
            </w:r>
            <w:r>
              <w:rPr>
                <w:rStyle w:val="apple-style-span"/>
                <w:color w:val="000000"/>
                <w:sz w:val="20"/>
                <w:szCs w:val="20"/>
                <w:shd w:val="clear" w:color="auto" w:fill="FFFFFF"/>
              </w:rPr>
              <w:t>й</w:t>
            </w:r>
            <w:r>
              <w:rPr>
                <w:rStyle w:val="apple-style-span"/>
                <w:color w:val="000000"/>
                <w:sz w:val="20"/>
                <w:szCs w:val="20"/>
                <w:shd w:val="clear" w:color="auto" w:fill="FFFFFF"/>
              </w:rPr>
              <w:t>ском рынке</w:t>
            </w:r>
          </w:p>
        </w:tc>
        <w:tc>
          <w:tcPr>
            <w:tcW w:w="1442" w:type="dxa"/>
            <w:vAlign w:val="center"/>
          </w:tcPr>
          <w:p w:rsidR="00334A5B" w:rsidRPr="00172231" w:rsidRDefault="00334A5B" w:rsidP="00AC1CAF">
            <w:pPr>
              <w:rPr>
                <w:rStyle w:val="apple-style-span"/>
                <w:color w:val="000000"/>
                <w:sz w:val="20"/>
                <w:szCs w:val="20"/>
                <w:shd w:val="clear" w:color="auto" w:fill="FFFFFF"/>
              </w:rPr>
            </w:pPr>
            <w:r>
              <w:rPr>
                <w:rStyle w:val="apple-style-span"/>
                <w:color w:val="000000"/>
                <w:sz w:val="20"/>
                <w:szCs w:val="20"/>
                <w:shd w:val="clear" w:color="auto" w:fill="FFFFFF"/>
              </w:rPr>
              <w:t>Усиление программы продвижения программы на российском рынке</w:t>
            </w:r>
          </w:p>
        </w:tc>
        <w:tc>
          <w:tcPr>
            <w:tcW w:w="1513" w:type="dxa"/>
            <w:vAlign w:val="center"/>
          </w:tcPr>
          <w:p w:rsidR="00334A5B" w:rsidRPr="00172231" w:rsidRDefault="00334A5B" w:rsidP="00D9120F">
            <w:pPr>
              <w:rPr>
                <w:rStyle w:val="apple-style-span"/>
                <w:color w:val="000000"/>
                <w:sz w:val="20"/>
                <w:szCs w:val="20"/>
                <w:shd w:val="clear" w:color="auto" w:fill="FFFFFF"/>
              </w:rPr>
            </w:pPr>
          </w:p>
        </w:tc>
        <w:tc>
          <w:tcPr>
            <w:tcW w:w="1492" w:type="dxa"/>
            <w:vAlign w:val="center"/>
          </w:tcPr>
          <w:p w:rsidR="00334A5B" w:rsidRPr="00172231" w:rsidRDefault="00334A5B" w:rsidP="00D9120F">
            <w:pPr>
              <w:rPr>
                <w:rStyle w:val="apple-style-span"/>
                <w:color w:val="000000"/>
                <w:sz w:val="20"/>
                <w:szCs w:val="20"/>
                <w:shd w:val="clear" w:color="auto" w:fill="FFFFFF"/>
              </w:rPr>
            </w:pPr>
          </w:p>
        </w:tc>
      </w:tr>
    </w:tbl>
    <w:p w:rsidR="00B96D50" w:rsidRPr="00B96D50" w:rsidRDefault="00B96D50" w:rsidP="00B96D50">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r w:rsidRPr="00B96D50">
        <w:rPr>
          <w:b/>
          <w:i/>
          <w:szCs w:val="24"/>
          <w:lang w:val="ru-RU"/>
        </w:rPr>
        <w:t>2.2 Обоснование стратегии развития магистерской программ в области управления инновационной деятельностью</w:t>
      </w:r>
    </w:p>
    <w:p w:rsidR="00451992" w:rsidRPr="00451992" w:rsidRDefault="00451992" w:rsidP="00451992">
      <w:pPr>
        <w:ind w:firstLine="680"/>
        <w:jc w:val="both"/>
        <w:rPr>
          <w:rStyle w:val="apple-style-span"/>
          <w:color w:val="000000"/>
          <w:shd w:val="clear" w:color="auto" w:fill="FFFFFF"/>
        </w:rPr>
      </w:pPr>
      <w:r w:rsidRPr="00451992">
        <w:rPr>
          <w:rStyle w:val="apple-style-span"/>
          <w:color w:val="000000"/>
          <w:shd w:val="clear" w:color="auto" w:fill="FFFFFF"/>
        </w:rPr>
        <w:t>С учетом специфики предлагаемой магистерской программы «Управление исследованиями, разработками и инновациями в комп</w:t>
      </w:r>
      <w:r w:rsidRPr="00451992">
        <w:rPr>
          <w:rStyle w:val="apple-style-span"/>
          <w:color w:val="000000"/>
          <w:shd w:val="clear" w:color="auto" w:fill="FFFFFF"/>
        </w:rPr>
        <w:t>а</w:t>
      </w:r>
      <w:r w:rsidRPr="00451992">
        <w:rPr>
          <w:rStyle w:val="apple-style-span"/>
          <w:color w:val="000000"/>
          <w:shd w:val="clear" w:color="auto" w:fill="FFFFFF"/>
        </w:rPr>
        <w:t xml:space="preserve">нии», сочетающей преподавание управленческих и инженерных дисциплин, существует возможность ее выстраивания по одному из двух направлений образования: «Менеджмент» или «Инноватика». </w:t>
      </w:r>
    </w:p>
    <w:p w:rsidR="00451992" w:rsidRPr="00451992" w:rsidRDefault="00451992" w:rsidP="00451992">
      <w:pPr>
        <w:ind w:firstLine="680"/>
        <w:jc w:val="both"/>
      </w:pPr>
      <w:r w:rsidRPr="00451992">
        <w:rPr>
          <w:rStyle w:val="apple-style-span"/>
          <w:color w:val="000000"/>
          <w:shd w:val="clear" w:color="auto" w:fill="FFFFFF"/>
        </w:rPr>
        <w:t>Согласно ФГОС ВПО по направлению «Менеджмент», выпускники таких программ должны быть готовы к управлению организаци</w:t>
      </w:r>
      <w:r w:rsidRPr="00451992">
        <w:rPr>
          <w:rStyle w:val="apple-style-span"/>
          <w:color w:val="000000"/>
          <w:shd w:val="clear" w:color="auto" w:fill="FFFFFF"/>
        </w:rPr>
        <w:t>я</w:t>
      </w:r>
      <w:r w:rsidRPr="00451992">
        <w:rPr>
          <w:rStyle w:val="apple-style-span"/>
          <w:color w:val="000000"/>
          <w:shd w:val="clear" w:color="auto" w:fill="FFFFFF"/>
        </w:rPr>
        <w:t>ми, подразделениями, группами (командами) сотрудников проектами и сетями</w:t>
      </w:r>
      <w:r w:rsidRPr="00451992">
        <w:rPr>
          <w:rStyle w:val="ab"/>
          <w:rFonts w:cs="Times New Roman"/>
          <w:color w:val="000000"/>
          <w:shd w:val="clear" w:color="auto" w:fill="FFFFFF"/>
        </w:rPr>
        <w:footnoteReference w:id="13"/>
      </w:r>
      <w:r w:rsidRPr="00451992">
        <w:rPr>
          <w:rStyle w:val="apple-style-span"/>
          <w:color w:val="000000"/>
          <w:shd w:val="clear" w:color="auto" w:fill="FFFFFF"/>
        </w:rPr>
        <w:t xml:space="preserve">. Между тем, в НИУ ВШЭ утвержден собственный стандарт по подготовке по направлению «Менеджмент». Согласно данному стандарту, выпускники – магистры менеджмента </w:t>
      </w:r>
      <w:r w:rsidRPr="00451992">
        <w:t>в управленческой и предпринимательской деятельности должны обладать следующими способностями</w:t>
      </w:r>
      <w:r w:rsidRPr="00451992">
        <w:rPr>
          <w:rStyle w:val="ab"/>
          <w:rFonts w:cs="Times New Roman"/>
        </w:rPr>
        <w:footnoteReference w:id="14"/>
      </w:r>
      <w:r w:rsidRPr="00451992">
        <w:t>:</w:t>
      </w:r>
    </w:p>
    <w:p w:rsidR="00451992" w:rsidRPr="00451992" w:rsidRDefault="00451992" w:rsidP="00474FA3">
      <w:pPr>
        <w:numPr>
          <w:ilvl w:val="0"/>
          <w:numId w:val="39"/>
        </w:numPr>
        <w:ind w:left="567" w:hanging="567"/>
        <w:jc w:val="both"/>
        <w:rPr>
          <w:iCs/>
        </w:rPr>
      </w:pPr>
      <w:r w:rsidRPr="00451992">
        <w:rPr>
          <w:iCs/>
        </w:rPr>
        <w:t>способность управлять организациями, сетями, подразделениями, проектами и, группами сотрудников, отдельными работниками и иными объектами управлени</w:t>
      </w:r>
      <w:r w:rsidR="00B96D50">
        <w:rPr>
          <w:iCs/>
        </w:rPr>
        <w:t>я</w:t>
      </w:r>
      <w:r w:rsidRPr="00451992">
        <w:rPr>
          <w:iCs/>
        </w:rPr>
        <w:t>;</w:t>
      </w:r>
    </w:p>
    <w:p w:rsidR="00451992" w:rsidRPr="00451992" w:rsidRDefault="00451992" w:rsidP="00474FA3">
      <w:pPr>
        <w:numPr>
          <w:ilvl w:val="0"/>
          <w:numId w:val="39"/>
        </w:numPr>
        <w:ind w:left="567" w:hanging="567"/>
        <w:jc w:val="both"/>
        <w:rPr>
          <w:iCs/>
        </w:rPr>
      </w:pPr>
      <w:r w:rsidRPr="00451992">
        <w:rPr>
          <w:iCs/>
        </w:rPr>
        <w:t>способность решать управленческие задачи, связанные с операциями на мировых рынках в условиях глобализации;</w:t>
      </w:r>
    </w:p>
    <w:p w:rsidR="00451992" w:rsidRPr="00451992" w:rsidRDefault="00451992" w:rsidP="00474FA3">
      <w:pPr>
        <w:numPr>
          <w:ilvl w:val="0"/>
          <w:numId w:val="39"/>
        </w:numPr>
        <w:ind w:left="567" w:hanging="567"/>
        <w:jc w:val="both"/>
        <w:rPr>
          <w:iCs/>
        </w:rPr>
      </w:pPr>
      <w:r w:rsidRPr="00451992">
        <w:rPr>
          <w:iCs/>
        </w:rPr>
        <w:t>способность разрабатывать корпоративную, деловую и функциональные стратегии деятельности и развития организации;</w:t>
      </w:r>
    </w:p>
    <w:p w:rsidR="00451992" w:rsidRPr="00451992" w:rsidRDefault="00451992" w:rsidP="00474FA3">
      <w:pPr>
        <w:numPr>
          <w:ilvl w:val="0"/>
          <w:numId w:val="39"/>
        </w:numPr>
        <w:ind w:left="567" w:hanging="567"/>
        <w:jc w:val="both"/>
        <w:rPr>
          <w:iCs/>
        </w:rPr>
      </w:pPr>
      <w:r w:rsidRPr="00451992">
        <w:rPr>
          <w:iCs/>
        </w:rPr>
        <w:t xml:space="preserve">способность планировать и осуществлять проекты и мероприятия, направленные на реализацию стратегий организации; </w:t>
      </w:r>
    </w:p>
    <w:p w:rsidR="00451992" w:rsidRPr="00451992" w:rsidRDefault="00451992" w:rsidP="00474FA3">
      <w:pPr>
        <w:numPr>
          <w:ilvl w:val="0"/>
          <w:numId w:val="39"/>
        </w:numPr>
        <w:ind w:left="567" w:hanging="567"/>
        <w:jc w:val="both"/>
        <w:rPr>
          <w:iCs/>
        </w:rPr>
      </w:pPr>
      <w:r w:rsidRPr="00451992">
        <w:rPr>
          <w:iCs/>
        </w:rPr>
        <w:t>способность разрабатывать программы организационного развития и обеспечивать их реализацию;</w:t>
      </w:r>
    </w:p>
    <w:p w:rsidR="00451992" w:rsidRPr="00451992" w:rsidRDefault="00451992" w:rsidP="00474FA3">
      <w:pPr>
        <w:numPr>
          <w:ilvl w:val="0"/>
          <w:numId w:val="39"/>
        </w:numPr>
        <w:ind w:left="567" w:hanging="567"/>
        <w:jc w:val="both"/>
        <w:rPr>
          <w:iCs/>
        </w:rPr>
      </w:pPr>
      <w:r w:rsidRPr="00451992">
        <w:rPr>
          <w:iCs/>
        </w:rPr>
        <w:t xml:space="preserve">владение современными менеджериальными технологиями и способность разрабатывать новые технологии управления; </w:t>
      </w:r>
    </w:p>
    <w:p w:rsidR="00451992" w:rsidRPr="00451992" w:rsidRDefault="00451992" w:rsidP="00474FA3">
      <w:pPr>
        <w:numPr>
          <w:ilvl w:val="0"/>
          <w:numId w:val="39"/>
        </w:numPr>
        <w:ind w:left="567" w:hanging="567"/>
        <w:jc w:val="both"/>
        <w:rPr>
          <w:iCs/>
        </w:rPr>
      </w:pPr>
      <w:r w:rsidRPr="00451992">
        <w:rPr>
          <w:iCs/>
        </w:rPr>
        <w:t>способность находить и оценивать новые рыночные возможности, формировать и оценивать бизнес-идеи, разрабатывать бизнес-планы создания нового бизнеса.</w:t>
      </w:r>
    </w:p>
    <w:p w:rsidR="00451992" w:rsidRPr="00451992" w:rsidRDefault="00451992" w:rsidP="00451992">
      <w:pPr>
        <w:ind w:firstLine="680"/>
        <w:jc w:val="both"/>
        <w:rPr>
          <w:color w:val="000000"/>
          <w:shd w:val="clear" w:color="auto" w:fill="FFFFFF"/>
        </w:rPr>
      </w:pPr>
      <w:r w:rsidRPr="00451992">
        <w:rPr>
          <w:rStyle w:val="apple-style-span"/>
          <w:color w:val="000000"/>
          <w:shd w:val="clear" w:color="auto" w:fill="FFFFFF"/>
        </w:rPr>
        <w:t>То есть в случае реализации данной программы по направлению образования «Менеджмент» необходимо соблюдать требования к н</w:t>
      </w:r>
      <w:r w:rsidRPr="00451992">
        <w:rPr>
          <w:rStyle w:val="apple-style-span"/>
          <w:color w:val="000000"/>
          <w:shd w:val="clear" w:color="auto" w:fill="FFFFFF"/>
        </w:rPr>
        <w:t>а</w:t>
      </w:r>
      <w:r w:rsidRPr="00451992">
        <w:rPr>
          <w:rStyle w:val="apple-style-span"/>
          <w:color w:val="000000"/>
          <w:shd w:val="clear" w:color="auto" w:fill="FFFFFF"/>
        </w:rPr>
        <w:t>личию обязательных управленческих дисциплин в программе (управление человеческими ресурсами, маркетинг, организационное повед</w:t>
      </w:r>
      <w:r w:rsidRPr="00451992">
        <w:rPr>
          <w:rStyle w:val="apple-style-span"/>
          <w:color w:val="000000"/>
          <w:shd w:val="clear" w:color="auto" w:fill="FFFFFF"/>
        </w:rPr>
        <w:t>е</w:t>
      </w:r>
      <w:r w:rsidRPr="00451992">
        <w:rPr>
          <w:rStyle w:val="apple-style-span"/>
          <w:color w:val="000000"/>
          <w:shd w:val="clear" w:color="auto" w:fill="FFFFFF"/>
        </w:rPr>
        <w:t xml:space="preserve">ние и другие). Кроме того, поступающие на обучение на магистерскую программу «должны </w:t>
      </w:r>
      <w:r w:rsidRPr="00451992">
        <w:t>успешно сдать вступительные испытания, по</w:t>
      </w:r>
      <w:r w:rsidRPr="00451992">
        <w:t>д</w:t>
      </w:r>
      <w:r w:rsidRPr="00451992">
        <w:t>тверждающие наличие у абитуриента знаний в объёме бакалаврской подготовки по менеджменту»</w:t>
      </w:r>
      <w:r w:rsidRPr="00451992">
        <w:rPr>
          <w:rStyle w:val="ab"/>
          <w:rFonts w:cs="Times New Roman"/>
        </w:rPr>
        <w:footnoteReference w:id="15"/>
      </w:r>
      <w:r w:rsidRPr="00451992">
        <w:t>, что довольно сложно для бакалавров технических специальностей, инженеров с опытом работы в инженерных областях, которые являются целевой аудиторией данной магисте</w:t>
      </w:r>
      <w:r w:rsidRPr="00451992">
        <w:t>р</w:t>
      </w:r>
      <w:r w:rsidRPr="00451992">
        <w:t>ской программы. В случае же выбора «дженералисткого» формата программы, в учебном плане большую часть будут занимать общемене</w:t>
      </w:r>
      <w:r w:rsidRPr="00451992">
        <w:t>д</w:t>
      </w:r>
      <w:r w:rsidRPr="00451992">
        <w:t xml:space="preserve">жерские дисциплины, а не междисциплинарные и необходимые для управления R&amp;D. </w:t>
      </w:r>
    </w:p>
    <w:p w:rsidR="00451992" w:rsidRPr="00451992" w:rsidRDefault="00451992" w:rsidP="00451992">
      <w:pPr>
        <w:ind w:firstLine="680"/>
        <w:jc w:val="both"/>
        <w:rPr>
          <w:color w:val="000000"/>
          <w:shd w:val="clear" w:color="auto" w:fill="FFFFFF"/>
        </w:rPr>
      </w:pPr>
      <w:r w:rsidRPr="00451992">
        <w:rPr>
          <w:rStyle w:val="apple-style-span"/>
          <w:color w:val="000000"/>
          <w:shd w:val="clear" w:color="auto" w:fill="FFFFFF"/>
        </w:rPr>
        <w:t>В 2003 г. был принят первый ГОС ВПО по направлению образования «Инноватика», в 2009 г. на его базе был принят ФГОС ВПО по тому же направлению, который в настоящее время актуализирован (т.е. «ФГОС ВПО 3+»).</w:t>
      </w:r>
      <w:r w:rsidRPr="00451992">
        <w:rPr>
          <w:color w:val="000000"/>
        </w:rPr>
        <w:t xml:space="preserve"> Согласно стандарту, выпускники должны обл</w:t>
      </w:r>
      <w:r w:rsidRPr="00451992">
        <w:rPr>
          <w:color w:val="000000"/>
        </w:rPr>
        <w:t>а</w:t>
      </w:r>
      <w:r w:rsidRPr="00451992">
        <w:rPr>
          <w:color w:val="000000"/>
        </w:rPr>
        <w:t xml:space="preserve">дать способностью к </w:t>
      </w:r>
      <w:r w:rsidRPr="00451992">
        <w:rPr>
          <w:rStyle w:val="apple-style-span"/>
          <w:color w:val="000000"/>
          <w:shd w:val="clear" w:color="auto" w:fill="FFFFFF"/>
        </w:rPr>
        <w:t>организации и управлению научными экспериментами, исследованиями и разработками, то есть впрямую ориентир</w:t>
      </w:r>
      <w:r w:rsidRPr="00451992">
        <w:rPr>
          <w:rStyle w:val="apple-style-span"/>
          <w:color w:val="000000"/>
          <w:shd w:val="clear" w:color="auto" w:fill="FFFFFF"/>
        </w:rPr>
        <w:t>о</w:t>
      </w:r>
      <w:r w:rsidRPr="00451992">
        <w:rPr>
          <w:rStyle w:val="apple-style-span"/>
          <w:color w:val="000000"/>
          <w:shd w:val="clear" w:color="auto" w:fill="FFFFFF"/>
        </w:rPr>
        <w:t>ван на подготовку специалистов по управлению инновациями.</w:t>
      </w:r>
      <w:r w:rsidRPr="00451992">
        <w:rPr>
          <w:rStyle w:val="ab"/>
          <w:rFonts w:cs="Times New Roman"/>
          <w:color w:val="000000"/>
          <w:shd w:val="clear" w:color="auto" w:fill="FFFFFF"/>
        </w:rPr>
        <w:footnoteReference w:id="16"/>
      </w:r>
    </w:p>
    <w:p w:rsidR="00451992" w:rsidRPr="00451992" w:rsidRDefault="00451992" w:rsidP="00451992">
      <w:pPr>
        <w:ind w:firstLine="680"/>
        <w:jc w:val="both"/>
        <w:rPr>
          <w:color w:val="000000"/>
        </w:rPr>
      </w:pPr>
      <w:r w:rsidRPr="00451992">
        <w:rPr>
          <w:color w:val="000000"/>
        </w:rPr>
        <w:t xml:space="preserve">Сравнение базовых дисциплин по направлениям «Менеджмент» и «Инноватика» приводится в таблице </w:t>
      </w:r>
      <w:r w:rsidR="009D196B">
        <w:rPr>
          <w:color w:val="000000"/>
        </w:rPr>
        <w:t>4</w:t>
      </w:r>
      <w:r w:rsidRPr="00451992">
        <w:rPr>
          <w:color w:val="000000"/>
        </w:rPr>
        <w:t xml:space="preserve">. </w:t>
      </w:r>
    </w:p>
    <w:p w:rsidR="00451992" w:rsidRPr="00451992" w:rsidRDefault="00451992" w:rsidP="00451992">
      <w:pPr>
        <w:pStyle w:val="a9"/>
        <w:keepNext/>
        <w:jc w:val="center"/>
        <w:rPr>
          <w:b/>
          <w:sz w:val="24"/>
          <w:szCs w:val="24"/>
        </w:rPr>
      </w:pPr>
      <w:r w:rsidRPr="00451992">
        <w:rPr>
          <w:rStyle w:val="apple-style-span"/>
          <w:b/>
          <w:color w:val="000000"/>
          <w:sz w:val="24"/>
          <w:szCs w:val="24"/>
          <w:shd w:val="clear" w:color="auto" w:fill="FFFFFF"/>
        </w:rPr>
        <w:t xml:space="preserve">Таблица </w:t>
      </w:r>
      <w:r w:rsidR="009D196B">
        <w:rPr>
          <w:rStyle w:val="apple-style-span"/>
          <w:b/>
          <w:color w:val="000000"/>
          <w:sz w:val="24"/>
          <w:szCs w:val="24"/>
          <w:shd w:val="clear" w:color="auto" w:fill="FFFFFF"/>
        </w:rPr>
        <w:t>4 –</w:t>
      </w:r>
      <w:r w:rsidRPr="00451992">
        <w:rPr>
          <w:rStyle w:val="apple-style-span"/>
          <w:b/>
          <w:color w:val="000000"/>
          <w:sz w:val="24"/>
          <w:szCs w:val="24"/>
          <w:shd w:val="clear" w:color="auto" w:fill="FFFFFF"/>
        </w:rPr>
        <w:t xml:space="preserve"> Сравнение базовых дисциплин по направлениям подготовки магистров «Менеджмент» </w:t>
      </w:r>
      <w:r w:rsidRPr="00451992">
        <w:rPr>
          <w:rStyle w:val="ab"/>
          <w:rFonts w:cs="Times New Roman"/>
          <w:b/>
          <w:color w:val="000000"/>
          <w:shd w:val="clear" w:color="auto" w:fill="FFFFFF"/>
        </w:rPr>
        <w:footnoteReference w:id="17"/>
      </w:r>
      <w:r w:rsidRPr="00451992">
        <w:rPr>
          <w:rStyle w:val="apple-style-span"/>
          <w:b/>
          <w:color w:val="000000"/>
          <w:sz w:val="24"/>
          <w:szCs w:val="24"/>
          <w:shd w:val="clear" w:color="auto" w:fill="FFFFFF"/>
        </w:rPr>
        <w:t xml:space="preserve"> и «Инноватика»</w:t>
      </w:r>
      <w:r w:rsidRPr="00451992">
        <w:rPr>
          <w:rStyle w:val="ab"/>
          <w:rFonts w:cs="Times New Roman"/>
          <w:b/>
          <w:color w:val="000000"/>
          <w:shd w:val="clear" w:color="auto" w:fill="FFFFFF"/>
        </w:rPr>
        <w:footnoteReference w:id="18"/>
      </w:r>
      <w:r w:rsidRPr="00451992">
        <w:rPr>
          <w:rStyle w:val="apple-style-span"/>
          <w:b/>
          <w:color w:val="000000"/>
          <w:sz w:val="24"/>
          <w:szCs w:val="24"/>
          <w:shd w:val="clear" w:color="auto" w:fill="FFFFFF"/>
        </w:rPr>
        <w:t>.</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4323"/>
        <w:gridCol w:w="4323"/>
      </w:tblGrid>
      <w:tr w:rsidR="00451992" w:rsidRPr="00451992" w:rsidTr="00451992">
        <w:trPr>
          <w:tblHeader/>
        </w:trPr>
        <w:tc>
          <w:tcPr>
            <w:tcW w:w="6204" w:type="dxa"/>
            <w:shd w:val="clear" w:color="auto" w:fill="auto"/>
          </w:tcPr>
          <w:p w:rsidR="00451992" w:rsidRPr="00451992" w:rsidRDefault="00451992" w:rsidP="00451992">
            <w:pPr>
              <w:ind w:left="-113" w:right="-113"/>
              <w:jc w:val="center"/>
              <w:rPr>
                <w:rStyle w:val="apple-style-span"/>
                <w:b/>
                <w:color w:val="000000"/>
                <w:spacing w:val="-4"/>
                <w:shd w:val="clear" w:color="auto" w:fill="FFFFFF"/>
              </w:rPr>
            </w:pPr>
            <w:r w:rsidRPr="00451992">
              <w:rPr>
                <w:rStyle w:val="apple-style-span"/>
                <w:b/>
                <w:color w:val="000000"/>
                <w:spacing w:val="-4"/>
                <w:shd w:val="clear" w:color="auto" w:fill="FFFFFF"/>
              </w:rPr>
              <w:t xml:space="preserve">Перечень базовых дисциплин по направлению </w:t>
            </w:r>
            <w:r>
              <w:rPr>
                <w:rStyle w:val="apple-style-span"/>
                <w:b/>
                <w:color w:val="000000"/>
                <w:spacing w:val="-4"/>
                <w:shd w:val="clear" w:color="auto" w:fill="FFFFFF"/>
              </w:rPr>
              <w:br/>
            </w:r>
            <w:r w:rsidRPr="00451992">
              <w:rPr>
                <w:rStyle w:val="apple-style-span"/>
                <w:b/>
                <w:color w:val="000000"/>
                <w:spacing w:val="-4"/>
                <w:shd w:val="clear" w:color="auto" w:fill="FFFFFF"/>
              </w:rPr>
              <w:t>«Менеджмент» (ОС НИУ ВШЭ)</w:t>
            </w:r>
          </w:p>
        </w:tc>
        <w:tc>
          <w:tcPr>
            <w:tcW w:w="8646" w:type="dxa"/>
            <w:gridSpan w:val="2"/>
            <w:shd w:val="clear" w:color="auto" w:fill="auto"/>
          </w:tcPr>
          <w:p w:rsidR="00451992" w:rsidRPr="00451992" w:rsidRDefault="00451992" w:rsidP="00B96D50">
            <w:pPr>
              <w:ind w:left="-113" w:right="-113"/>
              <w:jc w:val="center"/>
              <w:rPr>
                <w:rStyle w:val="apple-style-span"/>
                <w:b/>
                <w:color w:val="000000"/>
                <w:spacing w:val="-4"/>
                <w:shd w:val="clear" w:color="auto" w:fill="FFFFFF"/>
              </w:rPr>
            </w:pPr>
            <w:r w:rsidRPr="00451992">
              <w:rPr>
                <w:rStyle w:val="apple-style-span"/>
                <w:b/>
                <w:color w:val="000000"/>
                <w:spacing w:val="-4"/>
                <w:shd w:val="clear" w:color="auto" w:fill="FFFFFF"/>
              </w:rPr>
              <w:t>Перечень базовых дисциплин по направлению</w:t>
            </w:r>
            <w:r>
              <w:rPr>
                <w:rStyle w:val="apple-style-span"/>
                <w:b/>
                <w:color w:val="000000"/>
                <w:spacing w:val="-4"/>
                <w:shd w:val="clear" w:color="auto" w:fill="FFFFFF"/>
              </w:rPr>
              <w:br/>
            </w:r>
            <w:r w:rsidR="00B96D50">
              <w:rPr>
                <w:rStyle w:val="apple-style-span"/>
                <w:b/>
                <w:color w:val="000000"/>
                <w:spacing w:val="-4"/>
                <w:shd w:val="clear" w:color="auto" w:fill="FFFFFF"/>
              </w:rPr>
              <w:t>«Инноватика» (</w:t>
            </w:r>
            <w:r w:rsidRPr="00451992">
              <w:rPr>
                <w:rStyle w:val="apple-style-span"/>
                <w:b/>
                <w:color w:val="000000"/>
                <w:spacing w:val="-4"/>
                <w:shd w:val="clear" w:color="auto" w:fill="FFFFFF"/>
              </w:rPr>
              <w:t xml:space="preserve">ОС </w:t>
            </w:r>
            <w:r w:rsidR="00B96D50">
              <w:rPr>
                <w:rStyle w:val="apple-style-span"/>
                <w:b/>
                <w:color w:val="000000"/>
                <w:spacing w:val="-4"/>
                <w:shd w:val="clear" w:color="auto" w:fill="FFFFFF"/>
              </w:rPr>
              <w:t>НИУ ВШЭ</w:t>
            </w:r>
            <w:r w:rsidRPr="00451992">
              <w:rPr>
                <w:rStyle w:val="apple-style-span"/>
                <w:b/>
                <w:color w:val="000000"/>
                <w:spacing w:val="-4"/>
                <w:shd w:val="clear" w:color="auto" w:fill="FFFFFF"/>
              </w:rPr>
              <w:t>)</w:t>
            </w:r>
          </w:p>
        </w:tc>
      </w:tr>
      <w:tr w:rsidR="00451992" w:rsidRPr="00451992" w:rsidTr="00451992">
        <w:tc>
          <w:tcPr>
            <w:tcW w:w="14850" w:type="dxa"/>
            <w:gridSpan w:val="3"/>
            <w:shd w:val="clear" w:color="auto" w:fill="auto"/>
          </w:tcPr>
          <w:p w:rsidR="00451992" w:rsidRPr="00451992" w:rsidRDefault="00451992" w:rsidP="00B96D50">
            <w:pPr>
              <w:jc w:val="center"/>
              <w:rPr>
                <w:rStyle w:val="apple-style-span"/>
                <w:b/>
                <w:i/>
                <w:color w:val="000000"/>
                <w:shd w:val="clear" w:color="auto" w:fill="FFFFFF"/>
              </w:rPr>
            </w:pPr>
            <w:r w:rsidRPr="00451992">
              <w:rPr>
                <w:rStyle w:val="apple-style-span"/>
                <w:b/>
                <w:i/>
                <w:color w:val="000000"/>
                <w:shd w:val="clear" w:color="auto" w:fill="FFFFFF"/>
              </w:rPr>
              <w:t>Базов</w:t>
            </w:r>
            <w:r w:rsidR="00B96D50">
              <w:rPr>
                <w:rStyle w:val="apple-style-span"/>
                <w:b/>
                <w:i/>
                <w:color w:val="000000"/>
                <w:shd w:val="clear" w:color="auto" w:fill="FFFFFF"/>
              </w:rPr>
              <w:t>ыедисциплины направления</w:t>
            </w:r>
          </w:p>
        </w:tc>
      </w:tr>
      <w:tr w:rsidR="00B96D50" w:rsidRPr="00451992" w:rsidTr="00B96D50">
        <w:trPr>
          <w:trHeight w:val="232"/>
        </w:trPr>
        <w:tc>
          <w:tcPr>
            <w:tcW w:w="6204" w:type="dxa"/>
            <w:shd w:val="clear" w:color="auto" w:fill="auto"/>
          </w:tcPr>
          <w:p w:rsidR="00B96D50" w:rsidRPr="00451992" w:rsidRDefault="00B96D50" w:rsidP="00451992">
            <w:pPr>
              <w:rPr>
                <w:rStyle w:val="apple-style-span"/>
                <w:color w:val="000000"/>
                <w:shd w:val="clear" w:color="auto" w:fill="FFFFFF"/>
              </w:rPr>
            </w:pPr>
            <w:r w:rsidRPr="00451992">
              <w:rPr>
                <w:bCs/>
              </w:rPr>
              <w:t>Методология научных исследований в менеджменте</w:t>
            </w:r>
            <w:r w:rsidRPr="00451992">
              <w:rPr>
                <w:rStyle w:val="ab"/>
                <w:rFonts w:cs="Times New Roman"/>
                <w:bCs/>
              </w:rPr>
              <w:footnoteReference w:id="19"/>
            </w:r>
          </w:p>
        </w:tc>
        <w:tc>
          <w:tcPr>
            <w:tcW w:w="8646" w:type="dxa"/>
            <w:gridSpan w:val="2"/>
            <w:shd w:val="clear" w:color="auto" w:fill="auto"/>
          </w:tcPr>
          <w:p w:rsidR="00B96D50" w:rsidRPr="00451992" w:rsidRDefault="00B96D50" w:rsidP="00451992">
            <w:pPr>
              <w:jc w:val="both"/>
              <w:rPr>
                <w:rStyle w:val="apple-style-span"/>
                <w:color w:val="000000"/>
                <w:shd w:val="clear" w:color="auto" w:fill="FFFFFF"/>
              </w:rPr>
            </w:pPr>
            <w:r w:rsidRPr="00451992">
              <w:rPr>
                <w:rStyle w:val="apple-style-span"/>
                <w:color w:val="000000"/>
                <w:shd w:val="clear" w:color="auto" w:fill="FFFFFF"/>
              </w:rPr>
              <w:t>История и философия нововведений</w:t>
            </w:r>
          </w:p>
        </w:tc>
      </w:tr>
      <w:tr w:rsidR="00451992" w:rsidRPr="00451992" w:rsidTr="00451992">
        <w:tc>
          <w:tcPr>
            <w:tcW w:w="6204" w:type="dxa"/>
            <w:vMerge w:val="restart"/>
            <w:shd w:val="clear" w:color="auto" w:fill="auto"/>
          </w:tcPr>
          <w:p w:rsidR="00451992" w:rsidRPr="00451992" w:rsidRDefault="00451992" w:rsidP="00451992">
            <w:pPr>
              <w:rPr>
                <w:rStyle w:val="apple-style-span"/>
                <w:color w:val="000000"/>
                <w:shd w:val="clear" w:color="auto" w:fill="FFFFFF"/>
              </w:rPr>
            </w:pPr>
            <w:r w:rsidRPr="00451992">
              <w:rPr>
                <w:bCs/>
              </w:rPr>
              <w:t>Стратегии в менеджменте</w:t>
            </w:r>
            <w:r w:rsidRPr="00451992">
              <w:rPr>
                <w:rStyle w:val="ab"/>
                <w:rFonts w:cs="Times New Roman"/>
                <w:bCs/>
              </w:rPr>
              <w:footnoteReference w:id="20"/>
            </w:r>
          </w:p>
        </w:tc>
        <w:tc>
          <w:tcPr>
            <w:tcW w:w="8646" w:type="dxa"/>
            <w:gridSpan w:val="2"/>
            <w:shd w:val="clear" w:color="auto" w:fill="auto"/>
          </w:tcPr>
          <w:p w:rsidR="00451992" w:rsidRPr="00451992" w:rsidRDefault="00B96D50" w:rsidP="00451992">
            <w:pPr>
              <w:jc w:val="both"/>
              <w:rPr>
                <w:rStyle w:val="apple-style-span"/>
                <w:color w:val="000000"/>
                <w:shd w:val="clear" w:color="auto" w:fill="FFFFFF"/>
              </w:rPr>
            </w:pPr>
            <w:r>
              <w:rPr>
                <w:rStyle w:val="apple-style-span"/>
                <w:color w:val="000000"/>
                <w:shd w:val="clear" w:color="auto" w:fill="FFFFFF"/>
              </w:rPr>
              <w:t>Стратегическое управление инновационно активной организацией</w:t>
            </w:r>
          </w:p>
        </w:tc>
      </w:tr>
      <w:tr w:rsidR="00451992" w:rsidRPr="00451992" w:rsidTr="00451992">
        <w:tc>
          <w:tcPr>
            <w:tcW w:w="6204" w:type="dxa"/>
            <w:vMerge/>
            <w:shd w:val="clear" w:color="auto" w:fill="auto"/>
          </w:tcPr>
          <w:p w:rsidR="00451992" w:rsidRPr="00451992" w:rsidRDefault="00451992" w:rsidP="00451992">
            <w:pPr>
              <w:jc w:val="both"/>
              <w:rPr>
                <w:rStyle w:val="apple-style-span"/>
                <w:color w:val="000000"/>
                <w:shd w:val="clear" w:color="auto" w:fill="FFFFFF"/>
              </w:rPr>
            </w:pPr>
          </w:p>
        </w:tc>
        <w:tc>
          <w:tcPr>
            <w:tcW w:w="8646" w:type="dxa"/>
            <w:gridSpan w:val="2"/>
            <w:shd w:val="clear" w:color="auto" w:fill="auto"/>
          </w:tcPr>
          <w:p w:rsidR="00451992" w:rsidRPr="00451992" w:rsidRDefault="00B96D50" w:rsidP="00451992">
            <w:pPr>
              <w:jc w:val="both"/>
              <w:rPr>
                <w:rStyle w:val="apple-style-span"/>
                <w:color w:val="000000"/>
                <w:shd w:val="clear" w:color="auto" w:fill="FFFFFF"/>
              </w:rPr>
            </w:pPr>
            <w:r>
              <w:rPr>
                <w:rStyle w:val="apple-style-span"/>
                <w:color w:val="000000"/>
                <w:shd w:val="clear" w:color="auto" w:fill="FFFFFF"/>
              </w:rPr>
              <w:t>Управление качеством</w:t>
            </w:r>
          </w:p>
        </w:tc>
      </w:tr>
      <w:tr w:rsidR="00451992" w:rsidRPr="00451992" w:rsidTr="00451992">
        <w:tc>
          <w:tcPr>
            <w:tcW w:w="14850" w:type="dxa"/>
            <w:gridSpan w:val="3"/>
            <w:shd w:val="clear" w:color="auto" w:fill="auto"/>
          </w:tcPr>
          <w:p w:rsidR="00451992" w:rsidRPr="00451992" w:rsidRDefault="00B96D50" w:rsidP="00451992">
            <w:pPr>
              <w:jc w:val="center"/>
              <w:rPr>
                <w:rStyle w:val="apple-style-span"/>
                <w:b/>
                <w:i/>
                <w:color w:val="000000"/>
                <w:shd w:val="clear" w:color="auto" w:fill="FFFFFF"/>
              </w:rPr>
            </w:pPr>
            <w:r>
              <w:rPr>
                <w:rStyle w:val="apple-style-span"/>
                <w:b/>
                <w:i/>
                <w:color w:val="000000"/>
                <w:shd w:val="clear" w:color="auto" w:fill="FFFFFF"/>
              </w:rPr>
              <w:t>Базовые дисциплины программы</w:t>
            </w:r>
          </w:p>
        </w:tc>
      </w:tr>
      <w:tr w:rsidR="00B96D50" w:rsidRPr="00451992" w:rsidTr="00B96D50">
        <w:trPr>
          <w:trHeight w:val="292"/>
        </w:trPr>
        <w:tc>
          <w:tcPr>
            <w:tcW w:w="6204" w:type="dxa"/>
            <w:vMerge w:val="restart"/>
            <w:shd w:val="clear" w:color="auto" w:fill="auto"/>
          </w:tcPr>
          <w:p w:rsidR="00B96D50" w:rsidRPr="00451992" w:rsidRDefault="00B96D50" w:rsidP="00451992">
            <w:pPr>
              <w:jc w:val="both"/>
              <w:rPr>
                <w:rStyle w:val="apple-style-span"/>
                <w:color w:val="000000"/>
                <w:shd w:val="clear" w:color="auto" w:fill="FFFFFF"/>
              </w:rPr>
            </w:pPr>
            <w:r w:rsidRPr="00451992">
              <w:rPr>
                <w:bCs/>
              </w:rPr>
              <w:t>Дисциплина предметной области «Экономика» с привя</w:t>
            </w:r>
            <w:r w:rsidRPr="00451992">
              <w:rPr>
                <w:bCs/>
              </w:rPr>
              <w:t>з</w:t>
            </w:r>
            <w:r w:rsidRPr="00451992">
              <w:rPr>
                <w:bCs/>
              </w:rPr>
              <w:t>кой к профилю магистерской программы</w:t>
            </w:r>
          </w:p>
        </w:tc>
        <w:tc>
          <w:tcPr>
            <w:tcW w:w="8646" w:type="dxa"/>
            <w:gridSpan w:val="2"/>
            <w:shd w:val="clear" w:color="auto" w:fill="auto"/>
          </w:tcPr>
          <w:p w:rsidR="00B96D50" w:rsidRPr="00451992" w:rsidRDefault="00B96D50" w:rsidP="00B96D50">
            <w:pPr>
              <w:jc w:val="both"/>
              <w:rPr>
                <w:rStyle w:val="apple-style-span"/>
                <w:color w:val="000000"/>
                <w:shd w:val="clear" w:color="auto" w:fill="FFFFFF"/>
              </w:rPr>
            </w:pPr>
            <w:r>
              <w:rPr>
                <w:rStyle w:val="apple-style-span"/>
                <w:color w:val="000000"/>
                <w:shd w:val="clear" w:color="auto" w:fill="FFFFFF"/>
              </w:rPr>
              <w:t>Управление инновационными проектами и программами</w:t>
            </w:r>
          </w:p>
        </w:tc>
      </w:tr>
      <w:tr w:rsidR="00B96D50" w:rsidRPr="00451992" w:rsidTr="00451992">
        <w:trPr>
          <w:trHeight w:val="290"/>
        </w:trPr>
        <w:tc>
          <w:tcPr>
            <w:tcW w:w="6204" w:type="dxa"/>
            <w:vMerge/>
            <w:shd w:val="clear" w:color="auto" w:fill="auto"/>
          </w:tcPr>
          <w:p w:rsidR="00B96D50" w:rsidRPr="00451992" w:rsidRDefault="00B96D50" w:rsidP="00451992">
            <w:pPr>
              <w:jc w:val="both"/>
              <w:rPr>
                <w:bCs/>
              </w:rPr>
            </w:pPr>
          </w:p>
        </w:tc>
        <w:tc>
          <w:tcPr>
            <w:tcW w:w="8646" w:type="dxa"/>
            <w:gridSpan w:val="2"/>
            <w:shd w:val="clear" w:color="auto" w:fill="auto"/>
          </w:tcPr>
          <w:p w:rsidR="00B96D50" w:rsidRPr="00451992" w:rsidRDefault="00B96D50" w:rsidP="00451992">
            <w:pPr>
              <w:jc w:val="both"/>
              <w:rPr>
                <w:rStyle w:val="apple-style-span"/>
                <w:color w:val="000000"/>
                <w:shd w:val="clear" w:color="auto" w:fill="FFFFFF"/>
              </w:rPr>
            </w:pPr>
            <w:r>
              <w:rPr>
                <w:rStyle w:val="apple-style-span"/>
                <w:color w:val="000000"/>
                <w:shd w:val="clear" w:color="auto" w:fill="FFFFFF"/>
              </w:rPr>
              <w:t>Теоретическая инноватика</w:t>
            </w:r>
          </w:p>
        </w:tc>
      </w:tr>
      <w:tr w:rsidR="00B96D50" w:rsidRPr="00451992" w:rsidTr="00451992">
        <w:trPr>
          <w:trHeight w:val="290"/>
        </w:trPr>
        <w:tc>
          <w:tcPr>
            <w:tcW w:w="6204" w:type="dxa"/>
            <w:vMerge/>
            <w:shd w:val="clear" w:color="auto" w:fill="auto"/>
          </w:tcPr>
          <w:p w:rsidR="00B96D50" w:rsidRPr="00451992" w:rsidRDefault="00B96D50" w:rsidP="00451992">
            <w:pPr>
              <w:jc w:val="both"/>
              <w:rPr>
                <w:bCs/>
              </w:rPr>
            </w:pPr>
          </w:p>
        </w:tc>
        <w:tc>
          <w:tcPr>
            <w:tcW w:w="8646" w:type="dxa"/>
            <w:gridSpan w:val="2"/>
            <w:shd w:val="clear" w:color="auto" w:fill="auto"/>
          </w:tcPr>
          <w:p w:rsidR="00B96D50" w:rsidRPr="00451992" w:rsidRDefault="00B96D50" w:rsidP="00451992">
            <w:pPr>
              <w:jc w:val="both"/>
              <w:rPr>
                <w:rStyle w:val="apple-style-span"/>
                <w:color w:val="000000"/>
                <w:shd w:val="clear" w:color="auto" w:fill="FFFFFF"/>
              </w:rPr>
            </w:pPr>
            <w:r>
              <w:rPr>
                <w:rStyle w:val="apple-style-span"/>
                <w:color w:val="000000"/>
                <w:shd w:val="clear" w:color="auto" w:fill="FFFFFF"/>
              </w:rPr>
              <w:t>Управление инновационными процессами</w:t>
            </w:r>
          </w:p>
        </w:tc>
      </w:tr>
      <w:tr w:rsidR="00451992" w:rsidRPr="00451992" w:rsidTr="00451992">
        <w:tc>
          <w:tcPr>
            <w:tcW w:w="6204" w:type="dxa"/>
            <w:vMerge w:val="restart"/>
            <w:shd w:val="clear" w:color="auto" w:fill="auto"/>
          </w:tcPr>
          <w:p w:rsidR="00451992" w:rsidRPr="00451992" w:rsidRDefault="00451992" w:rsidP="00451992">
            <w:pPr>
              <w:jc w:val="both"/>
              <w:rPr>
                <w:rStyle w:val="apple-style-span"/>
                <w:color w:val="000000"/>
                <w:shd w:val="clear" w:color="auto" w:fill="FFFFFF"/>
              </w:rPr>
            </w:pPr>
            <w:r w:rsidRPr="00451992">
              <w:t>Дисциплины общего пула</w:t>
            </w:r>
          </w:p>
        </w:tc>
        <w:tc>
          <w:tcPr>
            <w:tcW w:w="8646" w:type="dxa"/>
            <w:gridSpan w:val="2"/>
            <w:shd w:val="clear" w:color="auto" w:fill="auto"/>
          </w:tcPr>
          <w:p w:rsidR="00451992" w:rsidRPr="00451992" w:rsidRDefault="00B96D50" w:rsidP="00451992">
            <w:pPr>
              <w:jc w:val="both"/>
              <w:rPr>
                <w:rStyle w:val="apple-style-span"/>
                <w:color w:val="000000"/>
                <w:shd w:val="clear" w:color="auto" w:fill="FFFFFF"/>
              </w:rPr>
            </w:pPr>
            <w:r>
              <w:rPr>
                <w:rStyle w:val="apple-style-span"/>
                <w:color w:val="000000"/>
                <w:shd w:val="clear" w:color="auto" w:fill="FFFFFF"/>
              </w:rPr>
              <w:t>Дисциплины по выбору студентов</w:t>
            </w:r>
          </w:p>
        </w:tc>
      </w:tr>
      <w:tr w:rsidR="00B96D50" w:rsidRPr="00451992" w:rsidTr="00B96D50">
        <w:trPr>
          <w:trHeight w:val="373"/>
        </w:trPr>
        <w:tc>
          <w:tcPr>
            <w:tcW w:w="6204" w:type="dxa"/>
            <w:vMerge/>
            <w:shd w:val="clear" w:color="auto" w:fill="auto"/>
          </w:tcPr>
          <w:p w:rsidR="00B96D50" w:rsidRPr="00451992" w:rsidRDefault="00B96D50" w:rsidP="00451992">
            <w:pPr>
              <w:jc w:val="both"/>
              <w:rPr>
                <w:rStyle w:val="apple-style-span"/>
                <w:color w:val="000000"/>
                <w:shd w:val="clear" w:color="auto" w:fill="FFFFFF"/>
              </w:rPr>
            </w:pPr>
          </w:p>
        </w:tc>
        <w:tc>
          <w:tcPr>
            <w:tcW w:w="4323" w:type="dxa"/>
            <w:shd w:val="clear" w:color="auto" w:fill="auto"/>
          </w:tcPr>
          <w:p w:rsidR="00B96D50" w:rsidRPr="00451992" w:rsidRDefault="00B96D50" w:rsidP="00451992">
            <w:pPr>
              <w:jc w:val="both"/>
              <w:rPr>
                <w:rStyle w:val="apple-style-span"/>
                <w:color w:val="000000"/>
                <w:shd w:val="clear" w:color="auto" w:fill="FFFFFF"/>
              </w:rPr>
            </w:pPr>
            <w:r>
              <w:rPr>
                <w:rStyle w:val="apple-style-span"/>
                <w:color w:val="000000"/>
                <w:shd w:val="clear" w:color="auto" w:fill="FFFFFF"/>
              </w:rPr>
              <w:t>Дисциплины, ориентированные на управление инновациями на ранних стадиях их жизненного цикла</w:t>
            </w:r>
          </w:p>
        </w:tc>
        <w:tc>
          <w:tcPr>
            <w:tcW w:w="4323" w:type="dxa"/>
            <w:shd w:val="clear" w:color="auto" w:fill="auto"/>
          </w:tcPr>
          <w:p w:rsidR="00B96D50" w:rsidRPr="00451992" w:rsidRDefault="00B96D50" w:rsidP="00E868D4">
            <w:pPr>
              <w:jc w:val="both"/>
              <w:rPr>
                <w:rStyle w:val="apple-style-span"/>
                <w:color w:val="000000"/>
                <w:shd w:val="clear" w:color="auto" w:fill="FFFFFF"/>
              </w:rPr>
            </w:pPr>
            <w:r>
              <w:rPr>
                <w:rStyle w:val="apple-style-span"/>
                <w:color w:val="000000"/>
                <w:shd w:val="clear" w:color="auto" w:fill="FFFFFF"/>
              </w:rPr>
              <w:t xml:space="preserve">Дисциплины, ориентированные на управление инновациями на </w:t>
            </w:r>
            <w:r w:rsidR="00E868D4">
              <w:rPr>
                <w:rStyle w:val="apple-style-span"/>
                <w:color w:val="000000"/>
                <w:shd w:val="clear" w:color="auto" w:fill="FFFFFF"/>
              </w:rPr>
              <w:t>финишных</w:t>
            </w:r>
            <w:r>
              <w:rPr>
                <w:rStyle w:val="apple-style-span"/>
                <w:color w:val="000000"/>
                <w:shd w:val="clear" w:color="auto" w:fill="FFFFFF"/>
              </w:rPr>
              <w:t xml:space="preserve"> стадиях их жизненного цикла</w:t>
            </w:r>
          </w:p>
        </w:tc>
      </w:tr>
    </w:tbl>
    <w:p w:rsidR="00451992" w:rsidRPr="00451992" w:rsidRDefault="00451992" w:rsidP="00451992">
      <w:pPr>
        <w:ind w:firstLine="680"/>
        <w:jc w:val="both"/>
        <w:rPr>
          <w:rStyle w:val="apple-style-span"/>
          <w:color w:val="000000"/>
          <w:shd w:val="clear" w:color="auto" w:fill="FFFFFF"/>
        </w:rPr>
      </w:pPr>
      <w:r w:rsidRPr="00451992">
        <w:rPr>
          <w:rStyle w:val="apple-style-span"/>
          <w:color w:val="000000"/>
          <w:shd w:val="clear" w:color="auto" w:fill="FFFFFF"/>
        </w:rPr>
        <w:t xml:space="preserve">При этом состав базовых дисциплин направления «Инноватика» </w:t>
      </w:r>
      <w:r w:rsidR="009D196B">
        <w:rPr>
          <w:rStyle w:val="apple-style-span"/>
          <w:color w:val="000000"/>
          <w:shd w:val="clear" w:color="auto" w:fill="FFFFFF"/>
        </w:rPr>
        <w:t>ОС</w:t>
      </w:r>
      <w:r w:rsidRPr="00451992">
        <w:rPr>
          <w:rStyle w:val="apple-style-span"/>
          <w:color w:val="000000"/>
          <w:shd w:val="clear" w:color="auto" w:fill="FFFFFF"/>
        </w:rPr>
        <w:t xml:space="preserve"> НИУ ВШЭ</w:t>
      </w:r>
      <w:r w:rsidR="009D196B">
        <w:rPr>
          <w:rStyle w:val="apple-style-span"/>
          <w:color w:val="000000"/>
          <w:shd w:val="clear" w:color="auto" w:fill="FFFFFF"/>
        </w:rPr>
        <w:t xml:space="preserve"> обладает</w:t>
      </w:r>
      <w:r w:rsidRPr="00451992">
        <w:rPr>
          <w:rStyle w:val="apple-style-span"/>
          <w:color w:val="000000"/>
          <w:shd w:val="clear" w:color="auto" w:fill="FFFFFF"/>
        </w:rPr>
        <w:t xml:space="preserve"> большей </w:t>
      </w:r>
      <w:r w:rsidR="009D196B">
        <w:rPr>
          <w:rStyle w:val="apple-style-span"/>
          <w:color w:val="000000"/>
          <w:shd w:val="clear" w:color="auto" w:fill="FFFFFF"/>
        </w:rPr>
        <w:t xml:space="preserve">ориентированностью на </w:t>
      </w:r>
      <w:r w:rsidRPr="00451992">
        <w:rPr>
          <w:rStyle w:val="apple-style-span"/>
          <w:color w:val="000000"/>
          <w:shd w:val="clear" w:color="auto" w:fill="FFFFFF"/>
        </w:rPr>
        <w:t>инновац</w:t>
      </w:r>
      <w:r w:rsidRPr="00451992">
        <w:rPr>
          <w:rStyle w:val="apple-style-span"/>
          <w:color w:val="000000"/>
          <w:shd w:val="clear" w:color="auto" w:fill="FFFFFF"/>
        </w:rPr>
        <w:t>и</w:t>
      </w:r>
      <w:r w:rsidRPr="00451992">
        <w:rPr>
          <w:rStyle w:val="apple-style-span"/>
          <w:color w:val="000000"/>
          <w:shd w:val="clear" w:color="auto" w:fill="FFFFFF"/>
        </w:rPr>
        <w:t>онно-технологическ</w:t>
      </w:r>
      <w:r w:rsidR="009D196B">
        <w:rPr>
          <w:rStyle w:val="apple-style-span"/>
          <w:color w:val="000000"/>
          <w:shd w:val="clear" w:color="auto" w:fill="FFFFFF"/>
        </w:rPr>
        <w:t>иеаспекты деятельности</w:t>
      </w:r>
      <w:r w:rsidRPr="00451992">
        <w:rPr>
          <w:rStyle w:val="apple-style-span"/>
          <w:color w:val="000000"/>
          <w:shd w:val="clear" w:color="auto" w:fill="FFFFFF"/>
        </w:rPr>
        <w:t xml:space="preserve">, тогда как внутренний стандарт </w:t>
      </w:r>
      <w:r w:rsidR="009D196B">
        <w:rPr>
          <w:rStyle w:val="apple-style-span"/>
          <w:color w:val="000000"/>
          <w:shd w:val="clear" w:color="auto" w:fill="FFFFFF"/>
        </w:rPr>
        <w:t xml:space="preserve">по менеджменту </w:t>
      </w:r>
      <w:r w:rsidRPr="00451992">
        <w:rPr>
          <w:rStyle w:val="apple-style-span"/>
          <w:color w:val="000000"/>
          <w:shd w:val="clear" w:color="auto" w:fill="FFFFFF"/>
        </w:rPr>
        <w:t>достаточно жестко закрепляет состав базовых дисциплин, большинство из которых напрямую не формируют компетенции в сфере инновационного предпринимательства.</w:t>
      </w:r>
    </w:p>
    <w:p w:rsidR="00451992" w:rsidRPr="00451992" w:rsidRDefault="00451992" w:rsidP="00451992">
      <w:pPr>
        <w:ind w:firstLine="680"/>
        <w:jc w:val="both"/>
        <w:rPr>
          <w:rStyle w:val="apple-style-span"/>
          <w:color w:val="000000"/>
          <w:shd w:val="clear" w:color="auto" w:fill="FFFFFF"/>
        </w:rPr>
      </w:pPr>
      <w:r w:rsidRPr="00451992">
        <w:rPr>
          <w:rStyle w:val="apple-style-span"/>
          <w:color w:val="000000"/>
          <w:shd w:val="clear" w:color="auto" w:fill="FFFFFF"/>
        </w:rPr>
        <w:t>Таким образом, исходя из проведенного сравнения, международного опыта подготовки специалистов и результатов исследований</w:t>
      </w:r>
      <w:r w:rsidRPr="00451992">
        <w:rPr>
          <w:rStyle w:val="ab"/>
          <w:rFonts w:cs="Times New Roman"/>
          <w:color w:val="000000"/>
          <w:shd w:val="clear" w:color="auto" w:fill="FFFFFF"/>
        </w:rPr>
        <w:footnoteReference w:id="21"/>
      </w:r>
      <w:r w:rsidRPr="00451992">
        <w:rPr>
          <w:rStyle w:val="apple-style-span"/>
          <w:color w:val="000000"/>
          <w:shd w:val="clear" w:color="auto" w:fill="FFFFFF"/>
        </w:rPr>
        <w:t>, представляется, что содержание учебных дисциплин по направлению «</w:t>
      </w:r>
      <w:r w:rsidR="009D196B" w:rsidRPr="00451992">
        <w:rPr>
          <w:rStyle w:val="apple-style-span"/>
          <w:color w:val="000000"/>
          <w:shd w:val="clear" w:color="auto" w:fill="FFFFFF"/>
        </w:rPr>
        <w:t>Инноватика</w:t>
      </w:r>
      <w:r w:rsidRPr="00451992">
        <w:rPr>
          <w:rStyle w:val="apple-style-span"/>
          <w:color w:val="000000"/>
          <w:shd w:val="clear" w:color="auto" w:fill="FFFFFF"/>
        </w:rPr>
        <w:t xml:space="preserve">» в большей степени соответствует тем компетенциям и задачам, которые должен решать технологический брокер или менеджер в сфере R&amp;D&amp;I. </w:t>
      </w:r>
    </w:p>
    <w:p w:rsidR="00451992" w:rsidRPr="00451992" w:rsidRDefault="00451992" w:rsidP="00451992">
      <w:pPr>
        <w:ind w:firstLine="680"/>
        <w:jc w:val="both"/>
        <w:rPr>
          <w:rStyle w:val="apple-style-span"/>
          <w:color w:val="000000"/>
          <w:shd w:val="clear" w:color="auto" w:fill="FFFFFF"/>
        </w:rPr>
      </w:pPr>
      <w:r w:rsidRPr="00451992">
        <w:rPr>
          <w:rStyle w:val="apple-style-span"/>
          <w:color w:val="000000"/>
          <w:shd w:val="clear" w:color="auto" w:fill="FFFFFF"/>
        </w:rPr>
        <w:t>Необходимо также подчеркнуть, что компетенции и профессиональные требования в сфере менеджмента существенно отличаются от сферы инновационно-технологического предпринимательства: в сфере менеджмента принимаемые решения ориентированы на стабильное и безрисковое функционирование бизнеса (отсюда – основные критерии при принятии решений: наивысшая доходность при минимальном риске), тогда как инновационное предпринимательство требует принятия решений в условиях высокой неопределенности (а, следовательно, – риска) и постоянного изменения как объекта управления, так и внешней среды (например, изменчивости рынка и поведения потребит</w:t>
      </w:r>
      <w:r w:rsidRPr="00451992">
        <w:rPr>
          <w:rStyle w:val="apple-style-span"/>
          <w:color w:val="000000"/>
          <w:shd w:val="clear" w:color="auto" w:fill="FFFFFF"/>
        </w:rPr>
        <w:t>е</w:t>
      </w:r>
      <w:r w:rsidRPr="00451992">
        <w:rPr>
          <w:rStyle w:val="apple-style-span"/>
          <w:color w:val="000000"/>
          <w:shd w:val="clear" w:color="auto" w:fill="FFFFFF"/>
        </w:rPr>
        <w:t xml:space="preserve">лей), поэтому нередко критерии принятия решений слабо формализованы или лежат за пределами сугубо экономической целесообразности. Следует подчеркнуть, что по сравнению с традиционным бизнесом ключевой компетенцией инновационного предпринимателя является способность понимать и оценивать технологии и обосновывать технологический выбор. </w:t>
      </w:r>
    </w:p>
    <w:p w:rsidR="00451992" w:rsidRPr="00451992" w:rsidRDefault="00451992" w:rsidP="00451992">
      <w:pPr>
        <w:ind w:firstLine="680"/>
        <w:jc w:val="both"/>
        <w:rPr>
          <w:rStyle w:val="apple-style-span"/>
          <w:color w:val="000000"/>
          <w:shd w:val="clear" w:color="auto" w:fill="FFFFFF"/>
        </w:rPr>
      </w:pPr>
      <w:r w:rsidRPr="00451992">
        <w:rPr>
          <w:rStyle w:val="apple-style-span"/>
          <w:color w:val="000000"/>
          <w:shd w:val="clear" w:color="auto" w:fill="FFFFFF"/>
        </w:rPr>
        <w:t>Таким образом, с учетом поставленных задач, направление «Инноватика» представляется в большей степени соответствующим ми</w:t>
      </w:r>
      <w:r w:rsidRPr="00451992">
        <w:rPr>
          <w:rStyle w:val="apple-style-span"/>
          <w:color w:val="000000"/>
          <w:shd w:val="clear" w:color="auto" w:fill="FFFFFF"/>
        </w:rPr>
        <w:t>с</w:t>
      </w:r>
      <w:r w:rsidRPr="00451992">
        <w:rPr>
          <w:rStyle w:val="apple-style-span"/>
          <w:color w:val="000000"/>
          <w:shd w:val="clear" w:color="auto" w:fill="FFFFFF"/>
        </w:rPr>
        <w:t xml:space="preserve">сии магистерской программы ИМИ НИУ ВШЭ «Управление исследованиями, разработками инновациями в компании». </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5" w:name="_Toc405768362"/>
      <w:r w:rsidRPr="00451992">
        <w:rPr>
          <w:b/>
          <w:i/>
          <w:szCs w:val="24"/>
          <w:lang w:val="ru-RU"/>
        </w:rPr>
        <w:t>3. АНАЛИЗ ПОТРЕБНОСТИ В СПЕЦИАЛИСТАХ ПО УПРАВЛЕНИЮ ИССЛЕДОВАНИЯМИ, РАЗРАБОТКАМИ И ИННОВАЦИЯМИ В РОССИЙСКОЙ ЭКОНОМИКЕ</w:t>
      </w:r>
      <w:bookmarkEnd w:id="35"/>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6" w:name="_Toc405768363"/>
      <w:r w:rsidRPr="00451992">
        <w:rPr>
          <w:b/>
          <w:i/>
          <w:szCs w:val="24"/>
          <w:lang w:val="ru-RU"/>
        </w:rPr>
        <w:t>3.1. Потребность в специалистах по управлению исследованиями, разработками и инновациями в компаниях</w:t>
      </w:r>
      <w:bookmarkEnd w:id="36"/>
    </w:p>
    <w:p w:rsidR="00451992" w:rsidRPr="00451992" w:rsidRDefault="00451992" w:rsidP="00451992">
      <w:pPr>
        <w:ind w:firstLine="680"/>
        <w:jc w:val="both"/>
        <w:rPr>
          <w:color w:val="000000"/>
        </w:rPr>
      </w:pPr>
      <w:r w:rsidRPr="00451992">
        <w:rPr>
          <w:color w:val="000000"/>
        </w:rPr>
        <w:t>Исследования российских высокотехнологичных компаний, проведенные в разное время сотрудниками Института менеджмента и</w:t>
      </w:r>
      <w:r w:rsidRPr="00451992">
        <w:rPr>
          <w:color w:val="000000"/>
        </w:rPr>
        <w:t>н</w:t>
      </w:r>
      <w:r w:rsidRPr="00451992">
        <w:rPr>
          <w:color w:val="000000"/>
        </w:rPr>
        <w:t>новаций НИУ ВШЭ, показали следующее. Малые и средние предприятия предпочитают брать на работу студентов и "выращивать" их под себя. Квалификация молодых специалистов с точки зрения управленческих навыков не устраивает руководство предприятий. Инновацио</w:t>
      </w:r>
      <w:r w:rsidRPr="00451992">
        <w:rPr>
          <w:color w:val="000000"/>
        </w:rPr>
        <w:t>н</w:t>
      </w:r>
      <w:r w:rsidRPr="00451992">
        <w:rPr>
          <w:color w:val="000000"/>
        </w:rPr>
        <w:t>ные фирмы предпочитают брать на работу специалистов с техническим образованием, считая экономическое образование недостаточным для руководства инновационными проектами. Малые и средние компании за счет совей гибкости дают молодым специалистам возможность попробовать себя во многих направлениях и значительно продвинуться по карьерной лестнице: от ассистента до генерального директора (ООО «Биокад»).</w:t>
      </w:r>
    </w:p>
    <w:p w:rsidR="00451992" w:rsidRPr="00451992" w:rsidRDefault="00451992" w:rsidP="00451992">
      <w:pPr>
        <w:ind w:firstLine="680"/>
        <w:jc w:val="both"/>
        <w:rPr>
          <w:color w:val="000000"/>
        </w:rPr>
      </w:pPr>
      <w:r w:rsidRPr="00451992">
        <w:rPr>
          <w:color w:val="000000"/>
        </w:rPr>
        <w:t>Крупные предприятия и корпорации создают в своих структурах корпоративные университеты, в которых осуществляют подготовку специалистов всех уровней: от слесарей до менеджеров инновационных проектов. Таким образом, предприятия формируют образовательные программы под свои внутренние потребности и с учетом специфики своей деятельности. Особо остро ощущается недостаток притока извне менеджеров, готовых к непосредственному включению в работу в данной отрасли. Консервативные бизнес-школы не устраивают бизнес в первую очередь из-за своей недостаточной гибкости: обобщая старый опыт и превращая его в учебные программы, курсы и кейсы, они не успевают меняться под потребности внешней среды. Поэтому работодатели, как правило, используют бизнес-школы в качестве внешнего поставщика программ под конкретную задачу, самостоятельно формируя основные образовательные блоки внутри корпоративного униве</w:t>
      </w:r>
      <w:r w:rsidRPr="00451992">
        <w:rPr>
          <w:color w:val="000000"/>
        </w:rPr>
        <w:t>р</w:t>
      </w:r>
      <w:r w:rsidRPr="00451992">
        <w:rPr>
          <w:color w:val="000000"/>
        </w:rPr>
        <w:t>ситета (Корпоративный университет компании «Северсталь»). Также корпоративные университеты выполняют важную роль передачи зн</w:t>
      </w:r>
      <w:r w:rsidRPr="00451992">
        <w:rPr>
          <w:color w:val="000000"/>
        </w:rPr>
        <w:t>а</w:t>
      </w:r>
      <w:r w:rsidRPr="00451992">
        <w:rPr>
          <w:color w:val="000000"/>
        </w:rPr>
        <w:t>ний и опыта. Кроме того, в последнее время стала популярна модель базовых кафедр компаний при университетах (кафедры АФК «Сист</w:t>
      </w:r>
      <w:r w:rsidRPr="00451992">
        <w:rPr>
          <w:color w:val="000000"/>
        </w:rPr>
        <w:t>е</w:t>
      </w:r>
      <w:r w:rsidRPr="00451992">
        <w:rPr>
          <w:color w:val="000000"/>
        </w:rPr>
        <w:t xml:space="preserve">ма» и ОАО «БазЭл» при МГУ им. М.В. Ломоносова, кафедры Роснано и ОАО «Российская венчурная компания» при МФТИ). Например, специальность "физик-менеджер" на физическом факультете МГУ была открыта довольно давно, в 2005 году состоялся первый выпуск. Почти всех студентов после завершения обучения принял к себе на работу "Русал", фактически это была целевая подготовка. </w:t>
      </w:r>
    </w:p>
    <w:p w:rsidR="00451992" w:rsidRPr="00451992" w:rsidRDefault="00451992" w:rsidP="00451992">
      <w:pPr>
        <w:ind w:firstLine="680"/>
        <w:jc w:val="both"/>
      </w:pPr>
      <w:r w:rsidRPr="00451992">
        <w:t>Кроме того, интервью с руководителями центров R&amp;D российских и зарубежных компаний показали, что главная претензия работ</w:t>
      </w:r>
      <w:r w:rsidRPr="00451992">
        <w:t>о</w:t>
      </w:r>
      <w:r w:rsidRPr="00451992">
        <w:t>дателей к университетам сегодня – это несоответствие знаний, получаемых молодыми специалистами, практике инновационной деятельн</w:t>
      </w:r>
      <w:r w:rsidRPr="00451992">
        <w:t>о</w:t>
      </w:r>
      <w:r w:rsidRPr="00451992">
        <w:t>сти. Этот разрыв может проявляться по-разному: как в неумении обращаться с современным оборудованием, так и в психологической н</w:t>
      </w:r>
      <w:r w:rsidRPr="00451992">
        <w:t>е</w:t>
      </w:r>
      <w:r w:rsidRPr="00451992">
        <w:t>подготовленности к реалиям тяжелого промышленного производства, к руководству персоналом, к поведению в бизнес-среде. Выходом из сложившейся ситуации большинство работодателей считает, во-первых, увеличение сроков и углубление содержания производственной практики, во-вторых, дополнение преподавательских кадров знающими современную конкретику специалистами из реального бизнеса и производства.</w:t>
      </w:r>
    </w:p>
    <w:p w:rsidR="00451992" w:rsidRPr="00451992" w:rsidRDefault="00451992" w:rsidP="00451992">
      <w:pPr>
        <w:ind w:firstLine="680"/>
        <w:jc w:val="both"/>
      </w:pPr>
      <w:r w:rsidRPr="00451992">
        <w:t>Также руководители R&amp;D подразделений компаний (РТИ Системы, Cisco) подтверждают, что обучение технологическому менед</w:t>
      </w:r>
      <w:r w:rsidRPr="00451992">
        <w:t>ж</w:t>
      </w:r>
      <w:r w:rsidRPr="00451992">
        <w:t>менту целесообразно для специалистов технологических областей, отработавших минимум 2 – 3 года на реальном производстве, в констру</w:t>
      </w:r>
      <w:r w:rsidRPr="00451992">
        <w:t>к</w:t>
      </w:r>
      <w:r w:rsidRPr="00451992">
        <w:t>торских и опытно-конструкторских бюро, в подразделении R&amp;D. Только в этом случае, имея серьезную научную базу и инженерную подг</w:t>
      </w:r>
      <w:r w:rsidRPr="00451992">
        <w:t>о</w:t>
      </w:r>
      <w:r w:rsidRPr="00451992">
        <w:t xml:space="preserve">товку, выпускник университета способен к решению задач следующего уровня – управленческих. </w:t>
      </w:r>
    </w:p>
    <w:p w:rsidR="00451992" w:rsidRPr="00451992" w:rsidRDefault="00451992" w:rsidP="00451992">
      <w:pPr>
        <w:ind w:firstLine="680"/>
        <w:jc w:val="both"/>
        <w:rPr>
          <w:color w:val="000000"/>
          <w:spacing w:val="-2"/>
        </w:rPr>
      </w:pPr>
      <w:r w:rsidRPr="00451992">
        <w:rPr>
          <w:color w:val="000000"/>
          <w:spacing w:val="-2"/>
        </w:rPr>
        <w:t>Таким образом, можно сделать вывод, что модель подготовки инновационного предпринимателя в России продолжает свое формиров</w:t>
      </w:r>
      <w:r w:rsidRPr="00451992">
        <w:rPr>
          <w:color w:val="000000"/>
          <w:spacing w:val="-2"/>
        </w:rPr>
        <w:t>а</w:t>
      </w:r>
      <w:r w:rsidRPr="00451992">
        <w:rPr>
          <w:color w:val="000000"/>
          <w:spacing w:val="-2"/>
        </w:rPr>
        <w:t>ние, однако, опираясь на существующий опыт, можно с достаточной уверенностью утверждать: успешный руководитель инновационного пр</w:t>
      </w:r>
      <w:r w:rsidRPr="00451992">
        <w:rPr>
          <w:color w:val="000000"/>
          <w:spacing w:val="-2"/>
        </w:rPr>
        <w:t>о</w:t>
      </w:r>
      <w:r w:rsidRPr="00451992">
        <w:rPr>
          <w:color w:val="000000"/>
          <w:spacing w:val="-2"/>
        </w:rPr>
        <w:t>екта должен иметь инженерно-техническое образование и обладать опытом работы в технологической области; в его команде приветствуется появление управленческих кадров с соответствующей специализацией.</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7" w:name="_Toc405768364"/>
      <w:r w:rsidRPr="00451992">
        <w:rPr>
          <w:b/>
          <w:i/>
          <w:szCs w:val="24"/>
          <w:lang w:val="ru-RU"/>
        </w:rPr>
        <w:t>3.2. Ключевые компетенции специалистов по управлению исследованиями, разработками и инновациями в компаниях как фактор конкурентоспособности на рынке труда</w:t>
      </w:r>
      <w:bookmarkEnd w:id="37"/>
    </w:p>
    <w:p w:rsidR="00451992" w:rsidRPr="00451992" w:rsidRDefault="00451992" w:rsidP="00451992">
      <w:pPr>
        <w:ind w:firstLine="680"/>
        <w:jc w:val="both"/>
      </w:pPr>
      <w:r w:rsidRPr="00451992">
        <w:t>Современные условия, в которых функционируют инновационные предприятия, заставляют к трем известным компонентам управл</w:t>
      </w:r>
      <w:r w:rsidRPr="00451992">
        <w:t>е</w:t>
      </w:r>
      <w:r w:rsidRPr="00451992">
        <w:t>ния бизнеса в рамках инновационного развития добавить четвертый (рисунок 1). Сегодня невозможно строить успешное предприятие без активного формирования внешней инфраструктуры, окружающее среды, экосистемы. Бизнес выводит на аутсорсинг большое число фун</w:t>
      </w:r>
      <w:r w:rsidRPr="00451992">
        <w:t>к</w:t>
      </w:r>
      <w:r w:rsidRPr="00451992">
        <w:t>ций, приобретая многое из того, что раньше делали сами, как эксклюзивную услугу или как элемент общей инфраструктуры. Сегодня пре</w:t>
      </w:r>
      <w:r w:rsidRPr="00451992">
        <w:t>д</w:t>
      </w:r>
      <w:r w:rsidRPr="00451992">
        <w:t xml:space="preserve">приятия становятся вовсе в большей степени координаторами и системными интеграторами процессов, которые обеспечиваются большим числом независимых субъектов. </w:t>
      </w:r>
    </w:p>
    <w:p w:rsidR="00451992" w:rsidRPr="00451992" w:rsidRDefault="00451992" w:rsidP="00451992">
      <w:pPr>
        <w:ind w:firstLine="680"/>
        <w:jc w:val="both"/>
      </w:pPr>
      <w:r w:rsidRPr="00451992">
        <w:t>Эти четыре компонента определяют сегодня направления управления инновационными процессами в бизнесе и тем самым задают о</w:t>
      </w:r>
      <w:r w:rsidRPr="00451992">
        <w:t>с</w:t>
      </w:r>
      <w:r w:rsidRPr="00451992">
        <w:t>новные рамки для определения компетенций, необходимых сегодня для управления процессами исследований и разработок, как части инн</w:t>
      </w:r>
      <w:r w:rsidRPr="00451992">
        <w:t>о</w:t>
      </w:r>
      <w:r w:rsidRPr="00451992">
        <w:t xml:space="preserve">вационного цикла. </w:t>
      </w:r>
    </w:p>
    <w:p w:rsidR="00451992" w:rsidRPr="00451992" w:rsidRDefault="00DB03AB" w:rsidP="00451992">
      <w:pPr>
        <w:jc w:val="center"/>
        <w:rPr>
          <w:b/>
        </w:rPr>
      </w:pPr>
      <w:bookmarkStart w:id="38" w:name="_GoBack"/>
      <w:bookmarkEnd w:id="38"/>
      <w:r w:rsidRPr="00DB03AB">
        <w:rPr>
          <w:noProof/>
        </w:rPr>
        <w:pict>
          <v:group id="Group 17" o:spid="_x0000_s1026" style="position:absolute;left:0;text-align:left;margin-left:114.75pt;margin-top:8.15pt;width:448.1pt;height:135.45pt;z-index:251669504" coordsize="56966,1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7" type="#_x0000_t13" style="position:absolute;left:27191;top:3489;width:149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Zg8IA&#10;AADbAAAADwAAAGRycy9kb3ducmV2LnhtbERPTYvCMBC9L/gfwix4WTRdl4pUo4iw4sWDVep1aMam&#10;bjMpTdT6783Cwt7m8T5nseptI+7U+dqxgs9xAoK4dLrmSsHp+D2agfABWWPjmBQ8ycNqOXhbYKbd&#10;gw90z0MlYgj7DBWYENpMSl8asujHriWO3MV1FkOEXSV1h48Ybhs5SZKptFhzbDDY0sZQ+ZPfrIJ9&#10;nm7zj2tx6rfr9HDemeKcloVSw/d+PQcRqA//4j/3Tsf5X/D7Sz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ZmDwgAAANsAAAAPAAAAAAAAAAAAAAAAAJgCAABkcnMvZG93&#10;bnJldi54bWxQSwUGAAAAAAQABAD1AAAAhwMAAAAA&#10;" fillcolor="#4f81bd" strokecolor="#f2f2f2" strokeweight="3pt">
              <v:shadow on="t" color="#243f60" opacity=".5" offset="1pt"/>
            </v:shape>
            <v:rect id="Rectangle 12" o:spid="_x0000_s1028" style="position:absolute;left:9986;top:3850;width:13335;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16" o:spid="_x0000_s1029" style="position:absolute;width:11938;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4F5D7B" w:rsidRDefault="004F5D7B" w:rsidP="00451992">
                    <w:pPr>
                      <w:jc w:val="center"/>
                    </w:pPr>
                    <w:r>
                      <w:t>Внешняя сеть партнеров</w:t>
                    </w:r>
                    <w:r>
                      <w:rPr>
                        <w:lang w:val="en-US"/>
                      </w:rPr>
                      <w:t>,</w:t>
                    </w:r>
                    <w:r>
                      <w:t xml:space="preserve"> Экосистема</w:t>
                    </w:r>
                  </w:p>
                </w:txbxContent>
              </v:textbox>
            </v:rect>
            <v:rect id="Rectangle 11" o:spid="_x0000_s1030" style="position:absolute;top:8061;width:11938;height:8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4F5D7B" w:rsidRDefault="004F5D7B" w:rsidP="00451992">
                    <w:pPr>
                      <w:jc w:val="center"/>
                    </w:pPr>
                    <w:r>
                      <w:t xml:space="preserve">Процессы, </w:t>
                    </w:r>
                    <w:r>
                      <w:br/>
                      <w:t>координация, коммуникации</w:t>
                    </w:r>
                  </w:p>
                </w:txbxContent>
              </v:textbox>
            </v:rect>
            <v:rect id="Rectangle 10" o:spid="_x0000_s1031" style="position:absolute;left:20574;top:8061;width:1257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4F5D7B" w:rsidRDefault="004F5D7B" w:rsidP="00451992">
                    <w:pPr>
                      <w:jc w:val="center"/>
                    </w:pPr>
                    <w:r>
                      <w:t xml:space="preserve">Люди, </w:t>
                    </w:r>
                    <w:r>
                      <w:br/>
                      <w:t>координаторы, креативные группы</w:t>
                    </w:r>
                  </w:p>
                </w:txbxContent>
              </v:textbox>
            </v:rect>
            <v:roundrect id="Rounded Rectangle 14" o:spid="_x0000_s1032" style="position:absolute;left:43313;top:1684;width:13653;height:10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4F5D7B" w:rsidRDefault="004F5D7B" w:rsidP="00451992">
                    <w:pPr>
                      <w:jc w:val="center"/>
                    </w:pPr>
                    <w:r>
                      <w:t>Инновационные конкурентосп</w:t>
                    </w:r>
                    <w:r>
                      <w:t>о</w:t>
                    </w:r>
                    <w:r>
                      <w:t>собные проду</w:t>
                    </w:r>
                    <w:r>
                      <w:t>к</w:t>
                    </w:r>
                    <w:r>
                      <w:t>ты и услуги</w:t>
                    </w:r>
                  </w:p>
                </w:txbxContent>
              </v:textbox>
            </v:roundrect>
            <v:rect id="Rectangle 15" o:spid="_x0000_s1033" style="position:absolute;left:19491;top:120;width:12192;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4F5D7B" w:rsidRDefault="004F5D7B" w:rsidP="00451992">
                    <w:pPr>
                      <w:jc w:val="center"/>
                    </w:pPr>
                    <w:r>
                      <w:t xml:space="preserve">Развитие </w:t>
                    </w:r>
                    <w:r>
                      <w:br/>
                      <w:t xml:space="preserve">«ядра» </w:t>
                    </w:r>
                    <w:r>
                      <w:br/>
                      <w:t>технологий</w:t>
                    </w:r>
                  </w:p>
                </w:txbxContent>
              </v:textbox>
            </v:rect>
            <w10:wrap type="topAndBottom"/>
          </v:group>
        </w:pict>
      </w:r>
      <w:r w:rsidR="00451992" w:rsidRPr="00451992">
        <w:rPr>
          <w:b/>
        </w:rPr>
        <w:t>Рисунок 1</w:t>
      </w:r>
      <w:r w:rsidR="009D196B">
        <w:rPr>
          <w:b/>
        </w:rPr>
        <w:t xml:space="preserve"> -О</w:t>
      </w:r>
      <w:r w:rsidR="00451992" w:rsidRPr="00451992">
        <w:rPr>
          <w:b/>
        </w:rPr>
        <w:t>сновны</w:t>
      </w:r>
      <w:r w:rsidR="009D196B">
        <w:rPr>
          <w:b/>
        </w:rPr>
        <w:t>е</w:t>
      </w:r>
      <w:r w:rsidR="00451992" w:rsidRPr="00451992">
        <w:rPr>
          <w:b/>
        </w:rPr>
        <w:t xml:space="preserve"> компонент</w:t>
      </w:r>
      <w:r w:rsidR="009D196B">
        <w:rPr>
          <w:b/>
        </w:rPr>
        <w:t>ы</w:t>
      </w:r>
      <w:r w:rsidR="00451992" w:rsidRPr="00451992">
        <w:rPr>
          <w:b/>
        </w:rPr>
        <w:t xml:space="preserve"> и приоритет</w:t>
      </w:r>
      <w:r w:rsidR="009D196B">
        <w:rPr>
          <w:b/>
        </w:rPr>
        <w:t>ы</w:t>
      </w:r>
      <w:r w:rsidR="00451992" w:rsidRPr="00451992">
        <w:rPr>
          <w:b/>
        </w:rPr>
        <w:t xml:space="preserve"> управления компанией в рамках инновационного развития</w:t>
      </w:r>
      <w:r w:rsidR="00451992" w:rsidRPr="00451992">
        <w:rPr>
          <w:rStyle w:val="ab"/>
          <w:rFonts w:cs="Times New Roman"/>
          <w:b/>
        </w:rPr>
        <w:footnoteReference w:id="22"/>
      </w:r>
    </w:p>
    <w:p w:rsidR="00451992" w:rsidRPr="00451992" w:rsidRDefault="00451992" w:rsidP="00451992">
      <w:pPr>
        <w:ind w:firstLine="680"/>
        <w:jc w:val="both"/>
      </w:pPr>
      <w:r w:rsidRPr="00451992">
        <w:t>Соответственно этой схеме основные компетенции в управлении инновационными процессами должны формироваться по пяти н</w:t>
      </w:r>
      <w:r w:rsidRPr="00451992">
        <w:t>а</w:t>
      </w:r>
      <w:r w:rsidRPr="00451992">
        <w:t>правлениям:</w:t>
      </w:r>
    </w:p>
    <w:p w:rsidR="00451992" w:rsidRPr="00451992" w:rsidRDefault="00451992" w:rsidP="00474FA3">
      <w:pPr>
        <w:pStyle w:val="ListParagraph1"/>
        <w:numPr>
          <w:ilvl w:val="0"/>
          <w:numId w:val="37"/>
        </w:numPr>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Компетенции, обеспечивающие технологическое развитие компании;</w:t>
      </w:r>
    </w:p>
    <w:p w:rsidR="00451992" w:rsidRPr="00451992" w:rsidRDefault="00451992" w:rsidP="00474FA3">
      <w:pPr>
        <w:pStyle w:val="ListParagraph1"/>
        <w:numPr>
          <w:ilvl w:val="0"/>
          <w:numId w:val="37"/>
        </w:numPr>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Компетенции для создания новых продуктов и технологий, организации и осуществления долгосрочных, среднесрочных и текущих инновационных проектов.</w:t>
      </w:r>
    </w:p>
    <w:p w:rsidR="00451992" w:rsidRPr="00451992" w:rsidRDefault="00451992" w:rsidP="00474FA3">
      <w:pPr>
        <w:pStyle w:val="ListParagraph1"/>
        <w:numPr>
          <w:ilvl w:val="0"/>
          <w:numId w:val="37"/>
        </w:numPr>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Компетенции для создания эффективной сети партнеров во внешней экосистеме.</w:t>
      </w:r>
    </w:p>
    <w:p w:rsidR="00451992" w:rsidRPr="00451992" w:rsidRDefault="00451992" w:rsidP="00474FA3">
      <w:pPr>
        <w:pStyle w:val="ListParagraph1"/>
        <w:numPr>
          <w:ilvl w:val="0"/>
          <w:numId w:val="37"/>
        </w:numPr>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Компетенции для эффективной организации процессов, связывающих внутренние и внешние элементы организации;</w:t>
      </w:r>
    </w:p>
    <w:p w:rsidR="00451992" w:rsidRPr="00451992" w:rsidRDefault="00451992" w:rsidP="00474FA3">
      <w:pPr>
        <w:pStyle w:val="ListParagraph1"/>
        <w:numPr>
          <w:ilvl w:val="0"/>
          <w:numId w:val="37"/>
        </w:numPr>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Компетенции для эффективного отбора способных людей, формирования творческих групп и команд, оценки квалификации и комп</w:t>
      </w:r>
      <w:r w:rsidRPr="00451992">
        <w:rPr>
          <w:rFonts w:ascii="Times New Roman" w:hAnsi="Times New Roman"/>
          <w:sz w:val="24"/>
          <w:szCs w:val="24"/>
        </w:rPr>
        <w:t>е</w:t>
      </w:r>
      <w:r w:rsidRPr="00451992">
        <w:rPr>
          <w:rFonts w:ascii="Times New Roman" w:hAnsi="Times New Roman"/>
          <w:sz w:val="24"/>
          <w:szCs w:val="24"/>
        </w:rPr>
        <w:t>тенций;</w:t>
      </w:r>
    </w:p>
    <w:p w:rsidR="00451992" w:rsidRPr="00451992" w:rsidRDefault="00451992" w:rsidP="00451992">
      <w:pPr>
        <w:pStyle w:val="ListParagraph1"/>
        <w:spacing w:after="0" w:line="240" w:lineRule="auto"/>
        <w:ind w:left="0" w:firstLine="680"/>
        <w:jc w:val="both"/>
        <w:rPr>
          <w:rFonts w:ascii="Times New Roman" w:hAnsi="Times New Roman"/>
          <w:sz w:val="24"/>
          <w:szCs w:val="24"/>
        </w:rPr>
      </w:pPr>
      <w:r w:rsidRPr="00451992">
        <w:rPr>
          <w:rFonts w:ascii="Times New Roman" w:hAnsi="Times New Roman"/>
          <w:sz w:val="24"/>
          <w:szCs w:val="24"/>
        </w:rPr>
        <w:t>Эти пять направлений, в основном, определяют структуру и наполнение современной матрицы или карты компетенций для управл</w:t>
      </w:r>
      <w:r w:rsidRPr="00451992">
        <w:rPr>
          <w:rFonts w:ascii="Times New Roman" w:hAnsi="Times New Roman"/>
          <w:sz w:val="24"/>
          <w:szCs w:val="24"/>
        </w:rPr>
        <w:t>е</w:t>
      </w:r>
      <w:r w:rsidRPr="00451992">
        <w:rPr>
          <w:rFonts w:ascii="Times New Roman" w:hAnsi="Times New Roman"/>
          <w:sz w:val="24"/>
          <w:szCs w:val="24"/>
        </w:rPr>
        <w:t>ния инновационной деятельностью, созданием новой продукции и технологий, исследованиями и разработками (R&amp;D) в современных ко</w:t>
      </w:r>
      <w:r w:rsidRPr="00451992">
        <w:rPr>
          <w:rFonts w:ascii="Times New Roman" w:hAnsi="Times New Roman"/>
          <w:sz w:val="24"/>
          <w:szCs w:val="24"/>
        </w:rPr>
        <w:t>м</w:t>
      </w:r>
      <w:r w:rsidRPr="00451992">
        <w:rPr>
          <w:rFonts w:ascii="Times New Roman" w:hAnsi="Times New Roman"/>
          <w:sz w:val="24"/>
          <w:szCs w:val="24"/>
        </w:rPr>
        <w:t>паниях. В настоящее время ОС НИУ ВШЭ актуализируется исходя из ожидаемого утверждения профессионального стандарта деятельности менеджеров в инновационной сфере. Утверждение новой версии образовательного стандарта планируется синхронизировать с введением данного профессионального стандарта деятельности.</w:t>
      </w:r>
    </w:p>
    <w:p w:rsidR="00451992" w:rsidRPr="00451992" w:rsidRDefault="00451992" w:rsidP="00451992">
      <w:pPr>
        <w:autoSpaceDE w:val="0"/>
        <w:autoSpaceDN w:val="0"/>
        <w:adjustRightInd w:val="0"/>
        <w:ind w:firstLine="680"/>
        <w:jc w:val="both"/>
      </w:pPr>
      <w:r w:rsidRPr="00451992">
        <w:t xml:space="preserve">Кроме того, необходимо особо отметить важность </w:t>
      </w:r>
      <w:r w:rsidRPr="00451992">
        <w:rPr>
          <w:b/>
        </w:rPr>
        <w:t>предпринимательских компетенций</w:t>
      </w:r>
      <w:r w:rsidRPr="00451992">
        <w:t xml:space="preserve"> для руководителей исследованиями, разр</w:t>
      </w:r>
      <w:r w:rsidRPr="00451992">
        <w:t>а</w:t>
      </w:r>
      <w:r w:rsidRPr="00451992">
        <w:t xml:space="preserve">ботками и инновациями в компании. </w:t>
      </w:r>
    </w:p>
    <w:p w:rsidR="00451992" w:rsidRPr="00451992" w:rsidRDefault="00451992" w:rsidP="00451992">
      <w:pPr>
        <w:autoSpaceDE w:val="0"/>
        <w:autoSpaceDN w:val="0"/>
        <w:adjustRightInd w:val="0"/>
        <w:ind w:firstLine="680"/>
        <w:jc w:val="both"/>
      </w:pPr>
      <w:r w:rsidRPr="00451992">
        <w:t>Современные руководители осознали угрозу бюрократизации управления. В значительной степени это уже не угроза, а реальность: во многих компаниях внутренние процедуры согласования и правильного оформления занимают до 80% времени сотрудников аппарат упра</w:t>
      </w:r>
      <w:r w:rsidRPr="00451992">
        <w:t>в</w:t>
      </w:r>
      <w:r w:rsidRPr="00451992">
        <w:t>ления. В таких условиях весьма затруднительно сохранять позиции в конкурентной среде. Одним из откликов на такое тревожное полож</w:t>
      </w:r>
      <w:r w:rsidRPr="00451992">
        <w:t>е</w:t>
      </w:r>
      <w:r w:rsidRPr="00451992">
        <w:t>ние дел стало возрождение интереса к предпринимательству и многочисленные опыты по привнесению элементов предпринимательства во внутреннюю жизнь больших компаний. Эти опыты идут по двум направлениям: первое, это изменение внутренней среды компаний через привнесение в организацию внутренней жизни компании элементов, поддерживающих инициативу, нацеленность на реализацию идей и у</w:t>
      </w:r>
      <w:r w:rsidRPr="00451992">
        <w:t>с</w:t>
      </w:r>
      <w:r w:rsidRPr="00451992">
        <w:t>пех на рынке и другие предпринимательские по сути характеристики. Во-вторых, проведено огромное число исследований, позволивших выделить определенный набор компетенции, характеризующих успешного деятельность предпринимателя. Во многих компаниях эти пре</w:t>
      </w:r>
      <w:r w:rsidRPr="00451992">
        <w:t>д</w:t>
      </w:r>
      <w:r w:rsidRPr="00451992">
        <w:t xml:space="preserve">принимательские компетенции включаются в число компетенций, требуемых для управленческой деятельности, особенно в части создания и вывода на рынок новых продуктов и услуг, исследований и разработок, освоения новых рынков и т.п. </w:t>
      </w:r>
    </w:p>
    <w:p w:rsidR="00451992" w:rsidRPr="00451992" w:rsidRDefault="00451992" w:rsidP="00451992">
      <w:pPr>
        <w:autoSpaceDE w:val="0"/>
        <w:autoSpaceDN w:val="0"/>
        <w:adjustRightInd w:val="0"/>
        <w:ind w:firstLine="680"/>
        <w:jc w:val="both"/>
      </w:pPr>
      <w:r w:rsidRPr="00451992">
        <w:t>Большинство разработчиков модели предпринимательских компетенций опираются на восходящее к Й. Шумпетеру формулировку: суть предпринимательства – погоня за альтернативными возможностями за пределами имеющихся под контролем ресурсов (Stevenson and Gumpert, 1985). В этом ключе операционный менеджмент характеризует стремление использовать имеющиеся ресурсы с максимальной э</w:t>
      </w:r>
      <w:r w:rsidRPr="00451992">
        <w:t>ф</w:t>
      </w:r>
      <w:r w:rsidRPr="00451992">
        <w:t xml:space="preserve">фективностью. </w:t>
      </w:r>
    </w:p>
    <w:p w:rsidR="00451992" w:rsidRPr="00451992" w:rsidRDefault="00451992" w:rsidP="00451992">
      <w:pPr>
        <w:autoSpaceDE w:val="0"/>
        <w:autoSpaceDN w:val="0"/>
        <w:adjustRightInd w:val="0"/>
        <w:ind w:firstLine="680"/>
        <w:jc w:val="both"/>
      </w:pPr>
      <w:r w:rsidRPr="00451992">
        <w:t>Согласно такому определению, человек предпринимательского типа восприимчив к новым возможностям и стремиться их быстро и</w:t>
      </w:r>
      <w:r w:rsidRPr="00451992">
        <w:t>с</w:t>
      </w:r>
      <w:r w:rsidRPr="00451992">
        <w:t>пользовать. Даже если в данный момент нет необходимых для этого ресурсов. Напротив человек административно-менеджерского склада ума стремиться к максимально, эффективному использованию наличных ресурсов. Новые возможности, таким образом, есть главная це</w:t>
      </w:r>
      <w:r w:rsidRPr="00451992">
        <w:t>н</w:t>
      </w:r>
      <w:r w:rsidRPr="00451992">
        <w:t xml:space="preserve">ность, которую создает предприниматель для всех стейкхолдеров. </w:t>
      </w:r>
    </w:p>
    <w:p w:rsidR="00451992" w:rsidRPr="00451992" w:rsidRDefault="00451992" w:rsidP="00451992">
      <w:pPr>
        <w:autoSpaceDE w:val="0"/>
        <w:autoSpaceDN w:val="0"/>
        <w:adjustRightInd w:val="0"/>
        <w:ind w:firstLine="680"/>
        <w:jc w:val="both"/>
      </w:pPr>
      <w:r w:rsidRPr="00451992">
        <w:t>Для целей магистерской программы «Управление исследованиями, разработками и инновациями в компании» используется перечень предпринимательских компетенций, сформированный тайваньскими аналитиками на основе сопоставления и анализа основных разработок по данному предмету</w:t>
      </w:r>
      <w:r w:rsidRPr="00451992">
        <w:rPr>
          <w:rStyle w:val="ab"/>
          <w:rFonts w:cs="Times New Roman"/>
        </w:rPr>
        <w:footnoteReference w:id="23"/>
      </w:r>
      <w:r w:rsidRPr="00451992">
        <w:t xml:space="preserve">: </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Поиск и обнаружение новых возможностей для бизнеса (Identifying business opportunities).</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Оценка перспективности новых возможностей для бизнеса (Evaluating business opportunities).</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Инициативность как готовность работать быстрее, больше и за пределами предписанных требований.</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Принятие решений, ответственность за последствия решений (Decision making).</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Определение сути проблем и решение проблем (Identifying and solving problems).</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Способность мыслить новым образом (Innovative thinking).</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Эффективность коммуникации с разными партнерами (Communication)</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lang w:val="en-US"/>
        </w:rPr>
      </w:pPr>
      <w:r w:rsidRPr="00451992">
        <w:rPr>
          <w:rFonts w:ascii="Times New Roman" w:hAnsi="Times New Roman"/>
          <w:sz w:val="24"/>
          <w:szCs w:val="24"/>
        </w:rPr>
        <w:t>Заключениеэффективныхсделок</w:t>
      </w:r>
      <w:r w:rsidRPr="00451992">
        <w:rPr>
          <w:rFonts w:ascii="Times New Roman" w:hAnsi="Times New Roman"/>
          <w:sz w:val="24"/>
          <w:szCs w:val="24"/>
          <w:lang w:val="en-US"/>
        </w:rPr>
        <w:t xml:space="preserve"> Deal making and negotiation.</w:t>
      </w:r>
    </w:p>
    <w:p w:rsidR="00451992" w:rsidRPr="00451992" w:rsidRDefault="00451992" w:rsidP="00474FA3">
      <w:pPr>
        <w:pStyle w:val="ListParagraph1"/>
        <w:numPr>
          <w:ilvl w:val="0"/>
          <w:numId w:val="38"/>
        </w:numPr>
        <w:autoSpaceDE w:val="0"/>
        <w:autoSpaceDN w:val="0"/>
        <w:adjustRightInd w:val="0"/>
        <w:spacing w:after="0" w:line="240" w:lineRule="auto"/>
        <w:ind w:left="567" w:hanging="567"/>
        <w:jc w:val="both"/>
        <w:rPr>
          <w:rFonts w:ascii="Times New Roman" w:hAnsi="Times New Roman"/>
          <w:sz w:val="24"/>
          <w:szCs w:val="24"/>
        </w:rPr>
      </w:pPr>
      <w:r w:rsidRPr="00451992">
        <w:rPr>
          <w:rFonts w:ascii="Times New Roman" w:hAnsi="Times New Roman"/>
          <w:sz w:val="24"/>
          <w:szCs w:val="24"/>
        </w:rPr>
        <w:t>Создание деловых и рабочих сетей из различных участников (Networking).</w:t>
      </w:r>
    </w:p>
    <w:p w:rsidR="00451992" w:rsidRPr="00451992" w:rsidRDefault="00451992" w:rsidP="00451992">
      <w:pPr>
        <w:autoSpaceDE w:val="0"/>
        <w:autoSpaceDN w:val="0"/>
        <w:adjustRightInd w:val="0"/>
        <w:ind w:firstLine="680"/>
        <w:jc w:val="both"/>
      </w:pPr>
      <w:r w:rsidRPr="00451992">
        <w:t xml:space="preserve">Данные и приведенные выше компетенции учтены при разработке учебного плана магистерской программы кафедры менеджмента инноваций «Управление исследованиями, разработками и инновациями в компании». </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39" w:name="_Toc405768365"/>
      <w:r w:rsidRPr="00451992">
        <w:rPr>
          <w:b/>
          <w:i/>
          <w:szCs w:val="24"/>
          <w:lang w:val="ru-RU"/>
        </w:rPr>
        <w:t xml:space="preserve">4. МИССИЯ, ЦЕЛИ И ЗАДАЧИ ПРОГРАММЫ, ОРИЕНИРОВАННЫЕ НА ПОСТОЯННОЕ ПОВЫШЕНИЕ </w:t>
      </w:r>
      <w:r w:rsidR="00AE065A">
        <w:rPr>
          <w:b/>
          <w:i/>
          <w:szCs w:val="24"/>
          <w:lang w:val="ru-RU"/>
        </w:rPr>
        <w:br/>
      </w:r>
      <w:r w:rsidRPr="00451992">
        <w:rPr>
          <w:b/>
          <w:i/>
          <w:szCs w:val="24"/>
          <w:lang w:val="ru-RU"/>
        </w:rPr>
        <w:t>КАЧЕСТВА ОБРАЗОВАНИЯ</w:t>
      </w:r>
      <w:bookmarkEnd w:id="39"/>
    </w:p>
    <w:p w:rsidR="00451992" w:rsidRPr="00451992" w:rsidRDefault="00451992" w:rsidP="00451992">
      <w:pPr>
        <w:tabs>
          <w:tab w:val="left" w:pos="9639"/>
          <w:tab w:val="left" w:pos="9781"/>
        </w:tabs>
        <w:autoSpaceDE w:val="0"/>
        <w:autoSpaceDN w:val="0"/>
        <w:adjustRightInd w:val="0"/>
        <w:ind w:firstLine="680"/>
        <w:jc w:val="both"/>
        <w:rPr>
          <w:color w:val="000000"/>
          <w:shd w:val="clear" w:color="auto" w:fill="FFFFFF"/>
        </w:rPr>
      </w:pPr>
      <w:r w:rsidRPr="00451992">
        <w:rPr>
          <w:b/>
          <w:i/>
          <w:color w:val="000000"/>
          <w:shd w:val="clear" w:color="auto" w:fill="FFFFFF"/>
        </w:rPr>
        <w:t>Миссия программы</w:t>
      </w:r>
      <w:r w:rsidRPr="00451992">
        <w:rPr>
          <w:rFonts w:eastAsia="Calibri"/>
          <w:highlight w:val="white"/>
        </w:rPr>
        <w:t>«Управление исследованиями, разработками и инновациями в компании»</w:t>
      </w:r>
      <w:r w:rsidRPr="00451992">
        <w:rPr>
          <w:color w:val="000000"/>
          <w:shd w:val="clear" w:color="auto" w:fill="FFFFFF"/>
        </w:rPr>
        <w:t>состоит в стимулировании процесса м</w:t>
      </w:r>
      <w:r w:rsidRPr="00451992">
        <w:rPr>
          <w:color w:val="000000"/>
          <w:shd w:val="clear" w:color="auto" w:fill="FFFFFF"/>
        </w:rPr>
        <w:t>о</w:t>
      </w:r>
      <w:r w:rsidRPr="00451992">
        <w:rPr>
          <w:color w:val="000000"/>
          <w:shd w:val="clear" w:color="auto" w:fill="FFFFFF"/>
        </w:rPr>
        <w:t>дернизации и инновационного развития российской экономики путем раскрытия организаторских способностей, личностного, научного и творческого потенциала менеджеров среднего и высшего управленческого звена среднего и крупного технологического бизнеса.</w:t>
      </w:r>
    </w:p>
    <w:p w:rsidR="00451992" w:rsidRPr="00451992" w:rsidRDefault="00451992" w:rsidP="00451992">
      <w:pPr>
        <w:tabs>
          <w:tab w:val="left" w:pos="9639"/>
          <w:tab w:val="left" w:pos="9781"/>
        </w:tabs>
        <w:autoSpaceDE w:val="0"/>
        <w:autoSpaceDN w:val="0"/>
        <w:adjustRightInd w:val="0"/>
        <w:ind w:firstLine="680"/>
        <w:jc w:val="both"/>
      </w:pPr>
      <w:r w:rsidRPr="00451992">
        <w:rPr>
          <w:rFonts w:eastAsia="Calibri"/>
          <w:b/>
          <w:i/>
          <w:highlight w:val="white"/>
        </w:rPr>
        <w:t>Цель программы</w:t>
      </w:r>
      <w:r w:rsidRPr="00451992">
        <w:rPr>
          <w:rFonts w:eastAsia="Calibri"/>
          <w:highlight w:val="white"/>
        </w:rPr>
        <w:t xml:space="preserve">– </w:t>
      </w:r>
      <w:r w:rsidRPr="00451992">
        <w:rPr>
          <w:rFonts w:eastAsia="Calibri"/>
        </w:rPr>
        <w:t xml:space="preserve">подготовка </w:t>
      </w:r>
      <w:r w:rsidRPr="00451992">
        <w:rPr>
          <w:color w:val="000000"/>
          <w:shd w:val="clear" w:color="auto" w:fill="FFFFFF"/>
        </w:rPr>
        <w:t>высокопрофессиональных специалистов в области организации и управления научными эксперимент</w:t>
      </w:r>
      <w:r w:rsidRPr="00451992">
        <w:rPr>
          <w:color w:val="000000"/>
          <w:shd w:val="clear" w:color="auto" w:fill="FFFFFF"/>
        </w:rPr>
        <w:t>а</w:t>
      </w:r>
      <w:r w:rsidRPr="00451992">
        <w:rPr>
          <w:color w:val="000000"/>
          <w:shd w:val="clear" w:color="auto" w:fill="FFFFFF"/>
        </w:rPr>
        <w:t xml:space="preserve">ми, исследованиями, разработками и инновациями, готовых заниматься предпринимательской деятельностью, как в государственном, так и в частном секторе, а также создание кадрового резерва для российских и мировых технологических компаний отраслей. </w:t>
      </w:r>
    </w:p>
    <w:p w:rsidR="00451992" w:rsidRPr="00451992" w:rsidRDefault="00451992" w:rsidP="00451992">
      <w:pPr>
        <w:ind w:firstLine="708"/>
        <w:jc w:val="both"/>
        <w:rPr>
          <w:b/>
          <w:i/>
        </w:rPr>
      </w:pPr>
      <w:r w:rsidRPr="00451992">
        <w:rPr>
          <w:b/>
          <w:i/>
        </w:rPr>
        <w:t xml:space="preserve">Задачи программы: </w:t>
      </w:r>
    </w:p>
    <w:p w:rsidR="00451992" w:rsidRPr="00451992" w:rsidRDefault="00451992" w:rsidP="00474FA3">
      <w:pPr>
        <w:numPr>
          <w:ilvl w:val="0"/>
          <w:numId w:val="44"/>
        </w:numPr>
        <w:jc w:val="both"/>
      </w:pPr>
      <w:r w:rsidRPr="00451992">
        <w:t>Подготовить специалистов, обладающих современными знаниями в области организации и управления научными экспериментами, и</w:t>
      </w:r>
      <w:r w:rsidRPr="00451992">
        <w:t>с</w:t>
      </w:r>
      <w:r w:rsidRPr="00451992">
        <w:t xml:space="preserve">следованиями и разработками в крупных и средних компаниях. </w:t>
      </w:r>
    </w:p>
    <w:p w:rsidR="00451992" w:rsidRPr="00451992" w:rsidRDefault="00451992" w:rsidP="00474FA3">
      <w:pPr>
        <w:numPr>
          <w:ilvl w:val="0"/>
          <w:numId w:val="44"/>
        </w:numPr>
        <w:jc w:val="both"/>
      </w:pPr>
      <w:r w:rsidRPr="00451992">
        <w:t>Предоставить магистрантам образцы лучшей практики управления R&amp;D в компаниях.</w:t>
      </w:r>
    </w:p>
    <w:p w:rsidR="00451992" w:rsidRPr="00451992" w:rsidRDefault="00451992" w:rsidP="00474FA3">
      <w:pPr>
        <w:numPr>
          <w:ilvl w:val="0"/>
          <w:numId w:val="44"/>
        </w:numPr>
        <w:jc w:val="both"/>
      </w:pPr>
      <w:r w:rsidRPr="00451992">
        <w:t>Развить у студентов личностные качества, нарастить их интеллектуальный потенциал для инновационного развития организаций.</w:t>
      </w:r>
    </w:p>
    <w:p w:rsidR="00451992" w:rsidRPr="00451992" w:rsidRDefault="00451992" w:rsidP="00474FA3">
      <w:pPr>
        <w:numPr>
          <w:ilvl w:val="0"/>
          <w:numId w:val="44"/>
        </w:numPr>
        <w:jc w:val="both"/>
      </w:pPr>
      <w:r w:rsidRPr="00451992">
        <w:t>Обучить магистрантов навыкам самостоятельной исследовательской работы, а также развить умения в области проектного подхода, пр</w:t>
      </w:r>
      <w:r w:rsidRPr="00451992">
        <w:t>и</w:t>
      </w:r>
      <w:r w:rsidRPr="00451992">
        <w:t>нятия и обоснования управленческих решений;</w:t>
      </w:r>
    </w:p>
    <w:p w:rsidR="00451992" w:rsidRPr="00451992" w:rsidRDefault="00451992" w:rsidP="00474FA3">
      <w:pPr>
        <w:numPr>
          <w:ilvl w:val="0"/>
          <w:numId w:val="44"/>
        </w:numPr>
        <w:jc w:val="both"/>
      </w:pPr>
      <w:r w:rsidRPr="00451992">
        <w:t>С помощью современной информационно-технологической базы создать полноценную инфраструктуру обучения, необходимую для данного направления подготовки, в том числе для работы с современными программными пакетами и информационными системами.</w:t>
      </w:r>
    </w:p>
    <w:p w:rsidR="00451992" w:rsidRPr="00451992" w:rsidRDefault="00451992" w:rsidP="00474FA3">
      <w:pPr>
        <w:numPr>
          <w:ilvl w:val="0"/>
          <w:numId w:val="44"/>
        </w:numPr>
        <w:jc w:val="both"/>
      </w:pPr>
      <w:r w:rsidRPr="00451992">
        <w:t>Включить слушателей и выпускников программы в профессиональное сообщество R&amp;D менеджеров государственных и частных комп</w:t>
      </w:r>
      <w:r w:rsidRPr="00451992">
        <w:t>а</w:t>
      </w:r>
      <w:r w:rsidRPr="00451992">
        <w:t>ний, исследователей, а также в международные профессиональные сети.</w:t>
      </w:r>
    </w:p>
    <w:p w:rsidR="00451992" w:rsidRPr="00451992" w:rsidRDefault="00451992" w:rsidP="00451992">
      <w:pPr>
        <w:ind w:firstLine="708"/>
        <w:jc w:val="both"/>
        <w:rPr>
          <w:b/>
          <w:i/>
        </w:rPr>
      </w:pPr>
      <w:r w:rsidRPr="00451992">
        <w:rPr>
          <w:b/>
          <w:i/>
        </w:rPr>
        <w:t>Отличительные особенности программы:</w:t>
      </w:r>
    </w:p>
    <w:p w:rsidR="00451992" w:rsidRPr="00451992" w:rsidRDefault="00451992" w:rsidP="00474FA3">
      <w:pPr>
        <w:numPr>
          <w:ilvl w:val="0"/>
          <w:numId w:val="44"/>
        </w:numPr>
        <w:jc w:val="both"/>
      </w:pPr>
      <w:r w:rsidRPr="00451992">
        <w:t xml:space="preserve">Ориентированность на практическую деятельность: большое внимание уделяется разработке собственных проектов и решению реальных практических задач российских инновационно активных предприятий. </w:t>
      </w:r>
    </w:p>
    <w:p w:rsidR="00451992" w:rsidRPr="00451992" w:rsidRDefault="00451992" w:rsidP="00474FA3">
      <w:pPr>
        <w:numPr>
          <w:ilvl w:val="0"/>
          <w:numId w:val="44"/>
        </w:numPr>
        <w:jc w:val="both"/>
      </w:pPr>
      <w:r w:rsidRPr="00451992">
        <w:t>Стажировки в R&amp;D подразделениях российских и международных компаний, консультации практиков, создание сети необходимых св</w:t>
      </w:r>
      <w:r w:rsidRPr="00451992">
        <w:t>я</w:t>
      </w:r>
      <w:r w:rsidRPr="00451992">
        <w:t>зей на государственном и муниципальном уровне, взаимодействие с Клубом директоров по науке и инновациям (</w:t>
      </w:r>
      <w:r w:rsidRPr="00451992">
        <w:rPr>
          <w:lang w:val="en-US"/>
        </w:rPr>
        <w:t>iR</w:t>
      </w:r>
      <w:r w:rsidRPr="00451992">
        <w:t>&amp;</w:t>
      </w:r>
      <w:r w:rsidRPr="00451992">
        <w:rPr>
          <w:lang w:val="en-US"/>
        </w:rPr>
        <w:t>DClub</w:t>
      </w:r>
      <w:r w:rsidRPr="00451992">
        <w:t>) и Ассоци</w:t>
      </w:r>
      <w:r w:rsidRPr="00451992">
        <w:t>а</w:t>
      </w:r>
      <w:r w:rsidRPr="00451992">
        <w:t>цией инновационных российских регионов (АИРР).</w:t>
      </w:r>
    </w:p>
    <w:p w:rsidR="00451992" w:rsidRPr="00451992" w:rsidRDefault="00451992" w:rsidP="00474FA3">
      <w:pPr>
        <w:numPr>
          <w:ilvl w:val="0"/>
          <w:numId w:val="44"/>
        </w:numPr>
        <w:jc w:val="both"/>
        <w:rPr>
          <w:spacing w:val="-2"/>
        </w:rPr>
      </w:pPr>
      <w:r w:rsidRPr="00451992">
        <w:rPr>
          <w:spacing w:val="-2"/>
        </w:rPr>
        <w:t>Обучение подразумевает включение блока адаптационных дисциплин и такую логику образовательного процесса, которая подразумевает постепенное и глубокое погружение студентов с техническим и естественнонаучным образованием в экономическую (предпринимател</w:t>
      </w:r>
      <w:r w:rsidRPr="00451992">
        <w:rPr>
          <w:spacing w:val="-2"/>
        </w:rPr>
        <w:t>ь</w:t>
      </w:r>
      <w:r w:rsidRPr="00451992">
        <w:rPr>
          <w:spacing w:val="-2"/>
        </w:rPr>
        <w:t>скую)среду;</w:t>
      </w:r>
    </w:p>
    <w:p w:rsidR="00451992" w:rsidRPr="00451992" w:rsidRDefault="00451992" w:rsidP="00474FA3">
      <w:pPr>
        <w:numPr>
          <w:ilvl w:val="0"/>
          <w:numId w:val="44"/>
        </w:numPr>
        <w:jc w:val="both"/>
      </w:pPr>
      <w:r w:rsidRPr="00451992">
        <w:t>Занятия проводят ведущие преподаватели НИУ ВШЭ, приглашенные преподаватели из других университетов России (МГУ им. М.В. Ломоносова, РАНХиГС, РЭА, ГУУ и др.) и мира (Канада, Голландия и др.).</w:t>
      </w:r>
    </w:p>
    <w:p w:rsidR="00451992" w:rsidRPr="00451992" w:rsidRDefault="00451992" w:rsidP="00474FA3">
      <w:pPr>
        <w:numPr>
          <w:ilvl w:val="0"/>
          <w:numId w:val="44"/>
        </w:numPr>
        <w:jc w:val="both"/>
      </w:pPr>
      <w:r w:rsidRPr="00451992">
        <w:t xml:space="preserve">Учебный план выстроен таким образом, что позволяет проходить обучение, совмещая его с работой в инновационных подразделениях российских предприятиях (содействие со стороны </w:t>
      </w:r>
      <w:r w:rsidRPr="00451992">
        <w:rPr>
          <w:lang w:val="en-US"/>
        </w:rPr>
        <w:t>iR</w:t>
      </w:r>
      <w:r w:rsidRPr="00451992">
        <w:t>&amp;</w:t>
      </w:r>
      <w:r w:rsidRPr="00451992">
        <w:rPr>
          <w:lang w:val="en-US"/>
        </w:rPr>
        <w:t>DClub</w:t>
      </w:r>
      <w:r w:rsidRPr="00451992">
        <w:t xml:space="preserve"> и АИРР). В конце первого года обучения начинается работа над выпускной квалификационной работой под контролем личного научного руководителя  при согласовании темы либо с работодателем, либо с зака</w:t>
      </w:r>
      <w:r w:rsidRPr="00451992">
        <w:t>з</w:t>
      </w:r>
      <w:r w:rsidRPr="00451992">
        <w:t>чиком данной работы.</w:t>
      </w:r>
    </w:p>
    <w:p w:rsidR="00451992" w:rsidRPr="00451992" w:rsidRDefault="00451992" w:rsidP="00474FA3">
      <w:pPr>
        <w:numPr>
          <w:ilvl w:val="0"/>
          <w:numId w:val="44"/>
        </w:numPr>
        <w:jc w:val="both"/>
      </w:pPr>
      <w:r w:rsidRPr="00451992">
        <w:t>Насыщенность программы примерами из научно-исследовательской практики как ИМИ НИУ ВШЭ, так и его партнерских предприятий и организаций, работой с конкретными ситуациями, созданием собственных мини-проектов, круглыми столами и практическими диску</w:t>
      </w:r>
      <w:r w:rsidRPr="00451992">
        <w:t>с</w:t>
      </w:r>
      <w:r w:rsidRPr="00451992">
        <w:t>сиями позволяет слушателям полностью адаптироваться к непростым реалиям современного инновационного бизнеса и получить полн</w:t>
      </w:r>
      <w:r w:rsidRPr="00451992">
        <w:t>о</w:t>
      </w:r>
      <w:r w:rsidRPr="00451992">
        <w:t>ценное конкурентное преимущество в отечественном и мировом бизнес–пространстве.</w:t>
      </w:r>
    </w:p>
    <w:p w:rsidR="00451992" w:rsidRPr="00451992" w:rsidRDefault="00451992" w:rsidP="00451992">
      <w:pPr>
        <w:pStyle w:val="ae"/>
        <w:ind w:firstLine="680"/>
        <w:jc w:val="both"/>
        <w:rPr>
          <w:color w:val="000000"/>
          <w:shd w:val="clear" w:color="auto" w:fill="FFFFFF"/>
        </w:rPr>
      </w:pPr>
      <w:r w:rsidRPr="00451992">
        <w:rPr>
          <w:bCs/>
          <w:color w:val="000000"/>
          <w:shd w:val="clear" w:color="auto" w:fill="FFFFFF"/>
        </w:rPr>
        <w:t xml:space="preserve">В процесс обучения студент приобретает следующие </w:t>
      </w:r>
      <w:r w:rsidRPr="00451992">
        <w:rPr>
          <w:b/>
          <w:bCs/>
          <w:i/>
          <w:color w:val="000000"/>
          <w:shd w:val="clear" w:color="auto" w:fill="FFFFFF"/>
        </w:rPr>
        <w:t xml:space="preserve">базовые компетенции, </w:t>
      </w:r>
      <w:r w:rsidRPr="00451992">
        <w:rPr>
          <w:bCs/>
          <w:color w:val="000000"/>
          <w:shd w:val="clear" w:color="auto" w:fill="FFFFFF"/>
        </w:rPr>
        <w:t>определяющие его конкурентоспособность на рынке труда:</w:t>
      </w:r>
    </w:p>
    <w:p w:rsidR="00451992" w:rsidRPr="00451992" w:rsidRDefault="00451992" w:rsidP="00474FA3">
      <w:pPr>
        <w:numPr>
          <w:ilvl w:val="0"/>
          <w:numId w:val="44"/>
        </w:numPr>
        <w:jc w:val="both"/>
      </w:pPr>
      <w:r w:rsidRPr="00451992">
        <w:t>в области современных теорий инновационного развития, методологии научных исследований;</w:t>
      </w:r>
    </w:p>
    <w:p w:rsidR="00451992" w:rsidRPr="00451992" w:rsidRDefault="00451992" w:rsidP="00474FA3">
      <w:pPr>
        <w:numPr>
          <w:ilvl w:val="0"/>
          <w:numId w:val="44"/>
        </w:numPr>
        <w:jc w:val="both"/>
      </w:pPr>
      <w:r w:rsidRPr="00451992">
        <w:t>в области организации и управления НИОКР, отбора и оценки предпринимательских идей, а также генерации успешных бизнес-идей, а также проектов по коммерциализации результатов научно-технической деятельности;</w:t>
      </w:r>
    </w:p>
    <w:p w:rsidR="00451992" w:rsidRPr="00451992" w:rsidRDefault="00451992" w:rsidP="00474FA3">
      <w:pPr>
        <w:numPr>
          <w:ilvl w:val="0"/>
          <w:numId w:val="44"/>
        </w:numPr>
        <w:jc w:val="both"/>
      </w:pPr>
      <w:r w:rsidRPr="00451992">
        <w:t>по истории, состоянию и тенденциям технологического развития, по прогнозированию тенденций технологического развития;</w:t>
      </w:r>
    </w:p>
    <w:p w:rsidR="00451992" w:rsidRPr="00451992" w:rsidRDefault="00451992" w:rsidP="00474FA3">
      <w:pPr>
        <w:numPr>
          <w:ilvl w:val="0"/>
          <w:numId w:val="44"/>
        </w:numPr>
        <w:jc w:val="both"/>
      </w:pPr>
      <w:r w:rsidRPr="00451992">
        <w:t>в области инновационного предпринимательства, современных проблем инновационной деятельности;</w:t>
      </w:r>
    </w:p>
    <w:p w:rsidR="00451992" w:rsidRPr="00451992" w:rsidRDefault="00451992" w:rsidP="00474FA3">
      <w:pPr>
        <w:numPr>
          <w:ilvl w:val="0"/>
          <w:numId w:val="44"/>
        </w:numPr>
        <w:jc w:val="both"/>
        <w:rPr>
          <w:spacing w:val="-2"/>
        </w:rPr>
      </w:pPr>
      <w:r w:rsidRPr="00451992">
        <w:rPr>
          <w:spacing w:val="-2"/>
        </w:rPr>
        <w:t>в области организации и ведения инновационного бизнеса: юридические, правовые, экономические и налоговые аспекты, вопросы лице</w:t>
      </w:r>
      <w:r w:rsidRPr="00451992">
        <w:rPr>
          <w:spacing w:val="-2"/>
        </w:rPr>
        <w:t>н</w:t>
      </w:r>
      <w:r w:rsidRPr="00451992">
        <w:rPr>
          <w:spacing w:val="-2"/>
        </w:rPr>
        <w:t>зирования и сертификации новой техники и технологий;</w:t>
      </w:r>
    </w:p>
    <w:p w:rsidR="00451992" w:rsidRPr="00451992" w:rsidRDefault="00451992" w:rsidP="00474FA3">
      <w:pPr>
        <w:numPr>
          <w:ilvl w:val="0"/>
          <w:numId w:val="44"/>
        </w:numPr>
        <w:jc w:val="both"/>
      </w:pPr>
      <w:r w:rsidRPr="00451992">
        <w:t>в области технологического маркетинга, исследования «несуществующих» и формирующихся рынков, а также формированию новых рынков и брендингу;</w:t>
      </w:r>
    </w:p>
    <w:p w:rsidR="00451992" w:rsidRPr="00451992" w:rsidRDefault="00451992" w:rsidP="00474FA3">
      <w:pPr>
        <w:numPr>
          <w:ilvl w:val="0"/>
          <w:numId w:val="44"/>
        </w:numPr>
        <w:jc w:val="both"/>
      </w:pPr>
      <w:r w:rsidRPr="00451992">
        <w:t>в области управления высокотехнологичными производственными процессами и инжиниринга;</w:t>
      </w:r>
    </w:p>
    <w:p w:rsidR="00451992" w:rsidRPr="00451992" w:rsidRDefault="00451992" w:rsidP="00474FA3">
      <w:pPr>
        <w:numPr>
          <w:ilvl w:val="0"/>
          <w:numId w:val="44"/>
        </w:numPr>
        <w:jc w:val="both"/>
      </w:pPr>
      <w:r w:rsidRPr="00451992">
        <w:t>в области проектирования и развития высокотехнологичного инновационного бизнеса: бизнес-модели, стратегия создания и повышения конкурентоспособности инновационного бизнеса;</w:t>
      </w:r>
    </w:p>
    <w:p w:rsidR="00451992" w:rsidRPr="00451992" w:rsidRDefault="00451992" w:rsidP="00474FA3">
      <w:pPr>
        <w:numPr>
          <w:ilvl w:val="0"/>
          <w:numId w:val="44"/>
        </w:numPr>
        <w:jc w:val="both"/>
      </w:pPr>
      <w:r w:rsidRPr="00451992">
        <w:t>в области управления человеческими ресурсами, командообразования, разработки и презентации бизнес-плана инновационного проекта.</w:t>
      </w:r>
    </w:p>
    <w:p w:rsidR="00451992" w:rsidRPr="00451992" w:rsidRDefault="00451992" w:rsidP="008E069B">
      <w:pPr>
        <w:pStyle w:val="Textkorper2"/>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40" w:name="_Toc405768366"/>
      <w:r w:rsidRPr="00451992">
        <w:rPr>
          <w:b/>
          <w:i/>
          <w:szCs w:val="24"/>
          <w:lang w:val="ru-RU"/>
        </w:rPr>
        <w:t>5. ЗАЧИСЛЕНИЕ НА ПРОГРАММУ И ОРГАНИЗАЦИЯ ОБУЧЕНИЯ ПО ПРОГРАММЕ</w:t>
      </w:r>
      <w:bookmarkEnd w:id="40"/>
    </w:p>
    <w:p w:rsidR="00451992" w:rsidRPr="00451992" w:rsidRDefault="00451992" w:rsidP="00451992">
      <w:pPr>
        <w:ind w:firstLine="709"/>
        <w:jc w:val="both"/>
      </w:pPr>
      <w:r w:rsidRPr="00451992">
        <w:t>Прием на магистерскую</w:t>
      </w:r>
      <w:r w:rsidRPr="00451992">
        <w:rPr>
          <w:rFonts w:eastAsia="Calibri"/>
          <w:lang w:eastAsia="en-US"/>
        </w:rPr>
        <w:t xml:space="preserve"> программу</w:t>
      </w:r>
      <w:r w:rsidRPr="00451992">
        <w:t xml:space="preserve"> «Управление исследованиями, разработками и инновациям в компании» определяются росси</w:t>
      </w:r>
      <w:r w:rsidRPr="00451992">
        <w:t>й</w:t>
      </w:r>
      <w:r w:rsidRPr="00451992">
        <w:t>ским законодательством и Правилами приема в магистратуру НИУ ВШЭ и правилами приема на магистерскую программу «Управление и</w:t>
      </w:r>
      <w:r w:rsidRPr="00451992">
        <w:t>с</w:t>
      </w:r>
      <w:r w:rsidRPr="00451992">
        <w:t>следованиями, разработками и инновациями в компаниях».</w:t>
      </w:r>
    </w:p>
    <w:p w:rsidR="00451992" w:rsidRPr="00451992" w:rsidRDefault="00451992" w:rsidP="00451992">
      <w:pPr>
        <w:ind w:firstLine="709"/>
        <w:jc w:val="both"/>
      </w:pPr>
      <w:r w:rsidRPr="00451992">
        <w:t>Для поступления в магистратуру необходимо пройти конкурсный отбор (портфолио), а также сдать представить мотивационное письмо на английском языке.</w:t>
      </w:r>
    </w:p>
    <w:p w:rsidR="00451992" w:rsidRPr="00451992" w:rsidRDefault="00451992" w:rsidP="00451992">
      <w:pPr>
        <w:ind w:firstLine="709"/>
        <w:jc w:val="both"/>
      </w:pPr>
      <w:r w:rsidRPr="00451992">
        <w:t>Трудоемкость программы «Управление исследованиями, разработками и инновациями в компании» по направлению 222000.68– И</w:t>
      </w:r>
      <w:r w:rsidRPr="00451992">
        <w:t>н</w:t>
      </w:r>
      <w:r w:rsidRPr="00451992">
        <w:t>новатика (степень – магистр) составляет 120 з. е. за весь период обучения в соответствии с Законом об образовании. В процесс обучения по данной программе включены все виды аудиторной и самостоятельной работы студента, практики и время, отводимое на контроль качества освоения студентом программы.</w:t>
      </w:r>
    </w:p>
    <w:p w:rsidR="00451992" w:rsidRPr="00451992" w:rsidRDefault="00451992" w:rsidP="00451992">
      <w:pPr>
        <w:ind w:firstLine="709"/>
        <w:jc w:val="both"/>
      </w:pPr>
      <w:r w:rsidRPr="00451992">
        <w:t>Обучение производится на коммерческой основе.</w:t>
      </w:r>
    </w:p>
    <w:p w:rsidR="00451992" w:rsidRPr="00451992" w:rsidRDefault="00451992" w:rsidP="00451992">
      <w:pPr>
        <w:ind w:firstLine="709"/>
        <w:jc w:val="both"/>
      </w:pPr>
      <w:r w:rsidRPr="00451992">
        <w:t>Обучение по направлению «Инноватика» в НИУ ВШЭ проводится на основе лицензии и в соответствии с принятым в 2012 году со</w:t>
      </w:r>
      <w:r w:rsidRPr="00451992">
        <w:t>б</w:t>
      </w:r>
      <w:r w:rsidRPr="00451992">
        <w:t>ственным образовательным стандартом. Программа построена исходя из требований к магистерским программам НИУ ВШЭ и с учетом м</w:t>
      </w:r>
      <w:r w:rsidRPr="00451992">
        <w:t>е</w:t>
      </w:r>
      <w:r w:rsidRPr="00451992">
        <w:t>ждународного опыта подготовки технологических менеджеров и предпринимателей в магистратуре.</w:t>
      </w:r>
    </w:p>
    <w:p w:rsidR="00451992" w:rsidRPr="00451992" w:rsidRDefault="00451992" w:rsidP="00451992">
      <w:pPr>
        <w:ind w:firstLine="709"/>
        <w:jc w:val="both"/>
      </w:pPr>
      <w:r w:rsidRPr="00451992">
        <w:t>Первый прием в магистратуру состоялся 1 сентября 2012 года. На программу были зачислены 10 чел., в 2011 году набор не состоялся (было отобрано 6 заявлений, однако НИУ ВШЭ сочло численность студентов недостаточной для самоокупаемости программы), в 2012 году на программу были зачислены 10 чел.</w:t>
      </w:r>
    </w:p>
    <w:p w:rsidR="00451992" w:rsidRPr="00451992" w:rsidRDefault="00451992" w:rsidP="00451992">
      <w:pPr>
        <w:ind w:firstLine="709"/>
        <w:jc w:val="both"/>
      </w:pPr>
      <w:r w:rsidRPr="00451992">
        <w:t>Целевая аудитория программы – бакалавры и специалисты технических и естественнонаучных специальностей, имеющие опыт раб</w:t>
      </w:r>
      <w:r w:rsidRPr="00451992">
        <w:t>о</w:t>
      </w:r>
      <w:r w:rsidRPr="00451992">
        <w:t>ты по специальности или в технологической сфере не менее 2 лет. Это руководители среднего и нижнего звеньев управления научно-исследовательской деятельностью компаний, кадровый резерв компаний, менеджеры технологических проектов, инженеры конструкторских бюро и отделов перспективных разработок компаний, руководители малых и средних инновационных предприятий.</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41" w:name="_Toc405768367"/>
      <w:r w:rsidRPr="00451992">
        <w:rPr>
          <w:b/>
          <w:i/>
          <w:szCs w:val="24"/>
          <w:lang w:val="ru-RU"/>
        </w:rPr>
        <w:t>6. ТРУДОУСТРОЙСТВО ВЫПУСКНИКОВ  ПРОГРАММЫ</w:t>
      </w:r>
      <w:bookmarkEnd w:id="41"/>
    </w:p>
    <w:p w:rsidR="00451992" w:rsidRPr="00451992" w:rsidRDefault="00451992" w:rsidP="00451992">
      <w:pPr>
        <w:shd w:val="clear" w:color="auto" w:fill="FFFFFF"/>
        <w:tabs>
          <w:tab w:val="left" w:pos="9639"/>
          <w:tab w:val="left" w:pos="9781"/>
        </w:tabs>
        <w:ind w:firstLine="709"/>
        <w:jc w:val="both"/>
      </w:pPr>
      <w:r w:rsidRPr="00451992">
        <w:t>Область профессиональной деятельности выпускника программы «Управление исследованиями, разработками и инновациями в ко</w:t>
      </w:r>
      <w:r w:rsidRPr="00451992">
        <w:t>м</w:t>
      </w:r>
      <w:r w:rsidRPr="00451992">
        <w:t>пании» по направлению 222000.68– Инноватика (степень – магистр) в НИУ ВШЭ в соответствии с ОС НИУ ВШЭ включает:</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организации и предприятия инновационной сферы;</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академические и отраслевые научно-исследовательские организации;</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учреждения системы высшего и специального профессионального образования;</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органы государственной власти и управления федерального, регионального и муниципального уровней;</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инфраструктуру инновационной деятельности;</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инновационное предпринимательство.</w:t>
      </w:r>
    </w:p>
    <w:p w:rsidR="00451992" w:rsidRPr="00451992" w:rsidRDefault="00451992" w:rsidP="00451992">
      <w:pPr>
        <w:ind w:firstLine="708"/>
        <w:jc w:val="both"/>
      </w:pPr>
      <w:r w:rsidRPr="00451992">
        <w:t>Специалисты, освоившие данную магистерскую программу, профессионально подготовлены в качестве:</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руководителей среднего и нижнего звеньев управления R&amp;D в компаниях;</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менеджеров технологических проектов в компаниях и организациях инновационной инфраструктуры;</w:t>
      </w:r>
    </w:p>
    <w:p w:rsidR="00451992" w:rsidRPr="00451992" w:rsidRDefault="00451992" w:rsidP="00474FA3">
      <w:pPr>
        <w:numPr>
          <w:ilvl w:val="0"/>
          <w:numId w:val="42"/>
        </w:numPr>
        <w:shd w:val="clear" w:color="auto" w:fill="FFFFFF"/>
        <w:tabs>
          <w:tab w:val="left" w:pos="709"/>
          <w:tab w:val="left" w:pos="9639"/>
          <w:tab w:val="left" w:pos="9781"/>
        </w:tabs>
        <w:autoSpaceDE w:val="0"/>
        <w:autoSpaceDN w:val="0"/>
        <w:adjustRightInd w:val="0"/>
        <w:ind w:left="714" w:hanging="357"/>
        <w:jc w:val="both"/>
      </w:pPr>
      <w:r w:rsidRPr="00451992">
        <w:t>руководителей, экспертов-аналитиков и консультантов организаций, вовлеченных в инновационный контур российской и мировой экономики.</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42" w:name="_Toc405768368"/>
      <w:r w:rsidRPr="00451992">
        <w:rPr>
          <w:b/>
          <w:i/>
          <w:szCs w:val="24"/>
          <w:lang w:val="ru-RU"/>
        </w:rPr>
        <w:t>7. ОБЩАЯ ХАРАКТЕРИСТИКА СОДЕРЖАНИЯ УЧЕБНЫХ ПЛАНОВ</w:t>
      </w:r>
      <w:bookmarkEnd w:id="42"/>
    </w:p>
    <w:p w:rsidR="00451992" w:rsidRPr="00451992" w:rsidRDefault="00451992" w:rsidP="00451992">
      <w:pPr>
        <w:ind w:firstLine="709"/>
        <w:jc w:val="both"/>
      </w:pPr>
      <w:r w:rsidRPr="00451992">
        <w:t>Логика магистерской программы «Управление исследованиями, разработками и инновациями» в компании основывается на проек</w:t>
      </w:r>
      <w:r w:rsidRPr="00451992">
        <w:t>т</w:t>
      </w:r>
      <w:r w:rsidRPr="00451992">
        <w:t>ном подходе к обучению. Наряду с большой долей научно-исследовательской работы, которую проводят студенты, обучение студентов ор</w:t>
      </w:r>
      <w:r w:rsidRPr="00451992">
        <w:t>и</w:t>
      </w:r>
      <w:r w:rsidRPr="00451992">
        <w:t xml:space="preserve">ентировано на актуальные задачи реального бизнеса. </w:t>
      </w:r>
    </w:p>
    <w:p w:rsidR="00451992" w:rsidRPr="00451992" w:rsidRDefault="00451992" w:rsidP="00451992">
      <w:pPr>
        <w:ind w:firstLine="709"/>
        <w:jc w:val="both"/>
      </w:pPr>
      <w:r w:rsidRPr="00451992">
        <w:t>В конце периода обучения студенты готовят выпускную квалификационную работу – магистерскую диссертацию. Диссертация пре</w:t>
      </w:r>
      <w:r w:rsidRPr="00451992">
        <w:t>д</w:t>
      </w:r>
      <w:r w:rsidRPr="00451992">
        <w:t>ставляет собой самостоятельное исследование и должна продемонстрировать умение студентов применять теоретические знания к решению конкретных научных и практических задач в области управления НИОКР и инновациями в компаниях. После защиты магистерской диссе</w:t>
      </w:r>
      <w:r w:rsidRPr="00451992">
        <w:t>р</w:t>
      </w:r>
      <w:r w:rsidRPr="00451992">
        <w:t xml:space="preserve">тации выпускнику присваивается ученая степень: «магистр» по направлению 222000.68– Инноватика. </w:t>
      </w:r>
    </w:p>
    <w:p w:rsidR="00451992" w:rsidRPr="00451992" w:rsidRDefault="00451992" w:rsidP="00451992">
      <w:pPr>
        <w:ind w:firstLine="709"/>
        <w:jc w:val="both"/>
      </w:pPr>
      <w:r w:rsidRPr="00451992">
        <w:t xml:space="preserve">Учебный план магистерской программы «Управление исследованиями, разработками и инновациями в компании» </w:t>
      </w:r>
      <w:r w:rsidRPr="00451992">
        <w:rPr>
          <w:bCs/>
        </w:rPr>
        <w:t xml:space="preserve">по направлению 222000.68– Инноватика сформирован в соответствии с современными отечественными и зарубежными требованиями к подготовке </w:t>
      </w:r>
      <w:r w:rsidRPr="00451992">
        <w:t>специ</w:t>
      </w:r>
      <w:r w:rsidRPr="00451992">
        <w:t>а</w:t>
      </w:r>
      <w:r w:rsidRPr="00451992">
        <w:t>листов в этой области технологического менеджмента и предпринимательства.</w:t>
      </w:r>
    </w:p>
    <w:p w:rsidR="00451992" w:rsidRPr="00451992" w:rsidRDefault="00451992" w:rsidP="00451992">
      <w:pPr>
        <w:ind w:firstLine="709"/>
        <w:jc w:val="both"/>
      </w:pPr>
      <w:r w:rsidRPr="00451992">
        <w:t xml:space="preserve">Программа формируется из набора базовых и вариативных дисциплин, в том числе дисциплин по </w:t>
      </w:r>
      <w:r w:rsidRPr="00451992">
        <w:rPr>
          <w:bCs/>
        </w:rPr>
        <w:t>выбору</w:t>
      </w:r>
      <w:r w:rsidRPr="00451992">
        <w:t xml:space="preserve"> студентов, научно-исследовательской деятельности и практики. Поскольку поступающие на программу имеют естественнонаучное или техническое образов</w:t>
      </w:r>
      <w:r w:rsidRPr="00451992">
        <w:t>а</w:t>
      </w:r>
      <w:r w:rsidRPr="00451992">
        <w:t>ние, процессе обучения начинается с адаптационных дисциплин, которые восполняют базовые компетенции студентов в области экономики, менеджмента и предпринимательства.</w:t>
      </w:r>
    </w:p>
    <w:p w:rsidR="00451992" w:rsidRPr="00451992" w:rsidRDefault="00451992" w:rsidP="00451992">
      <w:pPr>
        <w:ind w:firstLine="709"/>
        <w:jc w:val="both"/>
      </w:pPr>
      <w:r w:rsidRPr="00451992">
        <w:t xml:space="preserve">Адаптационные дисциплины (вне общей трудоемкости обучения по программы): </w:t>
      </w:r>
    </w:p>
    <w:p w:rsidR="00451992" w:rsidRPr="00451992" w:rsidRDefault="00451992" w:rsidP="00474FA3">
      <w:pPr>
        <w:numPr>
          <w:ilvl w:val="1"/>
          <w:numId w:val="40"/>
        </w:numPr>
        <w:jc w:val="both"/>
      </w:pPr>
      <w:r w:rsidRPr="00451992">
        <w:t>Экономика для предпринимателей и менеджеров (3 условные</w:t>
      </w:r>
      <w:r w:rsidRPr="00451992">
        <w:rPr>
          <w:rStyle w:val="ab"/>
          <w:rFonts w:cs="Times New Roman"/>
        </w:rPr>
        <w:footnoteReference w:id="24"/>
      </w:r>
      <w:r w:rsidRPr="00451992">
        <w:t xml:space="preserve"> зач. ед.);</w:t>
      </w:r>
    </w:p>
    <w:p w:rsidR="00451992" w:rsidRPr="00451992" w:rsidRDefault="00451992" w:rsidP="00474FA3">
      <w:pPr>
        <w:numPr>
          <w:ilvl w:val="1"/>
          <w:numId w:val="40"/>
        </w:numPr>
        <w:jc w:val="both"/>
      </w:pPr>
      <w:r w:rsidRPr="00451992">
        <w:t>Проектирование бизнеса (3 условные зач. ед.).</w:t>
      </w:r>
    </w:p>
    <w:p w:rsidR="00451992" w:rsidRPr="00451992" w:rsidRDefault="00451992" w:rsidP="00451992">
      <w:pPr>
        <w:ind w:firstLine="709"/>
        <w:jc w:val="both"/>
      </w:pPr>
      <w:r w:rsidRPr="00451992">
        <w:t>Ядро магистерской программы составляют обязательные дисциплины, обеспечивающие глубокое изучение обеспечивающие глуб</w:t>
      </w:r>
      <w:r w:rsidRPr="00451992">
        <w:t>о</w:t>
      </w:r>
      <w:r w:rsidRPr="00451992">
        <w:t>кое изучение базовых положений теоретической инноватики, методов и практики управления инновационными процессами, управления к</w:t>
      </w:r>
      <w:r w:rsidRPr="00451992">
        <w:t>а</w:t>
      </w:r>
      <w:r w:rsidRPr="00451992">
        <w:t>чеством. Ядро дисциплин программы включает в себя как дисциплины гуманитарного цикла (история и философия науки и техники), так управленческие дисциплины (управление инновационными проектами и программами, стратегическое управление инновационно активной организацией). Вариативную часть программы образуют дисциплины практической направленности, посвященные управлению НИОКР и инновациями, коммерциализации результатов научно-технической деятельности, управления знаниями, инжиниринга, технологического маркетинга и др.</w:t>
      </w:r>
    </w:p>
    <w:p w:rsidR="00451992" w:rsidRPr="00451992" w:rsidRDefault="00451992" w:rsidP="00451992">
      <w:pPr>
        <w:ind w:firstLine="709"/>
        <w:jc w:val="both"/>
      </w:pPr>
      <w:r w:rsidRPr="00451992">
        <w:t>Фундаментальные знания в области организации научно-исследовательской и инновационной деятельности и управления ею у ст</w:t>
      </w:r>
      <w:r w:rsidRPr="00451992">
        <w:t>у</w:t>
      </w:r>
      <w:r w:rsidRPr="00451992">
        <w:t>дентов, обучающихся по программе, формируют базовые дисциплины:</w:t>
      </w:r>
    </w:p>
    <w:p w:rsidR="00451992" w:rsidRPr="00451992" w:rsidRDefault="00451992" w:rsidP="00474FA3">
      <w:pPr>
        <w:numPr>
          <w:ilvl w:val="0"/>
          <w:numId w:val="47"/>
        </w:numPr>
        <w:jc w:val="both"/>
      </w:pPr>
      <w:r w:rsidRPr="00451992">
        <w:t>История и философия науки и техники (базовая дисциплина</w:t>
      </w:r>
      <w:r w:rsidR="009D196B">
        <w:t xml:space="preserve"> направления</w:t>
      </w:r>
      <w:r w:rsidRPr="00451992">
        <w:t>);</w:t>
      </w:r>
    </w:p>
    <w:p w:rsidR="00451992" w:rsidRPr="00451992" w:rsidRDefault="00451992" w:rsidP="00474FA3">
      <w:pPr>
        <w:numPr>
          <w:ilvl w:val="0"/>
          <w:numId w:val="47"/>
        </w:numPr>
        <w:jc w:val="both"/>
      </w:pPr>
      <w:r w:rsidRPr="00451992">
        <w:t>Теоретическая инноватика (базовая дисциплина</w:t>
      </w:r>
      <w:r w:rsidR="009D196B">
        <w:t xml:space="preserve"> программы</w:t>
      </w:r>
      <w:r w:rsidRPr="00451992">
        <w:t>).</w:t>
      </w:r>
    </w:p>
    <w:p w:rsidR="00451992" w:rsidRPr="00451992" w:rsidRDefault="00451992" w:rsidP="00451992">
      <w:pPr>
        <w:ind w:firstLine="709"/>
        <w:jc w:val="both"/>
      </w:pPr>
      <w:r w:rsidRPr="00451992">
        <w:t>Магистерская программа «Управление исследованиями, разработками и инновациями в компании» является междисциплинарной и включает в себя следующие дисциплины на границе управленческой и технической областей:</w:t>
      </w:r>
    </w:p>
    <w:p w:rsidR="00451992" w:rsidRPr="00451992" w:rsidRDefault="00451992" w:rsidP="00474FA3">
      <w:pPr>
        <w:numPr>
          <w:ilvl w:val="1"/>
          <w:numId w:val="41"/>
        </w:numPr>
        <w:jc w:val="both"/>
      </w:pPr>
      <w:r w:rsidRPr="00451992">
        <w:t>Управление качеством (базовая дисциплина</w:t>
      </w:r>
      <w:r w:rsidR="009D196B">
        <w:t xml:space="preserve"> направления</w:t>
      </w:r>
      <w:r w:rsidRPr="00451992">
        <w:t>);</w:t>
      </w:r>
    </w:p>
    <w:p w:rsidR="00451992" w:rsidRPr="00451992" w:rsidRDefault="00451992" w:rsidP="00474FA3">
      <w:pPr>
        <w:numPr>
          <w:ilvl w:val="1"/>
          <w:numId w:val="41"/>
        </w:numPr>
        <w:jc w:val="both"/>
      </w:pPr>
      <w:r w:rsidRPr="00451992">
        <w:t>Управление инновационными проектами и программами (базовая дисциплина</w:t>
      </w:r>
      <w:r w:rsidR="009D196B">
        <w:t xml:space="preserve"> направления</w:t>
      </w:r>
      <w:r w:rsidRPr="00451992">
        <w:t>);</w:t>
      </w:r>
    </w:p>
    <w:p w:rsidR="00451992" w:rsidRPr="00451992" w:rsidRDefault="00451992" w:rsidP="00474FA3">
      <w:pPr>
        <w:numPr>
          <w:ilvl w:val="1"/>
          <w:numId w:val="41"/>
        </w:numPr>
        <w:jc w:val="both"/>
      </w:pPr>
      <w:r w:rsidRPr="00451992">
        <w:t>ТРИЗ (вариативная дисциплина);</w:t>
      </w:r>
    </w:p>
    <w:p w:rsidR="00451992" w:rsidRPr="00451992" w:rsidRDefault="00451992" w:rsidP="00474FA3">
      <w:pPr>
        <w:numPr>
          <w:ilvl w:val="1"/>
          <w:numId w:val="41"/>
        </w:numPr>
        <w:jc w:val="both"/>
      </w:pPr>
      <w:r w:rsidRPr="00451992">
        <w:t>Инжиниринг (вариативная дисциплина);</w:t>
      </w:r>
    </w:p>
    <w:p w:rsidR="00451992" w:rsidRPr="00451992" w:rsidRDefault="00451992" w:rsidP="00474FA3">
      <w:pPr>
        <w:numPr>
          <w:ilvl w:val="1"/>
          <w:numId w:val="41"/>
        </w:numPr>
        <w:jc w:val="both"/>
      </w:pPr>
      <w:r w:rsidRPr="00451992">
        <w:t>Управление интеллектуальной собственностью  (вариативная дисциплина);</w:t>
      </w:r>
    </w:p>
    <w:p w:rsidR="00451992" w:rsidRPr="00451992" w:rsidRDefault="00451992" w:rsidP="00474FA3">
      <w:pPr>
        <w:numPr>
          <w:ilvl w:val="1"/>
          <w:numId w:val="41"/>
        </w:numPr>
        <w:jc w:val="both"/>
      </w:pPr>
      <w:r w:rsidRPr="00451992">
        <w:t>Коммерциализация результатов научно-технической деятельности (вариативная дисциплина);</w:t>
      </w:r>
    </w:p>
    <w:p w:rsidR="00451992" w:rsidRPr="00451992" w:rsidRDefault="00451992" w:rsidP="00474FA3">
      <w:pPr>
        <w:numPr>
          <w:ilvl w:val="1"/>
          <w:numId w:val="41"/>
        </w:numPr>
        <w:jc w:val="both"/>
      </w:pPr>
      <w:r w:rsidRPr="00451992">
        <w:rPr>
          <w:iCs/>
        </w:rPr>
        <w:t xml:space="preserve">Технологический аудит </w:t>
      </w:r>
      <w:r w:rsidRPr="00451992">
        <w:t>(вариативная дисциплина);</w:t>
      </w:r>
    </w:p>
    <w:p w:rsidR="00451992" w:rsidRPr="00451992" w:rsidRDefault="00451992" w:rsidP="00474FA3">
      <w:pPr>
        <w:numPr>
          <w:ilvl w:val="1"/>
          <w:numId w:val="41"/>
        </w:numPr>
        <w:jc w:val="both"/>
      </w:pPr>
      <w:r w:rsidRPr="00451992">
        <w:t>Тенденции технологического развития (вариативная дисциплина);</w:t>
      </w:r>
    </w:p>
    <w:p w:rsidR="00451992" w:rsidRPr="00451992" w:rsidRDefault="00451992" w:rsidP="00474FA3">
      <w:pPr>
        <w:numPr>
          <w:ilvl w:val="1"/>
          <w:numId w:val="41"/>
        </w:numPr>
        <w:jc w:val="both"/>
      </w:pPr>
      <w:r w:rsidRPr="00451992">
        <w:rPr>
          <w:iCs/>
        </w:rPr>
        <w:t xml:space="preserve">Системы управления знаниями </w:t>
      </w:r>
      <w:r w:rsidRPr="00451992">
        <w:t>(вариативная дисциплина);</w:t>
      </w:r>
    </w:p>
    <w:p w:rsidR="00451992" w:rsidRPr="00451992" w:rsidRDefault="00451992" w:rsidP="00474FA3">
      <w:pPr>
        <w:numPr>
          <w:ilvl w:val="1"/>
          <w:numId w:val="41"/>
        </w:numPr>
        <w:jc w:val="both"/>
      </w:pPr>
      <w:r w:rsidRPr="00451992">
        <w:rPr>
          <w:iCs/>
        </w:rPr>
        <w:t xml:space="preserve">Статистика науки и инноваций </w:t>
      </w:r>
      <w:r w:rsidRPr="00451992">
        <w:t>(вариативная дисциплина)</w:t>
      </w:r>
      <w:r w:rsidRPr="00451992">
        <w:rPr>
          <w:iCs/>
        </w:rPr>
        <w:t>.</w:t>
      </w:r>
    </w:p>
    <w:p w:rsidR="00451992" w:rsidRPr="00451992" w:rsidRDefault="00451992" w:rsidP="00451992">
      <w:pPr>
        <w:ind w:firstLine="709"/>
        <w:jc w:val="both"/>
      </w:pPr>
      <w:r w:rsidRPr="00451992">
        <w:t>Экономические и управленческие аспекты инновационной деятельности раскрываются в таких дисциплинах, как:</w:t>
      </w:r>
    </w:p>
    <w:p w:rsidR="00451992" w:rsidRPr="00451992" w:rsidRDefault="00451992" w:rsidP="00474FA3">
      <w:pPr>
        <w:numPr>
          <w:ilvl w:val="0"/>
          <w:numId w:val="46"/>
        </w:numPr>
        <w:jc w:val="both"/>
      </w:pPr>
      <w:r w:rsidRPr="00451992">
        <w:t>Управление инновационными процессами (базовая дисциплина</w:t>
      </w:r>
      <w:r w:rsidR="009D196B">
        <w:t xml:space="preserve"> программы</w:t>
      </w:r>
      <w:r w:rsidRPr="00451992">
        <w:t>);</w:t>
      </w:r>
    </w:p>
    <w:p w:rsidR="00451992" w:rsidRPr="00451992" w:rsidRDefault="009D196B" w:rsidP="00474FA3">
      <w:pPr>
        <w:numPr>
          <w:ilvl w:val="0"/>
          <w:numId w:val="46"/>
        </w:numPr>
        <w:jc w:val="both"/>
      </w:pPr>
      <w:r>
        <w:t xml:space="preserve">Стратегическое управление </w:t>
      </w:r>
      <w:r w:rsidR="00451992" w:rsidRPr="00451992">
        <w:t>инновационно активной организаци</w:t>
      </w:r>
      <w:r>
        <w:t>ей</w:t>
      </w:r>
      <w:r w:rsidR="00451992" w:rsidRPr="00451992">
        <w:t xml:space="preserve"> (базовая дисциплина</w:t>
      </w:r>
      <w:r>
        <w:t xml:space="preserve"> направления</w:t>
      </w:r>
      <w:r w:rsidR="00451992" w:rsidRPr="00451992">
        <w:t>);</w:t>
      </w:r>
    </w:p>
    <w:p w:rsidR="00451992" w:rsidRPr="00451992" w:rsidRDefault="00451992" w:rsidP="00474FA3">
      <w:pPr>
        <w:numPr>
          <w:ilvl w:val="0"/>
          <w:numId w:val="46"/>
        </w:numPr>
        <w:jc w:val="both"/>
      </w:pPr>
      <w:r w:rsidRPr="00451992">
        <w:t>Экономика и финансирование инновационной деятельности (вариативная дисциплина);</w:t>
      </w:r>
    </w:p>
    <w:p w:rsidR="00451992" w:rsidRPr="00451992" w:rsidRDefault="00451992" w:rsidP="00474FA3">
      <w:pPr>
        <w:numPr>
          <w:ilvl w:val="0"/>
          <w:numId w:val="46"/>
        </w:numPr>
        <w:jc w:val="both"/>
      </w:pPr>
      <w:r w:rsidRPr="00451992">
        <w:t>Организация производства (вариативная дисциплина);</w:t>
      </w:r>
    </w:p>
    <w:p w:rsidR="00451992" w:rsidRPr="00451992" w:rsidRDefault="00451992" w:rsidP="00474FA3">
      <w:pPr>
        <w:numPr>
          <w:ilvl w:val="0"/>
          <w:numId w:val="46"/>
        </w:numPr>
        <w:jc w:val="both"/>
      </w:pPr>
      <w:r w:rsidRPr="00451992">
        <w:t>Управление персоналом в инновационно активной организации (вариативная дисциплина);</w:t>
      </w:r>
    </w:p>
    <w:p w:rsidR="00451992" w:rsidRPr="00451992" w:rsidRDefault="00451992" w:rsidP="00474FA3">
      <w:pPr>
        <w:numPr>
          <w:ilvl w:val="0"/>
          <w:numId w:val="46"/>
        </w:numPr>
        <w:jc w:val="both"/>
      </w:pPr>
      <w:r w:rsidRPr="00451992">
        <w:t>Технологический маркетинг (вариативная дисциплина);</w:t>
      </w:r>
    </w:p>
    <w:p w:rsidR="00451992" w:rsidRPr="00451992" w:rsidRDefault="00451992" w:rsidP="00474FA3">
      <w:pPr>
        <w:numPr>
          <w:ilvl w:val="0"/>
          <w:numId w:val="46"/>
        </w:numPr>
        <w:jc w:val="both"/>
      </w:pPr>
      <w:r w:rsidRPr="00451992">
        <w:t>Национальные инновационные системы (вариативная дисциплина);</w:t>
      </w:r>
    </w:p>
    <w:p w:rsidR="00451992" w:rsidRPr="00451992" w:rsidRDefault="00451992" w:rsidP="00474FA3">
      <w:pPr>
        <w:numPr>
          <w:ilvl w:val="0"/>
          <w:numId w:val="46"/>
        </w:numPr>
        <w:jc w:val="both"/>
      </w:pPr>
      <w:r w:rsidRPr="00451992">
        <w:t>Предпринимательство в инновационной сфере (вариативная дисциплина);</w:t>
      </w:r>
    </w:p>
    <w:p w:rsidR="00451992" w:rsidRPr="00451992" w:rsidRDefault="00451992" w:rsidP="00474FA3">
      <w:pPr>
        <w:numPr>
          <w:ilvl w:val="0"/>
          <w:numId w:val="46"/>
        </w:numPr>
        <w:jc w:val="both"/>
      </w:pPr>
      <w:r w:rsidRPr="00451992">
        <w:t>Прогнозирование развития техники и технологий (вариативная дисциплина);</w:t>
      </w:r>
    </w:p>
    <w:p w:rsidR="00451992" w:rsidRPr="00451992" w:rsidRDefault="00451992" w:rsidP="00474FA3">
      <w:pPr>
        <w:numPr>
          <w:ilvl w:val="0"/>
          <w:numId w:val="46"/>
        </w:numPr>
        <w:jc w:val="both"/>
      </w:pPr>
      <w:r w:rsidRPr="00451992">
        <w:t>Управление исследованиями и разработками (вариативная дисциплина).</w:t>
      </w:r>
    </w:p>
    <w:p w:rsidR="00451992" w:rsidRPr="00451992" w:rsidRDefault="00451992" w:rsidP="00451992">
      <w:pPr>
        <w:ind w:firstLine="709"/>
        <w:jc w:val="both"/>
      </w:pPr>
      <w:r w:rsidRPr="00451992">
        <w:t>Таким образом, в программе обеспечивается баланс дисциплин технико-технологической и экономико-управленческой направленн</w:t>
      </w:r>
      <w:r w:rsidRPr="00451992">
        <w:t>о</w:t>
      </w:r>
      <w:r w:rsidRPr="00451992">
        <w:t>сти.</w:t>
      </w:r>
    </w:p>
    <w:p w:rsidR="00451992" w:rsidRPr="00451992" w:rsidRDefault="00451992" w:rsidP="00451992">
      <w:pPr>
        <w:ind w:firstLine="709"/>
        <w:jc w:val="both"/>
      </w:pPr>
      <w:r w:rsidRPr="00451992">
        <w:t>Все предложенные дисциплины программы преподаются на основе российской и зарубежной научной литературы, в том числе – учебной и учебно-методической литературы и кейсов, подготовленных профессорско-преподавательским составом программы. Кроме того, в образовательный процесс активно включены специалисты из R&amp;D подразделений высокотехнологичных компаний. Мастер-классы по программе проводят руководители инновационных блоков крупных российских предприятий – члены Клуба директоров по науке и иннов</w:t>
      </w:r>
      <w:r w:rsidRPr="00451992">
        <w:t>а</w:t>
      </w:r>
      <w:r w:rsidRPr="00451992">
        <w:t>циям. Структура программы раскрывается в ее учебном плане, в котором логика учебного процесса обеспечена последовательностью изуч</w:t>
      </w:r>
      <w:r w:rsidRPr="00451992">
        <w:t>е</w:t>
      </w:r>
      <w:r w:rsidRPr="00451992">
        <w:t>ния базовых и вариативных дисциплин.</w:t>
      </w:r>
    </w:p>
    <w:p w:rsidR="00451992" w:rsidRPr="00451992" w:rsidRDefault="00451992" w:rsidP="00451992">
      <w:pPr>
        <w:ind w:firstLine="709"/>
        <w:jc w:val="both"/>
      </w:pPr>
      <w:r w:rsidRPr="00451992">
        <w:t>Большое значение в рамках магистерской программы «Управление исследованиями, разработками инновациями в компании» прид</w:t>
      </w:r>
      <w:r w:rsidRPr="00451992">
        <w:t>а</w:t>
      </w:r>
      <w:r w:rsidRPr="00451992">
        <w:t>ется научно-исследовательской и проектной работе магистрантов. Научно-исследовательская работа проводится в виде семинаров, сам</w:t>
      </w:r>
      <w:r w:rsidRPr="00451992">
        <w:t>о</w:t>
      </w:r>
      <w:r w:rsidRPr="00451992">
        <w:t>стоятельной исследовательской работы. Проектный метод применяется при разборе специально подготовленных кейсов и выполнении пр</w:t>
      </w:r>
      <w:r w:rsidRPr="00451992">
        <w:t>о</w:t>
      </w:r>
      <w:r w:rsidRPr="00451992">
        <w:t>ектных заданий на их основе. Предполагаются выполнение проектов разной длительности и сложности. Исследовательская и проектная л</w:t>
      </w:r>
      <w:r w:rsidRPr="00451992">
        <w:t>и</w:t>
      </w:r>
      <w:r w:rsidRPr="00451992">
        <w:t>нии обучения «сводятся» в рамках практики – стажировки в научно-исследовательских подразделениях компаний, подготовки курсовой р</w:t>
      </w:r>
      <w:r w:rsidRPr="00451992">
        <w:t>а</w:t>
      </w:r>
      <w:r w:rsidRPr="00451992">
        <w:t>боты и магистерской диссертации. Данные формы обучения носит приоритетный характер и отвечают ключевым требованиям, предъявля</w:t>
      </w:r>
      <w:r w:rsidRPr="00451992">
        <w:t>е</w:t>
      </w:r>
      <w:r w:rsidRPr="00451992">
        <w:t>мым к магистерским программам в России и в ведущих западных университетах.</w:t>
      </w:r>
    </w:p>
    <w:p w:rsidR="00451992" w:rsidRPr="00451992" w:rsidRDefault="00451992" w:rsidP="00451992">
      <w:pPr>
        <w:ind w:firstLine="709"/>
        <w:jc w:val="both"/>
      </w:pPr>
      <w:r w:rsidRPr="00451992">
        <w:t xml:space="preserve">Основными формами обучения в Программе являются: </w:t>
      </w:r>
    </w:p>
    <w:p w:rsidR="00451992" w:rsidRPr="00451992" w:rsidRDefault="00451992" w:rsidP="00474FA3">
      <w:pPr>
        <w:numPr>
          <w:ilvl w:val="0"/>
          <w:numId w:val="45"/>
        </w:numPr>
        <w:jc w:val="both"/>
      </w:pPr>
      <w:r w:rsidRPr="00451992">
        <w:t>обзорные, постановочные, научно-исследовательские лекции в целях рассмотрения основных теоретических положений теории инн</w:t>
      </w:r>
      <w:r w:rsidRPr="00451992">
        <w:t>о</w:t>
      </w:r>
      <w:r w:rsidRPr="00451992">
        <w:t>ваций и понятий по соответствующим курсам с аналитическим обзором важнейших проблем, возможных вариантов решений и и</w:t>
      </w:r>
      <w:r w:rsidRPr="00451992">
        <w:t>с</w:t>
      </w:r>
      <w:r w:rsidRPr="00451992">
        <w:t>следований (но не более 20% времени аудиторных занятий);</w:t>
      </w:r>
    </w:p>
    <w:p w:rsidR="00451992" w:rsidRPr="00451992" w:rsidRDefault="00451992" w:rsidP="00474FA3">
      <w:pPr>
        <w:numPr>
          <w:ilvl w:val="0"/>
          <w:numId w:val="45"/>
        </w:numPr>
        <w:jc w:val="both"/>
      </w:pPr>
      <w:r w:rsidRPr="00451992">
        <w:t>семинарские занятия, на которых обсуждаются и анализируются сложные и дискуссионные аспекты изучаемой дисциплины, пров</w:t>
      </w:r>
      <w:r w:rsidRPr="00451992">
        <w:t>о</w:t>
      </w:r>
      <w:r w:rsidRPr="00451992">
        <w:t>дятся презентации домашних заданий, а также работ по индивидуальным и групповым исследовательским проектам;</w:t>
      </w:r>
    </w:p>
    <w:p w:rsidR="00451992" w:rsidRPr="00451992" w:rsidRDefault="00451992" w:rsidP="00474FA3">
      <w:pPr>
        <w:numPr>
          <w:ilvl w:val="0"/>
          <w:numId w:val="45"/>
        </w:numPr>
        <w:jc w:val="both"/>
      </w:pPr>
      <w:r w:rsidRPr="00451992">
        <w:t>практические занятия, ориентированные на выработку необходимых умений и навыков на основе выполнения заданий;</w:t>
      </w:r>
    </w:p>
    <w:p w:rsidR="00451992" w:rsidRPr="00451992" w:rsidRDefault="00451992" w:rsidP="00474FA3">
      <w:pPr>
        <w:numPr>
          <w:ilvl w:val="0"/>
          <w:numId w:val="45"/>
        </w:numPr>
        <w:jc w:val="both"/>
      </w:pPr>
      <w:r w:rsidRPr="00451992">
        <w:t>научно-исследовательские семинары, коллоквиумы – занятия, ориентированные на обучение студентов практикам научно-исследовательской и научно-педагогической работы, обсуждение и анализ явлений и процессов инновационного развития компаний, управления НИОКР, обсуждения индивидуальных проектов и прикладных исследований; практикам анализа научной литературы, участия в дискуссиях, формирования и аргументации собственной позиции и, в конечном счете, написания магистерской диссерт</w:t>
      </w:r>
      <w:r w:rsidRPr="00451992">
        <w:t>а</w:t>
      </w:r>
      <w:r w:rsidRPr="00451992">
        <w:t>ции;</w:t>
      </w:r>
    </w:p>
    <w:p w:rsidR="00451992" w:rsidRPr="00451992" w:rsidRDefault="00451992" w:rsidP="00474FA3">
      <w:pPr>
        <w:numPr>
          <w:ilvl w:val="0"/>
          <w:numId w:val="45"/>
        </w:numPr>
        <w:jc w:val="both"/>
      </w:pPr>
      <w:r w:rsidRPr="00451992">
        <w:t>домашние задания, организующие самостоятельную работу студентов по проработке и углубленному изучению отдельных аспектов учебного материала;</w:t>
      </w:r>
    </w:p>
    <w:p w:rsidR="00451992" w:rsidRPr="00451992" w:rsidRDefault="00451992" w:rsidP="00474FA3">
      <w:pPr>
        <w:numPr>
          <w:ilvl w:val="0"/>
          <w:numId w:val="45"/>
        </w:numPr>
        <w:jc w:val="both"/>
      </w:pPr>
      <w:r w:rsidRPr="00451992">
        <w:t>индивидуальные и групповые проекты в сфере управления исследованиями, разработками и инновациями в крупных и средних ко</w:t>
      </w:r>
      <w:r w:rsidRPr="00451992">
        <w:t>м</w:t>
      </w:r>
      <w:r w:rsidRPr="00451992">
        <w:t>паниях;</w:t>
      </w:r>
    </w:p>
    <w:p w:rsidR="00451992" w:rsidRPr="00451992" w:rsidRDefault="00451992" w:rsidP="00474FA3">
      <w:pPr>
        <w:numPr>
          <w:ilvl w:val="0"/>
          <w:numId w:val="45"/>
        </w:numPr>
        <w:jc w:val="both"/>
      </w:pPr>
      <w:r w:rsidRPr="00451992">
        <w:t>мастер-классы и методологические семинары в форме обсуждения научных теорий, проектов и практики управления R&amp;D в отечес</w:t>
      </w:r>
      <w:r w:rsidRPr="00451992">
        <w:t>т</w:t>
      </w:r>
      <w:r w:rsidRPr="00451992">
        <w:t>венных и зарубежных компаниях.</w:t>
      </w:r>
    </w:p>
    <w:p w:rsidR="00451992" w:rsidRPr="00451992" w:rsidRDefault="00451992" w:rsidP="00474FA3">
      <w:pPr>
        <w:numPr>
          <w:ilvl w:val="0"/>
          <w:numId w:val="45"/>
        </w:numPr>
        <w:jc w:val="both"/>
      </w:pPr>
      <w:r w:rsidRPr="00451992">
        <w:t>сase-study разбор и анализ конкретных ситуаций, практики управления R&amp;D в российских и зарубежных компаниях. Кейсы по инн</w:t>
      </w:r>
      <w:r w:rsidRPr="00451992">
        <w:t>о</w:t>
      </w:r>
      <w:r w:rsidRPr="00451992">
        <w:t>вационным компаниям готовятся «Фабрикой кейсов» Института менеджмента инноваций,</w:t>
      </w:r>
    </w:p>
    <w:p w:rsidR="00451992" w:rsidRPr="00451992" w:rsidRDefault="00451992" w:rsidP="00474FA3">
      <w:pPr>
        <w:numPr>
          <w:ilvl w:val="0"/>
          <w:numId w:val="45"/>
        </w:numPr>
        <w:jc w:val="both"/>
      </w:pPr>
      <w:r w:rsidRPr="00451992">
        <w:t xml:space="preserve">методологические семинары для обсуждения концепций, гипотез и исследовательских методов; </w:t>
      </w:r>
    </w:p>
    <w:p w:rsidR="00451992" w:rsidRPr="00451992" w:rsidRDefault="00451992" w:rsidP="00474FA3">
      <w:pPr>
        <w:numPr>
          <w:ilvl w:val="0"/>
          <w:numId w:val="45"/>
        </w:numPr>
        <w:jc w:val="both"/>
      </w:pPr>
      <w:r w:rsidRPr="00451992">
        <w:t>самостоятельная работы слушателей по изучению, переводам, освоению теоретического и практического учебного материала; работа с литературой, нормативно- правовыми документами; экспертиза документов и материалов в направлении анализа политики и пра</w:t>
      </w:r>
      <w:r w:rsidRPr="00451992">
        <w:t>к</w:t>
      </w:r>
      <w:r w:rsidRPr="00451992">
        <w:t>тики управления НИОКР в компаниях.</w:t>
      </w:r>
    </w:p>
    <w:p w:rsidR="00451992" w:rsidRPr="00451992" w:rsidRDefault="00451992" w:rsidP="00474FA3">
      <w:pPr>
        <w:numPr>
          <w:ilvl w:val="0"/>
          <w:numId w:val="45"/>
        </w:numPr>
        <w:jc w:val="both"/>
      </w:pPr>
      <w:r w:rsidRPr="00451992">
        <w:t>консультации профессорско-преподавательского состава с целью оказания помощи в освоении теоретического материала;</w:t>
      </w:r>
    </w:p>
    <w:p w:rsidR="00451992" w:rsidRPr="00451992" w:rsidRDefault="00451992" w:rsidP="00474FA3">
      <w:pPr>
        <w:numPr>
          <w:ilvl w:val="0"/>
          <w:numId w:val="45"/>
        </w:numPr>
        <w:jc w:val="both"/>
      </w:pPr>
      <w:r w:rsidRPr="00451992">
        <w:t>практики и стажировки в R&amp;D подразделениях российских и зарубежных компаний;</w:t>
      </w:r>
    </w:p>
    <w:p w:rsidR="00451992" w:rsidRPr="00451992" w:rsidRDefault="00451992" w:rsidP="00474FA3">
      <w:pPr>
        <w:numPr>
          <w:ilvl w:val="0"/>
          <w:numId w:val="45"/>
        </w:numPr>
        <w:jc w:val="both"/>
      </w:pPr>
      <w:r w:rsidRPr="00451992">
        <w:t>подготовка и участие в научно- практических конференциях, форумах;</w:t>
      </w:r>
    </w:p>
    <w:p w:rsidR="00451992" w:rsidRPr="00451992" w:rsidRDefault="00451992" w:rsidP="00451992">
      <w:pPr>
        <w:pStyle w:val="21"/>
        <w:spacing w:after="0" w:line="240" w:lineRule="auto"/>
        <w:ind w:left="0" w:firstLine="709"/>
        <w:jc w:val="both"/>
      </w:pPr>
      <w:r w:rsidRPr="00451992">
        <w:t xml:space="preserve">Аудиторная работа строится на преобладании активных и интерактивных методах обучения. Одной из наиболее распространенных практик обучения по программе является технология </w:t>
      </w:r>
      <w:r w:rsidRPr="00451992">
        <w:rPr>
          <w:lang w:val="en-US"/>
        </w:rPr>
        <w:t>LearningbyDoing</w:t>
      </w:r>
      <w:r w:rsidRPr="00451992">
        <w:t xml:space="preserve"> (обучение действием), согласно которой при выполнении заданий по изучаемым дисциплинам предпочтение отдается работам, выполненным на основе реального материала и по проблемам конкретных пре</w:t>
      </w:r>
      <w:r w:rsidRPr="00451992">
        <w:t>д</w:t>
      </w:r>
      <w:r w:rsidRPr="00451992">
        <w:t>приятий (которые, как правило, являются местами работы студентов).</w:t>
      </w:r>
    </w:p>
    <w:p w:rsidR="00451992" w:rsidRPr="00451992" w:rsidRDefault="00451992" w:rsidP="00451992">
      <w:pPr>
        <w:pStyle w:val="21"/>
        <w:spacing w:after="0" w:line="240" w:lineRule="auto"/>
        <w:ind w:left="0" w:firstLine="709"/>
        <w:jc w:val="both"/>
      </w:pPr>
      <w:r w:rsidRPr="00451992">
        <w:t>Предполагаются следующие формы контроля прослушанных знаний.</w:t>
      </w:r>
    </w:p>
    <w:p w:rsidR="00451992" w:rsidRPr="00451992" w:rsidRDefault="00451992" w:rsidP="00451992">
      <w:pPr>
        <w:pStyle w:val="21"/>
        <w:spacing w:after="0" w:line="240" w:lineRule="auto"/>
        <w:ind w:left="0" w:firstLine="709"/>
        <w:jc w:val="both"/>
      </w:pPr>
      <w:r w:rsidRPr="00451992">
        <w:t>Итоговый и промежуточный контроль знаний магистрантов планируется в форме устных и\или письменных экзаменов и зачетов, з</w:t>
      </w:r>
      <w:r w:rsidRPr="00451992">
        <w:t>а</w:t>
      </w:r>
      <w:r w:rsidRPr="00451992">
        <w:t>щиты курсовой работы по результатам первого года обучения. В качестве текущего контроля полученных знаний слушатели могут готовить рефераты или эссе, представлять результаты исследований в форме презентаций.</w:t>
      </w:r>
    </w:p>
    <w:p w:rsidR="00451992" w:rsidRPr="00451992" w:rsidRDefault="00451992" w:rsidP="00451992">
      <w:pPr>
        <w:pStyle w:val="21"/>
        <w:spacing w:after="0" w:line="240" w:lineRule="auto"/>
        <w:ind w:left="0" w:firstLine="709"/>
        <w:jc w:val="both"/>
      </w:pPr>
      <w:r w:rsidRPr="00451992">
        <w:t>Аттестационные испытания проводятся в форме защиты магистерской диссертации. По итогам защиты аттестационная комиссия в</w:t>
      </w:r>
      <w:r w:rsidRPr="00451992">
        <w:t>ы</w:t>
      </w:r>
      <w:r w:rsidRPr="00451992">
        <w:t xml:space="preserve">ставляет итоговую оценку, принимая во внимание самостоятельность, качество и новизну работы, а также собственно защиту магистерской диссертации. </w:t>
      </w:r>
    </w:p>
    <w:p w:rsidR="00451992" w:rsidRPr="00451992" w:rsidRDefault="00451992" w:rsidP="00451992">
      <w:pPr>
        <w:pStyle w:val="21"/>
        <w:spacing w:after="0" w:line="240" w:lineRule="auto"/>
        <w:ind w:left="0" w:firstLine="709"/>
        <w:jc w:val="both"/>
      </w:pPr>
      <w:r w:rsidRPr="00451992">
        <w:t>От студентов требуется соблюдение правил академической этики, предполагающей оформление ссылок и цитат по использованной в работе литературе.</w:t>
      </w:r>
    </w:p>
    <w:p w:rsidR="00451992" w:rsidRPr="00451992" w:rsidRDefault="00451992" w:rsidP="00451992">
      <w:pPr>
        <w:pStyle w:val="21"/>
        <w:spacing w:after="0" w:line="240" w:lineRule="auto"/>
        <w:ind w:left="0" w:firstLine="709"/>
        <w:jc w:val="both"/>
      </w:pPr>
      <w:r w:rsidRPr="00451992">
        <w:t>Таким образом, технология обучения позволяет сформировать все необходимые компетенции для успешного управления исследов</w:t>
      </w:r>
      <w:r w:rsidRPr="00451992">
        <w:t>а</w:t>
      </w:r>
      <w:r w:rsidRPr="00451992">
        <w:t>ниями, разработками и инновациями в компании.</w:t>
      </w:r>
    </w:p>
    <w:p w:rsidR="00451992" w:rsidRPr="00451992" w:rsidRDefault="00451992" w:rsidP="00451992">
      <w:pPr>
        <w:pStyle w:val="Textkorper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jc w:val="left"/>
        <w:rPr>
          <w:b/>
          <w:i/>
          <w:szCs w:val="24"/>
          <w:lang w:val="ru-RU"/>
        </w:rPr>
      </w:pPr>
      <w:bookmarkStart w:id="43" w:name="_Toc405768369"/>
      <w:r w:rsidRPr="00451992">
        <w:rPr>
          <w:b/>
          <w:i/>
          <w:szCs w:val="24"/>
          <w:lang w:val="ru-RU"/>
        </w:rPr>
        <w:t>8. СОТРУДНИЧЕСТВО В ОБРАЗОВАТЕЛЬНОЙ И НАУЧНОЙ СФЕРАХ</w:t>
      </w:r>
      <w:bookmarkEnd w:id="43"/>
    </w:p>
    <w:p w:rsidR="00451992" w:rsidRPr="00451992" w:rsidRDefault="00451992" w:rsidP="00451992">
      <w:pPr>
        <w:widowControl w:val="0"/>
        <w:ind w:firstLine="540"/>
        <w:jc w:val="both"/>
      </w:pPr>
      <w:r w:rsidRPr="00451992">
        <w:t>Обеспечение качества образования по программе «Управление исследованиями, разработками и инновациями в компании» базируется на активном сотрудничестве с университетами России по вопросам методологии инноватики и построения учебного процесса.</w:t>
      </w:r>
    </w:p>
    <w:p w:rsidR="00451992" w:rsidRPr="00451992" w:rsidRDefault="00451992" w:rsidP="00451992">
      <w:pPr>
        <w:widowControl w:val="0"/>
        <w:ind w:firstLine="540"/>
        <w:jc w:val="both"/>
      </w:pPr>
      <w:r w:rsidRPr="00451992">
        <w:t>Кафедра постоянно взаимодействует с Санкт-Петербургским государственным политехническим университетом, на базе которого де</w:t>
      </w:r>
      <w:r w:rsidRPr="00451992">
        <w:t>й</w:t>
      </w:r>
      <w:r w:rsidRPr="00451992">
        <w:t>ствует Учебно-методическое объединение вузов по университетскому политехническому образованию и Научно-методический совет по н</w:t>
      </w:r>
      <w:r w:rsidRPr="00451992">
        <w:t>а</w:t>
      </w:r>
      <w:r w:rsidRPr="00451992">
        <w:t>правлению образования 222000 – Инноватика (новый шифр направления 27.04.05), а также с большинством российских университетов, вх</w:t>
      </w:r>
      <w:r w:rsidRPr="00451992">
        <w:t>о</w:t>
      </w:r>
      <w:r w:rsidRPr="00451992">
        <w:t>дящих в состав Научно-методического совета (более 80 университетов России).</w:t>
      </w:r>
    </w:p>
    <w:p w:rsidR="00451992" w:rsidRPr="00451992" w:rsidRDefault="00451992" w:rsidP="00451992">
      <w:pPr>
        <w:widowControl w:val="0"/>
        <w:ind w:firstLine="540"/>
        <w:jc w:val="both"/>
      </w:pPr>
      <w:r w:rsidRPr="00451992">
        <w:t>Партнером магистерской программы «Управление исследованиями, разработками и инновациями в компании» является ОАО «Росси</w:t>
      </w:r>
      <w:r w:rsidRPr="00451992">
        <w:t>й</w:t>
      </w:r>
      <w:r w:rsidRPr="00451992">
        <w:t>ская венчурная компания».</w:t>
      </w:r>
    </w:p>
    <w:p w:rsidR="00451992" w:rsidRPr="00451992" w:rsidRDefault="00451992" w:rsidP="00451992">
      <w:pPr>
        <w:widowControl w:val="0"/>
        <w:ind w:firstLine="540"/>
        <w:jc w:val="both"/>
      </w:pPr>
      <w:r w:rsidRPr="00451992">
        <w:t>Кафедра активно взаимодействует с НП «Ассоциация инновационных российских регионов».</w:t>
      </w:r>
    </w:p>
    <w:p w:rsidR="00451992" w:rsidRPr="00451992" w:rsidRDefault="00451992" w:rsidP="00451992">
      <w:pPr>
        <w:widowControl w:val="0"/>
        <w:ind w:firstLine="540"/>
        <w:jc w:val="both"/>
      </w:pPr>
      <w:r w:rsidRPr="00451992">
        <w:t>Связь с бизнесом – потенциальными работодателями и заказчиками по программе поддерживается на основе участия кафедры в работе Клуба директоров по науке и инновациям, где регулярно проводятся заседания, посвященные проблеме подготовки кадров для инновацио</w:t>
      </w:r>
      <w:r w:rsidRPr="00451992">
        <w:t>н</w:t>
      </w:r>
      <w:r w:rsidRPr="00451992">
        <w:t>ной сферы. Одним из проектов, реализуемых Клубом в данном направлении является работа над профессиональным стандартом деятельн</w:t>
      </w:r>
      <w:r w:rsidRPr="00451992">
        <w:t>о</w:t>
      </w:r>
      <w:r w:rsidRPr="00451992">
        <w:t>сти менеджера по инновационной деятельности.</w:t>
      </w:r>
    </w:p>
    <w:p w:rsidR="00451992" w:rsidRPr="00451992" w:rsidRDefault="00451992" w:rsidP="00451992">
      <w:pPr>
        <w:widowControl w:val="0"/>
        <w:ind w:firstLine="540"/>
        <w:jc w:val="both"/>
      </w:pPr>
      <w:r w:rsidRPr="00451992">
        <w:t>Академическое развитие программы базируется на проводимых в Институте менеджмента инноваций научных исследованиях, связа</w:t>
      </w:r>
      <w:r w:rsidRPr="00451992">
        <w:t>н</w:t>
      </w:r>
      <w:r w:rsidRPr="00451992">
        <w:t>ных с исследованиями проблем организации НИОКР и инноваций. Результаты научных исследований интегрируются в учебный процесс как в виде новых научных знаний о теории организации инновационной деятельности и методологии управления ею, так и в виде кейсов по пр</w:t>
      </w:r>
      <w:r w:rsidRPr="00451992">
        <w:t>о</w:t>
      </w:r>
      <w:r w:rsidRPr="00451992">
        <w:t>блемам инновационного развития российских предприятий, предпринимательства в инновационной сфере и развития инновационной и</w:t>
      </w:r>
      <w:r w:rsidRPr="00451992">
        <w:t>н</w:t>
      </w:r>
      <w:r w:rsidRPr="00451992">
        <w:t>фраструктуры.</w:t>
      </w:r>
    </w:p>
    <w:p w:rsidR="00451992" w:rsidRPr="00451992" w:rsidRDefault="00451992" w:rsidP="00451992">
      <w:pPr>
        <w:widowControl w:val="0"/>
        <w:ind w:firstLine="540"/>
        <w:jc w:val="both"/>
      </w:pPr>
      <w:r w:rsidRPr="00451992">
        <w:t>Практика работы в области инновационного предпринимательства обеспечивается как на уровне внутренних связей с бизнес-инкубатором НИУ ВШЭ, так и на основе развития партнерских отношений с ведущими инфраструкурными организациями Москвы.</w:t>
      </w:r>
    </w:p>
    <w:p w:rsidR="00451992" w:rsidRPr="00451992" w:rsidRDefault="00451992" w:rsidP="00451992">
      <w:pPr>
        <w:widowControl w:val="0"/>
        <w:ind w:firstLine="540"/>
        <w:jc w:val="both"/>
      </w:pPr>
      <w:r w:rsidRPr="00451992">
        <w:t xml:space="preserve">Развитие магистерской программы по управления R&amp;D в компаниях ориентировано на интеграцию этой программы в общемировую систему развития предпринимательских компетенций в области R&amp;D, которое осуществляется по следующим направлениям: </w:t>
      </w:r>
    </w:p>
    <w:p w:rsidR="00451992" w:rsidRPr="00451992" w:rsidRDefault="00451992" w:rsidP="00451992">
      <w:pPr>
        <w:ind w:firstLine="567"/>
        <w:jc w:val="both"/>
      </w:pPr>
      <w:r w:rsidRPr="00451992">
        <w:t>1. Участие НИУ ВШЭ в ведущих и наиболее активных мировых ассоциациях, связанных с развитием предпринимательских компете</w:t>
      </w:r>
      <w:r w:rsidRPr="00451992">
        <w:t>н</w:t>
      </w:r>
      <w:r w:rsidRPr="00451992">
        <w:t xml:space="preserve">ций и инновационным развитием бизнеса. Международными партнерами программы являются: </w:t>
      </w:r>
    </w:p>
    <w:p w:rsidR="00451992" w:rsidRPr="00451992" w:rsidRDefault="00451992" w:rsidP="00451992">
      <w:pPr>
        <w:ind w:firstLine="567"/>
        <w:jc w:val="both"/>
      </w:pPr>
      <w:r w:rsidRPr="00451992">
        <w:rPr>
          <w:b/>
        </w:rPr>
        <w:t>Центр предпринимательства США-Россия</w:t>
      </w:r>
      <w:r w:rsidRPr="00451992">
        <w:t xml:space="preserve"> (http://www.cfe.ru/);</w:t>
      </w:r>
    </w:p>
    <w:p w:rsidR="00451992" w:rsidRPr="00451992" w:rsidRDefault="00451992" w:rsidP="00451992">
      <w:pPr>
        <w:ind w:firstLine="567"/>
        <w:jc w:val="both"/>
      </w:pPr>
      <w:r w:rsidRPr="00451992">
        <w:rPr>
          <w:b/>
        </w:rPr>
        <w:t>EFER</w:t>
      </w:r>
      <w:r w:rsidRPr="00451992">
        <w:t xml:space="preserve"> – Европейский форум исследований по предпринимательству (http://www.efer.eu/):</w:t>
      </w:r>
    </w:p>
    <w:p w:rsidR="00451992" w:rsidRPr="00451992" w:rsidRDefault="00451992" w:rsidP="00451992">
      <w:pPr>
        <w:ind w:firstLine="567"/>
        <w:jc w:val="both"/>
      </w:pPr>
      <w:r w:rsidRPr="00451992">
        <w:rPr>
          <w:b/>
        </w:rPr>
        <w:t>CEEMAN</w:t>
      </w:r>
      <w:r w:rsidRPr="00451992">
        <w:t xml:space="preserve"> (www.ceeman.org) - международная ассоциация управления развитием.</w:t>
      </w:r>
    </w:p>
    <w:p w:rsidR="00451992" w:rsidRPr="00451992" w:rsidRDefault="00451992" w:rsidP="00451992">
      <w:pPr>
        <w:ind w:firstLine="567"/>
        <w:jc w:val="both"/>
      </w:pPr>
      <w:r w:rsidRPr="00451992">
        <w:t>2. Привлечение к участию в магистерской программе ведущих мировых специалистов по предпринимательству и управлению иннов</w:t>
      </w:r>
      <w:r w:rsidRPr="00451992">
        <w:t>а</w:t>
      </w:r>
      <w:r w:rsidRPr="00451992">
        <w:t>циями в формате проведения мастер-классов.</w:t>
      </w:r>
    </w:p>
    <w:p w:rsidR="00AE065A" w:rsidRDefault="00451992" w:rsidP="00451992">
      <w:pPr>
        <w:ind w:firstLine="567"/>
        <w:jc w:val="both"/>
        <w:rPr>
          <w:bCs/>
        </w:rPr>
      </w:pPr>
      <w:r w:rsidRPr="00451992">
        <w:rPr>
          <w:bCs/>
        </w:rPr>
        <w:t xml:space="preserve">3. В перспективе планируется международная аккредитация и организация обучения по программам двойного диплома с ведущими мировыми бизнес-школами и университетами. </w:t>
      </w:r>
    </w:p>
    <w:p w:rsidR="00D22AB8" w:rsidRDefault="00D22AB8" w:rsidP="00561E81">
      <w:pPr>
        <w:rPr>
          <w:color w:val="000000" w:themeColor="text1"/>
        </w:rPr>
      </w:pPr>
    </w:p>
    <w:p w:rsidR="003B3394" w:rsidRDefault="003B3394" w:rsidP="00561E81">
      <w:pPr>
        <w:rPr>
          <w:b/>
          <w:bCs/>
          <w:i/>
          <w:iCs/>
          <w:color w:val="000000" w:themeColor="text1"/>
        </w:rPr>
        <w:sectPr w:rsidR="003B3394" w:rsidSect="00A91CE5">
          <w:headerReference w:type="default" r:id="rId237"/>
          <w:footerReference w:type="default" r:id="rId238"/>
          <w:pgSz w:w="16838" w:h="11906" w:orient="landscape"/>
          <w:pgMar w:top="1304" w:right="1134" w:bottom="851" w:left="1134" w:header="709" w:footer="709" w:gutter="0"/>
          <w:cols w:space="708"/>
          <w:docGrid w:linePitch="381"/>
        </w:sectPr>
      </w:pPr>
    </w:p>
    <w:p w:rsidR="00C066CC" w:rsidRPr="00AF42EF" w:rsidRDefault="00AF42EF" w:rsidP="00AF42EF">
      <w:pPr>
        <w:pStyle w:val="4"/>
        <w:spacing w:before="240" w:after="120"/>
        <w:jc w:val="right"/>
        <w:rPr>
          <w:rFonts w:ascii="Times New Roman" w:hAnsi="Times New Roman"/>
          <w:color w:val="000000" w:themeColor="text1"/>
        </w:rPr>
      </w:pPr>
      <w:bookmarkStart w:id="44" w:name="п6"/>
      <w:bookmarkStart w:id="45" w:name="_Toc409341384"/>
      <w:bookmarkEnd w:id="44"/>
      <w:r w:rsidRPr="00AF42EF">
        <w:rPr>
          <w:rFonts w:ascii="Times New Roman" w:hAnsi="Times New Roman"/>
          <w:color w:val="000000" w:themeColor="text1"/>
        </w:rPr>
        <w:t xml:space="preserve">Приложение </w:t>
      </w:r>
      <w:r w:rsidR="00914B45">
        <w:rPr>
          <w:rFonts w:ascii="Times New Roman" w:hAnsi="Times New Roman"/>
          <w:color w:val="000000" w:themeColor="text1"/>
        </w:rPr>
        <w:t>6</w:t>
      </w:r>
      <w:r w:rsidR="00843A7A">
        <w:rPr>
          <w:rFonts w:ascii="Times New Roman" w:hAnsi="Times New Roman"/>
          <w:color w:val="000000" w:themeColor="text1"/>
        </w:rPr>
        <w:t>а</w:t>
      </w:r>
      <w:r w:rsidRPr="00AF42EF">
        <w:rPr>
          <w:rFonts w:ascii="Times New Roman" w:hAnsi="Times New Roman"/>
          <w:color w:val="000000" w:themeColor="text1"/>
        </w:rPr>
        <w:t xml:space="preserve">. Проект профессионального стандарта </w:t>
      </w:r>
      <w:r w:rsidRPr="00AF42EF">
        <w:rPr>
          <w:rFonts w:ascii="Times New Roman" w:hAnsi="Times New Roman"/>
          <w:color w:val="000000" w:themeColor="text1"/>
          <w:szCs w:val="20"/>
        </w:rPr>
        <w:t>«Менеджер по инновациям»</w:t>
      </w:r>
      <w:bookmarkEnd w:id="45"/>
    </w:p>
    <w:p w:rsidR="00C066CC" w:rsidRPr="00C67854" w:rsidRDefault="00C066CC" w:rsidP="00C066CC">
      <w:pPr>
        <w:jc w:val="center"/>
        <w:rPr>
          <w:b/>
          <w:sz w:val="32"/>
        </w:rPr>
      </w:pPr>
      <w:r>
        <w:rPr>
          <w:b/>
          <w:sz w:val="32"/>
        </w:rPr>
        <w:t>ОБОБЩЕННАЯ ХАРАКТЕРИСТИКА</w:t>
      </w:r>
      <w:r w:rsidRPr="00C67854">
        <w:rPr>
          <w:b/>
          <w:sz w:val="32"/>
        </w:rPr>
        <w:t xml:space="preserve"> ВИДА ПРОФЕССИОНАЛЬНОЙ ДЕЯТЕЛЬНОСТИ</w:t>
      </w:r>
    </w:p>
    <w:p w:rsidR="00C066CC" w:rsidRDefault="00C066CC" w:rsidP="00C066CC">
      <w:pPr>
        <w:jc w:val="center"/>
        <w:rPr>
          <w:b/>
          <w:szCs w:val="20"/>
        </w:rPr>
      </w:pPr>
      <w:r>
        <w:rPr>
          <w:b/>
          <w:szCs w:val="20"/>
        </w:rPr>
        <w:t>«У</w:t>
      </w:r>
      <w:r w:rsidRPr="00C67854">
        <w:rPr>
          <w:b/>
          <w:szCs w:val="20"/>
        </w:rPr>
        <w:t>правление инновациями в компании</w:t>
      </w:r>
      <w:r>
        <w:rPr>
          <w:b/>
          <w:szCs w:val="20"/>
        </w:rPr>
        <w:t>»</w:t>
      </w:r>
    </w:p>
    <w:p w:rsidR="00C066CC" w:rsidRDefault="00C066CC" w:rsidP="00C066CC">
      <w:pPr>
        <w:jc w:val="center"/>
        <w:rPr>
          <w:szCs w:val="20"/>
        </w:rPr>
      </w:pPr>
      <w:r w:rsidRPr="0002160E">
        <w:rPr>
          <w:szCs w:val="20"/>
        </w:rPr>
        <w:t>(</w:t>
      </w:r>
      <w:r>
        <w:rPr>
          <w:szCs w:val="20"/>
        </w:rPr>
        <w:t xml:space="preserve">подготовлена </w:t>
      </w:r>
      <w:r w:rsidRPr="0002160E">
        <w:rPr>
          <w:szCs w:val="20"/>
        </w:rPr>
        <w:t>по материалам</w:t>
      </w:r>
      <w:r>
        <w:rPr>
          <w:szCs w:val="20"/>
        </w:rPr>
        <w:t xml:space="preserve"> проекта</w:t>
      </w:r>
      <w:r w:rsidRPr="0002160E">
        <w:rPr>
          <w:szCs w:val="20"/>
        </w:rPr>
        <w:t xml:space="preserve"> профессионального стандарта «Менеджер по инновациям»)</w:t>
      </w:r>
    </w:p>
    <w:p w:rsidR="00C066CC" w:rsidRPr="00734765" w:rsidRDefault="00C066CC" w:rsidP="00C066CC">
      <w:r w:rsidRPr="00734765">
        <w:t>Обобщенная характеристика вида профессиональной деятельности «Управление инновациями в компании» подготовлена по материалам проекта профессионального стандарта «Менеджер по инновациям» и содержит дополнительные разъясняющие сведения к проекту профе</w:t>
      </w:r>
      <w:r w:rsidRPr="00734765">
        <w:t>с</w:t>
      </w:r>
      <w:r w:rsidRPr="00734765">
        <w:t>сионального стандарта. Обобщенная характеристика предназначена для упрощения процедуры проведения общественно-профессиональной экспертизы и обсуждения проекта профессионального стандарта «Менеджер по инновациям» и содержит следующие разделы:</w:t>
      </w:r>
    </w:p>
    <w:p w:rsidR="00C066CC" w:rsidRPr="00734765" w:rsidRDefault="00C066CC" w:rsidP="009659A8">
      <w:pPr>
        <w:pStyle w:val="af3"/>
        <w:numPr>
          <w:ilvl w:val="0"/>
          <w:numId w:val="32"/>
        </w:numPr>
        <w:spacing w:after="0" w:line="240" w:lineRule="auto"/>
        <w:jc w:val="both"/>
        <w:rPr>
          <w:rFonts w:ascii="Times New Roman" w:hAnsi="Times New Roman"/>
          <w:sz w:val="24"/>
          <w:szCs w:val="24"/>
        </w:rPr>
      </w:pPr>
      <w:r w:rsidRPr="00734765">
        <w:rPr>
          <w:rFonts w:ascii="Times New Roman" w:hAnsi="Times New Roman"/>
          <w:sz w:val="24"/>
          <w:szCs w:val="24"/>
        </w:rPr>
        <w:t>Рамочная структура квалификационных уровней и иерархии управления инновациями в компании;</w:t>
      </w:r>
    </w:p>
    <w:p w:rsidR="00C066CC" w:rsidRPr="00734765" w:rsidRDefault="00C066CC" w:rsidP="009659A8">
      <w:pPr>
        <w:pStyle w:val="af3"/>
        <w:numPr>
          <w:ilvl w:val="0"/>
          <w:numId w:val="32"/>
        </w:numPr>
        <w:spacing w:after="0" w:line="240" w:lineRule="auto"/>
        <w:jc w:val="both"/>
        <w:rPr>
          <w:rFonts w:ascii="Times New Roman" w:hAnsi="Times New Roman"/>
          <w:sz w:val="24"/>
          <w:szCs w:val="24"/>
        </w:rPr>
      </w:pPr>
      <w:r w:rsidRPr="00734765">
        <w:rPr>
          <w:rFonts w:ascii="Times New Roman" w:hAnsi="Times New Roman"/>
          <w:sz w:val="24"/>
          <w:szCs w:val="24"/>
        </w:rPr>
        <w:t>Фрагмент отраслевой рамки квалификаций для специалиста по управлению инновациями в компании;</w:t>
      </w:r>
    </w:p>
    <w:p w:rsidR="00C066CC" w:rsidRPr="00734765" w:rsidRDefault="00C066CC" w:rsidP="009659A8">
      <w:pPr>
        <w:pStyle w:val="af3"/>
        <w:numPr>
          <w:ilvl w:val="0"/>
          <w:numId w:val="32"/>
        </w:numPr>
        <w:spacing w:after="0" w:line="240" w:lineRule="auto"/>
        <w:jc w:val="both"/>
        <w:rPr>
          <w:rFonts w:ascii="Times New Roman" w:hAnsi="Times New Roman"/>
          <w:sz w:val="24"/>
          <w:szCs w:val="24"/>
        </w:rPr>
      </w:pPr>
      <w:r w:rsidRPr="00734765">
        <w:rPr>
          <w:rFonts w:ascii="Times New Roman" w:hAnsi="Times New Roman"/>
          <w:sz w:val="24"/>
          <w:szCs w:val="24"/>
        </w:rPr>
        <w:t>Функциональная карта вида профессиональной деятельности «Тактическое управление инновациями в компании»</w:t>
      </w:r>
    </w:p>
    <w:p w:rsidR="00C066CC" w:rsidRPr="00734765" w:rsidRDefault="00C066CC" w:rsidP="009659A8">
      <w:pPr>
        <w:pStyle w:val="af3"/>
        <w:numPr>
          <w:ilvl w:val="0"/>
          <w:numId w:val="32"/>
        </w:numPr>
        <w:spacing w:after="0" w:line="240" w:lineRule="auto"/>
        <w:jc w:val="both"/>
        <w:rPr>
          <w:rFonts w:ascii="Times New Roman" w:hAnsi="Times New Roman"/>
          <w:sz w:val="24"/>
          <w:szCs w:val="24"/>
        </w:rPr>
      </w:pPr>
      <w:r w:rsidRPr="00734765">
        <w:rPr>
          <w:rFonts w:ascii="Times New Roman" w:hAnsi="Times New Roman"/>
          <w:sz w:val="24"/>
          <w:szCs w:val="24"/>
        </w:rPr>
        <w:t>Характеристика знаний и умений, минимально необходимых для выполнения трудовых функций менеджера по инновациям в рамках вида профессиональной деятельности «Тактическое управление инновациями в компании»</w:t>
      </w:r>
    </w:p>
    <w:p w:rsidR="00C066CC" w:rsidRPr="00734765" w:rsidRDefault="00C066CC" w:rsidP="009659A8">
      <w:pPr>
        <w:pStyle w:val="af3"/>
        <w:numPr>
          <w:ilvl w:val="0"/>
          <w:numId w:val="32"/>
        </w:numPr>
        <w:spacing w:after="0" w:line="240" w:lineRule="auto"/>
        <w:jc w:val="both"/>
        <w:rPr>
          <w:rFonts w:ascii="Times New Roman" w:hAnsi="Times New Roman"/>
          <w:sz w:val="24"/>
          <w:szCs w:val="24"/>
        </w:rPr>
      </w:pPr>
      <w:r w:rsidRPr="00734765">
        <w:rPr>
          <w:rFonts w:ascii="Times New Roman" w:hAnsi="Times New Roman"/>
          <w:sz w:val="24"/>
          <w:szCs w:val="24"/>
        </w:rPr>
        <w:t>Карта соответствия знаний и умений трудовым функциям менеджера по инновациям</w:t>
      </w:r>
    </w:p>
    <w:tbl>
      <w:tblPr>
        <w:tblW w:w="0" w:type="auto"/>
        <w:tblLook w:val="04A0"/>
      </w:tblPr>
      <w:tblGrid>
        <w:gridCol w:w="3828"/>
        <w:gridCol w:w="10732"/>
      </w:tblGrid>
      <w:tr w:rsidR="00C066CC" w:rsidRPr="00C066CC" w:rsidTr="00A91CE5">
        <w:tc>
          <w:tcPr>
            <w:tcW w:w="14560" w:type="dxa"/>
            <w:gridSpan w:val="2"/>
          </w:tcPr>
          <w:p w:rsidR="00C066CC" w:rsidRPr="00734765" w:rsidRDefault="00C066CC" w:rsidP="00734765">
            <w:r w:rsidRPr="00734765">
              <w:rPr>
                <w:b/>
              </w:rPr>
              <w:t>Список использованных нормативных и методических документов:</w:t>
            </w:r>
          </w:p>
        </w:tc>
      </w:tr>
      <w:tr w:rsidR="00C066CC" w:rsidRPr="00C066CC" w:rsidTr="00A91CE5">
        <w:tc>
          <w:tcPr>
            <w:tcW w:w="14560" w:type="dxa"/>
            <w:gridSpan w:val="2"/>
          </w:tcPr>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Макет профессионального стандарта: утв. приказом Министерства труда и социальной защиты РФ от 12 апреля 2013 г. № 147н // Ро</w:t>
            </w:r>
            <w:r w:rsidRPr="00734765">
              <w:rPr>
                <w:rFonts w:ascii="Times New Roman" w:hAnsi="Times New Roman"/>
                <w:sz w:val="24"/>
                <w:szCs w:val="24"/>
              </w:rPr>
              <w:t>с</w:t>
            </w:r>
            <w:r w:rsidRPr="00734765">
              <w:rPr>
                <w:rFonts w:ascii="Times New Roman" w:hAnsi="Times New Roman"/>
                <w:sz w:val="24"/>
                <w:szCs w:val="24"/>
              </w:rPr>
              <w:t>сийская газета. – 2013</w:t>
            </w:r>
            <w:r w:rsidR="00914B45" w:rsidRPr="00734765">
              <w:rPr>
                <w:rFonts w:ascii="Times New Roman" w:hAnsi="Times New Roman"/>
                <w:sz w:val="24"/>
                <w:szCs w:val="24"/>
              </w:rPr>
              <w:t>.–</w:t>
            </w:r>
            <w:r w:rsidRPr="00734765">
              <w:rPr>
                <w:rFonts w:ascii="Times New Roman" w:hAnsi="Times New Roman"/>
                <w:sz w:val="24"/>
                <w:szCs w:val="24"/>
              </w:rPr>
              <w:t xml:space="preserve"> № 119.</w:t>
            </w:r>
          </w:p>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 xml:space="preserve">Правила разработки, утверждения и применения профессиональных стандартов: введ. Постановлением Правительства РФ от 22 января 2013 г. № 23 // Собрание законодательства. – 2013. </w:t>
            </w:r>
            <w:r w:rsidR="00914B45" w:rsidRPr="00734765">
              <w:rPr>
                <w:rFonts w:ascii="Times New Roman" w:hAnsi="Times New Roman"/>
                <w:sz w:val="24"/>
                <w:szCs w:val="24"/>
              </w:rPr>
              <w:t xml:space="preserve">– </w:t>
            </w:r>
            <w:r w:rsidRPr="00734765">
              <w:rPr>
                <w:rFonts w:ascii="Times New Roman" w:hAnsi="Times New Roman"/>
                <w:sz w:val="24"/>
                <w:szCs w:val="24"/>
              </w:rPr>
              <w:t xml:space="preserve">№ 4. </w:t>
            </w:r>
            <w:r w:rsidR="00914B45" w:rsidRPr="00734765">
              <w:rPr>
                <w:rFonts w:ascii="Times New Roman" w:hAnsi="Times New Roman"/>
                <w:sz w:val="24"/>
                <w:szCs w:val="24"/>
              </w:rPr>
              <w:t>–</w:t>
            </w:r>
            <w:r w:rsidRPr="00734765">
              <w:rPr>
                <w:rFonts w:ascii="Times New Roman" w:hAnsi="Times New Roman"/>
                <w:sz w:val="24"/>
                <w:szCs w:val="24"/>
              </w:rPr>
              <w:t xml:space="preserve"> ст. 293.</w:t>
            </w:r>
          </w:p>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 xml:space="preserve">Методические рекомендаций по разработке профессионального стандарта: утв. приказом Министерства труда и социальной защиты РФ от 29.04.2013 № 170н // Бюллетень трудового и социального законодательства РФ. – 2013. </w:t>
            </w:r>
            <w:r w:rsidR="00914B45" w:rsidRPr="00734765">
              <w:rPr>
                <w:rFonts w:ascii="Times New Roman" w:hAnsi="Times New Roman"/>
                <w:sz w:val="24"/>
                <w:szCs w:val="24"/>
              </w:rPr>
              <w:t>–</w:t>
            </w:r>
            <w:r w:rsidRPr="00734765">
              <w:rPr>
                <w:rFonts w:ascii="Times New Roman" w:hAnsi="Times New Roman"/>
                <w:sz w:val="24"/>
                <w:szCs w:val="24"/>
              </w:rPr>
              <w:t xml:space="preserve"> № 8.</w:t>
            </w:r>
          </w:p>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 xml:space="preserve">Уровни квалификации в целях разработки проектов профессиональных стандартов: утв. приказом Министерства труда и социальной защиты РФ от 12.04.13 г. № 148н // Российская газета. – 2013. </w:t>
            </w:r>
            <w:r w:rsidR="00914B45" w:rsidRPr="00734765">
              <w:rPr>
                <w:rFonts w:ascii="Times New Roman" w:hAnsi="Times New Roman"/>
                <w:sz w:val="24"/>
                <w:szCs w:val="24"/>
              </w:rPr>
              <w:t>–</w:t>
            </w:r>
            <w:r w:rsidRPr="00734765">
              <w:rPr>
                <w:rFonts w:ascii="Times New Roman" w:hAnsi="Times New Roman"/>
                <w:sz w:val="24"/>
                <w:szCs w:val="24"/>
              </w:rPr>
              <w:t xml:space="preserve"> № 6101.</w:t>
            </w:r>
          </w:p>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Методика разработки профессиональных стандартов. – М.: РСПП, 2008. – 48 с.</w:t>
            </w:r>
          </w:p>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 xml:space="preserve">Национальная рамка квалификаций Российской Федерации: Рекомендации / О.Ф. Батрова, В.И. Блинов, И.А. Волошина и др. </w:t>
            </w:r>
            <w:r w:rsidR="00914B45" w:rsidRPr="00734765">
              <w:rPr>
                <w:rFonts w:ascii="Times New Roman" w:hAnsi="Times New Roman"/>
                <w:sz w:val="24"/>
                <w:szCs w:val="24"/>
              </w:rPr>
              <w:t>–</w:t>
            </w:r>
            <w:r w:rsidRPr="00734765">
              <w:rPr>
                <w:rFonts w:ascii="Times New Roman" w:hAnsi="Times New Roman"/>
                <w:sz w:val="24"/>
                <w:szCs w:val="24"/>
              </w:rPr>
              <w:t xml:space="preserve"> М.: Ф</w:t>
            </w:r>
            <w:r w:rsidRPr="00734765">
              <w:rPr>
                <w:rFonts w:ascii="Times New Roman" w:hAnsi="Times New Roman"/>
                <w:sz w:val="24"/>
                <w:szCs w:val="24"/>
              </w:rPr>
              <w:t>е</w:t>
            </w:r>
            <w:r w:rsidRPr="00734765">
              <w:rPr>
                <w:rFonts w:ascii="Times New Roman" w:hAnsi="Times New Roman"/>
                <w:sz w:val="24"/>
                <w:szCs w:val="24"/>
              </w:rPr>
              <w:t>деральный институт развития образования, 2008. – 14 с.</w:t>
            </w:r>
          </w:p>
          <w:p w:rsidR="00C066CC" w:rsidRPr="00734765" w:rsidRDefault="00C066CC" w:rsidP="009659A8">
            <w:pPr>
              <w:pStyle w:val="af3"/>
              <w:numPr>
                <w:ilvl w:val="0"/>
                <w:numId w:val="28"/>
              </w:numPr>
              <w:tabs>
                <w:tab w:val="left" w:pos="459"/>
              </w:tabs>
              <w:spacing w:after="60" w:line="240" w:lineRule="auto"/>
              <w:ind w:left="227" w:hanging="227"/>
              <w:jc w:val="both"/>
              <w:rPr>
                <w:rFonts w:ascii="Times New Roman" w:hAnsi="Times New Roman"/>
                <w:sz w:val="24"/>
                <w:szCs w:val="24"/>
              </w:rPr>
            </w:pPr>
            <w:r w:rsidRPr="00734765">
              <w:rPr>
                <w:rFonts w:ascii="Times New Roman" w:hAnsi="Times New Roman"/>
                <w:sz w:val="24"/>
                <w:szCs w:val="24"/>
              </w:rPr>
              <w:t xml:space="preserve">Временные методические рекомендации по разработке отраслевой рамки квалификаций на основе Национальной рамки квалификаций Российской Федерации: утв. Министерством здравоохранения и социального развития РФ 22.12.2011 г. [Электронный ресурс] // Режим доступа: http://www.garant.ru/products/ipo/prime/doc/70035136/ </w:t>
            </w:r>
          </w:p>
        </w:tc>
      </w:tr>
      <w:tr w:rsidR="00C066CC" w:rsidRPr="0002160E" w:rsidTr="00A91CE5">
        <w:tc>
          <w:tcPr>
            <w:tcW w:w="3828" w:type="dxa"/>
          </w:tcPr>
          <w:p w:rsidR="00C066CC" w:rsidRPr="00734765" w:rsidRDefault="00C066CC" w:rsidP="00734765">
            <w:pPr>
              <w:rPr>
                <w:b/>
              </w:rPr>
            </w:pPr>
            <w:r w:rsidRPr="00734765">
              <w:rPr>
                <w:b/>
              </w:rPr>
              <w:t>Используемые сокращения:</w:t>
            </w:r>
          </w:p>
          <w:p w:rsidR="00C066CC" w:rsidRPr="00734765" w:rsidRDefault="00C066CC" w:rsidP="00A91CE5">
            <w:pPr>
              <w:spacing w:line="276" w:lineRule="auto"/>
              <w:ind w:firstLine="29"/>
            </w:pPr>
          </w:p>
        </w:tc>
        <w:tc>
          <w:tcPr>
            <w:tcW w:w="10732" w:type="dxa"/>
          </w:tcPr>
          <w:p w:rsidR="00C066CC" w:rsidRPr="00734765" w:rsidRDefault="00C066CC" w:rsidP="00734765">
            <w:r w:rsidRPr="00734765">
              <w:t>ОТФ – обобщенная трудовая функция</w:t>
            </w:r>
            <w:r w:rsidR="00734765">
              <w:rPr>
                <w:b/>
              </w:rPr>
              <w:tab/>
            </w:r>
            <w:r w:rsidR="00734765">
              <w:rPr>
                <w:b/>
              </w:rPr>
              <w:tab/>
            </w:r>
            <w:r w:rsidRPr="00734765">
              <w:t>ТФ – трудовая функция</w:t>
            </w:r>
          </w:p>
          <w:p w:rsidR="00C066CC" w:rsidRPr="00734765" w:rsidRDefault="00C066CC" w:rsidP="00734765">
            <w:r w:rsidRPr="00734765">
              <w:t>КУ – квалификационный уровень</w:t>
            </w:r>
            <w:r w:rsidR="00734765">
              <w:rPr>
                <w:b/>
              </w:rPr>
              <w:tab/>
            </w:r>
            <w:r w:rsidR="00734765">
              <w:rPr>
                <w:b/>
              </w:rPr>
              <w:tab/>
            </w:r>
            <w:r w:rsidR="00734765">
              <w:rPr>
                <w:b/>
              </w:rPr>
              <w:tab/>
            </w:r>
            <w:r w:rsidRPr="00734765">
              <w:t>КПУ – квалификационный подуровень</w:t>
            </w:r>
          </w:p>
          <w:p w:rsidR="00C066CC" w:rsidRPr="00734765" w:rsidRDefault="00C066CC" w:rsidP="00734765">
            <w:r w:rsidRPr="00734765">
              <w:t>НРК – Национальная рамка квалификаций</w:t>
            </w:r>
            <w:r w:rsidR="00734765">
              <w:rPr>
                <w:b/>
              </w:rPr>
              <w:tab/>
            </w:r>
            <w:r w:rsidRPr="00734765">
              <w:t>ОРК – отраслевая рамка квалификаций</w:t>
            </w:r>
          </w:p>
        </w:tc>
      </w:tr>
    </w:tbl>
    <w:p w:rsidR="00843A7A" w:rsidRDefault="00843A7A" w:rsidP="00734765">
      <w:pPr>
        <w:spacing w:before="240" w:after="120"/>
        <w:jc w:val="center"/>
        <w:rPr>
          <w:b/>
        </w:rPr>
      </w:pPr>
    </w:p>
    <w:p w:rsidR="00C066CC" w:rsidRPr="00C67854" w:rsidRDefault="00C066CC" w:rsidP="00734765">
      <w:pPr>
        <w:spacing w:before="240" w:after="120"/>
        <w:jc w:val="center"/>
        <w:rPr>
          <w:b/>
          <w:szCs w:val="20"/>
        </w:rPr>
      </w:pPr>
      <w:r>
        <w:rPr>
          <w:b/>
        </w:rPr>
        <w:t xml:space="preserve">Рамочная структура квалификационных уровней и иерархии </w:t>
      </w:r>
      <w:r w:rsidRPr="00C67854">
        <w:rPr>
          <w:b/>
        </w:rPr>
        <w:t>управлени</w:t>
      </w:r>
      <w:r>
        <w:rPr>
          <w:b/>
        </w:rPr>
        <w:t>я</w:t>
      </w:r>
      <w:r w:rsidRPr="00C67854">
        <w:rPr>
          <w:b/>
        </w:rPr>
        <w:t xml:space="preserve"> инновациями в компании</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1985"/>
        <w:gridCol w:w="1985"/>
        <w:gridCol w:w="1986"/>
        <w:gridCol w:w="6518"/>
      </w:tblGrid>
      <w:tr w:rsidR="00C066CC" w:rsidRPr="00734765" w:rsidTr="001B63E1">
        <w:tc>
          <w:tcPr>
            <w:tcW w:w="2263" w:type="dxa"/>
            <w:vMerge w:val="restart"/>
            <w:vAlign w:val="center"/>
          </w:tcPr>
          <w:p w:rsidR="00C066CC" w:rsidRPr="00734765" w:rsidRDefault="00C066CC" w:rsidP="001B63E1">
            <w:pPr>
              <w:ind w:left="113"/>
              <w:contextualSpacing/>
              <w:jc w:val="center"/>
              <w:rPr>
                <w:b/>
              </w:rPr>
            </w:pPr>
            <w:r w:rsidRPr="00734765">
              <w:rPr>
                <w:b/>
              </w:rPr>
              <w:t xml:space="preserve">Уровень </w:t>
            </w:r>
            <w:r w:rsidR="00734765" w:rsidRPr="00734765">
              <w:rPr>
                <w:b/>
              </w:rPr>
              <w:br/>
            </w:r>
            <w:r w:rsidRPr="00734765">
              <w:rPr>
                <w:b/>
              </w:rPr>
              <w:t>управления</w:t>
            </w:r>
          </w:p>
        </w:tc>
        <w:tc>
          <w:tcPr>
            <w:tcW w:w="5956" w:type="dxa"/>
            <w:gridSpan w:val="3"/>
          </w:tcPr>
          <w:p w:rsidR="00C066CC" w:rsidRPr="00734765" w:rsidRDefault="00C066CC" w:rsidP="001B63E1">
            <w:pPr>
              <w:ind w:left="113"/>
              <w:contextualSpacing/>
              <w:jc w:val="center"/>
              <w:rPr>
                <w:b/>
              </w:rPr>
            </w:pPr>
            <w:r w:rsidRPr="00734765">
              <w:rPr>
                <w:b/>
              </w:rPr>
              <w:t>Квалификационный уровень</w:t>
            </w:r>
          </w:p>
        </w:tc>
        <w:tc>
          <w:tcPr>
            <w:tcW w:w="6518" w:type="dxa"/>
            <w:vMerge w:val="restart"/>
            <w:vAlign w:val="center"/>
          </w:tcPr>
          <w:p w:rsidR="00C066CC" w:rsidRPr="00734765" w:rsidRDefault="00C066CC" w:rsidP="001B63E1">
            <w:pPr>
              <w:ind w:left="113"/>
              <w:contextualSpacing/>
              <w:jc w:val="center"/>
              <w:rPr>
                <w:b/>
              </w:rPr>
            </w:pPr>
            <w:r w:rsidRPr="00734765">
              <w:rPr>
                <w:b/>
              </w:rPr>
              <w:t>Задачи управления</w:t>
            </w:r>
          </w:p>
        </w:tc>
      </w:tr>
      <w:tr w:rsidR="00C066CC" w:rsidRPr="00734765" w:rsidTr="001B63E1">
        <w:tc>
          <w:tcPr>
            <w:tcW w:w="2263" w:type="dxa"/>
            <w:vMerge/>
          </w:tcPr>
          <w:p w:rsidR="00C066CC" w:rsidRPr="00734765" w:rsidRDefault="00C066CC" w:rsidP="001B63E1">
            <w:pPr>
              <w:ind w:left="113"/>
              <w:contextualSpacing/>
              <w:jc w:val="center"/>
              <w:rPr>
                <w:b/>
                <w:sz w:val="32"/>
              </w:rPr>
            </w:pPr>
          </w:p>
        </w:tc>
        <w:tc>
          <w:tcPr>
            <w:tcW w:w="1985" w:type="dxa"/>
            <w:vAlign w:val="center"/>
          </w:tcPr>
          <w:p w:rsidR="00C066CC" w:rsidRPr="00734765" w:rsidRDefault="00C066CC" w:rsidP="001B63E1">
            <w:pPr>
              <w:ind w:left="113"/>
              <w:contextualSpacing/>
              <w:jc w:val="center"/>
              <w:rPr>
                <w:b/>
              </w:rPr>
            </w:pPr>
            <w:r w:rsidRPr="00734765">
              <w:rPr>
                <w:b/>
              </w:rPr>
              <w:t>8</w:t>
            </w:r>
          </w:p>
        </w:tc>
        <w:tc>
          <w:tcPr>
            <w:tcW w:w="1985" w:type="dxa"/>
            <w:vAlign w:val="center"/>
          </w:tcPr>
          <w:p w:rsidR="00C066CC" w:rsidRPr="00734765" w:rsidRDefault="00C066CC" w:rsidP="001B63E1">
            <w:pPr>
              <w:ind w:left="113"/>
              <w:contextualSpacing/>
              <w:jc w:val="center"/>
              <w:rPr>
                <w:b/>
              </w:rPr>
            </w:pPr>
            <w:r w:rsidRPr="00734765">
              <w:rPr>
                <w:b/>
              </w:rPr>
              <w:t>7</w:t>
            </w:r>
          </w:p>
        </w:tc>
        <w:tc>
          <w:tcPr>
            <w:tcW w:w="1986" w:type="dxa"/>
            <w:vAlign w:val="center"/>
          </w:tcPr>
          <w:p w:rsidR="00C066CC" w:rsidRPr="00734765" w:rsidRDefault="00C066CC" w:rsidP="001B63E1">
            <w:pPr>
              <w:ind w:left="113"/>
              <w:contextualSpacing/>
              <w:jc w:val="center"/>
              <w:rPr>
                <w:b/>
              </w:rPr>
            </w:pPr>
            <w:r w:rsidRPr="00734765">
              <w:rPr>
                <w:b/>
              </w:rPr>
              <w:t>6</w:t>
            </w:r>
          </w:p>
        </w:tc>
        <w:tc>
          <w:tcPr>
            <w:tcW w:w="6518" w:type="dxa"/>
            <w:vMerge/>
          </w:tcPr>
          <w:p w:rsidR="00C066CC" w:rsidRPr="00734765" w:rsidRDefault="00C066CC" w:rsidP="001B63E1">
            <w:pPr>
              <w:ind w:left="113"/>
              <w:contextualSpacing/>
              <w:jc w:val="center"/>
              <w:rPr>
                <w:b/>
                <w:sz w:val="32"/>
              </w:rPr>
            </w:pPr>
          </w:p>
        </w:tc>
      </w:tr>
      <w:tr w:rsidR="00C066CC" w:rsidRPr="00734765" w:rsidTr="001B63E1">
        <w:tc>
          <w:tcPr>
            <w:tcW w:w="2263" w:type="dxa"/>
            <w:vAlign w:val="center"/>
          </w:tcPr>
          <w:p w:rsidR="00C066CC" w:rsidRPr="00734765" w:rsidRDefault="00C066CC" w:rsidP="001B63E1">
            <w:pPr>
              <w:ind w:left="113"/>
              <w:contextualSpacing/>
              <w:rPr>
                <w:b/>
              </w:rPr>
            </w:pPr>
            <w:r w:rsidRPr="00734765">
              <w:rPr>
                <w:b/>
              </w:rPr>
              <w:t>стратегический</w:t>
            </w:r>
          </w:p>
        </w:tc>
        <w:tc>
          <w:tcPr>
            <w:tcW w:w="1985" w:type="dxa"/>
            <w:vAlign w:val="center"/>
          </w:tcPr>
          <w:p w:rsidR="00C066CC" w:rsidRPr="00734765" w:rsidRDefault="00C066CC" w:rsidP="001B63E1">
            <w:pPr>
              <w:ind w:left="113"/>
              <w:contextualSpacing/>
              <w:jc w:val="center"/>
              <w:rPr>
                <w:sz w:val="20"/>
              </w:rPr>
            </w:pPr>
            <w:r w:rsidRPr="00734765">
              <w:rPr>
                <w:sz w:val="20"/>
              </w:rPr>
              <w:t>Руководитель службы (управл</w:t>
            </w:r>
            <w:r w:rsidRPr="00734765">
              <w:rPr>
                <w:sz w:val="20"/>
              </w:rPr>
              <w:t>е</w:t>
            </w:r>
            <w:r w:rsidRPr="00734765">
              <w:rPr>
                <w:sz w:val="20"/>
              </w:rPr>
              <w:t>ния, комплекса)</w:t>
            </w:r>
          </w:p>
          <w:p w:rsidR="00C066CC" w:rsidRPr="00734765" w:rsidRDefault="00C066CC" w:rsidP="001B63E1">
            <w:pPr>
              <w:ind w:left="113"/>
              <w:contextualSpacing/>
              <w:jc w:val="center"/>
              <w:rPr>
                <w:sz w:val="20"/>
              </w:rPr>
            </w:pPr>
            <w:r w:rsidRPr="00734765">
              <w:rPr>
                <w:sz w:val="20"/>
              </w:rPr>
              <w:t>Директор департ</w:t>
            </w:r>
            <w:r w:rsidRPr="00734765">
              <w:rPr>
                <w:sz w:val="20"/>
              </w:rPr>
              <w:t>а</w:t>
            </w:r>
            <w:r w:rsidRPr="00734765">
              <w:rPr>
                <w:sz w:val="20"/>
              </w:rPr>
              <w:t>мента</w:t>
            </w:r>
          </w:p>
        </w:tc>
        <w:tc>
          <w:tcPr>
            <w:tcW w:w="1985" w:type="dxa"/>
            <w:vAlign w:val="center"/>
          </w:tcPr>
          <w:p w:rsidR="00C066CC" w:rsidRPr="00734765" w:rsidRDefault="00C066CC" w:rsidP="001B63E1">
            <w:pPr>
              <w:ind w:left="113"/>
              <w:contextualSpacing/>
              <w:jc w:val="center"/>
              <w:rPr>
                <w:sz w:val="20"/>
              </w:rPr>
            </w:pPr>
            <w:r w:rsidRPr="00734765">
              <w:rPr>
                <w:sz w:val="20"/>
              </w:rPr>
              <w:t>Руководитель н</w:t>
            </w:r>
            <w:r w:rsidRPr="00734765">
              <w:rPr>
                <w:sz w:val="20"/>
              </w:rPr>
              <w:t>а</w:t>
            </w:r>
            <w:r w:rsidRPr="00734765">
              <w:rPr>
                <w:sz w:val="20"/>
              </w:rPr>
              <w:t>правления</w:t>
            </w:r>
          </w:p>
          <w:p w:rsidR="00C066CC" w:rsidRPr="00734765" w:rsidRDefault="00C066CC" w:rsidP="001B63E1">
            <w:pPr>
              <w:ind w:left="113"/>
              <w:contextualSpacing/>
              <w:jc w:val="center"/>
              <w:rPr>
                <w:sz w:val="20"/>
              </w:rPr>
            </w:pPr>
            <w:r w:rsidRPr="00734765">
              <w:rPr>
                <w:sz w:val="20"/>
              </w:rPr>
              <w:t>Руководитель пр</w:t>
            </w:r>
            <w:r w:rsidRPr="00734765">
              <w:rPr>
                <w:sz w:val="20"/>
              </w:rPr>
              <w:t>о</w:t>
            </w:r>
            <w:r w:rsidRPr="00734765">
              <w:rPr>
                <w:sz w:val="20"/>
              </w:rPr>
              <w:t>граммы</w:t>
            </w:r>
          </w:p>
        </w:tc>
        <w:tc>
          <w:tcPr>
            <w:tcW w:w="1986" w:type="dxa"/>
            <w:vAlign w:val="center"/>
          </w:tcPr>
          <w:p w:rsidR="00C066CC" w:rsidRPr="00734765" w:rsidRDefault="00C066CC" w:rsidP="001B63E1">
            <w:pPr>
              <w:ind w:left="113"/>
              <w:contextualSpacing/>
              <w:jc w:val="center"/>
              <w:rPr>
                <w:sz w:val="20"/>
              </w:rPr>
            </w:pPr>
            <w:r w:rsidRPr="00734765">
              <w:rPr>
                <w:sz w:val="20"/>
              </w:rPr>
              <w:t>-</w:t>
            </w:r>
          </w:p>
        </w:tc>
        <w:tc>
          <w:tcPr>
            <w:tcW w:w="6518" w:type="dxa"/>
            <w:vAlign w:val="center"/>
          </w:tcPr>
          <w:p w:rsidR="00C066CC" w:rsidRPr="00734765" w:rsidRDefault="00C066CC" w:rsidP="009659A8">
            <w:pPr>
              <w:pStyle w:val="af3"/>
              <w:numPr>
                <w:ilvl w:val="0"/>
                <w:numId w:val="29"/>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Определение долгосрочных целей инновационного развития в с</w:t>
            </w:r>
            <w:r w:rsidRPr="00734765">
              <w:rPr>
                <w:rFonts w:ascii="Times New Roman" w:hAnsi="Times New Roman"/>
                <w:sz w:val="20"/>
              </w:rPr>
              <w:t>о</w:t>
            </w:r>
            <w:r w:rsidRPr="00734765">
              <w:rPr>
                <w:rFonts w:ascii="Times New Roman" w:hAnsi="Times New Roman"/>
                <w:sz w:val="20"/>
              </w:rPr>
              <w:t>отнесении с общими стратегическими направлениями развития комп</w:t>
            </w:r>
            <w:r w:rsidRPr="00734765">
              <w:rPr>
                <w:rFonts w:ascii="Times New Roman" w:hAnsi="Times New Roman"/>
                <w:sz w:val="20"/>
              </w:rPr>
              <w:t>а</w:t>
            </w:r>
            <w:r w:rsidRPr="00734765">
              <w:rPr>
                <w:rFonts w:ascii="Times New Roman" w:hAnsi="Times New Roman"/>
                <w:sz w:val="20"/>
              </w:rPr>
              <w:t>нии</w:t>
            </w:r>
          </w:p>
          <w:p w:rsidR="00C066CC" w:rsidRPr="00734765" w:rsidRDefault="00C066CC" w:rsidP="009659A8">
            <w:pPr>
              <w:pStyle w:val="af3"/>
              <w:numPr>
                <w:ilvl w:val="0"/>
                <w:numId w:val="29"/>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Распределение ресурсов между направлениями инновационного развития, координация и регулирование инновационной деятельности на уровне компании в целом</w:t>
            </w:r>
          </w:p>
          <w:p w:rsidR="00C066CC" w:rsidRPr="00734765" w:rsidRDefault="00C066CC" w:rsidP="009659A8">
            <w:pPr>
              <w:pStyle w:val="af3"/>
              <w:numPr>
                <w:ilvl w:val="0"/>
                <w:numId w:val="29"/>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Принятие решений об организационных изменениях в системе управления инновационной деятельностью и их внедрение</w:t>
            </w:r>
          </w:p>
        </w:tc>
      </w:tr>
      <w:tr w:rsidR="00C066CC" w:rsidRPr="00734765" w:rsidTr="001B63E1">
        <w:tc>
          <w:tcPr>
            <w:tcW w:w="2263" w:type="dxa"/>
            <w:vAlign w:val="center"/>
          </w:tcPr>
          <w:p w:rsidR="00C066CC" w:rsidRPr="00734765" w:rsidRDefault="00C066CC" w:rsidP="001B63E1">
            <w:pPr>
              <w:ind w:left="113"/>
              <w:contextualSpacing/>
              <w:rPr>
                <w:b/>
              </w:rPr>
            </w:pPr>
            <w:r w:rsidRPr="00734765">
              <w:rPr>
                <w:b/>
              </w:rPr>
              <w:t>тактический</w:t>
            </w:r>
          </w:p>
        </w:tc>
        <w:tc>
          <w:tcPr>
            <w:tcW w:w="1985" w:type="dxa"/>
            <w:vAlign w:val="center"/>
          </w:tcPr>
          <w:p w:rsidR="00C066CC" w:rsidRPr="00734765" w:rsidRDefault="00C066CC" w:rsidP="001B63E1">
            <w:pPr>
              <w:ind w:left="113"/>
              <w:contextualSpacing/>
              <w:jc w:val="center"/>
              <w:rPr>
                <w:sz w:val="20"/>
              </w:rPr>
            </w:pPr>
            <w:r w:rsidRPr="00734765">
              <w:rPr>
                <w:sz w:val="20"/>
              </w:rPr>
              <w:t>-</w:t>
            </w:r>
          </w:p>
        </w:tc>
        <w:tc>
          <w:tcPr>
            <w:tcW w:w="1985" w:type="dxa"/>
            <w:vAlign w:val="center"/>
          </w:tcPr>
          <w:p w:rsidR="00C066CC" w:rsidRPr="00734765" w:rsidRDefault="00C066CC" w:rsidP="001B63E1">
            <w:pPr>
              <w:ind w:left="113"/>
              <w:contextualSpacing/>
              <w:jc w:val="center"/>
              <w:rPr>
                <w:sz w:val="20"/>
              </w:rPr>
            </w:pPr>
            <w:r w:rsidRPr="00734765">
              <w:rPr>
                <w:sz w:val="20"/>
              </w:rPr>
              <w:t>Начальник / заме</w:t>
            </w:r>
            <w:r w:rsidRPr="00734765">
              <w:rPr>
                <w:sz w:val="20"/>
              </w:rPr>
              <w:t>с</w:t>
            </w:r>
            <w:r w:rsidRPr="00734765">
              <w:rPr>
                <w:sz w:val="20"/>
              </w:rPr>
              <w:t>титель начальника отдела / группы</w:t>
            </w:r>
          </w:p>
        </w:tc>
        <w:tc>
          <w:tcPr>
            <w:tcW w:w="1986" w:type="dxa"/>
            <w:vAlign w:val="center"/>
          </w:tcPr>
          <w:p w:rsidR="00C066CC" w:rsidRPr="00734765" w:rsidRDefault="00C066CC" w:rsidP="001B63E1">
            <w:pPr>
              <w:ind w:left="113"/>
              <w:contextualSpacing/>
              <w:jc w:val="center"/>
              <w:rPr>
                <w:sz w:val="20"/>
              </w:rPr>
            </w:pPr>
            <w:r w:rsidRPr="00734765">
              <w:rPr>
                <w:sz w:val="20"/>
              </w:rPr>
              <w:t>Ведущий, главный специалист</w:t>
            </w:r>
          </w:p>
          <w:p w:rsidR="00C066CC" w:rsidRPr="00734765" w:rsidRDefault="00C066CC" w:rsidP="001B63E1">
            <w:pPr>
              <w:ind w:left="113"/>
              <w:contextualSpacing/>
              <w:jc w:val="center"/>
              <w:rPr>
                <w:sz w:val="20"/>
              </w:rPr>
            </w:pPr>
            <w:r w:rsidRPr="00734765">
              <w:rPr>
                <w:sz w:val="20"/>
              </w:rPr>
              <w:t>Младший специ</w:t>
            </w:r>
            <w:r w:rsidRPr="00734765">
              <w:rPr>
                <w:sz w:val="20"/>
              </w:rPr>
              <w:t>а</w:t>
            </w:r>
            <w:r w:rsidRPr="00734765">
              <w:rPr>
                <w:sz w:val="20"/>
              </w:rPr>
              <w:t>лист Ассистент</w:t>
            </w:r>
          </w:p>
        </w:tc>
        <w:tc>
          <w:tcPr>
            <w:tcW w:w="6518" w:type="dxa"/>
          </w:tcPr>
          <w:p w:rsidR="00C066CC" w:rsidRPr="00734765" w:rsidRDefault="00C066CC" w:rsidP="009659A8">
            <w:pPr>
              <w:pStyle w:val="af3"/>
              <w:numPr>
                <w:ilvl w:val="0"/>
                <w:numId w:val="30"/>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Подготовка обосновывающих материалов для целей стратегич</w:t>
            </w:r>
            <w:r w:rsidRPr="00734765">
              <w:rPr>
                <w:rFonts w:ascii="Times New Roman" w:hAnsi="Times New Roman"/>
                <w:sz w:val="20"/>
              </w:rPr>
              <w:t>е</w:t>
            </w:r>
            <w:r w:rsidRPr="00734765">
              <w:rPr>
                <w:rFonts w:ascii="Times New Roman" w:hAnsi="Times New Roman"/>
                <w:sz w:val="20"/>
              </w:rPr>
              <w:t>ского управления, разработка среднесрочных планов инновационной деятельности в соответствии с общей стратегией компании</w:t>
            </w:r>
          </w:p>
          <w:p w:rsidR="00C066CC" w:rsidRPr="00734765" w:rsidRDefault="00C066CC" w:rsidP="009659A8">
            <w:pPr>
              <w:pStyle w:val="af3"/>
              <w:numPr>
                <w:ilvl w:val="0"/>
                <w:numId w:val="30"/>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Тактическая координация, контроль и регулирование инновацио</w:t>
            </w:r>
            <w:r w:rsidRPr="00734765">
              <w:rPr>
                <w:rFonts w:ascii="Times New Roman" w:hAnsi="Times New Roman"/>
                <w:sz w:val="20"/>
              </w:rPr>
              <w:t>н</w:t>
            </w:r>
            <w:r w:rsidRPr="00734765">
              <w:rPr>
                <w:rFonts w:ascii="Times New Roman" w:hAnsi="Times New Roman"/>
                <w:sz w:val="20"/>
              </w:rPr>
              <w:t>ной деятельности на уровне подразделений компании</w:t>
            </w:r>
          </w:p>
          <w:p w:rsidR="00C066CC" w:rsidRPr="00734765" w:rsidRDefault="00C066CC" w:rsidP="009659A8">
            <w:pPr>
              <w:pStyle w:val="af3"/>
              <w:numPr>
                <w:ilvl w:val="0"/>
                <w:numId w:val="30"/>
              </w:numPr>
              <w:tabs>
                <w:tab w:val="left" w:pos="499"/>
              </w:tabs>
              <w:spacing w:after="0" w:line="240" w:lineRule="auto"/>
              <w:ind w:left="113" w:firstLine="0"/>
              <w:jc w:val="both"/>
              <w:rPr>
                <w:rFonts w:ascii="Times New Roman" w:hAnsi="Times New Roman"/>
                <w:b/>
                <w:sz w:val="20"/>
              </w:rPr>
            </w:pPr>
            <w:r w:rsidRPr="00734765">
              <w:rPr>
                <w:rFonts w:ascii="Times New Roman" w:hAnsi="Times New Roman"/>
                <w:sz w:val="20"/>
              </w:rPr>
              <w:t>Участие в совершенствовании организационной структуры упра</w:t>
            </w:r>
            <w:r w:rsidRPr="00734765">
              <w:rPr>
                <w:rFonts w:ascii="Times New Roman" w:hAnsi="Times New Roman"/>
                <w:sz w:val="20"/>
              </w:rPr>
              <w:t>в</w:t>
            </w:r>
            <w:r w:rsidRPr="00734765">
              <w:rPr>
                <w:rFonts w:ascii="Times New Roman" w:hAnsi="Times New Roman"/>
                <w:sz w:val="20"/>
              </w:rPr>
              <w:t>ления инновациями, формировании мотивационной политики и разв</w:t>
            </w:r>
            <w:r w:rsidRPr="00734765">
              <w:rPr>
                <w:rFonts w:ascii="Times New Roman" w:hAnsi="Times New Roman"/>
                <w:sz w:val="20"/>
              </w:rPr>
              <w:t>и</w:t>
            </w:r>
            <w:r w:rsidRPr="00734765">
              <w:rPr>
                <w:rFonts w:ascii="Times New Roman" w:hAnsi="Times New Roman"/>
                <w:sz w:val="20"/>
              </w:rPr>
              <w:t>тии инновационных компетенций сотрудников компании и ее подра</w:t>
            </w:r>
            <w:r w:rsidRPr="00734765">
              <w:rPr>
                <w:rFonts w:ascii="Times New Roman" w:hAnsi="Times New Roman"/>
                <w:sz w:val="20"/>
              </w:rPr>
              <w:t>з</w:t>
            </w:r>
            <w:r w:rsidRPr="00734765">
              <w:rPr>
                <w:rFonts w:ascii="Times New Roman" w:hAnsi="Times New Roman"/>
                <w:sz w:val="20"/>
              </w:rPr>
              <w:t>делений</w:t>
            </w:r>
          </w:p>
        </w:tc>
      </w:tr>
      <w:tr w:rsidR="00C066CC" w:rsidRPr="00734765" w:rsidTr="001B63E1">
        <w:tc>
          <w:tcPr>
            <w:tcW w:w="2263" w:type="dxa"/>
            <w:vAlign w:val="center"/>
          </w:tcPr>
          <w:p w:rsidR="00C066CC" w:rsidRPr="00734765" w:rsidRDefault="00C066CC" w:rsidP="001B63E1">
            <w:pPr>
              <w:ind w:left="113"/>
              <w:contextualSpacing/>
              <w:rPr>
                <w:b/>
              </w:rPr>
            </w:pPr>
            <w:r w:rsidRPr="00734765">
              <w:rPr>
                <w:b/>
              </w:rPr>
              <w:t>оперативный</w:t>
            </w:r>
          </w:p>
        </w:tc>
        <w:tc>
          <w:tcPr>
            <w:tcW w:w="1985" w:type="dxa"/>
            <w:vAlign w:val="center"/>
          </w:tcPr>
          <w:p w:rsidR="00C066CC" w:rsidRPr="00734765" w:rsidRDefault="00C066CC" w:rsidP="001B63E1">
            <w:pPr>
              <w:ind w:left="113"/>
              <w:contextualSpacing/>
              <w:jc w:val="center"/>
              <w:rPr>
                <w:sz w:val="20"/>
              </w:rPr>
            </w:pPr>
            <w:r w:rsidRPr="00734765">
              <w:rPr>
                <w:sz w:val="20"/>
              </w:rPr>
              <w:t>Менеджер (рук</w:t>
            </w:r>
            <w:r w:rsidRPr="00734765">
              <w:rPr>
                <w:sz w:val="20"/>
              </w:rPr>
              <w:t>о</w:t>
            </w:r>
            <w:r w:rsidRPr="00734765">
              <w:rPr>
                <w:sz w:val="20"/>
              </w:rPr>
              <w:t>водитель) иннов</w:t>
            </w:r>
            <w:r w:rsidRPr="00734765">
              <w:rPr>
                <w:sz w:val="20"/>
              </w:rPr>
              <w:t>а</w:t>
            </w:r>
            <w:r w:rsidRPr="00734765">
              <w:rPr>
                <w:sz w:val="20"/>
              </w:rPr>
              <w:t>ционного проекта</w:t>
            </w:r>
          </w:p>
        </w:tc>
        <w:tc>
          <w:tcPr>
            <w:tcW w:w="1985" w:type="dxa"/>
            <w:vAlign w:val="center"/>
          </w:tcPr>
          <w:p w:rsidR="00C066CC" w:rsidRPr="00734765" w:rsidRDefault="00C066CC" w:rsidP="001B63E1">
            <w:pPr>
              <w:ind w:left="113"/>
              <w:contextualSpacing/>
              <w:jc w:val="center"/>
              <w:rPr>
                <w:sz w:val="20"/>
              </w:rPr>
            </w:pPr>
            <w:r w:rsidRPr="00734765">
              <w:rPr>
                <w:sz w:val="20"/>
              </w:rPr>
              <w:t>Менеджер иннов</w:t>
            </w:r>
            <w:r w:rsidRPr="00734765">
              <w:rPr>
                <w:sz w:val="20"/>
              </w:rPr>
              <w:t>а</w:t>
            </w:r>
            <w:r w:rsidRPr="00734765">
              <w:rPr>
                <w:sz w:val="20"/>
              </w:rPr>
              <w:t>ционного проекта конкретной стадии (инициация, инк</w:t>
            </w:r>
            <w:r w:rsidRPr="00734765">
              <w:rPr>
                <w:sz w:val="20"/>
              </w:rPr>
              <w:t>у</w:t>
            </w:r>
            <w:r w:rsidRPr="00734765">
              <w:rPr>
                <w:sz w:val="20"/>
              </w:rPr>
              <w:t>бация, акселер</w:t>
            </w:r>
            <w:r w:rsidRPr="00734765">
              <w:rPr>
                <w:sz w:val="20"/>
              </w:rPr>
              <w:t>а</w:t>
            </w:r>
            <w:r w:rsidRPr="00734765">
              <w:rPr>
                <w:sz w:val="20"/>
              </w:rPr>
              <w:t xml:space="preserve">ция) </w:t>
            </w:r>
          </w:p>
        </w:tc>
        <w:tc>
          <w:tcPr>
            <w:tcW w:w="1986" w:type="dxa"/>
            <w:vAlign w:val="center"/>
          </w:tcPr>
          <w:p w:rsidR="00C066CC" w:rsidRPr="00734765" w:rsidRDefault="00C066CC" w:rsidP="001B63E1">
            <w:pPr>
              <w:ind w:left="113"/>
              <w:contextualSpacing/>
              <w:jc w:val="center"/>
              <w:rPr>
                <w:sz w:val="20"/>
              </w:rPr>
            </w:pPr>
            <w:r w:rsidRPr="00734765">
              <w:rPr>
                <w:sz w:val="20"/>
              </w:rPr>
              <w:t>Функциональный специалист прое</w:t>
            </w:r>
            <w:r w:rsidRPr="00734765">
              <w:rPr>
                <w:sz w:val="20"/>
              </w:rPr>
              <w:t>к</w:t>
            </w:r>
            <w:r w:rsidRPr="00734765">
              <w:rPr>
                <w:sz w:val="20"/>
              </w:rPr>
              <w:t>та (маркетинг, R&amp;D, продажи и др.)</w:t>
            </w:r>
          </w:p>
        </w:tc>
        <w:tc>
          <w:tcPr>
            <w:tcW w:w="6518" w:type="dxa"/>
          </w:tcPr>
          <w:p w:rsidR="00C066CC" w:rsidRPr="00734765" w:rsidRDefault="00C066CC" w:rsidP="009659A8">
            <w:pPr>
              <w:pStyle w:val="af3"/>
              <w:numPr>
                <w:ilvl w:val="0"/>
                <w:numId w:val="31"/>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Оперативное планирование и управление отдельным инновацио</w:t>
            </w:r>
            <w:r w:rsidRPr="00734765">
              <w:rPr>
                <w:rFonts w:ascii="Times New Roman" w:hAnsi="Times New Roman"/>
                <w:sz w:val="20"/>
              </w:rPr>
              <w:t>н</w:t>
            </w:r>
            <w:r w:rsidRPr="00734765">
              <w:rPr>
                <w:rFonts w:ascii="Times New Roman" w:hAnsi="Times New Roman"/>
                <w:sz w:val="20"/>
              </w:rPr>
              <w:t>ным проектом (группой проектов, объединенных общей целью)</w:t>
            </w:r>
          </w:p>
          <w:p w:rsidR="00C066CC" w:rsidRPr="00734765" w:rsidRDefault="00C066CC" w:rsidP="009659A8">
            <w:pPr>
              <w:pStyle w:val="af3"/>
              <w:numPr>
                <w:ilvl w:val="0"/>
                <w:numId w:val="31"/>
              </w:numPr>
              <w:tabs>
                <w:tab w:val="left" w:pos="499"/>
              </w:tabs>
              <w:spacing w:after="0" w:line="240" w:lineRule="auto"/>
              <w:ind w:left="113" w:firstLine="0"/>
              <w:jc w:val="both"/>
              <w:rPr>
                <w:rFonts w:ascii="Times New Roman" w:hAnsi="Times New Roman"/>
                <w:sz w:val="20"/>
              </w:rPr>
            </w:pPr>
            <w:r w:rsidRPr="00734765">
              <w:rPr>
                <w:rFonts w:ascii="Times New Roman" w:hAnsi="Times New Roman"/>
                <w:sz w:val="20"/>
              </w:rPr>
              <w:t>Контроль хода реализации отдельного инновационного проекта (группы проектов)</w:t>
            </w:r>
          </w:p>
          <w:p w:rsidR="00C066CC" w:rsidRPr="00734765" w:rsidRDefault="00C066CC" w:rsidP="009659A8">
            <w:pPr>
              <w:pStyle w:val="af3"/>
              <w:numPr>
                <w:ilvl w:val="0"/>
                <w:numId w:val="31"/>
              </w:numPr>
              <w:tabs>
                <w:tab w:val="left" w:pos="499"/>
              </w:tabs>
              <w:spacing w:after="0" w:line="240" w:lineRule="auto"/>
              <w:ind w:left="113" w:firstLine="0"/>
              <w:jc w:val="both"/>
              <w:rPr>
                <w:rFonts w:ascii="Times New Roman" w:hAnsi="Times New Roman"/>
                <w:b/>
                <w:sz w:val="20"/>
              </w:rPr>
            </w:pPr>
            <w:r w:rsidRPr="00734765">
              <w:rPr>
                <w:rFonts w:ascii="Times New Roman" w:hAnsi="Times New Roman"/>
                <w:sz w:val="20"/>
              </w:rPr>
              <w:t>Работа в пределах сформированной организационной структуры управления инновационными проектами и инновационной деятельн</w:t>
            </w:r>
            <w:r w:rsidRPr="00734765">
              <w:rPr>
                <w:rFonts w:ascii="Times New Roman" w:hAnsi="Times New Roman"/>
                <w:sz w:val="20"/>
              </w:rPr>
              <w:t>о</w:t>
            </w:r>
            <w:r w:rsidRPr="00734765">
              <w:rPr>
                <w:rFonts w:ascii="Times New Roman" w:hAnsi="Times New Roman"/>
                <w:sz w:val="20"/>
              </w:rPr>
              <w:t>стью компании в целом</w:t>
            </w:r>
          </w:p>
        </w:tc>
      </w:tr>
    </w:tbl>
    <w:p w:rsidR="00C066CC" w:rsidRPr="0042533E" w:rsidRDefault="00C066CC" w:rsidP="00C066CC">
      <w:pPr>
        <w:rPr>
          <w:b/>
        </w:rPr>
      </w:pPr>
    </w:p>
    <w:p w:rsidR="00C066CC" w:rsidRPr="0042533E" w:rsidRDefault="00C066CC" w:rsidP="00C066CC">
      <w:pPr>
        <w:spacing w:line="276" w:lineRule="auto"/>
        <w:rPr>
          <w:b/>
        </w:rPr>
      </w:pPr>
      <w:r w:rsidRPr="0042533E">
        <w:rPr>
          <w:b/>
        </w:rPr>
        <w:t>В данную структуру не входят:</w:t>
      </w:r>
    </w:p>
    <w:p w:rsidR="00C066CC" w:rsidRDefault="00C066CC" w:rsidP="00C066CC">
      <w:pPr>
        <w:spacing w:line="276" w:lineRule="auto"/>
      </w:pPr>
      <w:r>
        <w:t xml:space="preserve">1) </w:t>
      </w:r>
      <w:r w:rsidRPr="00840A29">
        <w:t xml:space="preserve">специалисты, выполняющие деятельность по управлению инновациями в рамках инфраструктурных организаций (технопарков, бизнес-инкубаторов и др.), в том числе </w:t>
      </w:r>
      <w:r>
        <w:t xml:space="preserve">соответствующих </w:t>
      </w:r>
      <w:r w:rsidRPr="00840A29">
        <w:t>специализированных организационных форм управления инновациями в компании</w:t>
      </w:r>
      <w:r>
        <w:t>;</w:t>
      </w:r>
    </w:p>
    <w:p w:rsidR="00C066CC" w:rsidRDefault="00C066CC" w:rsidP="00C066CC">
      <w:pPr>
        <w:spacing w:line="276" w:lineRule="auto"/>
      </w:pPr>
      <w:r>
        <w:t>2) предприниматели, осуществляющие инициацию и управление самостоятельными инновационными проектами.</w:t>
      </w:r>
    </w:p>
    <w:p w:rsidR="00C066CC" w:rsidRDefault="00C066CC" w:rsidP="00C066CC">
      <w:pPr>
        <w:spacing w:line="276" w:lineRule="auto"/>
      </w:pPr>
    </w:p>
    <w:p w:rsidR="00734765" w:rsidRDefault="00734765">
      <w:pPr>
        <w:rPr>
          <w:b/>
        </w:rPr>
      </w:pPr>
      <w:r>
        <w:rPr>
          <w:b/>
        </w:rPr>
        <w:br w:type="page"/>
      </w:r>
    </w:p>
    <w:p w:rsidR="00C066CC" w:rsidRPr="00C67854" w:rsidRDefault="00C066CC" w:rsidP="00734765">
      <w:pPr>
        <w:spacing w:before="240" w:after="120"/>
        <w:jc w:val="center"/>
        <w:rPr>
          <w:b/>
          <w:szCs w:val="20"/>
        </w:rPr>
      </w:pPr>
      <w:r w:rsidRPr="00C67854">
        <w:rPr>
          <w:b/>
        </w:rPr>
        <w:t>Фрагмен</w:t>
      </w:r>
      <w:r>
        <w:rPr>
          <w:b/>
        </w:rPr>
        <w:t xml:space="preserve">т отраслевой рамки квалификаций </w:t>
      </w:r>
      <w:r w:rsidRPr="00C67854">
        <w:rPr>
          <w:b/>
        </w:rPr>
        <w:t>для специалиста по управлению инновациями в компании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880"/>
        <w:gridCol w:w="4678"/>
        <w:gridCol w:w="5500"/>
        <w:gridCol w:w="2835"/>
      </w:tblGrid>
      <w:tr w:rsidR="00C066CC" w:rsidRPr="002860EE" w:rsidTr="00A91CE5">
        <w:trPr>
          <w:trHeight w:val="781"/>
          <w:tblHeader/>
        </w:trPr>
        <w:tc>
          <w:tcPr>
            <w:tcW w:w="816" w:type="dxa"/>
            <w:shd w:val="clear" w:color="auto" w:fill="CCC0D9" w:themeFill="accent4" w:themeFillTint="66"/>
            <w:vAlign w:val="center"/>
          </w:tcPr>
          <w:p w:rsidR="00C066CC" w:rsidRPr="002860EE" w:rsidRDefault="00C066CC" w:rsidP="00A91CE5">
            <w:pPr>
              <w:jc w:val="center"/>
              <w:rPr>
                <w:b/>
              </w:rPr>
            </w:pPr>
            <w:r w:rsidRPr="002860EE">
              <w:rPr>
                <w:b/>
              </w:rPr>
              <w:t>КУ НРК</w:t>
            </w:r>
          </w:p>
        </w:tc>
        <w:tc>
          <w:tcPr>
            <w:tcW w:w="880" w:type="dxa"/>
            <w:shd w:val="clear" w:color="auto" w:fill="CCC0D9" w:themeFill="accent4" w:themeFillTint="66"/>
            <w:vAlign w:val="center"/>
          </w:tcPr>
          <w:p w:rsidR="00C066CC" w:rsidRPr="002860EE" w:rsidRDefault="00C066CC" w:rsidP="00A91CE5">
            <w:pPr>
              <w:jc w:val="center"/>
              <w:rPr>
                <w:b/>
              </w:rPr>
            </w:pPr>
            <w:r>
              <w:rPr>
                <w:b/>
              </w:rPr>
              <w:t>КПУ</w:t>
            </w:r>
          </w:p>
        </w:tc>
        <w:tc>
          <w:tcPr>
            <w:tcW w:w="4678" w:type="dxa"/>
            <w:shd w:val="clear" w:color="auto" w:fill="CCC0D9" w:themeFill="accent4" w:themeFillTint="66"/>
            <w:vAlign w:val="center"/>
          </w:tcPr>
          <w:p w:rsidR="00C066CC" w:rsidRPr="002860EE" w:rsidRDefault="00C066CC" w:rsidP="00A91CE5">
            <w:pPr>
              <w:jc w:val="center"/>
            </w:pPr>
            <w:r w:rsidRPr="002860EE">
              <w:rPr>
                <w:b/>
              </w:rPr>
              <w:t>Полномочия и ответственность</w:t>
            </w:r>
          </w:p>
        </w:tc>
        <w:tc>
          <w:tcPr>
            <w:tcW w:w="5500" w:type="dxa"/>
            <w:shd w:val="clear" w:color="auto" w:fill="CCC0D9" w:themeFill="accent4" w:themeFillTint="66"/>
            <w:vAlign w:val="center"/>
          </w:tcPr>
          <w:p w:rsidR="00C066CC" w:rsidRPr="002860EE" w:rsidRDefault="00C066CC" w:rsidP="00A91CE5">
            <w:pPr>
              <w:jc w:val="center"/>
            </w:pPr>
            <w:r w:rsidRPr="002860EE">
              <w:rPr>
                <w:b/>
              </w:rPr>
              <w:t xml:space="preserve">Основные пути достижения </w:t>
            </w:r>
            <w:r>
              <w:rPr>
                <w:b/>
              </w:rPr>
              <w:br/>
            </w:r>
            <w:r w:rsidRPr="002860EE">
              <w:rPr>
                <w:b/>
              </w:rPr>
              <w:t>уровня квалификации</w:t>
            </w:r>
          </w:p>
        </w:tc>
        <w:tc>
          <w:tcPr>
            <w:tcW w:w="2835" w:type="dxa"/>
            <w:shd w:val="clear" w:color="auto" w:fill="CCC0D9" w:themeFill="accent4" w:themeFillTint="66"/>
            <w:vAlign w:val="center"/>
          </w:tcPr>
          <w:p w:rsidR="00C066CC" w:rsidRPr="002860EE" w:rsidRDefault="00C066CC" w:rsidP="00A91CE5">
            <w:pPr>
              <w:jc w:val="center"/>
              <w:rPr>
                <w:b/>
              </w:rPr>
            </w:pPr>
            <w:r w:rsidRPr="002860EE">
              <w:rPr>
                <w:b/>
              </w:rPr>
              <w:t>Рекомендуемые наим</w:t>
            </w:r>
            <w:r w:rsidRPr="002860EE">
              <w:rPr>
                <w:b/>
              </w:rPr>
              <w:t>е</w:t>
            </w:r>
            <w:r w:rsidRPr="002860EE">
              <w:rPr>
                <w:b/>
              </w:rPr>
              <w:t>нования должностей</w:t>
            </w:r>
          </w:p>
        </w:tc>
      </w:tr>
      <w:tr w:rsidR="00C066CC" w:rsidRPr="002860EE" w:rsidTr="00A91CE5">
        <w:tc>
          <w:tcPr>
            <w:tcW w:w="816" w:type="dxa"/>
            <w:vMerge w:val="restart"/>
            <w:shd w:val="clear" w:color="auto" w:fill="CCC0D9" w:themeFill="accent4" w:themeFillTint="66"/>
            <w:vAlign w:val="center"/>
          </w:tcPr>
          <w:p w:rsidR="00C066CC" w:rsidRPr="002860EE" w:rsidRDefault="00C066CC" w:rsidP="00A91CE5">
            <w:pPr>
              <w:jc w:val="center"/>
            </w:pPr>
            <w:r w:rsidRPr="002860EE">
              <w:t>6</w:t>
            </w:r>
          </w:p>
        </w:tc>
        <w:tc>
          <w:tcPr>
            <w:tcW w:w="880" w:type="dxa"/>
            <w:shd w:val="clear" w:color="auto" w:fill="D9D9D9" w:themeFill="background1" w:themeFillShade="D9"/>
            <w:vAlign w:val="center"/>
          </w:tcPr>
          <w:p w:rsidR="00C066CC" w:rsidRPr="00DC3FDE" w:rsidRDefault="00C066CC" w:rsidP="00A91CE5">
            <w:pPr>
              <w:jc w:val="center"/>
              <w:rPr>
                <w:sz w:val="20"/>
              </w:rPr>
            </w:pPr>
            <w:r w:rsidRPr="00DC3FDE">
              <w:rPr>
                <w:sz w:val="20"/>
              </w:rPr>
              <w:t>6.1</w:t>
            </w:r>
          </w:p>
        </w:tc>
        <w:tc>
          <w:tcPr>
            <w:tcW w:w="4678" w:type="dxa"/>
            <w:shd w:val="clear" w:color="auto" w:fill="D9D9D9" w:themeFill="background1" w:themeFillShade="D9"/>
            <w:vAlign w:val="center"/>
          </w:tcPr>
          <w:p w:rsidR="00C066CC" w:rsidRPr="00DC3FDE" w:rsidRDefault="00C066CC" w:rsidP="00A91CE5">
            <w:pPr>
              <w:rPr>
                <w:sz w:val="20"/>
              </w:rPr>
            </w:pPr>
            <w:r w:rsidRPr="00DC3FDE">
              <w:rPr>
                <w:sz w:val="20"/>
              </w:rPr>
              <w:t>Самостоятельная деятельность, предполагающая определение задач собственной работы по дост</w:t>
            </w:r>
            <w:r w:rsidRPr="00DC3FDE">
              <w:rPr>
                <w:sz w:val="20"/>
              </w:rPr>
              <w:t>и</w:t>
            </w:r>
            <w:r w:rsidRPr="00DC3FDE">
              <w:rPr>
                <w:sz w:val="20"/>
              </w:rPr>
              <w:t>жению цели.</w:t>
            </w:r>
          </w:p>
          <w:p w:rsidR="00C066CC" w:rsidRPr="00DC3FDE" w:rsidRDefault="00C066CC" w:rsidP="00A91CE5">
            <w:pPr>
              <w:rPr>
                <w:b/>
                <w:sz w:val="20"/>
              </w:rPr>
            </w:pPr>
            <w:r w:rsidRPr="00DC3FDE">
              <w:rPr>
                <w:sz w:val="20"/>
              </w:rPr>
              <w:t>Ответственность за результат выполнения работ на уровне подразделения.</w:t>
            </w:r>
          </w:p>
        </w:tc>
        <w:tc>
          <w:tcPr>
            <w:tcW w:w="5500" w:type="dxa"/>
            <w:shd w:val="clear" w:color="auto" w:fill="D9D9D9" w:themeFill="background1" w:themeFillShade="D9"/>
            <w:vAlign w:val="center"/>
          </w:tcPr>
          <w:p w:rsidR="00C066CC" w:rsidRPr="00DC3FDE" w:rsidRDefault="00C066CC" w:rsidP="00A91CE5">
            <w:pPr>
              <w:pStyle w:val="2a"/>
              <w:widowControl/>
              <w:tabs>
                <w:tab w:val="num" w:pos="567"/>
                <w:tab w:val="num" w:pos="927"/>
                <w:tab w:val="num" w:pos="1260"/>
              </w:tabs>
              <w:ind w:left="0" w:firstLine="0"/>
              <w:rPr>
                <w:rFonts w:eastAsia="Calibri"/>
                <w:b w:val="0"/>
                <w:bCs w:val="0"/>
                <w:szCs w:val="24"/>
                <w:lang w:eastAsia="en-US"/>
              </w:rPr>
            </w:pPr>
            <w:r w:rsidRPr="00DC3FDE">
              <w:rPr>
                <w:rFonts w:eastAsia="Calibri"/>
                <w:b w:val="0"/>
                <w:bCs w:val="0"/>
                <w:szCs w:val="24"/>
                <w:lang w:eastAsia="en-US"/>
              </w:rPr>
              <w:t>Образовательные программы высшего образования - пр</w:t>
            </w:r>
            <w:r w:rsidRPr="00DC3FDE">
              <w:rPr>
                <w:rFonts w:eastAsia="Calibri"/>
                <w:b w:val="0"/>
                <w:bCs w:val="0"/>
                <w:szCs w:val="24"/>
                <w:lang w:eastAsia="en-US"/>
              </w:rPr>
              <w:t>о</w:t>
            </w:r>
            <w:r w:rsidRPr="00DC3FDE">
              <w:rPr>
                <w:rFonts w:eastAsia="Calibri"/>
                <w:b w:val="0"/>
                <w:bCs w:val="0"/>
                <w:szCs w:val="24"/>
                <w:lang w:eastAsia="en-US"/>
              </w:rPr>
              <w:t>граммы бакалавриата.</w:t>
            </w:r>
          </w:p>
          <w:p w:rsidR="00C066CC" w:rsidRPr="00DC3FDE" w:rsidRDefault="00C066CC" w:rsidP="00A91CE5">
            <w:pPr>
              <w:pStyle w:val="2a"/>
              <w:widowControl/>
              <w:tabs>
                <w:tab w:val="num" w:pos="567"/>
                <w:tab w:val="num" w:pos="927"/>
                <w:tab w:val="num" w:pos="1260"/>
              </w:tabs>
              <w:ind w:left="0" w:firstLine="0"/>
              <w:rPr>
                <w:rFonts w:eastAsia="Calibri"/>
                <w:b w:val="0"/>
                <w:bCs w:val="0"/>
                <w:szCs w:val="24"/>
                <w:lang w:eastAsia="en-US"/>
              </w:rPr>
            </w:pPr>
            <w:r w:rsidRPr="00DC3FDE">
              <w:rPr>
                <w:rFonts w:eastAsia="Calibri"/>
                <w:b w:val="0"/>
                <w:bCs w:val="0"/>
                <w:szCs w:val="24"/>
                <w:lang w:eastAsia="en-US"/>
              </w:rPr>
              <w:t>Краткосрочные курсы.</w:t>
            </w:r>
          </w:p>
        </w:tc>
        <w:tc>
          <w:tcPr>
            <w:tcW w:w="2835" w:type="dxa"/>
            <w:shd w:val="clear" w:color="auto" w:fill="D9D9D9" w:themeFill="background1" w:themeFillShade="D9"/>
            <w:vAlign w:val="center"/>
          </w:tcPr>
          <w:p w:rsidR="00C066CC" w:rsidRPr="00DC3FDE" w:rsidRDefault="00C066CC" w:rsidP="00A91CE5">
            <w:pPr>
              <w:rPr>
                <w:sz w:val="20"/>
              </w:rPr>
            </w:pPr>
            <w:r w:rsidRPr="00DC3FDE">
              <w:rPr>
                <w:sz w:val="20"/>
              </w:rPr>
              <w:t>Ассистент</w:t>
            </w:r>
          </w:p>
          <w:p w:rsidR="00C066CC" w:rsidRPr="00DC3FDE" w:rsidRDefault="00C066CC" w:rsidP="00A91CE5">
            <w:pPr>
              <w:rPr>
                <w:sz w:val="20"/>
              </w:rPr>
            </w:pPr>
            <w:r w:rsidRPr="00DC3FDE">
              <w:rPr>
                <w:sz w:val="20"/>
              </w:rPr>
              <w:t>Техник</w:t>
            </w:r>
          </w:p>
          <w:p w:rsidR="00C066CC" w:rsidRPr="00DC3FDE" w:rsidRDefault="00C066CC" w:rsidP="00A91CE5">
            <w:pPr>
              <w:rPr>
                <w:sz w:val="20"/>
              </w:rPr>
            </w:pPr>
            <w:r w:rsidRPr="00DC3FDE">
              <w:rPr>
                <w:sz w:val="20"/>
              </w:rPr>
              <w:t>Младший специалист</w:t>
            </w:r>
          </w:p>
        </w:tc>
      </w:tr>
      <w:tr w:rsidR="00C066CC" w:rsidRPr="002860EE" w:rsidTr="00A91CE5">
        <w:tc>
          <w:tcPr>
            <w:tcW w:w="816" w:type="dxa"/>
            <w:vMerge/>
            <w:shd w:val="clear" w:color="auto" w:fill="CCC0D9" w:themeFill="accent4" w:themeFillTint="66"/>
            <w:vAlign w:val="center"/>
          </w:tcPr>
          <w:p w:rsidR="00C066CC" w:rsidRPr="002860EE" w:rsidRDefault="00C066CC" w:rsidP="00A91CE5">
            <w:pPr>
              <w:jc w:val="center"/>
            </w:pPr>
          </w:p>
        </w:tc>
        <w:tc>
          <w:tcPr>
            <w:tcW w:w="880" w:type="dxa"/>
            <w:shd w:val="clear" w:color="auto" w:fill="DBE5F1" w:themeFill="accent1" w:themeFillTint="33"/>
            <w:vAlign w:val="center"/>
          </w:tcPr>
          <w:p w:rsidR="00C066CC" w:rsidRPr="00DC3FDE" w:rsidRDefault="00C066CC" w:rsidP="00A91CE5">
            <w:pPr>
              <w:jc w:val="center"/>
              <w:rPr>
                <w:sz w:val="20"/>
              </w:rPr>
            </w:pPr>
            <w:r w:rsidRPr="00DC3FDE">
              <w:rPr>
                <w:sz w:val="20"/>
              </w:rPr>
              <w:t>6.2</w:t>
            </w:r>
          </w:p>
        </w:tc>
        <w:tc>
          <w:tcPr>
            <w:tcW w:w="4678" w:type="dxa"/>
            <w:shd w:val="clear" w:color="auto" w:fill="DBE5F1" w:themeFill="accent1" w:themeFillTint="33"/>
            <w:vAlign w:val="center"/>
          </w:tcPr>
          <w:p w:rsidR="00C066CC" w:rsidRPr="00DC3FDE" w:rsidRDefault="00C066CC" w:rsidP="00A91CE5">
            <w:pPr>
              <w:rPr>
                <w:sz w:val="20"/>
              </w:rPr>
            </w:pPr>
            <w:r w:rsidRPr="00DC3FDE">
              <w:rPr>
                <w:sz w:val="20"/>
              </w:rPr>
              <w:t>Самостоятельная деятельность, предполагающая определение задач собственной работы и/или по</w:t>
            </w:r>
            <w:r w:rsidRPr="00DC3FDE">
              <w:rPr>
                <w:sz w:val="20"/>
              </w:rPr>
              <w:t>д</w:t>
            </w:r>
            <w:r w:rsidRPr="00DC3FDE">
              <w:rPr>
                <w:sz w:val="20"/>
              </w:rPr>
              <w:t>чиненных по достижению цели.</w:t>
            </w:r>
          </w:p>
          <w:p w:rsidR="00C066CC" w:rsidRPr="00DC3FDE" w:rsidRDefault="00C066CC" w:rsidP="00A91CE5">
            <w:pPr>
              <w:rPr>
                <w:sz w:val="20"/>
              </w:rPr>
            </w:pPr>
            <w:r w:rsidRPr="00DC3FDE">
              <w:rPr>
                <w:sz w:val="20"/>
              </w:rPr>
              <w:t>Обеспечение взаимодействия сотрудников и сме</w:t>
            </w:r>
            <w:r w:rsidRPr="00DC3FDE">
              <w:rPr>
                <w:sz w:val="20"/>
              </w:rPr>
              <w:t>ж</w:t>
            </w:r>
            <w:r w:rsidRPr="00DC3FDE">
              <w:rPr>
                <w:sz w:val="20"/>
              </w:rPr>
              <w:t>ных подразделений.</w:t>
            </w:r>
          </w:p>
          <w:p w:rsidR="00C066CC" w:rsidRPr="00DC3FDE" w:rsidRDefault="00C066CC" w:rsidP="00A91CE5">
            <w:pPr>
              <w:rPr>
                <w:sz w:val="20"/>
              </w:rPr>
            </w:pPr>
            <w:r w:rsidRPr="00DC3FDE">
              <w:rPr>
                <w:sz w:val="20"/>
              </w:rPr>
              <w:t>Ответственность за результат выполнения работ на уровне подразделения.</w:t>
            </w:r>
          </w:p>
        </w:tc>
        <w:tc>
          <w:tcPr>
            <w:tcW w:w="5500" w:type="dxa"/>
            <w:shd w:val="clear" w:color="auto" w:fill="DBE5F1" w:themeFill="accent1" w:themeFillTint="33"/>
            <w:vAlign w:val="center"/>
          </w:tcPr>
          <w:p w:rsidR="00C066CC" w:rsidRPr="00DC3FDE" w:rsidRDefault="00C066CC" w:rsidP="00A91CE5">
            <w:pPr>
              <w:pStyle w:val="2a"/>
              <w:widowControl/>
              <w:tabs>
                <w:tab w:val="num" w:pos="567"/>
                <w:tab w:val="num" w:pos="927"/>
                <w:tab w:val="num" w:pos="1260"/>
              </w:tabs>
              <w:ind w:left="0" w:firstLine="0"/>
              <w:rPr>
                <w:rFonts w:eastAsia="Calibri"/>
                <w:b w:val="0"/>
                <w:bCs w:val="0"/>
                <w:szCs w:val="24"/>
                <w:lang w:eastAsia="en-US"/>
              </w:rPr>
            </w:pPr>
            <w:r w:rsidRPr="00DC3FDE">
              <w:rPr>
                <w:rFonts w:eastAsia="Calibri"/>
                <w:b w:val="0"/>
                <w:bCs w:val="0"/>
                <w:szCs w:val="24"/>
                <w:lang w:eastAsia="en-US"/>
              </w:rPr>
              <w:t>Образовательные программы высшего образования - пр</w:t>
            </w:r>
            <w:r w:rsidRPr="00DC3FDE">
              <w:rPr>
                <w:rFonts w:eastAsia="Calibri"/>
                <w:b w:val="0"/>
                <w:bCs w:val="0"/>
                <w:szCs w:val="24"/>
                <w:lang w:eastAsia="en-US"/>
              </w:rPr>
              <w:t>о</w:t>
            </w:r>
            <w:r w:rsidRPr="00DC3FDE">
              <w:rPr>
                <w:rFonts w:eastAsia="Calibri"/>
                <w:b w:val="0"/>
                <w:bCs w:val="0"/>
                <w:szCs w:val="24"/>
                <w:lang w:eastAsia="en-US"/>
              </w:rPr>
              <w:t>граммы бакалавриата или специалитета. Программы пов</w:t>
            </w:r>
            <w:r w:rsidRPr="00DC3FDE">
              <w:rPr>
                <w:rFonts w:eastAsia="Calibri"/>
                <w:b w:val="0"/>
                <w:bCs w:val="0"/>
                <w:szCs w:val="24"/>
                <w:lang w:eastAsia="en-US"/>
              </w:rPr>
              <w:t>ы</w:t>
            </w:r>
            <w:r w:rsidRPr="00DC3FDE">
              <w:rPr>
                <w:rFonts w:eastAsia="Calibri"/>
                <w:b w:val="0"/>
                <w:bCs w:val="0"/>
                <w:szCs w:val="24"/>
                <w:lang w:eastAsia="en-US"/>
              </w:rPr>
              <w:t>шения квалификации, краткосрочные курсы. Практический опыт работы, стажировки (не менее 1 года в совокупности).</w:t>
            </w:r>
          </w:p>
        </w:tc>
        <w:tc>
          <w:tcPr>
            <w:tcW w:w="2835" w:type="dxa"/>
            <w:shd w:val="clear" w:color="auto" w:fill="DBE5F1" w:themeFill="accent1" w:themeFillTint="33"/>
            <w:vAlign w:val="center"/>
          </w:tcPr>
          <w:p w:rsidR="00C066CC" w:rsidRPr="00DC3FDE" w:rsidRDefault="00C066CC" w:rsidP="00A91CE5">
            <w:pPr>
              <w:pStyle w:val="2a"/>
              <w:widowControl/>
              <w:tabs>
                <w:tab w:val="num" w:pos="567"/>
                <w:tab w:val="num" w:pos="927"/>
                <w:tab w:val="num" w:pos="1260"/>
              </w:tabs>
              <w:ind w:left="0" w:firstLine="0"/>
              <w:rPr>
                <w:rFonts w:eastAsia="Calibri"/>
                <w:b w:val="0"/>
                <w:bCs w:val="0"/>
                <w:szCs w:val="24"/>
                <w:lang w:eastAsia="en-US"/>
              </w:rPr>
            </w:pPr>
            <w:r w:rsidRPr="00DC3FDE">
              <w:rPr>
                <w:rFonts w:eastAsia="Calibri"/>
                <w:b w:val="0"/>
                <w:bCs w:val="0"/>
                <w:szCs w:val="24"/>
                <w:lang w:eastAsia="en-US"/>
              </w:rPr>
              <w:t>Специалист</w:t>
            </w:r>
          </w:p>
          <w:p w:rsidR="00C066CC" w:rsidRPr="00DC3FDE" w:rsidRDefault="00C066CC" w:rsidP="00A91CE5">
            <w:pPr>
              <w:pStyle w:val="2a"/>
              <w:widowControl/>
              <w:tabs>
                <w:tab w:val="num" w:pos="567"/>
                <w:tab w:val="num" w:pos="927"/>
                <w:tab w:val="num" w:pos="1260"/>
              </w:tabs>
              <w:ind w:left="0" w:firstLine="0"/>
              <w:rPr>
                <w:rFonts w:eastAsia="Calibri"/>
                <w:b w:val="0"/>
                <w:bCs w:val="0"/>
                <w:szCs w:val="24"/>
                <w:lang w:eastAsia="en-US"/>
              </w:rPr>
            </w:pPr>
            <w:r w:rsidRPr="00DC3FDE">
              <w:rPr>
                <w:rFonts w:eastAsia="Calibri"/>
                <w:b w:val="0"/>
                <w:bCs w:val="0"/>
                <w:szCs w:val="24"/>
                <w:lang w:eastAsia="en-US"/>
              </w:rPr>
              <w:t>Ведущий специалист</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Главный специалист</w:t>
            </w:r>
          </w:p>
          <w:p w:rsidR="00C066CC" w:rsidRPr="00DC3FDE" w:rsidRDefault="00C066CC" w:rsidP="00A91CE5">
            <w:pPr>
              <w:tabs>
                <w:tab w:val="num" w:pos="567"/>
                <w:tab w:val="num" w:pos="927"/>
                <w:tab w:val="num" w:pos="1260"/>
              </w:tabs>
              <w:autoSpaceDE w:val="0"/>
              <w:autoSpaceDN w:val="0"/>
              <w:adjustRightInd w:val="0"/>
              <w:rPr>
                <w:b/>
                <w:bCs/>
                <w:sz w:val="20"/>
              </w:rPr>
            </w:pPr>
            <w:r w:rsidRPr="00DC3FDE">
              <w:rPr>
                <w:sz w:val="20"/>
              </w:rPr>
              <w:t>Консультант</w:t>
            </w:r>
          </w:p>
        </w:tc>
      </w:tr>
      <w:tr w:rsidR="00C066CC" w:rsidRPr="002860EE" w:rsidTr="00A91CE5">
        <w:tc>
          <w:tcPr>
            <w:tcW w:w="816" w:type="dxa"/>
            <w:vMerge w:val="restart"/>
            <w:shd w:val="clear" w:color="auto" w:fill="CCC0D9" w:themeFill="accent4" w:themeFillTint="66"/>
            <w:vAlign w:val="center"/>
          </w:tcPr>
          <w:p w:rsidR="00C066CC" w:rsidRPr="002860EE" w:rsidRDefault="00C066CC" w:rsidP="00A91CE5">
            <w:pPr>
              <w:jc w:val="center"/>
              <w:rPr>
                <w:b/>
              </w:rPr>
            </w:pPr>
            <w:r w:rsidRPr="002860EE">
              <w:rPr>
                <w:b/>
              </w:rPr>
              <w:t>7</w:t>
            </w:r>
          </w:p>
        </w:tc>
        <w:tc>
          <w:tcPr>
            <w:tcW w:w="880" w:type="dxa"/>
            <w:shd w:val="clear" w:color="auto" w:fill="FBD4B4" w:themeFill="accent6" w:themeFillTint="66"/>
            <w:vAlign w:val="center"/>
          </w:tcPr>
          <w:p w:rsidR="00C066CC" w:rsidRPr="00DC3FDE" w:rsidRDefault="00C066CC" w:rsidP="00A91CE5">
            <w:pPr>
              <w:jc w:val="center"/>
              <w:rPr>
                <w:sz w:val="20"/>
              </w:rPr>
            </w:pPr>
            <w:r w:rsidRPr="00DC3FDE">
              <w:rPr>
                <w:sz w:val="20"/>
              </w:rPr>
              <w:t>7.1</w:t>
            </w:r>
          </w:p>
        </w:tc>
        <w:tc>
          <w:tcPr>
            <w:tcW w:w="4678" w:type="dxa"/>
            <w:shd w:val="clear" w:color="auto" w:fill="FBD4B4" w:themeFill="accent6" w:themeFillTint="66"/>
            <w:vAlign w:val="center"/>
          </w:tcPr>
          <w:p w:rsidR="00C066CC" w:rsidRPr="00DC3FDE" w:rsidRDefault="00C066CC" w:rsidP="00A91CE5">
            <w:pPr>
              <w:rPr>
                <w:sz w:val="20"/>
              </w:rPr>
            </w:pPr>
            <w:r w:rsidRPr="00DC3FDE">
              <w:rPr>
                <w:sz w:val="20"/>
              </w:rPr>
              <w:t>Управление процессами и деятельностью, в том числе, инновационной, с принятием решений на уровне подразделений.</w:t>
            </w:r>
          </w:p>
          <w:p w:rsidR="00C066CC" w:rsidRPr="00DC3FDE" w:rsidRDefault="00C066CC" w:rsidP="00A91CE5">
            <w:pPr>
              <w:rPr>
                <w:sz w:val="20"/>
              </w:rPr>
            </w:pPr>
            <w:r w:rsidRPr="00DC3FDE">
              <w:rPr>
                <w:sz w:val="20"/>
              </w:rPr>
              <w:t>Ответственность за результаты деятельности кру</w:t>
            </w:r>
            <w:r w:rsidRPr="00DC3FDE">
              <w:rPr>
                <w:sz w:val="20"/>
              </w:rPr>
              <w:t>п</w:t>
            </w:r>
            <w:r w:rsidRPr="00DC3FDE">
              <w:rPr>
                <w:sz w:val="20"/>
              </w:rPr>
              <w:t>ных подразделений.</w:t>
            </w:r>
          </w:p>
        </w:tc>
        <w:tc>
          <w:tcPr>
            <w:tcW w:w="5500" w:type="dxa"/>
            <w:shd w:val="clear" w:color="auto" w:fill="FBD4B4" w:themeFill="accent6" w:themeFillTint="66"/>
            <w:vAlign w:val="center"/>
          </w:tcPr>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Образовательные программы высшего образования – пр</w:t>
            </w:r>
            <w:r w:rsidRPr="00DC3FDE">
              <w:rPr>
                <w:sz w:val="20"/>
              </w:rPr>
              <w:t>о</w:t>
            </w:r>
            <w:r w:rsidRPr="00DC3FDE">
              <w:rPr>
                <w:sz w:val="20"/>
              </w:rPr>
              <w:t>граммы магистратуры или специалитета. Программы пов</w:t>
            </w:r>
            <w:r w:rsidRPr="00DC3FDE">
              <w:rPr>
                <w:sz w:val="20"/>
              </w:rPr>
              <w:t>ы</w:t>
            </w:r>
            <w:r w:rsidRPr="00DC3FDE">
              <w:rPr>
                <w:sz w:val="20"/>
              </w:rPr>
              <w:t>шения квалификации. Практический опыт</w:t>
            </w:r>
            <w:r w:rsidRPr="00DC3FDE">
              <w:rPr>
                <w:bCs/>
                <w:sz w:val="20"/>
              </w:rPr>
              <w:t>работына опер</w:t>
            </w:r>
            <w:r w:rsidRPr="00DC3FDE">
              <w:rPr>
                <w:bCs/>
                <w:sz w:val="20"/>
              </w:rPr>
              <w:t>а</w:t>
            </w:r>
            <w:r w:rsidRPr="00DC3FDE">
              <w:rPr>
                <w:bCs/>
                <w:sz w:val="20"/>
              </w:rPr>
              <w:t>тивных и административно-технических (от 3 лет), и/или руководящих должностях (от 2 лет)</w:t>
            </w:r>
          </w:p>
        </w:tc>
        <w:tc>
          <w:tcPr>
            <w:tcW w:w="2835" w:type="dxa"/>
            <w:shd w:val="clear" w:color="auto" w:fill="FBD4B4" w:themeFill="accent6" w:themeFillTint="66"/>
            <w:vAlign w:val="center"/>
          </w:tcPr>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Начальник (заместитель н</w:t>
            </w:r>
            <w:r w:rsidRPr="00DC3FDE">
              <w:rPr>
                <w:sz w:val="20"/>
              </w:rPr>
              <w:t>а</w:t>
            </w:r>
            <w:r w:rsidRPr="00DC3FDE">
              <w:rPr>
                <w:sz w:val="20"/>
              </w:rPr>
              <w:t>чальника) отдела / сектора / группы</w:t>
            </w:r>
          </w:p>
        </w:tc>
      </w:tr>
      <w:tr w:rsidR="00C066CC" w:rsidRPr="002860EE" w:rsidTr="00A91CE5">
        <w:tc>
          <w:tcPr>
            <w:tcW w:w="816" w:type="dxa"/>
            <w:vMerge/>
            <w:shd w:val="clear" w:color="auto" w:fill="CCC0D9" w:themeFill="accent4" w:themeFillTint="66"/>
            <w:vAlign w:val="center"/>
          </w:tcPr>
          <w:p w:rsidR="00C066CC" w:rsidRPr="002860EE" w:rsidRDefault="00C066CC" w:rsidP="00A91CE5">
            <w:pPr>
              <w:jc w:val="center"/>
              <w:rPr>
                <w:b/>
              </w:rPr>
            </w:pPr>
          </w:p>
        </w:tc>
        <w:tc>
          <w:tcPr>
            <w:tcW w:w="880" w:type="dxa"/>
            <w:shd w:val="clear" w:color="auto" w:fill="E5B8B7" w:themeFill="accent2" w:themeFillTint="66"/>
            <w:vAlign w:val="center"/>
          </w:tcPr>
          <w:p w:rsidR="00C066CC" w:rsidRPr="00DC3FDE" w:rsidRDefault="00C066CC" w:rsidP="00A91CE5">
            <w:pPr>
              <w:jc w:val="center"/>
              <w:rPr>
                <w:sz w:val="20"/>
              </w:rPr>
            </w:pPr>
            <w:r w:rsidRPr="00DC3FDE">
              <w:rPr>
                <w:sz w:val="20"/>
              </w:rPr>
              <w:t>7.2</w:t>
            </w:r>
          </w:p>
        </w:tc>
        <w:tc>
          <w:tcPr>
            <w:tcW w:w="4678" w:type="dxa"/>
            <w:shd w:val="clear" w:color="auto" w:fill="E5B8B7" w:themeFill="accent2" w:themeFillTint="66"/>
            <w:vAlign w:val="center"/>
          </w:tcPr>
          <w:p w:rsidR="00C066CC" w:rsidRPr="00DC3FDE" w:rsidRDefault="00C066CC" w:rsidP="00A91CE5">
            <w:pPr>
              <w:rPr>
                <w:sz w:val="20"/>
              </w:rPr>
            </w:pPr>
            <w:r w:rsidRPr="00DC3FDE">
              <w:rPr>
                <w:sz w:val="20"/>
              </w:rPr>
              <w:t>Определение стратегии, управление процессами и деятельностью, в том числе, инновационной, с принятием решения на уровне крупных организ</w:t>
            </w:r>
            <w:r w:rsidRPr="00DC3FDE">
              <w:rPr>
                <w:sz w:val="20"/>
              </w:rPr>
              <w:t>а</w:t>
            </w:r>
            <w:r w:rsidRPr="00DC3FDE">
              <w:rPr>
                <w:sz w:val="20"/>
              </w:rPr>
              <w:t>ций или подразделений.</w:t>
            </w:r>
          </w:p>
          <w:p w:rsidR="00C066CC" w:rsidRPr="00DC3FDE" w:rsidRDefault="00C066CC" w:rsidP="00A91CE5">
            <w:pPr>
              <w:rPr>
                <w:sz w:val="20"/>
              </w:rPr>
            </w:pPr>
            <w:r w:rsidRPr="00DC3FDE">
              <w:rPr>
                <w:sz w:val="20"/>
              </w:rPr>
              <w:t>Ответственность за результаты деятельности кру</w:t>
            </w:r>
            <w:r w:rsidRPr="00DC3FDE">
              <w:rPr>
                <w:sz w:val="20"/>
              </w:rPr>
              <w:t>п</w:t>
            </w:r>
            <w:r w:rsidRPr="00DC3FDE">
              <w:rPr>
                <w:sz w:val="20"/>
              </w:rPr>
              <w:t>ных организаций или подразделений.</w:t>
            </w:r>
          </w:p>
        </w:tc>
        <w:tc>
          <w:tcPr>
            <w:tcW w:w="5500" w:type="dxa"/>
            <w:shd w:val="clear" w:color="auto" w:fill="E5B8B7" w:themeFill="accent2" w:themeFillTint="66"/>
            <w:vAlign w:val="center"/>
          </w:tcPr>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Образовательные программы высшего образования – пр</w:t>
            </w:r>
            <w:r w:rsidRPr="00DC3FDE">
              <w:rPr>
                <w:sz w:val="20"/>
              </w:rPr>
              <w:t>о</w:t>
            </w:r>
            <w:r w:rsidRPr="00DC3FDE">
              <w:rPr>
                <w:sz w:val="20"/>
              </w:rPr>
              <w:t>граммы магистратуры или специалитета. Программы пов</w:t>
            </w:r>
            <w:r w:rsidRPr="00DC3FDE">
              <w:rPr>
                <w:sz w:val="20"/>
              </w:rPr>
              <w:t>ы</w:t>
            </w:r>
            <w:r w:rsidRPr="00DC3FDE">
              <w:rPr>
                <w:sz w:val="20"/>
              </w:rPr>
              <w:t>шения квалификации, программы МВА. Практический опыт</w:t>
            </w:r>
            <w:r w:rsidRPr="00DC3FDE">
              <w:rPr>
                <w:bCs/>
                <w:sz w:val="20"/>
              </w:rPr>
              <w:t>работына оперативных и административно-технических должностях (не менее 5 лет) и/или руководящих должностях (от 3 лет)</w:t>
            </w:r>
          </w:p>
        </w:tc>
        <w:tc>
          <w:tcPr>
            <w:tcW w:w="2835" w:type="dxa"/>
            <w:shd w:val="clear" w:color="auto" w:fill="E5B8B7" w:themeFill="accent2" w:themeFillTint="66"/>
            <w:vAlign w:val="center"/>
          </w:tcPr>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Руководитель направления</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Руководитель программы</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Директор дирекции</w:t>
            </w:r>
          </w:p>
        </w:tc>
      </w:tr>
      <w:tr w:rsidR="00C066CC" w:rsidRPr="002860EE" w:rsidTr="00A91CE5">
        <w:tc>
          <w:tcPr>
            <w:tcW w:w="816" w:type="dxa"/>
            <w:shd w:val="clear" w:color="auto" w:fill="CCC0D9" w:themeFill="accent4" w:themeFillTint="66"/>
            <w:vAlign w:val="center"/>
          </w:tcPr>
          <w:p w:rsidR="00C066CC" w:rsidRPr="002860EE" w:rsidRDefault="00C066CC" w:rsidP="00A91CE5">
            <w:pPr>
              <w:jc w:val="center"/>
              <w:rPr>
                <w:b/>
              </w:rPr>
            </w:pPr>
            <w:r w:rsidRPr="002860EE">
              <w:rPr>
                <w:b/>
              </w:rPr>
              <w:t>8</w:t>
            </w:r>
          </w:p>
        </w:tc>
        <w:tc>
          <w:tcPr>
            <w:tcW w:w="880" w:type="dxa"/>
            <w:shd w:val="clear" w:color="auto" w:fill="DECCEC"/>
            <w:vAlign w:val="center"/>
          </w:tcPr>
          <w:p w:rsidR="00C066CC" w:rsidRPr="00DC3FDE" w:rsidRDefault="00C066CC" w:rsidP="00A91CE5">
            <w:pPr>
              <w:jc w:val="center"/>
              <w:rPr>
                <w:sz w:val="20"/>
              </w:rPr>
            </w:pPr>
            <w:r w:rsidRPr="00DC3FDE">
              <w:rPr>
                <w:sz w:val="20"/>
              </w:rPr>
              <w:t>8</w:t>
            </w:r>
          </w:p>
        </w:tc>
        <w:tc>
          <w:tcPr>
            <w:tcW w:w="4678" w:type="dxa"/>
            <w:shd w:val="clear" w:color="auto" w:fill="DECCEC"/>
            <w:vAlign w:val="center"/>
          </w:tcPr>
          <w:p w:rsidR="00C066CC" w:rsidRPr="00DC3FDE" w:rsidRDefault="00C066CC" w:rsidP="00A91CE5">
            <w:pPr>
              <w:rPr>
                <w:sz w:val="20"/>
              </w:rPr>
            </w:pPr>
            <w:r w:rsidRPr="00DC3FDE">
              <w:rPr>
                <w:sz w:val="20"/>
              </w:rPr>
              <w:t>Определение стратегии, управление процессами и деятельностью (в том числе, инновационной) с принятием решения на уровне крупных организ</w:t>
            </w:r>
            <w:r w:rsidRPr="00DC3FDE">
              <w:rPr>
                <w:sz w:val="20"/>
              </w:rPr>
              <w:t>а</w:t>
            </w:r>
            <w:r w:rsidRPr="00DC3FDE">
              <w:rPr>
                <w:sz w:val="20"/>
              </w:rPr>
              <w:t>ций.</w:t>
            </w:r>
          </w:p>
          <w:p w:rsidR="00C066CC" w:rsidRPr="00DC3FDE" w:rsidRDefault="00C066CC" w:rsidP="00A91CE5">
            <w:pPr>
              <w:rPr>
                <w:sz w:val="20"/>
              </w:rPr>
            </w:pPr>
            <w:r w:rsidRPr="00DC3FDE">
              <w:rPr>
                <w:sz w:val="20"/>
              </w:rPr>
              <w:t>Ответственность за результаты деятельности кру</w:t>
            </w:r>
            <w:r w:rsidRPr="00DC3FDE">
              <w:rPr>
                <w:sz w:val="20"/>
              </w:rPr>
              <w:t>п</w:t>
            </w:r>
            <w:r w:rsidRPr="00DC3FDE">
              <w:rPr>
                <w:sz w:val="20"/>
              </w:rPr>
              <w:t>ных организаций.</w:t>
            </w:r>
          </w:p>
        </w:tc>
        <w:tc>
          <w:tcPr>
            <w:tcW w:w="5500" w:type="dxa"/>
            <w:shd w:val="clear" w:color="auto" w:fill="DECCEC"/>
            <w:vAlign w:val="center"/>
          </w:tcPr>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Образовательные программы высшего образования – пр</w:t>
            </w:r>
            <w:r w:rsidRPr="00DC3FDE">
              <w:rPr>
                <w:sz w:val="20"/>
              </w:rPr>
              <w:t>о</w:t>
            </w:r>
            <w:r w:rsidRPr="00DC3FDE">
              <w:rPr>
                <w:sz w:val="20"/>
              </w:rPr>
              <w:t>граммы магистратуры или специалитета.</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Программы повышения квалификации, краткосрочные ку</w:t>
            </w:r>
            <w:r w:rsidRPr="00DC3FDE">
              <w:rPr>
                <w:sz w:val="20"/>
              </w:rPr>
              <w:t>р</w:t>
            </w:r>
            <w:r w:rsidRPr="00DC3FDE">
              <w:rPr>
                <w:sz w:val="20"/>
              </w:rPr>
              <w:t>сы, программы МВА.</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Программы подготовки научно-педагогических кадров в а</w:t>
            </w:r>
            <w:r w:rsidRPr="00DC3FDE">
              <w:rPr>
                <w:sz w:val="20"/>
              </w:rPr>
              <w:t>с</w:t>
            </w:r>
            <w:r w:rsidRPr="00DC3FDE">
              <w:rPr>
                <w:sz w:val="20"/>
              </w:rPr>
              <w:t>пирантуре.</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Ученая степень кандидата наук.</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Практический опыт</w:t>
            </w:r>
            <w:r w:rsidRPr="00DC3FDE">
              <w:rPr>
                <w:bCs/>
                <w:sz w:val="20"/>
              </w:rPr>
              <w:t>работына оперативных и администрати</w:t>
            </w:r>
            <w:r w:rsidRPr="00DC3FDE">
              <w:rPr>
                <w:bCs/>
                <w:sz w:val="20"/>
              </w:rPr>
              <w:t>в</w:t>
            </w:r>
            <w:r w:rsidRPr="00DC3FDE">
              <w:rPr>
                <w:bCs/>
                <w:sz w:val="20"/>
              </w:rPr>
              <w:t>но-технических должностях (не менее 5 лет).</w:t>
            </w:r>
          </w:p>
        </w:tc>
        <w:tc>
          <w:tcPr>
            <w:tcW w:w="2835" w:type="dxa"/>
            <w:shd w:val="clear" w:color="auto" w:fill="DECCEC"/>
            <w:vAlign w:val="center"/>
          </w:tcPr>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Руководитель службы / управления / комплекса</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Заместитель генерального директора</w:t>
            </w:r>
          </w:p>
          <w:p w:rsidR="00C066CC" w:rsidRPr="00DC3FDE" w:rsidRDefault="00C066CC" w:rsidP="00A91CE5">
            <w:pPr>
              <w:tabs>
                <w:tab w:val="num" w:pos="567"/>
                <w:tab w:val="num" w:pos="927"/>
                <w:tab w:val="num" w:pos="1260"/>
              </w:tabs>
              <w:autoSpaceDE w:val="0"/>
              <w:autoSpaceDN w:val="0"/>
              <w:adjustRightInd w:val="0"/>
              <w:rPr>
                <w:sz w:val="20"/>
              </w:rPr>
            </w:pPr>
            <w:r w:rsidRPr="00DC3FDE">
              <w:rPr>
                <w:sz w:val="20"/>
              </w:rPr>
              <w:t>Директор департамента</w:t>
            </w:r>
          </w:p>
        </w:tc>
      </w:tr>
    </w:tbl>
    <w:p w:rsidR="00C066CC" w:rsidRDefault="00C066CC" w:rsidP="00C066CC">
      <w:pPr>
        <w:rPr>
          <w:b/>
          <w:sz w:val="32"/>
        </w:rPr>
        <w:sectPr w:rsidR="00C066CC" w:rsidSect="00843A7A">
          <w:headerReference w:type="default" r:id="rId239"/>
          <w:pgSz w:w="16838" w:h="11906" w:orient="landscape"/>
          <w:pgMar w:top="1135" w:right="1134" w:bottom="567" w:left="1134" w:header="709" w:footer="709" w:gutter="0"/>
          <w:cols w:space="708"/>
          <w:docGrid w:linePitch="381"/>
        </w:sectPr>
      </w:pPr>
    </w:p>
    <w:p w:rsidR="00C066CC" w:rsidRDefault="00C066CC" w:rsidP="00C066CC">
      <w:pPr>
        <w:spacing w:line="276" w:lineRule="auto"/>
        <w:jc w:val="center"/>
        <w:rPr>
          <w:b/>
          <w:sz w:val="32"/>
        </w:rPr>
      </w:pPr>
      <w:r w:rsidRPr="00C67854">
        <w:rPr>
          <w:b/>
          <w:sz w:val="32"/>
        </w:rPr>
        <w:t>ФУНКЦИОНАЛЬНАЯ КАРТА ВИДА ПРОФЕССИОНАЛЬНОЙ ДЕЯТЕЛЬНОСТИ</w:t>
      </w:r>
    </w:p>
    <w:p w:rsidR="00C066CC" w:rsidRDefault="00C066CC" w:rsidP="00C066CC">
      <w:pPr>
        <w:spacing w:line="276" w:lineRule="auto"/>
        <w:jc w:val="center"/>
        <w:rPr>
          <w:szCs w:val="20"/>
        </w:rPr>
      </w:pPr>
      <w:r>
        <w:rPr>
          <w:b/>
          <w:szCs w:val="20"/>
        </w:rPr>
        <w:t>«</w:t>
      </w:r>
      <w:r w:rsidRPr="00C67854">
        <w:rPr>
          <w:b/>
          <w:szCs w:val="20"/>
        </w:rPr>
        <w:t>Тактическое управление инновациями в компании</w:t>
      </w:r>
      <w:r>
        <w:rPr>
          <w:b/>
          <w:szCs w:val="20"/>
        </w:rPr>
        <w:t>»</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tblPr>
      <w:tblGrid>
        <w:gridCol w:w="2122"/>
        <w:gridCol w:w="850"/>
        <w:gridCol w:w="709"/>
        <w:gridCol w:w="2097"/>
        <w:gridCol w:w="8959"/>
      </w:tblGrid>
      <w:tr w:rsidR="00C066CC" w:rsidRPr="00887F3E" w:rsidTr="00A91CE5">
        <w:trPr>
          <w:tblHeader/>
        </w:trPr>
        <w:tc>
          <w:tcPr>
            <w:tcW w:w="2122" w:type="dxa"/>
            <w:shd w:val="clear" w:color="auto" w:fill="B2A1C7" w:themeFill="accent4" w:themeFillTint="99"/>
            <w:vAlign w:val="center"/>
          </w:tcPr>
          <w:p w:rsidR="00C066CC" w:rsidRPr="00887F3E" w:rsidRDefault="00C066CC" w:rsidP="00A91CE5">
            <w:pPr>
              <w:spacing w:line="276" w:lineRule="auto"/>
              <w:jc w:val="center"/>
              <w:rPr>
                <w:b/>
                <w:sz w:val="23"/>
                <w:szCs w:val="23"/>
              </w:rPr>
            </w:pPr>
            <w:r w:rsidRPr="00887F3E">
              <w:rPr>
                <w:b/>
                <w:sz w:val="23"/>
                <w:szCs w:val="23"/>
              </w:rPr>
              <w:t>ОТФ</w:t>
            </w:r>
          </w:p>
        </w:tc>
        <w:tc>
          <w:tcPr>
            <w:tcW w:w="850" w:type="dxa"/>
            <w:shd w:val="clear" w:color="auto" w:fill="B2A1C7" w:themeFill="accent4" w:themeFillTint="99"/>
          </w:tcPr>
          <w:p w:rsidR="00C066CC" w:rsidRPr="00887F3E" w:rsidRDefault="00C066CC" w:rsidP="00A91CE5">
            <w:pPr>
              <w:spacing w:line="276" w:lineRule="auto"/>
              <w:jc w:val="center"/>
              <w:rPr>
                <w:b/>
                <w:sz w:val="23"/>
                <w:szCs w:val="23"/>
              </w:rPr>
            </w:pPr>
            <w:r w:rsidRPr="00887F3E">
              <w:rPr>
                <w:b/>
                <w:sz w:val="23"/>
                <w:szCs w:val="23"/>
              </w:rPr>
              <w:t>КПУ</w:t>
            </w:r>
          </w:p>
        </w:tc>
        <w:tc>
          <w:tcPr>
            <w:tcW w:w="709" w:type="dxa"/>
            <w:shd w:val="clear" w:color="auto" w:fill="B2A1C7" w:themeFill="accent4" w:themeFillTint="99"/>
          </w:tcPr>
          <w:p w:rsidR="00C066CC" w:rsidRPr="00EA64CC" w:rsidRDefault="00C066CC" w:rsidP="00A91CE5">
            <w:pPr>
              <w:spacing w:line="276" w:lineRule="auto"/>
              <w:jc w:val="center"/>
              <w:rPr>
                <w:b/>
                <w:sz w:val="23"/>
                <w:szCs w:val="23"/>
              </w:rPr>
            </w:pPr>
            <w:r>
              <w:rPr>
                <w:b/>
                <w:sz w:val="23"/>
                <w:szCs w:val="23"/>
              </w:rPr>
              <w:t>код</w:t>
            </w:r>
          </w:p>
        </w:tc>
        <w:tc>
          <w:tcPr>
            <w:tcW w:w="2097" w:type="dxa"/>
            <w:shd w:val="clear" w:color="auto" w:fill="B2A1C7" w:themeFill="accent4" w:themeFillTint="99"/>
            <w:vAlign w:val="center"/>
          </w:tcPr>
          <w:p w:rsidR="00C066CC" w:rsidRPr="00887F3E" w:rsidRDefault="00C066CC" w:rsidP="00A91CE5">
            <w:pPr>
              <w:spacing w:line="276" w:lineRule="auto"/>
              <w:jc w:val="center"/>
              <w:rPr>
                <w:b/>
                <w:sz w:val="23"/>
                <w:szCs w:val="23"/>
              </w:rPr>
            </w:pPr>
            <w:r w:rsidRPr="00887F3E">
              <w:rPr>
                <w:b/>
                <w:sz w:val="23"/>
                <w:szCs w:val="23"/>
              </w:rPr>
              <w:t>ТФ</w:t>
            </w:r>
          </w:p>
        </w:tc>
        <w:tc>
          <w:tcPr>
            <w:tcW w:w="8959" w:type="dxa"/>
            <w:shd w:val="clear" w:color="auto" w:fill="B2A1C7" w:themeFill="accent4" w:themeFillTint="99"/>
            <w:vAlign w:val="center"/>
          </w:tcPr>
          <w:p w:rsidR="00C066CC" w:rsidRPr="00887F3E" w:rsidRDefault="00C066CC" w:rsidP="00A91CE5">
            <w:pPr>
              <w:spacing w:line="276" w:lineRule="auto"/>
              <w:jc w:val="center"/>
              <w:rPr>
                <w:b/>
                <w:sz w:val="23"/>
                <w:szCs w:val="23"/>
              </w:rPr>
            </w:pPr>
            <w:r w:rsidRPr="00887F3E">
              <w:rPr>
                <w:b/>
                <w:sz w:val="23"/>
                <w:szCs w:val="23"/>
              </w:rPr>
              <w:t>Трудовые действия</w:t>
            </w:r>
          </w:p>
        </w:tc>
      </w:tr>
      <w:tr w:rsidR="00C066CC" w:rsidRPr="00887F3E" w:rsidTr="00A91CE5">
        <w:tc>
          <w:tcPr>
            <w:tcW w:w="2122"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rsidRPr="00887F3E">
              <w:rPr>
                <w:sz w:val="23"/>
                <w:szCs w:val="23"/>
              </w:rPr>
              <w:t>Информационно-аналитическое с</w:t>
            </w:r>
            <w:r w:rsidRPr="00887F3E">
              <w:rPr>
                <w:sz w:val="23"/>
                <w:szCs w:val="23"/>
              </w:rPr>
              <w:t>о</w:t>
            </w:r>
            <w:r w:rsidRPr="00887F3E">
              <w:rPr>
                <w:sz w:val="23"/>
                <w:szCs w:val="23"/>
              </w:rPr>
              <w:t>провождение и</w:t>
            </w:r>
            <w:r w:rsidRPr="00887F3E">
              <w:rPr>
                <w:sz w:val="23"/>
                <w:szCs w:val="23"/>
              </w:rPr>
              <w:t>н</w:t>
            </w:r>
            <w:r w:rsidRPr="00887F3E">
              <w:rPr>
                <w:sz w:val="23"/>
                <w:szCs w:val="23"/>
              </w:rPr>
              <w:t>новационной де</w:t>
            </w:r>
            <w:r w:rsidRPr="00887F3E">
              <w:rPr>
                <w:sz w:val="23"/>
                <w:szCs w:val="23"/>
              </w:rPr>
              <w:t>я</w:t>
            </w:r>
            <w:r w:rsidRPr="00887F3E">
              <w:rPr>
                <w:sz w:val="23"/>
                <w:szCs w:val="23"/>
              </w:rPr>
              <w:t>тельности в ко</w:t>
            </w:r>
            <w:r w:rsidRPr="00887F3E">
              <w:rPr>
                <w:sz w:val="23"/>
                <w:szCs w:val="23"/>
              </w:rPr>
              <w:t>м</w:t>
            </w:r>
            <w:r w:rsidRPr="00887F3E">
              <w:rPr>
                <w:sz w:val="23"/>
                <w:szCs w:val="23"/>
              </w:rPr>
              <w:t>пании</w:t>
            </w:r>
          </w:p>
        </w:tc>
        <w:tc>
          <w:tcPr>
            <w:tcW w:w="850" w:type="dxa"/>
            <w:vMerge w:val="restart"/>
            <w:shd w:val="clear" w:color="auto" w:fill="D6E3BC" w:themeFill="accent3" w:themeFillTint="66"/>
            <w:vAlign w:val="center"/>
          </w:tcPr>
          <w:p w:rsidR="00C066CC" w:rsidRPr="00887F3E" w:rsidRDefault="00C066CC" w:rsidP="00A91CE5">
            <w:pPr>
              <w:spacing w:line="276" w:lineRule="auto"/>
              <w:jc w:val="center"/>
              <w:rPr>
                <w:sz w:val="23"/>
                <w:szCs w:val="23"/>
              </w:rPr>
            </w:pPr>
            <w:r w:rsidRPr="00887F3E">
              <w:rPr>
                <w:sz w:val="23"/>
                <w:szCs w:val="23"/>
              </w:rPr>
              <w:t>6.1</w:t>
            </w:r>
          </w:p>
        </w:tc>
        <w:tc>
          <w:tcPr>
            <w:tcW w:w="709"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t>А/01</w:t>
            </w:r>
          </w:p>
        </w:tc>
        <w:tc>
          <w:tcPr>
            <w:tcW w:w="2097"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rsidRPr="00887F3E">
              <w:rPr>
                <w:sz w:val="23"/>
                <w:szCs w:val="23"/>
              </w:rPr>
              <w:t>Сопровождение разработки планов инновационной деятельности</w:t>
            </w: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Сбор и обобщение данных о рыночных трендах и конкурентной обстановке в отрасли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Сбор и обобщение данных о трендах научно-технического развития в отрасли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Сбор и обобщение данных, поступающих от структурных подразделений компании, в части разработки планов инновационной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Участие в подготовке обосновывающих материалов для целей разработки планов иннов</w:t>
            </w:r>
            <w:r w:rsidRPr="00307352">
              <w:rPr>
                <w:sz w:val="22"/>
              </w:rPr>
              <w:t>а</w:t>
            </w:r>
            <w:r w:rsidRPr="00307352">
              <w:rPr>
                <w:sz w:val="22"/>
              </w:rPr>
              <w:t>ционной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Документирование процедур планирования инновационной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rsidRPr="00CC5E95">
              <w:t>А/0</w:t>
            </w:r>
            <w:r>
              <w:t>2</w:t>
            </w:r>
          </w:p>
        </w:tc>
        <w:tc>
          <w:tcPr>
            <w:tcW w:w="2097"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rsidRPr="00887F3E">
              <w:rPr>
                <w:sz w:val="23"/>
                <w:szCs w:val="23"/>
              </w:rPr>
              <w:t>Сопровождение мониторинга и</w:t>
            </w:r>
            <w:r w:rsidRPr="00887F3E">
              <w:rPr>
                <w:sz w:val="23"/>
                <w:szCs w:val="23"/>
              </w:rPr>
              <w:t>н</w:t>
            </w:r>
            <w:r w:rsidRPr="00887F3E">
              <w:rPr>
                <w:sz w:val="23"/>
                <w:szCs w:val="23"/>
              </w:rPr>
              <w:t>новационной де</w:t>
            </w:r>
            <w:r w:rsidRPr="00887F3E">
              <w:rPr>
                <w:sz w:val="23"/>
                <w:szCs w:val="23"/>
              </w:rPr>
              <w:t>я</w:t>
            </w:r>
            <w:r w:rsidRPr="00887F3E">
              <w:rPr>
                <w:sz w:val="23"/>
                <w:szCs w:val="23"/>
              </w:rPr>
              <w:t>тельности</w:t>
            </w: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Сбор и обобщение данных о ходе реализации планов инновационной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 xml:space="preserve">Подготовка внутренних отчетных документов о ходе реализации планов инновационной деятельности </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Участие в подготовке внешних отчетных документов о ходе реализации планов инновац</w:t>
            </w:r>
            <w:r w:rsidRPr="00307352">
              <w:rPr>
                <w:sz w:val="22"/>
              </w:rPr>
              <w:t>и</w:t>
            </w:r>
            <w:r w:rsidRPr="00307352">
              <w:rPr>
                <w:sz w:val="22"/>
              </w:rPr>
              <w:t>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Документирование процедур мониторинга инновационной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rsidRPr="00CC5E95">
              <w:t>А/0</w:t>
            </w:r>
            <w:r>
              <w:t>3</w:t>
            </w:r>
          </w:p>
        </w:tc>
        <w:tc>
          <w:tcPr>
            <w:tcW w:w="2097" w:type="dxa"/>
            <w:vMerge w:val="restart"/>
            <w:shd w:val="clear" w:color="auto" w:fill="D6E3BC" w:themeFill="accent3" w:themeFillTint="66"/>
            <w:vAlign w:val="center"/>
          </w:tcPr>
          <w:p w:rsidR="00C066CC" w:rsidRPr="00887F3E" w:rsidRDefault="00C066CC" w:rsidP="00A91CE5">
            <w:pPr>
              <w:spacing w:line="276" w:lineRule="auto"/>
              <w:rPr>
                <w:sz w:val="23"/>
                <w:szCs w:val="23"/>
              </w:rPr>
            </w:pPr>
            <w:r w:rsidRPr="00887F3E">
              <w:rPr>
                <w:sz w:val="23"/>
                <w:szCs w:val="23"/>
              </w:rPr>
              <w:t>Сопровождение организации и</w:t>
            </w:r>
            <w:r w:rsidRPr="00887F3E">
              <w:rPr>
                <w:sz w:val="23"/>
                <w:szCs w:val="23"/>
              </w:rPr>
              <w:t>н</w:t>
            </w:r>
            <w:r w:rsidRPr="00887F3E">
              <w:rPr>
                <w:sz w:val="23"/>
                <w:szCs w:val="23"/>
              </w:rPr>
              <w:t>новационной де</w:t>
            </w:r>
            <w:r w:rsidRPr="00887F3E">
              <w:rPr>
                <w:sz w:val="23"/>
                <w:szCs w:val="23"/>
              </w:rPr>
              <w:t>я</w:t>
            </w:r>
            <w:r w:rsidRPr="00887F3E">
              <w:rPr>
                <w:sz w:val="23"/>
                <w:szCs w:val="23"/>
              </w:rPr>
              <w:t>тельности</w:t>
            </w: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Сбор и обобщение данных об использовании отдельных форм организации инновационной деятельности в компании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Участие в подготовке внутренних отчетных документов о результатах использования о</w:t>
            </w:r>
            <w:r w:rsidRPr="00307352">
              <w:rPr>
                <w:sz w:val="22"/>
              </w:rPr>
              <w:t>т</w:t>
            </w:r>
            <w:r w:rsidRPr="00307352">
              <w:rPr>
                <w:sz w:val="22"/>
              </w:rPr>
              <w:t>дельных форм организации инновационной деятельности</w:t>
            </w:r>
          </w:p>
        </w:tc>
      </w:tr>
      <w:tr w:rsidR="00C066CC" w:rsidRPr="00887F3E" w:rsidTr="00A91CE5">
        <w:tc>
          <w:tcPr>
            <w:tcW w:w="2122"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50" w:type="dxa"/>
            <w:vMerge/>
            <w:shd w:val="clear" w:color="auto" w:fill="D6E3BC" w:themeFill="accent3"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D6E3BC" w:themeFill="accent3" w:themeFillTint="66"/>
          </w:tcPr>
          <w:p w:rsidR="00C066CC" w:rsidRPr="00887F3E" w:rsidRDefault="00C066CC" w:rsidP="00A91CE5">
            <w:pPr>
              <w:spacing w:line="276" w:lineRule="auto"/>
              <w:rPr>
                <w:sz w:val="23"/>
                <w:szCs w:val="23"/>
              </w:rPr>
            </w:pPr>
          </w:p>
        </w:tc>
        <w:tc>
          <w:tcPr>
            <w:tcW w:w="2097" w:type="dxa"/>
            <w:vMerge/>
            <w:shd w:val="clear" w:color="auto" w:fill="D6E3BC" w:themeFill="accent3" w:themeFillTint="66"/>
            <w:vAlign w:val="center"/>
          </w:tcPr>
          <w:p w:rsidR="00C066CC" w:rsidRPr="00887F3E" w:rsidRDefault="00C066CC" w:rsidP="00A91CE5">
            <w:pPr>
              <w:spacing w:line="276" w:lineRule="auto"/>
              <w:rPr>
                <w:sz w:val="23"/>
                <w:szCs w:val="23"/>
              </w:rPr>
            </w:pPr>
          </w:p>
        </w:tc>
        <w:tc>
          <w:tcPr>
            <w:tcW w:w="8959" w:type="dxa"/>
            <w:shd w:val="clear" w:color="auto" w:fill="D6E3BC" w:themeFill="accent3" w:themeFillTint="66"/>
            <w:vAlign w:val="center"/>
          </w:tcPr>
          <w:p w:rsidR="00C066CC" w:rsidRPr="00307352" w:rsidRDefault="00C066CC" w:rsidP="00A91CE5">
            <w:pPr>
              <w:spacing w:line="276" w:lineRule="auto"/>
              <w:rPr>
                <w:sz w:val="22"/>
              </w:rPr>
            </w:pPr>
            <w:r w:rsidRPr="00307352">
              <w:rPr>
                <w:sz w:val="22"/>
              </w:rPr>
              <w:t>Документирование процедур внедрения и мониторинга использования отдельных форм о</w:t>
            </w:r>
            <w:r w:rsidRPr="00307352">
              <w:rPr>
                <w:sz w:val="22"/>
              </w:rPr>
              <w:t>р</w:t>
            </w:r>
            <w:r w:rsidRPr="00307352">
              <w:rPr>
                <w:sz w:val="22"/>
              </w:rPr>
              <w:t>ганизации инновационной деятельности</w:t>
            </w:r>
          </w:p>
        </w:tc>
      </w:tr>
      <w:tr w:rsidR="00C066CC" w:rsidRPr="00887F3E" w:rsidTr="00A91CE5">
        <w:tc>
          <w:tcPr>
            <w:tcW w:w="2122" w:type="dxa"/>
            <w:vMerge w:val="restart"/>
            <w:shd w:val="clear" w:color="auto" w:fill="DBE5F1"/>
            <w:vAlign w:val="center"/>
          </w:tcPr>
          <w:p w:rsidR="00C066CC" w:rsidRPr="00887F3E" w:rsidRDefault="00C066CC" w:rsidP="00A91CE5">
            <w:pPr>
              <w:spacing w:line="276" w:lineRule="auto"/>
              <w:rPr>
                <w:sz w:val="23"/>
                <w:szCs w:val="23"/>
              </w:rPr>
            </w:pPr>
            <w:r w:rsidRPr="00887F3E">
              <w:rPr>
                <w:sz w:val="23"/>
                <w:szCs w:val="23"/>
              </w:rPr>
              <w:t>Планирование и мониторинг инн</w:t>
            </w:r>
            <w:r w:rsidRPr="00887F3E">
              <w:rPr>
                <w:sz w:val="23"/>
                <w:szCs w:val="23"/>
              </w:rPr>
              <w:t>о</w:t>
            </w:r>
            <w:r w:rsidRPr="00887F3E">
              <w:rPr>
                <w:sz w:val="23"/>
                <w:szCs w:val="23"/>
              </w:rPr>
              <w:t>вационной де</w:t>
            </w:r>
            <w:r w:rsidRPr="00887F3E">
              <w:rPr>
                <w:sz w:val="23"/>
                <w:szCs w:val="23"/>
              </w:rPr>
              <w:t>я</w:t>
            </w:r>
            <w:r w:rsidRPr="00887F3E">
              <w:rPr>
                <w:sz w:val="23"/>
                <w:szCs w:val="23"/>
              </w:rPr>
              <w:t>тельности в ко</w:t>
            </w:r>
            <w:r w:rsidRPr="00887F3E">
              <w:rPr>
                <w:sz w:val="23"/>
                <w:szCs w:val="23"/>
              </w:rPr>
              <w:t>м</w:t>
            </w:r>
            <w:r w:rsidRPr="00887F3E">
              <w:rPr>
                <w:sz w:val="23"/>
                <w:szCs w:val="23"/>
              </w:rPr>
              <w:t>пании</w:t>
            </w:r>
          </w:p>
        </w:tc>
        <w:tc>
          <w:tcPr>
            <w:tcW w:w="850" w:type="dxa"/>
            <w:vMerge w:val="restart"/>
            <w:shd w:val="clear" w:color="auto" w:fill="DBE5F1"/>
            <w:vAlign w:val="center"/>
          </w:tcPr>
          <w:p w:rsidR="00C066CC" w:rsidRPr="00887F3E" w:rsidRDefault="00C066CC" w:rsidP="00A91CE5">
            <w:pPr>
              <w:spacing w:line="276" w:lineRule="auto"/>
              <w:jc w:val="center"/>
              <w:rPr>
                <w:sz w:val="23"/>
                <w:szCs w:val="23"/>
              </w:rPr>
            </w:pPr>
            <w:r w:rsidRPr="00887F3E">
              <w:rPr>
                <w:sz w:val="23"/>
                <w:szCs w:val="23"/>
              </w:rPr>
              <w:t>6.2</w:t>
            </w:r>
          </w:p>
        </w:tc>
        <w:tc>
          <w:tcPr>
            <w:tcW w:w="709" w:type="dxa"/>
            <w:vMerge w:val="restart"/>
            <w:shd w:val="clear" w:color="auto" w:fill="DBE5F1"/>
            <w:vAlign w:val="center"/>
          </w:tcPr>
          <w:p w:rsidR="00C066CC" w:rsidRPr="00887F3E" w:rsidRDefault="00C066CC" w:rsidP="00A91CE5">
            <w:pPr>
              <w:spacing w:line="276" w:lineRule="auto"/>
              <w:rPr>
                <w:sz w:val="23"/>
                <w:szCs w:val="23"/>
              </w:rPr>
            </w:pPr>
            <w:r>
              <w:rPr>
                <w:lang w:val="en-US"/>
              </w:rPr>
              <w:t>B</w:t>
            </w:r>
            <w:r>
              <w:t>/01</w:t>
            </w:r>
          </w:p>
        </w:tc>
        <w:tc>
          <w:tcPr>
            <w:tcW w:w="2097" w:type="dxa"/>
            <w:vMerge w:val="restart"/>
            <w:shd w:val="clear" w:color="auto" w:fill="DBE5F1"/>
            <w:vAlign w:val="center"/>
          </w:tcPr>
          <w:p w:rsidR="00C066CC" w:rsidRPr="00887F3E" w:rsidRDefault="00C066CC" w:rsidP="00A91CE5">
            <w:pPr>
              <w:spacing w:line="276" w:lineRule="auto"/>
              <w:rPr>
                <w:sz w:val="23"/>
                <w:szCs w:val="23"/>
              </w:rPr>
            </w:pPr>
            <w:r w:rsidRPr="00887F3E">
              <w:rPr>
                <w:sz w:val="23"/>
                <w:szCs w:val="23"/>
              </w:rPr>
              <w:t xml:space="preserve">Разработка планов инновационной деятельности </w:t>
            </w: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Участие в проведении бенчмаркинга компании, ее продуктов (услуг) и технологий</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Участие в прогнозировании перспектив и тенденций научно-технического развития в отра</w:t>
            </w:r>
            <w:r w:rsidRPr="00307352">
              <w:rPr>
                <w:sz w:val="22"/>
              </w:rPr>
              <w:t>с</w:t>
            </w:r>
            <w:r w:rsidRPr="00307352">
              <w:rPr>
                <w:sz w:val="22"/>
              </w:rPr>
              <w:t>ли деятельности компании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Идентификация потребности в проведении специализированных исследований (маркети</w:t>
            </w:r>
            <w:r w:rsidRPr="00307352">
              <w:rPr>
                <w:sz w:val="22"/>
              </w:rPr>
              <w:t>н</w:t>
            </w:r>
            <w:r w:rsidRPr="00307352">
              <w:rPr>
                <w:sz w:val="22"/>
              </w:rPr>
              <w:t>говых, патентных, иных)</w:t>
            </w:r>
          </w:p>
        </w:tc>
      </w:tr>
      <w:tr w:rsidR="00C066CC" w:rsidRPr="00887F3E" w:rsidTr="00A91CE5">
        <w:trPr>
          <w:trHeight w:val="675"/>
        </w:trPr>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Подготовка обосновывающих материалов для целей разработки планов инновационной де</w:t>
            </w:r>
            <w:r w:rsidRPr="00307352">
              <w:rPr>
                <w:sz w:val="22"/>
              </w:rPr>
              <w:t>я</w:t>
            </w:r>
            <w:r w:rsidRPr="00307352">
              <w:rPr>
                <w:sz w:val="22"/>
              </w:rPr>
              <w:t>тельности</w:t>
            </w:r>
          </w:p>
        </w:tc>
      </w:tr>
      <w:tr w:rsidR="00C066CC" w:rsidRPr="00887F3E" w:rsidTr="00A91CE5">
        <w:trPr>
          <w:trHeight w:val="675"/>
        </w:trPr>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Выявление рисков, сопряженных с реализацией отдельных компонентов плана инновацио</w:t>
            </w:r>
            <w:r w:rsidRPr="00307352">
              <w:rPr>
                <w:sz w:val="22"/>
              </w:rPr>
              <w:t>н</w:t>
            </w:r>
            <w:r w:rsidRPr="00307352">
              <w:rPr>
                <w:sz w:val="22"/>
              </w:rPr>
              <w:t>ной деятельности компании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Участие в процедуре разработки планов инновационной деятельности как части стратегич</w:t>
            </w:r>
            <w:r w:rsidRPr="00307352">
              <w:rPr>
                <w:sz w:val="22"/>
              </w:rPr>
              <w:t>е</w:t>
            </w:r>
            <w:r w:rsidRPr="00307352">
              <w:rPr>
                <w:sz w:val="22"/>
              </w:rPr>
              <w:t>ских планов компании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jc w:val="center"/>
              <w:rPr>
                <w:sz w:val="23"/>
                <w:szCs w:val="23"/>
              </w:rPr>
            </w:pPr>
          </w:p>
        </w:tc>
        <w:tc>
          <w:tcPr>
            <w:tcW w:w="709" w:type="dxa"/>
            <w:vMerge w:val="restart"/>
            <w:shd w:val="clear" w:color="auto" w:fill="DBE5F1"/>
            <w:vAlign w:val="center"/>
          </w:tcPr>
          <w:p w:rsidR="00C066CC" w:rsidRPr="00887F3E" w:rsidRDefault="00C066CC" w:rsidP="00A91CE5">
            <w:pPr>
              <w:spacing w:line="276" w:lineRule="auto"/>
              <w:rPr>
                <w:sz w:val="23"/>
                <w:szCs w:val="23"/>
              </w:rPr>
            </w:pPr>
            <w:r>
              <w:rPr>
                <w:lang w:val="en-US"/>
              </w:rPr>
              <w:t>B</w:t>
            </w:r>
            <w:r w:rsidRPr="00CC5E95">
              <w:t>/0</w:t>
            </w:r>
            <w:r>
              <w:t>2</w:t>
            </w:r>
          </w:p>
        </w:tc>
        <w:tc>
          <w:tcPr>
            <w:tcW w:w="2097" w:type="dxa"/>
            <w:vMerge w:val="restart"/>
            <w:shd w:val="clear" w:color="auto" w:fill="DBE5F1"/>
            <w:vAlign w:val="center"/>
          </w:tcPr>
          <w:p w:rsidR="00C066CC" w:rsidRPr="00887F3E" w:rsidRDefault="00C066CC" w:rsidP="00A91CE5">
            <w:pPr>
              <w:spacing w:line="276" w:lineRule="auto"/>
              <w:rPr>
                <w:sz w:val="23"/>
                <w:szCs w:val="23"/>
              </w:rPr>
            </w:pPr>
            <w:r w:rsidRPr="00887F3E">
              <w:rPr>
                <w:sz w:val="23"/>
                <w:szCs w:val="23"/>
              </w:rPr>
              <w:t>Мониторинг ре</w:t>
            </w:r>
            <w:r w:rsidRPr="00887F3E">
              <w:rPr>
                <w:sz w:val="23"/>
                <w:szCs w:val="23"/>
              </w:rPr>
              <w:t>а</w:t>
            </w:r>
            <w:r w:rsidRPr="00887F3E">
              <w:rPr>
                <w:sz w:val="23"/>
                <w:szCs w:val="23"/>
              </w:rPr>
              <w:t>лизации планов инновационной деятельности</w:t>
            </w: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Подготовка внутренних и внешних отчетных документов о ходе реализации планов иннов</w:t>
            </w:r>
            <w:r w:rsidRPr="00307352">
              <w:rPr>
                <w:sz w:val="22"/>
              </w:rPr>
              <w:t>а</w:t>
            </w:r>
            <w:r w:rsidRPr="00307352">
              <w:rPr>
                <w:sz w:val="22"/>
              </w:rPr>
              <w:t>ционной деятельности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jc w:val="center"/>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Подготовка писем и обосновывающих материалов в рамках взаимодействия с государс</w:t>
            </w:r>
            <w:r w:rsidRPr="00307352">
              <w:rPr>
                <w:sz w:val="22"/>
              </w:rPr>
              <w:t>т</w:t>
            </w:r>
            <w:r w:rsidRPr="00307352">
              <w:rPr>
                <w:sz w:val="22"/>
              </w:rPr>
              <w:t>венными органами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vAlign w:val="center"/>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 xml:space="preserve">Подготовка статистических отчетных документов </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val="restart"/>
            <w:shd w:val="clear" w:color="auto" w:fill="DBE5F1"/>
            <w:vAlign w:val="center"/>
          </w:tcPr>
          <w:p w:rsidR="00C066CC" w:rsidRPr="00887F3E" w:rsidRDefault="00C066CC" w:rsidP="00A91CE5">
            <w:pPr>
              <w:spacing w:line="276" w:lineRule="auto"/>
              <w:rPr>
                <w:sz w:val="23"/>
                <w:szCs w:val="23"/>
              </w:rPr>
            </w:pPr>
            <w:r>
              <w:rPr>
                <w:lang w:val="en-US"/>
              </w:rPr>
              <w:t>B</w:t>
            </w:r>
            <w:r w:rsidRPr="00CC5E95">
              <w:t>/0</w:t>
            </w:r>
            <w:r>
              <w:t>3</w:t>
            </w:r>
          </w:p>
        </w:tc>
        <w:tc>
          <w:tcPr>
            <w:tcW w:w="2097" w:type="dxa"/>
            <w:vMerge w:val="restart"/>
            <w:shd w:val="clear" w:color="auto" w:fill="DBE5F1"/>
            <w:vAlign w:val="center"/>
          </w:tcPr>
          <w:p w:rsidR="00C066CC" w:rsidRPr="00887F3E" w:rsidRDefault="00C066CC" w:rsidP="00A91CE5">
            <w:pPr>
              <w:spacing w:line="276" w:lineRule="auto"/>
              <w:rPr>
                <w:sz w:val="23"/>
                <w:szCs w:val="23"/>
              </w:rPr>
            </w:pPr>
            <w:r w:rsidRPr="00887F3E">
              <w:rPr>
                <w:sz w:val="23"/>
                <w:szCs w:val="23"/>
              </w:rPr>
              <w:t>Анализ использ</w:t>
            </w:r>
            <w:r w:rsidRPr="00887F3E">
              <w:rPr>
                <w:sz w:val="23"/>
                <w:szCs w:val="23"/>
              </w:rPr>
              <w:t>о</w:t>
            </w:r>
            <w:r w:rsidRPr="00887F3E">
              <w:rPr>
                <w:sz w:val="23"/>
                <w:szCs w:val="23"/>
              </w:rPr>
              <w:t>вания отдельных форм организации инновационной деятельности</w:t>
            </w: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Мониторинг показателей эффективности использования отдельных форм организации и</w:t>
            </w:r>
            <w:r w:rsidRPr="00307352">
              <w:rPr>
                <w:sz w:val="22"/>
              </w:rPr>
              <w:t>н</w:t>
            </w:r>
            <w:r w:rsidRPr="00307352">
              <w:rPr>
                <w:sz w:val="22"/>
              </w:rPr>
              <w:t>новационной деятельности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Подготовка внутренних отчетных документов об использовании отдельных форм организ</w:t>
            </w:r>
            <w:r w:rsidRPr="00307352">
              <w:rPr>
                <w:sz w:val="22"/>
              </w:rPr>
              <w:t>а</w:t>
            </w:r>
            <w:r w:rsidRPr="00307352">
              <w:rPr>
                <w:sz w:val="22"/>
              </w:rPr>
              <w:t>ции инновационной деятельности</w:t>
            </w:r>
          </w:p>
        </w:tc>
      </w:tr>
      <w:tr w:rsidR="00C066CC" w:rsidRPr="00887F3E" w:rsidTr="00A91CE5">
        <w:tc>
          <w:tcPr>
            <w:tcW w:w="2122" w:type="dxa"/>
            <w:vMerge/>
            <w:shd w:val="clear" w:color="auto" w:fill="DBE5F1"/>
            <w:vAlign w:val="center"/>
          </w:tcPr>
          <w:p w:rsidR="00C066CC" w:rsidRPr="00887F3E" w:rsidRDefault="00C066CC" w:rsidP="00A91CE5">
            <w:pPr>
              <w:spacing w:line="276" w:lineRule="auto"/>
              <w:rPr>
                <w:sz w:val="23"/>
                <w:szCs w:val="23"/>
              </w:rPr>
            </w:pPr>
          </w:p>
        </w:tc>
        <w:tc>
          <w:tcPr>
            <w:tcW w:w="850" w:type="dxa"/>
            <w:vMerge/>
            <w:shd w:val="clear" w:color="auto" w:fill="DBE5F1"/>
            <w:vAlign w:val="center"/>
          </w:tcPr>
          <w:p w:rsidR="00C066CC" w:rsidRPr="00887F3E" w:rsidRDefault="00C066CC" w:rsidP="00A91CE5">
            <w:pPr>
              <w:spacing w:line="276" w:lineRule="auto"/>
              <w:rPr>
                <w:sz w:val="23"/>
                <w:szCs w:val="23"/>
              </w:rPr>
            </w:pPr>
          </w:p>
        </w:tc>
        <w:tc>
          <w:tcPr>
            <w:tcW w:w="709" w:type="dxa"/>
            <w:vMerge/>
            <w:shd w:val="clear" w:color="auto" w:fill="DBE5F1"/>
          </w:tcPr>
          <w:p w:rsidR="00C066CC" w:rsidRPr="00887F3E" w:rsidRDefault="00C066CC" w:rsidP="00A91CE5">
            <w:pPr>
              <w:spacing w:line="276" w:lineRule="auto"/>
              <w:rPr>
                <w:sz w:val="23"/>
                <w:szCs w:val="23"/>
              </w:rPr>
            </w:pPr>
          </w:p>
        </w:tc>
        <w:tc>
          <w:tcPr>
            <w:tcW w:w="2097" w:type="dxa"/>
            <w:vMerge/>
            <w:shd w:val="clear" w:color="auto" w:fill="DBE5F1"/>
            <w:vAlign w:val="center"/>
          </w:tcPr>
          <w:p w:rsidR="00C066CC" w:rsidRPr="00887F3E" w:rsidRDefault="00C066CC" w:rsidP="00A91CE5">
            <w:pPr>
              <w:spacing w:line="276" w:lineRule="auto"/>
              <w:rPr>
                <w:sz w:val="23"/>
                <w:szCs w:val="23"/>
              </w:rPr>
            </w:pPr>
          </w:p>
        </w:tc>
        <w:tc>
          <w:tcPr>
            <w:tcW w:w="8959" w:type="dxa"/>
            <w:shd w:val="clear" w:color="auto" w:fill="DBE5F1"/>
            <w:vAlign w:val="center"/>
          </w:tcPr>
          <w:p w:rsidR="00C066CC" w:rsidRPr="00307352" w:rsidRDefault="00C066CC" w:rsidP="00A91CE5">
            <w:pPr>
              <w:spacing w:line="276" w:lineRule="auto"/>
              <w:rPr>
                <w:sz w:val="22"/>
              </w:rPr>
            </w:pPr>
            <w:r w:rsidRPr="00307352">
              <w:rPr>
                <w:sz w:val="22"/>
              </w:rPr>
              <w:t>Подготовка обосновывающих материалов для целей совершенствования форм организации инновационной деятельности</w:t>
            </w:r>
          </w:p>
        </w:tc>
      </w:tr>
      <w:tr w:rsidR="00C066CC" w:rsidRPr="00887F3E" w:rsidTr="00A91CE5">
        <w:tblPrEx>
          <w:shd w:val="clear" w:color="auto" w:fill="C2D69B"/>
        </w:tblPrEx>
        <w:tc>
          <w:tcPr>
            <w:tcW w:w="2122" w:type="dxa"/>
            <w:vMerge w:val="restart"/>
            <w:shd w:val="clear" w:color="auto" w:fill="DAEEF3" w:themeFill="accent5" w:themeFillTint="33"/>
            <w:vAlign w:val="center"/>
          </w:tcPr>
          <w:p w:rsidR="00C066CC" w:rsidRPr="00887F3E" w:rsidRDefault="00C066CC" w:rsidP="00A91CE5">
            <w:pPr>
              <w:spacing w:line="276" w:lineRule="auto"/>
              <w:rPr>
                <w:sz w:val="23"/>
                <w:szCs w:val="23"/>
              </w:rPr>
            </w:pPr>
            <w:r w:rsidRPr="00887F3E">
              <w:rPr>
                <w:sz w:val="23"/>
                <w:szCs w:val="23"/>
              </w:rPr>
              <w:t>Координирование реализации инн</w:t>
            </w:r>
            <w:r w:rsidRPr="00887F3E">
              <w:rPr>
                <w:sz w:val="23"/>
                <w:szCs w:val="23"/>
              </w:rPr>
              <w:t>о</w:t>
            </w:r>
            <w:r w:rsidRPr="00887F3E">
              <w:rPr>
                <w:sz w:val="23"/>
                <w:szCs w:val="23"/>
              </w:rPr>
              <w:t>вационных прое</w:t>
            </w:r>
            <w:r w:rsidRPr="00887F3E">
              <w:rPr>
                <w:sz w:val="23"/>
                <w:szCs w:val="23"/>
              </w:rPr>
              <w:t>к</w:t>
            </w:r>
            <w:r w:rsidRPr="00887F3E">
              <w:rPr>
                <w:sz w:val="23"/>
                <w:szCs w:val="23"/>
              </w:rPr>
              <w:t>тов в компании</w:t>
            </w:r>
          </w:p>
        </w:tc>
        <w:tc>
          <w:tcPr>
            <w:tcW w:w="850" w:type="dxa"/>
            <w:vMerge w:val="restart"/>
            <w:shd w:val="clear" w:color="auto" w:fill="DAEEF3" w:themeFill="accent5" w:themeFillTint="33"/>
            <w:vAlign w:val="center"/>
          </w:tcPr>
          <w:p w:rsidR="00C066CC" w:rsidRPr="00887F3E" w:rsidRDefault="00C066CC" w:rsidP="00A91CE5">
            <w:pPr>
              <w:spacing w:line="276" w:lineRule="auto"/>
              <w:ind w:firstLine="33"/>
              <w:jc w:val="center"/>
              <w:rPr>
                <w:sz w:val="23"/>
                <w:szCs w:val="23"/>
              </w:rPr>
            </w:pPr>
            <w:r w:rsidRPr="00887F3E">
              <w:rPr>
                <w:sz w:val="23"/>
                <w:szCs w:val="23"/>
              </w:rPr>
              <w:t>6.2</w:t>
            </w:r>
          </w:p>
        </w:tc>
        <w:tc>
          <w:tcPr>
            <w:tcW w:w="709" w:type="dxa"/>
            <w:vMerge w:val="restart"/>
            <w:shd w:val="clear" w:color="auto" w:fill="DAEEF3" w:themeFill="accent5" w:themeFillTint="33"/>
            <w:vAlign w:val="center"/>
          </w:tcPr>
          <w:p w:rsidR="00C066CC" w:rsidRPr="00887F3E" w:rsidRDefault="00C066CC" w:rsidP="00A91CE5">
            <w:pPr>
              <w:spacing w:line="276" w:lineRule="auto"/>
              <w:rPr>
                <w:sz w:val="23"/>
                <w:szCs w:val="23"/>
              </w:rPr>
            </w:pPr>
            <w:r>
              <w:rPr>
                <w:lang w:val="en-US"/>
              </w:rPr>
              <w:t>C</w:t>
            </w:r>
            <w:r>
              <w:t>/01</w:t>
            </w:r>
          </w:p>
        </w:tc>
        <w:tc>
          <w:tcPr>
            <w:tcW w:w="2097" w:type="dxa"/>
            <w:vMerge w:val="restart"/>
            <w:shd w:val="clear" w:color="auto" w:fill="DAEEF3" w:themeFill="accent5" w:themeFillTint="33"/>
            <w:vAlign w:val="center"/>
          </w:tcPr>
          <w:p w:rsidR="00C066CC" w:rsidRPr="00887F3E" w:rsidRDefault="00C066CC" w:rsidP="00A91CE5">
            <w:pPr>
              <w:spacing w:line="276" w:lineRule="auto"/>
              <w:rPr>
                <w:sz w:val="23"/>
                <w:szCs w:val="23"/>
              </w:rPr>
            </w:pPr>
            <w:r w:rsidRPr="00887F3E">
              <w:rPr>
                <w:sz w:val="23"/>
                <w:szCs w:val="23"/>
              </w:rPr>
              <w:t>Формализация процедуры реал</w:t>
            </w:r>
            <w:r w:rsidRPr="00887F3E">
              <w:rPr>
                <w:sz w:val="23"/>
                <w:szCs w:val="23"/>
              </w:rPr>
              <w:t>и</w:t>
            </w:r>
            <w:r w:rsidRPr="00887F3E">
              <w:rPr>
                <w:sz w:val="23"/>
                <w:szCs w:val="23"/>
              </w:rPr>
              <w:t>зации инновац</w:t>
            </w:r>
            <w:r w:rsidRPr="00887F3E">
              <w:rPr>
                <w:sz w:val="23"/>
                <w:szCs w:val="23"/>
              </w:rPr>
              <w:t>и</w:t>
            </w:r>
            <w:r w:rsidRPr="00887F3E">
              <w:rPr>
                <w:sz w:val="23"/>
                <w:szCs w:val="23"/>
              </w:rPr>
              <w:t>онных проектов</w:t>
            </w:r>
          </w:p>
        </w:tc>
        <w:tc>
          <w:tcPr>
            <w:tcW w:w="8959" w:type="dxa"/>
            <w:shd w:val="clear" w:color="auto" w:fill="DAEEF3" w:themeFill="accent5" w:themeFillTint="33"/>
            <w:vAlign w:val="bottom"/>
          </w:tcPr>
          <w:p w:rsidR="00C066CC" w:rsidRPr="00307352" w:rsidRDefault="00C066CC" w:rsidP="00A91CE5">
            <w:pPr>
              <w:spacing w:line="276" w:lineRule="auto"/>
              <w:rPr>
                <w:sz w:val="22"/>
              </w:rPr>
            </w:pPr>
            <w:r w:rsidRPr="00307352">
              <w:rPr>
                <w:sz w:val="22"/>
              </w:rPr>
              <w:t>Разработка критериев идентификации инновационных проектов</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highlight w:val="yellow"/>
              </w:rPr>
            </w:pPr>
          </w:p>
        </w:tc>
        <w:tc>
          <w:tcPr>
            <w:tcW w:w="709" w:type="dxa"/>
            <w:vMerge/>
            <w:shd w:val="clear" w:color="auto" w:fill="DAEEF3" w:themeFill="accent5" w:themeFillTint="33"/>
            <w:vAlign w:val="center"/>
          </w:tcPr>
          <w:p w:rsidR="00C066CC" w:rsidRPr="00887F3E" w:rsidRDefault="00C066CC" w:rsidP="00A91CE5">
            <w:pPr>
              <w:spacing w:line="276" w:lineRule="auto"/>
              <w:rPr>
                <w:sz w:val="23"/>
                <w:szCs w:val="23"/>
                <w:highlight w:val="yellow"/>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highlight w:val="yellow"/>
              </w:rPr>
            </w:pPr>
          </w:p>
        </w:tc>
        <w:tc>
          <w:tcPr>
            <w:tcW w:w="8959" w:type="dxa"/>
            <w:shd w:val="clear" w:color="auto" w:fill="DAEEF3" w:themeFill="accent5" w:themeFillTint="33"/>
            <w:vAlign w:val="bottom"/>
          </w:tcPr>
          <w:p w:rsidR="00C066CC" w:rsidRPr="00307352" w:rsidRDefault="00C066CC" w:rsidP="00A91CE5">
            <w:pPr>
              <w:spacing w:line="276" w:lineRule="auto"/>
              <w:rPr>
                <w:sz w:val="22"/>
              </w:rPr>
            </w:pPr>
            <w:r w:rsidRPr="00307352">
              <w:rPr>
                <w:sz w:val="22"/>
              </w:rPr>
              <w:t>Разработка внутренних правил анализа и оценки инновационных проектов</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highlight w:val="yellow"/>
              </w:rPr>
            </w:pPr>
          </w:p>
        </w:tc>
        <w:tc>
          <w:tcPr>
            <w:tcW w:w="709" w:type="dxa"/>
            <w:vMerge/>
            <w:shd w:val="clear" w:color="auto" w:fill="DAEEF3" w:themeFill="accent5" w:themeFillTint="33"/>
            <w:vAlign w:val="center"/>
          </w:tcPr>
          <w:p w:rsidR="00C066CC" w:rsidRPr="00887F3E" w:rsidRDefault="00C066CC" w:rsidP="00A91CE5">
            <w:pPr>
              <w:spacing w:line="276" w:lineRule="auto"/>
              <w:rPr>
                <w:sz w:val="23"/>
                <w:szCs w:val="23"/>
                <w:highlight w:val="yellow"/>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highlight w:val="yellow"/>
              </w:rPr>
            </w:pPr>
          </w:p>
        </w:tc>
        <w:tc>
          <w:tcPr>
            <w:tcW w:w="8959" w:type="dxa"/>
            <w:shd w:val="clear" w:color="auto" w:fill="DAEEF3" w:themeFill="accent5" w:themeFillTint="33"/>
            <w:vAlign w:val="bottom"/>
          </w:tcPr>
          <w:p w:rsidR="00C066CC" w:rsidRPr="00307352" w:rsidRDefault="00C066CC" w:rsidP="00A91CE5">
            <w:pPr>
              <w:spacing w:line="276" w:lineRule="auto"/>
              <w:rPr>
                <w:sz w:val="22"/>
              </w:rPr>
            </w:pPr>
            <w:r w:rsidRPr="00307352">
              <w:rPr>
                <w:sz w:val="22"/>
              </w:rPr>
              <w:t>Разработка внутренних правил по управлению инновационными проектами</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highlight w:val="yellow"/>
              </w:rPr>
            </w:pPr>
          </w:p>
        </w:tc>
        <w:tc>
          <w:tcPr>
            <w:tcW w:w="709" w:type="dxa"/>
            <w:vMerge/>
            <w:shd w:val="clear" w:color="auto" w:fill="DAEEF3" w:themeFill="accent5" w:themeFillTint="33"/>
            <w:vAlign w:val="center"/>
          </w:tcPr>
          <w:p w:rsidR="00C066CC" w:rsidRPr="00887F3E" w:rsidRDefault="00C066CC" w:rsidP="00A91CE5">
            <w:pPr>
              <w:spacing w:line="276" w:lineRule="auto"/>
              <w:rPr>
                <w:sz w:val="23"/>
                <w:szCs w:val="23"/>
                <w:highlight w:val="yellow"/>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highlight w:val="yellow"/>
              </w:rPr>
            </w:pPr>
          </w:p>
        </w:tc>
        <w:tc>
          <w:tcPr>
            <w:tcW w:w="8959" w:type="dxa"/>
            <w:shd w:val="clear" w:color="auto" w:fill="DAEEF3" w:themeFill="accent5" w:themeFillTint="33"/>
            <w:vAlign w:val="bottom"/>
          </w:tcPr>
          <w:p w:rsidR="00C066CC" w:rsidRPr="00307352" w:rsidRDefault="00C066CC" w:rsidP="00A91CE5">
            <w:pPr>
              <w:spacing w:line="276" w:lineRule="auto"/>
              <w:rPr>
                <w:sz w:val="22"/>
              </w:rPr>
            </w:pPr>
            <w:r w:rsidRPr="00307352">
              <w:rPr>
                <w:sz w:val="22"/>
              </w:rPr>
              <w:t>Разработка показателей эффективности реализации инновационных проектов</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vAlign w:val="bottom"/>
          </w:tcPr>
          <w:p w:rsidR="00C066CC" w:rsidRPr="00307352" w:rsidRDefault="00C066CC" w:rsidP="00A91CE5">
            <w:pPr>
              <w:spacing w:line="276" w:lineRule="auto"/>
              <w:rPr>
                <w:sz w:val="22"/>
              </w:rPr>
            </w:pPr>
            <w:r w:rsidRPr="00307352">
              <w:rPr>
                <w:sz w:val="22"/>
              </w:rPr>
              <w:t>Участие в координации деятельности подразделений при внедрении организационной структуры управления инновационными проектами</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val="restart"/>
            <w:shd w:val="clear" w:color="auto" w:fill="DAEEF3" w:themeFill="accent5" w:themeFillTint="33"/>
            <w:vAlign w:val="center"/>
          </w:tcPr>
          <w:p w:rsidR="00C066CC" w:rsidRPr="00887F3E" w:rsidRDefault="00C066CC" w:rsidP="00A91CE5">
            <w:pPr>
              <w:spacing w:line="276" w:lineRule="auto"/>
              <w:rPr>
                <w:sz w:val="23"/>
                <w:szCs w:val="23"/>
              </w:rPr>
            </w:pPr>
            <w:r>
              <w:rPr>
                <w:lang w:val="en-US"/>
              </w:rPr>
              <w:t>C</w:t>
            </w:r>
            <w:r w:rsidRPr="00CC5E95">
              <w:t>/0</w:t>
            </w:r>
            <w:r>
              <w:t>2</w:t>
            </w:r>
          </w:p>
        </w:tc>
        <w:tc>
          <w:tcPr>
            <w:tcW w:w="2097" w:type="dxa"/>
            <w:vMerge w:val="restart"/>
            <w:shd w:val="clear" w:color="auto" w:fill="DAEEF3" w:themeFill="accent5" w:themeFillTint="33"/>
            <w:vAlign w:val="center"/>
          </w:tcPr>
          <w:p w:rsidR="00C066CC" w:rsidRPr="00887F3E" w:rsidRDefault="00C066CC" w:rsidP="00A91CE5">
            <w:pPr>
              <w:spacing w:line="276" w:lineRule="auto"/>
              <w:rPr>
                <w:sz w:val="23"/>
                <w:szCs w:val="23"/>
              </w:rPr>
            </w:pPr>
            <w:r w:rsidRPr="00887F3E">
              <w:rPr>
                <w:sz w:val="23"/>
                <w:szCs w:val="23"/>
              </w:rPr>
              <w:t>Сопровождение процедур реализ</w:t>
            </w:r>
            <w:r w:rsidRPr="00887F3E">
              <w:rPr>
                <w:sz w:val="23"/>
                <w:szCs w:val="23"/>
              </w:rPr>
              <w:t>а</w:t>
            </w:r>
            <w:r w:rsidRPr="00887F3E">
              <w:rPr>
                <w:sz w:val="23"/>
                <w:szCs w:val="23"/>
              </w:rPr>
              <w:t>ции инновацио</w:t>
            </w:r>
            <w:r w:rsidRPr="00887F3E">
              <w:rPr>
                <w:sz w:val="23"/>
                <w:szCs w:val="23"/>
              </w:rPr>
              <w:t>н</w:t>
            </w:r>
            <w:r w:rsidRPr="00887F3E">
              <w:rPr>
                <w:sz w:val="23"/>
                <w:szCs w:val="23"/>
              </w:rPr>
              <w:t>ных проектов</w:t>
            </w: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Организация первичной экспертизы и оценки концепции инновационного проекта</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 xml:space="preserve">Организация подготовки комплекта обоснований для экспертизы инновационного проекта </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Организация мониторинга хода реализации инновационного проекта</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Выполнение промежуточной оценки показателей эффективности реализации инновацио</w:t>
            </w:r>
            <w:r w:rsidRPr="00307352">
              <w:rPr>
                <w:sz w:val="22"/>
              </w:rPr>
              <w:t>н</w:t>
            </w:r>
            <w:r w:rsidRPr="00307352">
              <w:rPr>
                <w:sz w:val="22"/>
              </w:rPr>
              <w:t>ного проекта</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Менторское сопровождение реализации инновационных проектов</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Координация деятельности функциональных подразделений, задействованных в ходе разр</w:t>
            </w:r>
            <w:r w:rsidRPr="00307352">
              <w:rPr>
                <w:sz w:val="22"/>
              </w:rPr>
              <w:t>а</w:t>
            </w:r>
            <w:r w:rsidRPr="00307352">
              <w:rPr>
                <w:sz w:val="22"/>
              </w:rPr>
              <w:t>ботки и реализации инновационного проекта</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Сопровождение взаимодействия со внешними исполнителями отдельных блоков инновац</w:t>
            </w:r>
            <w:r w:rsidRPr="00307352">
              <w:rPr>
                <w:sz w:val="22"/>
              </w:rPr>
              <w:t>и</w:t>
            </w:r>
            <w:r w:rsidRPr="00307352">
              <w:rPr>
                <w:sz w:val="22"/>
              </w:rPr>
              <w:t xml:space="preserve">онного проекта </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7250B6" w:rsidRDefault="00C066CC" w:rsidP="00A91CE5">
            <w:pPr>
              <w:spacing w:line="276" w:lineRule="auto"/>
              <w:rPr>
                <w:spacing w:val="-2"/>
                <w:sz w:val="22"/>
              </w:rPr>
            </w:pPr>
            <w:r w:rsidRPr="007250B6">
              <w:rPr>
                <w:spacing w:val="-2"/>
                <w:sz w:val="22"/>
              </w:rPr>
              <w:t>Участие в переговорах с внешними партнерами в рамках реализации инновационного проекта</w:t>
            </w:r>
          </w:p>
        </w:tc>
      </w:tr>
      <w:tr w:rsidR="00C066CC" w:rsidRPr="00887F3E" w:rsidTr="00A91CE5">
        <w:tblPrEx>
          <w:shd w:val="clear" w:color="auto" w:fill="C2D69B"/>
        </w:tblPrEx>
        <w:tc>
          <w:tcPr>
            <w:tcW w:w="2122"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50" w:type="dxa"/>
            <w:vMerge/>
            <w:shd w:val="clear" w:color="auto" w:fill="DAEEF3" w:themeFill="accent5" w:themeFillTint="33"/>
            <w:vAlign w:val="center"/>
          </w:tcPr>
          <w:p w:rsidR="00C066CC" w:rsidRPr="00887F3E" w:rsidRDefault="00C066CC" w:rsidP="00A91CE5">
            <w:pPr>
              <w:spacing w:line="276" w:lineRule="auto"/>
              <w:jc w:val="center"/>
              <w:rPr>
                <w:sz w:val="23"/>
                <w:szCs w:val="23"/>
              </w:rPr>
            </w:pPr>
          </w:p>
        </w:tc>
        <w:tc>
          <w:tcPr>
            <w:tcW w:w="709" w:type="dxa"/>
            <w:vMerge/>
            <w:shd w:val="clear" w:color="auto" w:fill="DAEEF3" w:themeFill="accent5" w:themeFillTint="33"/>
          </w:tcPr>
          <w:p w:rsidR="00C066CC" w:rsidRPr="00887F3E" w:rsidRDefault="00C066CC" w:rsidP="00A91CE5">
            <w:pPr>
              <w:spacing w:line="276" w:lineRule="auto"/>
              <w:rPr>
                <w:sz w:val="23"/>
                <w:szCs w:val="23"/>
              </w:rPr>
            </w:pPr>
          </w:p>
        </w:tc>
        <w:tc>
          <w:tcPr>
            <w:tcW w:w="2097" w:type="dxa"/>
            <w:vMerge/>
            <w:shd w:val="clear" w:color="auto" w:fill="DAEEF3" w:themeFill="accent5" w:themeFillTint="33"/>
            <w:vAlign w:val="center"/>
          </w:tcPr>
          <w:p w:rsidR="00C066CC" w:rsidRPr="00887F3E" w:rsidRDefault="00C066CC" w:rsidP="00A91CE5">
            <w:pPr>
              <w:spacing w:line="276" w:lineRule="auto"/>
              <w:rPr>
                <w:sz w:val="23"/>
                <w:szCs w:val="23"/>
              </w:rPr>
            </w:pPr>
          </w:p>
        </w:tc>
        <w:tc>
          <w:tcPr>
            <w:tcW w:w="8959" w:type="dxa"/>
            <w:shd w:val="clear" w:color="auto" w:fill="DAEEF3" w:themeFill="accent5" w:themeFillTint="33"/>
          </w:tcPr>
          <w:p w:rsidR="00C066CC" w:rsidRPr="00307352" w:rsidRDefault="00C066CC" w:rsidP="00A91CE5">
            <w:pPr>
              <w:spacing w:line="276" w:lineRule="auto"/>
              <w:rPr>
                <w:sz w:val="22"/>
              </w:rPr>
            </w:pPr>
            <w:r w:rsidRPr="00307352">
              <w:rPr>
                <w:sz w:val="22"/>
              </w:rPr>
              <w:t>Подготовка внутренних отчетных документов</w:t>
            </w:r>
          </w:p>
        </w:tc>
      </w:tr>
      <w:tr w:rsidR="00C066CC" w:rsidRPr="00887F3E" w:rsidTr="00A91CE5">
        <w:tc>
          <w:tcPr>
            <w:tcW w:w="2122"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Организация и</w:t>
            </w:r>
            <w:r w:rsidRPr="00887F3E">
              <w:rPr>
                <w:sz w:val="23"/>
                <w:szCs w:val="23"/>
              </w:rPr>
              <w:t>н</w:t>
            </w:r>
            <w:r w:rsidRPr="00887F3E">
              <w:rPr>
                <w:sz w:val="23"/>
                <w:szCs w:val="23"/>
              </w:rPr>
              <w:t>новационной де</w:t>
            </w:r>
            <w:r w:rsidRPr="00887F3E">
              <w:rPr>
                <w:sz w:val="23"/>
                <w:szCs w:val="23"/>
              </w:rPr>
              <w:t>я</w:t>
            </w:r>
            <w:r w:rsidRPr="00887F3E">
              <w:rPr>
                <w:sz w:val="23"/>
                <w:szCs w:val="23"/>
              </w:rPr>
              <w:t>тельности в ко</w:t>
            </w:r>
            <w:r w:rsidRPr="00887F3E">
              <w:rPr>
                <w:sz w:val="23"/>
                <w:szCs w:val="23"/>
              </w:rPr>
              <w:t>м</w:t>
            </w:r>
            <w:r w:rsidRPr="00887F3E">
              <w:rPr>
                <w:sz w:val="23"/>
                <w:szCs w:val="23"/>
              </w:rPr>
              <w:t>пании</w:t>
            </w:r>
          </w:p>
        </w:tc>
        <w:tc>
          <w:tcPr>
            <w:tcW w:w="850" w:type="dxa"/>
            <w:vMerge w:val="restart"/>
            <w:shd w:val="clear" w:color="auto" w:fill="FBD4B4" w:themeFill="accent6" w:themeFillTint="66"/>
            <w:vAlign w:val="center"/>
          </w:tcPr>
          <w:p w:rsidR="00C066CC" w:rsidRPr="00887F3E" w:rsidRDefault="00C066CC" w:rsidP="00A91CE5">
            <w:pPr>
              <w:spacing w:line="276" w:lineRule="auto"/>
              <w:jc w:val="center"/>
              <w:rPr>
                <w:sz w:val="23"/>
                <w:szCs w:val="23"/>
              </w:rPr>
            </w:pPr>
            <w:r w:rsidRPr="00887F3E">
              <w:rPr>
                <w:sz w:val="23"/>
                <w:szCs w:val="23"/>
              </w:rPr>
              <w:t>7.1</w:t>
            </w:r>
          </w:p>
        </w:tc>
        <w:tc>
          <w:tcPr>
            <w:tcW w:w="709"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Pr>
                <w:lang w:val="en-US"/>
              </w:rPr>
              <w:t>D</w:t>
            </w:r>
            <w:r>
              <w:t>/01</w:t>
            </w:r>
          </w:p>
        </w:tc>
        <w:tc>
          <w:tcPr>
            <w:tcW w:w="2097"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Организация ра</w:t>
            </w:r>
            <w:r w:rsidRPr="00887F3E">
              <w:rPr>
                <w:sz w:val="23"/>
                <w:szCs w:val="23"/>
              </w:rPr>
              <w:t>з</w:t>
            </w:r>
            <w:r w:rsidRPr="00887F3E">
              <w:rPr>
                <w:sz w:val="23"/>
                <w:szCs w:val="23"/>
              </w:rPr>
              <w:t>работки планов инновационной деятельности</w:t>
            </w: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Участие в организации бенчмаркинга компании, ее продуктов (услуг) и технологий</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Организация выполнения работ по прогнозированию перспектив и тенденций научно-технического развития в отрасли деятельности компании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Формулирование предложений о проведении специализированных исследований (марк</w:t>
            </w:r>
            <w:r w:rsidRPr="00307352">
              <w:rPr>
                <w:sz w:val="22"/>
              </w:rPr>
              <w:t>е</w:t>
            </w:r>
            <w:r w:rsidRPr="00307352">
              <w:rPr>
                <w:sz w:val="22"/>
              </w:rPr>
              <w:t>тинговых, патентных, иных)</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Координация деятельности функциональных подразделений, задействованных в ходе разр</w:t>
            </w:r>
            <w:r w:rsidRPr="00307352">
              <w:rPr>
                <w:sz w:val="22"/>
              </w:rPr>
              <w:t>а</w:t>
            </w:r>
            <w:r w:rsidRPr="00307352">
              <w:rPr>
                <w:sz w:val="22"/>
              </w:rPr>
              <w:t>ботки планов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Участие в согласовании планов инновационной деятельности с общими стратегическими планами компании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Выработка предложений по использованию моделей и инструментов организации иннов</w:t>
            </w:r>
            <w:r w:rsidRPr="00307352">
              <w:rPr>
                <w:sz w:val="22"/>
              </w:rPr>
              <w:t>а</w:t>
            </w:r>
            <w:r w:rsidRPr="00307352">
              <w:rPr>
                <w:sz w:val="22"/>
              </w:rPr>
              <w:t>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Участие в формировании системы показателей для оценки выполнения планов инновацио</w:t>
            </w:r>
            <w:r w:rsidRPr="00307352">
              <w:rPr>
                <w:sz w:val="22"/>
              </w:rPr>
              <w:t>н</w:t>
            </w:r>
            <w:r w:rsidRPr="00307352">
              <w:rPr>
                <w:sz w:val="22"/>
              </w:rPr>
              <w:t>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Pr>
                <w:lang w:val="en-US"/>
              </w:rPr>
              <w:t>D</w:t>
            </w:r>
            <w:r>
              <w:t>/02</w:t>
            </w:r>
          </w:p>
        </w:tc>
        <w:tc>
          <w:tcPr>
            <w:tcW w:w="2097"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Обеспечение ре</w:t>
            </w:r>
            <w:r w:rsidRPr="00887F3E">
              <w:rPr>
                <w:sz w:val="23"/>
                <w:szCs w:val="23"/>
              </w:rPr>
              <w:t>а</w:t>
            </w:r>
            <w:r w:rsidRPr="00887F3E">
              <w:rPr>
                <w:sz w:val="23"/>
                <w:szCs w:val="23"/>
              </w:rPr>
              <w:t xml:space="preserve">лизации планов инновационной деятельности </w:t>
            </w: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Координация деятельности функциональных подразделений, задействованных в ходе ре</w:t>
            </w:r>
            <w:r w:rsidRPr="00307352">
              <w:rPr>
                <w:sz w:val="22"/>
              </w:rPr>
              <w:t>а</w:t>
            </w:r>
            <w:r w:rsidRPr="00307352">
              <w:rPr>
                <w:sz w:val="22"/>
              </w:rPr>
              <w:t>лизации планов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Организация мониторинга хода реализации планов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Организация контроля выполнения планов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Формулирование предложений по корректировке планов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Участие в процедуре корректировки планов инновационной деятельности как части страт</w:t>
            </w:r>
            <w:r w:rsidRPr="00307352">
              <w:rPr>
                <w:sz w:val="22"/>
              </w:rPr>
              <w:t>е</w:t>
            </w:r>
            <w:r w:rsidRPr="00307352">
              <w:rPr>
                <w:sz w:val="22"/>
              </w:rPr>
              <w:t>гических планов компании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Pr>
                <w:lang w:val="en-US"/>
              </w:rPr>
              <w:t>D</w:t>
            </w:r>
            <w:r>
              <w:t>/03</w:t>
            </w:r>
          </w:p>
        </w:tc>
        <w:tc>
          <w:tcPr>
            <w:tcW w:w="2097"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Участие в сове</w:t>
            </w:r>
            <w:r w:rsidRPr="00887F3E">
              <w:rPr>
                <w:sz w:val="23"/>
                <w:szCs w:val="23"/>
              </w:rPr>
              <w:t>р</w:t>
            </w:r>
            <w:r w:rsidRPr="00887F3E">
              <w:rPr>
                <w:sz w:val="23"/>
                <w:szCs w:val="23"/>
              </w:rPr>
              <w:t>шенствовании о</w:t>
            </w:r>
            <w:r w:rsidRPr="00887F3E">
              <w:rPr>
                <w:sz w:val="23"/>
                <w:szCs w:val="23"/>
              </w:rPr>
              <w:t>р</w:t>
            </w:r>
            <w:r w:rsidRPr="00887F3E">
              <w:rPr>
                <w:sz w:val="23"/>
                <w:szCs w:val="23"/>
              </w:rPr>
              <w:t>ганизационной структуры упра</w:t>
            </w:r>
            <w:r w:rsidRPr="00887F3E">
              <w:rPr>
                <w:sz w:val="23"/>
                <w:szCs w:val="23"/>
              </w:rPr>
              <w:t>в</w:t>
            </w:r>
            <w:r w:rsidRPr="00887F3E">
              <w:rPr>
                <w:sz w:val="23"/>
                <w:szCs w:val="23"/>
              </w:rPr>
              <w:t>ления инновац</w:t>
            </w:r>
            <w:r w:rsidRPr="00887F3E">
              <w:rPr>
                <w:sz w:val="23"/>
                <w:szCs w:val="23"/>
              </w:rPr>
              <w:t>и</w:t>
            </w:r>
            <w:r w:rsidRPr="00887F3E">
              <w:rPr>
                <w:sz w:val="23"/>
                <w:szCs w:val="23"/>
              </w:rPr>
              <w:t>онной деятельн</w:t>
            </w:r>
            <w:r w:rsidRPr="00887F3E">
              <w:rPr>
                <w:sz w:val="23"/>
                <w:szCs w:val="23"/>
              </w:rPr>
              <w:t>о</w:t>
            </w:r>
            <w:r w:rsidRPr="00887F3E">
              <w:rPr>
                <w:sz w:val="23"/>
                <w:szCs w:val="23"/>
              </w:rPr>
              <w:t>стью</w:t>
            </w:r>
          </w:p>
        </w:tc>
        <w:tc>
          <w:tcPr>
            <w:tcW w:w="8959" w:type="dxa"/>
            <w:shd w:val="clear" w:color="auto" w:fill="FBD4B4" w:themeFill="accent6" w:themeFillTint="66"/>
            <w:vAlign w:val="center"/>
          </w:tcPr>
          <w:p w:rsidR="00C066CC" w:rsidRPr="00734765" w:rsidRDefault="00C066CC" w:rsidP="00A91CE5">
            <w:pPr>
              <w:spacing w:line="276" w:lineRule="auto"/>
              <w:rPr>
                <w:spacing w:val="-6"/>
                <w:sz w:val="22"/>
              </w:rPr>
            </w:pPr>
            <w:r w:rsidRPr="00734765">
              <w:rPr>
                <w:spacing w:val="-6"/>
                <w:sz w:val="22"/>
              </w:rPr>
              <w:t>Организация анализа использования отдельных форм организации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Формулирование предложений по совершенствованию форм организации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Участие в разработке мер по совершенствованию форм организации инновационной де</w:t>
            </w:r>
            <w:r w:rsidRPr="00307352">
              <w:rPr>
                <w:sz w:val="22"/>
              </w:rPr>
              <w:t>я</w:t>
            </w:r>
            <w:r w:rsidRPr="00307352">
              <w:rPr>
                <w:sz w:val="22"/>
              </w:rPr>
              <w:t>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Участие в формировании мотивационной политики в области инновационной деятельности</w:t>
            </w:r>
          </w:p>
        </w:tc>
      </w:tr>
      <w:tr w:rsidR="00C066CC" w:rsidRPr="00887F3E" w:rsidTr="00A91CE5">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tcPr>
          <w:p w:rsidR="00C066CC" w:rsidRPr="00887F3E" w:rsidRDefault="00C066CC" w:rsidP="00A91CE5">
            <w:pPr>
              <w:spacing w:line="276" w:lineRule="auto"/>
              <w:rPr>
                <w:sz w:val="23"/>
                <w:szCs w:val="23"/>
              </w:rPr>
            </w:pPr>
          </w:p>
        </w:tc>
        <w:tc>
          <w:tcPr>
            <w:tcW w:w="709" w:type="dxa"/>
            <w:vMerge/>
            <w:shd w:val="clear" w:color="auto" w:fill="FBD4B4" w:themeFill="accent6" w:themeFillTint="66"/>
          </w:tcPr>
          <w:p w:rsidR="00C066CC" w:rsidRPr="00887F3E" w:rsidRDefault="00C066CC" w:rsidP="00A91CE5">
            <w:pPr>
              <w:spacing w:line="276" w:lineRule="auto"/>
              <w:rPr>
                <w:sz w:val="23"/>
                <w:szCs w:val="23"/>
              </w:rPr>
            </w:pPr>
          </w:p>
        </w:tc>
        <w:tc>
          <w:tcPr>
            <w:tcW w:w="2097" w:type="dxa"/>
            <w:vMerge/>
            <w:shd w:val="clear" w:color="auto" w:fill="FBD4B4" w:themeFill="accent6" w:themeFillTint="66"/>
          </w:tcPr>
          <w:p w:rsidR="00C066CC" w:rsidRPr="00887F3E" w:rsidRDefault="00C066CC" w:rsidP="00A91CE5">
            <w:pPr>
              <w:spacing w:line="276" w:lineRule="auto"/>
              <w:rPr>
                <w:sz w:val="23"/>
                <w:szCs w:val="23"/>
              </w:rPr>
            </w:pPr>
          </w:p>
        </w:tc>
        <w:tc>
          <w:tcPr>
            <w:tcW w:w="8959" w:type="dxa"/>
            <w:shd w:val="clear" w:color="auto" w:fill="FBD4B4" w:themeFill="accent6" w:themeFillTint="66"/>
            <w:vAlign w:val="center"/>
          </w:tcPr>
          <w:p w:rsidR="00C066CC" w:rsidRPr="00307352" w:rsidRDefault="00C066CC" w:rsidP="00A91CE5">
            <w:pPr>
              <w:spacing w:line="276" w:lineRule="auto"/>
              <w:rPr>
                <w:sz w:val="22"/>
              </w:rPr>
            </w:pPr>
            <w:r w:rsidRPr="00307352">
              <w:rPr>
                <w:sz w:val="22"/>
              </w:rPr>
              <w:t>Выработка предложений по повышению квалификации и развитию инновационных комп</w:t>
            </w:r>
            <w:r w:rsidRPr="00307352">
              <w:rPr>
                <w:sz w:val="22"/>
              </w:rPr>
              <w:t>е</w:t>
            </w:r>
            <w:r w:rsidRPr="00307352">
              <w:rPr>
                <w:sz w:val="22"/>
              </w:rPr>
              <w:t>тенций сотрудников подразделения</w:t>
            </w:r>
          </w:p>
        </w:tc>
      </w:tr>
      <w:tr w:rsidR="00C066CC" w:rsidRPr="00887F3E" w:rsidTr="00A91CE5">
        <w:tblPrEx>
          <w:shd w:val="clear" w:color="auto" w:fill="C2D69B"/>
        </w:tblPrEx>
        <w:tc>
          <w:tcPr>
            <w:tcW w:w="2122"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Организация управления реал</w:t>
            </w:r>
            <w:r w:rsidRPr="00887F3E">
              <w:rPr>
                <w:sz w:val="23"/>
                <w:szCs w:val="23"/>
              </w:rPr>
              <w:t>и</w:t>
            </w:r>
            <w:r w:rsidRPr="00887F3E">
              <w:rPr>
                <w:sz w:val="23"/>
                <w:szCs w:val="23"/>
              </w:rPr>
              <w:t>зацией инновац</w:t>
            </w:r>
            <w:r w:rsidRPr="00887F3E">
              <w:rPr>
                <w:sz w:val="23"/>
                <w:szCs w:val="23"/>
              </w:rPr>
              <w:t>и</w:t>
            </w:r>
            <w:r w:rsidRPr="00887F3E">
              <w:rPr>
                <w:sz w:val="23"/>
                <w:szCs w:val="23"/>
              </w:rPr>
              <w:t>онных проектов в компании</w:t>
            </w:r>
          </w:p>
        </w:tc>
        <w:tc>
          <w:tcPr>
            <w:tcW w:w="850" w:type="dxa"/>
            <w:vMerge w:val="restart"/>
            <w:shd w:val="clear" w:color="auto" w:fill="FBD4B4" w:themeFill="accent6" w:themeFillTint="66"/>
            <w:vAlign w:val="center"/>
          </w:tcPr>
          <w:p w:rsidR="00C066CC" w:rsidRPr="00887F3E" w:rsidRDefault="00C066CC" w:rsidP="00A91CE5">
            <w:pPr>
              <w:spacing w:line="276" w:lineRule="auto"/>
              <w:jc w:val="center"/>
              <w:rPr>
                <w:sz w:val="23"/>
                <w:szCs w:val="23"/>
              </w:rPr>
            </w:pPr>
            <w:r w:rsidRPr="00887F3E">
              <w:rPr>
                <w:sz w:val="23"/>
                <w:szCs w:val="23"/>
                <w:lang w:val="en-US"/>
              </w:rPr>
              <w:t>7</w:t>
            </w:r>
            <w:r w:rsidRPr="00887F3E">
              <w:rPr>
                <w:sz w:val="23"/>
                <w:szCs w:val="23"/>
              </w:rPr>
              <w:t>.1</w:t>
            </w:r>
          </w:p>
        </w:tc>
        <w:tc>
          <w:tcPr>
            <w:tcW w:w="709"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Pr>
                <w:lang w:val="en-US"/>
              </w:rPr>
              <w:t>E</w:t>
            </w:r>
            <w:r>
              <w:t>/01</w:t>
            </w:r>
          </w:p>
        </w:tc>
        <w:tc>
          <w:tcPr>
            <w:tcW w:w="2097"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Формирование процедуры реал</w:t>
            </w:r>
            <w:r w:rsidRPr="00887F3E">
              <w:rPr>
                <w:sz w:val="23"/>
                <w:szCs w:val="23"/>
              </w:rPr>
              <w:t>и</w:t>
            </w:r>
            <w:r w:rsidRPr="00887F3E">
              <w:rPr>
                <w:sz w:val="23"/>
                <w:szCs w:val="23"/>
              </w:rPr>
              <w:t>зации инновац</w:t>
            </w:r>
            <w:r w:rsidRPr="00887F3E">
              <w:rPr>
                <w:sz w:val="23"/>
                <w:szCs w:val="23"/>
              </w:rPr>
              <w:t>и</w:t>
            </w:r>
            <w:r w:rsidRPr="00887F3E">
              <w:rPr>
                <w:sz w:val="23"/>
                <w:szCs w:val="23"/>
              </w:rPr>
              <w:t>онных проектов</w:t>
            </w:r>
          </w:p>
        </w:tc>
        <w:tc>
          <w:tcPr>
            <w:tcW w:w="8959" w:type="dxa"/>
            <w:shd w:val="clear" w:color="auto" w:fill="FBD4B4" w:themeFill="accent6" w:themeFillTint="66"/>
            <w:vAlign w:val="bottom"/>
          </w:tcPr>
          <w:p w:rsidR="00C066CC" w:rsidRPr="00307352" w:rsidRDefault="00C066CC" w:rsidP="00A91CE5">
            <w:pPr>
              <w:spacing w:line="276" w:lineRule="auto"/>
              <w:rPr>
                <w:sz w:val="22"/>
              </w:rPr>
            </w:pPr>
            <w:r w:rsidRPr="00307352">
              <w:rPr>
                <w:sz w:val="22"/>
              </w:rPr>
              <w:t>Организация разработки критериев идентификации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vAlign w:val="bottom"/>
          </w:tcPr>
          <w:p w:rsidR="00C066CC" w:rsidRPr="00307352" w:rsidRDefault="00C066CC" w:rsidP="00A91CE5">
            <w:pPr>
              <w:spacing w:line="276" w:lineRule="auto"/>
              <w:rPr>
                <w:sz w:val="22"/>
              </w:rPr>
            </w:pPr>
            <w:r w:rsidRPr="00307352">
              <w:rPr>
                <w:sz w:val="22"/>
              </w:rPr>
              <w:t>Участие в согласовании критериев идентификации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vAlign w:val="bottom"/>
          </w:tcPr>
          <w:p w:rsidR="00C066CC" w:rsidRPr="00307352" w:rsidRDefault="00C066CC" w:rsidP="00A91CE5">
            <w:pPr>
              <w:spacing w:line="276" w:lineRule="auto"/>
              <w:rPr>
                <w:sz w:val="22"/>
              </w:rPr>
            </w:pPr>
            <w:r w:rsidRPr="00307352">
              <w:rPr>
                <w:sz w:val="22"/>
              </w:rPr>
              <w:t>Организация разработки и внедрения внутренних правил анализа и оценки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vAlign w:val="bottom"/>
          </w:tcPr>
          <w:p w:rsidR="00C066CC" w:rsidRPr="00307352" w:rsidRDefault="00C066CC" w:rsidP="00A91CE5">
            <w:pPr>
              <w:spacing w:line="276" w:lineRule="auto"/>
              <w:rPr>
                <w:sz w:val="22"/>
              </w:rPr>
            </w:pPr>
            <w:r w:rsidRPr="00307352">
              <w:rPr>
                <w:sz w:val="22"/>
              </w:rPr>
              <w:t>Организация разработки и внедрения внутренних правил по управлению инновационными проектами</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vAlign w:val="bottom"/>
          </w:tcPr>
          <w:p w:rsidR="00C066CC" w:rsidRPr="00307352" w:rsidRDefault="00C066CC" w:rsidP="00A91CE5">
            <w:pPr>
              <w:spacing w:line="276" w:lineRule="auto"/>
              <w:rPr>
                <w:sz w:val="22"/>
              </w:rPr>
            </w:pPr>
            <w:r w:rsidRPr="00307352">
              <w:rPr>
                <w:sz w:val="22"/>
              </w:rPr>
              <w:t>Участие в согласовании показателей эффективности реализации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vAlign w:val="bottom"/>
          </w:tcPr>
          <w:p w:rsidR="00C066CC" w:rsidRPr="007250B6" w:rsidRDefault="00C066CC" w:rsidP="00A91CE5">
            <w:pPr>
              <w:spacing w:line="276" w:lineRule="auto"/>
              <w:rPr>
                <w:spacing w:val="-2"/>
                <w:sz w:val="22"/>
              </w:rPr>
            </w:pPr>
            <w:r w:rsidRPr="007250B6">
              <w:rPr>
                <w:spacing w:val="-2"/>
                <w:sz w:val="22"/>
              </w:rPr>
              <w:t>Участие в согласовании организационной структуры управления инновационными проектами</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vAlign w:val="bottom"/>
          </w:tcPr>
          <w:p w:rsidR="00C066CC" w:rsidRPr="00307352" w:rsidRDefault="00C066CC" w:rsidP="00A91CE5">
            <w:pPr>
              <w:spacing w:line="276" w:lineRule="auto"/>
              <w:rPr>
                <w:sz w:val="22"/>
              </w:rPr>
            </w:pPr>
            <w:r w:rsidRPr="00307352">
              <w:rPr>
                <w:sz w:val="22"/>
              </w:rPr>
              <w:t>Координация деятельности подразделений при внедрении организационной структуры управления инновационными проектами</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Pr>
                <w:lang w:val="en-US"/>
              </w:rPr>
              <w:t>E</w:t>
            </w:r>
            <w:r>
              <w:t>/02</w:t>
            </w:r>
          </w:p>
        </w:tc>
        <w:tc>
          <w:tcPr>
            <w:tcW w:w="2097" w:type="dxa"/>
            <w:vMerge w:val="restart"/>
            <w:shd w:val="clear" w:color="auto" w:fill="FBD4B4" w:themeFill="accent6" w:themeFillTint="66"/>
            <w:vAlign w:val="center"/>
          </w:tcPr>
          <w:p w:rsidR="00C066CC" w:rsidRPr="00887F3E" w:rsidRDefault="00C066CC" w:rsidP="00A91CE5">
            <w:pPr>
              <w:spacing w:line="276" w:lineRule="auto"/>
              <w:rPr>
                <w:sz w:val="23"/>
                <w:szCs w:val="23"/>
              </w:rPr>
            </w:pPr>
            <w:r w:rsidRPr="00887F3E">
              <w:rPr>
                <w:sz w:val="23"/>
                <w:szCs w:val="23"/>
              </w:rPr>
              <w:t>Управление ре</w:t>
            </w:r>
            <w:r w:rsidRPr="00887F3E">
              <w:rPr>
                <w:sz w:val="23"/>
                <w:szCs w:val="23"/>
              </w:rPr>
              <w:t>а</w:t>
            </w:r>
            <w:r w:rsidRPr="00887F3E">
              <w:rPr>
                <w:sz w:val="23"/>
                <w:szCs w:val="23"/>
              </w:rPr>
              <w:t>лизацией иннов</w:t>
            </w:r>
            <w:r w:rsidRPr="00887F3E">
              <w:rPr>
                <w:sz w:val="23"/>
                <w:szCs w:val="23"/>
              </w:rPr>
              <w:t>а</w:t>
            </w:r>
            <w:r w:rsidRPr="00887F3E">
              <w:rPr>
                <w:sz w:val="23"/>
                <w:szCs w:val="23"/>
              </w:rPr>
              <w:t>ционных проектов</w:t>
            </w:r>
          </w:p>
        </w:tc>
        <w:tc>
          <w:tcPr>
            <w:tcW w:w="8959" w:type="dxa"/>
            <w:shd w:val="clear" w:color="auto" w:fill="FBD4B4" w:themeFill="accent6" w:themeFillTint="66"/>
          </w:tcPr>
          <w:p w:rsidR="00C066CC" w:rsidRPr="00307352" w:rsidRDefault="00C066CC" w:rsidP="00A91CE5">
            <w:pPr>
              <w:spacing w:line="276" w:lineRule="auto"/>
              <w:rPr>
                <w:sz w:val="22"/>
              </w:rPr>
            </w:pPr>
            <w:r w:rsidRPr="00307352">
              <w:rPr>
                <w:sz w:val="22"/>
              </w:rPr>
              <w:t>Обеспечение работоспособности организационной структуры управления инновационными проектами</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tcPr>
          <w:p w:rsidR="00C066CC" w:rsidRPr="00307352" w:rsidRDefault="00C066CC" w:rsidP="00A91CE5">
            <w:pPr>
              <w:spacing w:line="276" w:lineRule="auto"/>
              <w:rPr>
                <w:sz w:val="22"/>
              </w:rPr>
            </w:pPr>
            <w:r w:rsidRPr="00307352">
              <w:rPr>
                <w:sz w:val="22"/>
              </w:rPr>
              <w:t>Подготовка материалов для выполнения балансировки совокупности инновационных пр</w:t>
            </w:r>
            <w:r w:rsidRPr="00307352">
              <w:rPr>
                <w:sz w:val="22"/>
              </w:rPr>
              <w:t>о</w:t>
            </w:r>
            <w:r w:rsidRPr="00307352">
              <w:rPr>
                <w:sz w:val="22"/>
              </w:rPr>
              <w:t>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tcPr>
          <w:p w:rsidR="00C066CC" w:rsidRPr="00887F3E" w:rsidRDefault="00C066CC" w:rsidP="00A91CE5">
            <w:pPr>
              <w:spacing w:line="276" w:lineRule="auto"/>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959" w:type="dxa"/>
            <w:shd w:val="clear" w:color="auto" w:fill="FBD4B4" w:themeFill="accent6" w:themeFillTint="66"/>
          </w:tcPr>
          <w:p w:rsidR="00C066CC" w:rsidRPr="007250B6" w:rsidRDefault="00C066CC" w:rsidP="00A91CE5">
            <w:pPr>
              <w:spacing w:line="276" w:lineRule="auto"/>
              <w:rPr>
                <w:spacing w:val="-2"/>
                <w:sz w:val="22"/>
              </w:rPr>
            </w:pPr>
            <w:r w:rsidRPr="007250B6">
              <w:rPr>
                <w:spacing w:val="-2"/>
                <w:sz w:val="22"/>
              </w:rPr>
              <w:t>Формирование предложений по распределению ресурсов между инновационными проектами</w:t>
            </w:r>
          </w:p>
        </w:tc>
      </w:tr>
      <w:tr w:rsidR="00C066CC" w:rsidRPr="00887F3E" w:rsidTr="00A91CE5">
        <w:tblPrEx>
          <w:shd w:val="clear" w:color="auto" w:fill="C2D69B"/>
        </w:tblPrEx>
        <w:trPr>
          <w:trHeight w:val="342"/>
        </w:trPr>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tcPr>
          <w:p w:rsidR="00C066CC" w:rsidRPr="00307352" w:rsidRDefault="00C066CC" w:rsidP="00A91CE5">
            <w:pPr>
              <w:spacing w:line="276" w:lineRule="auto"/>
              <w:rPr>
                <w:sz w:val="22"/>
              </w:rPr>
            </w:pPr>
            <w:r w:rsidRPr="00307352">
              <w:rPr>
                <w:sz w:val="22"/>
              </w:rPr>
              <w:t>Организация анализа и оценки эффективности реализации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2097"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tcPr>
          <w:p w:rsidR="00C066CC" w:rsidRPr="00307352" w:rsidRDefault="00C066CC" w:rsidP="00A91CE5">
            <w:pPr>
              <w:spacing w:line="276" w:lineRule="auto"/>
              <w:rPr>
                <w:sz w:val="22"/>
              </w:rPr>
            </w:pPr>
            <w:r w:rsidRPr="00307352">
              <w:rPr>
                <w:sz w:val="22"/>
              </w:rPr>
              <w:t>Менторское сопровождение реализации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rPr>
            </w:pPr>
          </w:p>
        </w:tc>
        <w:tc>
          <w:tcPr>
            <w:tcW w:w="709"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2097" w:type="dxa"/>
            <w:vMerge/>
            <w:shd w:val="clear" w:color="auto" w:fill="FBD4B4" w:themeFill="accent6" w:themeFillTint="66"/>
          </w:tcPr>
          <w:p w:rsidR="00C066CC" w:rsidRPr="00887F3E" w:rsidRDefault="00C066CC" w:rsidP="00A91CE5">
            <w:pPr>
              <w:spacing w:line="276" w:lineRule="auto"/>
              <w:jc w:val="center"/>
              <w:rPr>
                <w:sz w:val="23"/>
                <w:szCs w:val="23"/>
              </w:rPr>
            </w:pPr>
          </w:p>
        </w:tc>
        <w:tc>
          <w:tcPr>
            <w:tcW w:w="8959" w:type="dxa"/>
            <w:shd w:val="clear" w:color="auto" w:fill="FBD4B4" w:themeFill="accent6" w:themeFillTint="66"/>
          </w:tcPr>
          <w:p w:rsidR="00C066CC" w:rsidRPr="00307352" w:rsidRDefault="00C066CC" w:rsidP="00A91CE5">
            <w:pPr>
              <w:spacing w:line="276" w:lineRule="auto"/>
              <w:rPr>
                <w:sz w:val="22"/>
              </w:rPr>
            </w:pPr>
            <w:r w:rsidRPr="00307352">
              <w:rPr>
                <w:sz w:val="22"/>
              </w:rPr>
              <w:t>Содействие в организации поиска внешних партнеров в рамках реализации инновационных проектов</w:t>
            </w:r>
          </w:p>
        </w:tc>
      </w:tr>
      <w:tr w:rsidR="00C066CC" w:rsidRPr="00887F3E" w:rsidTr="00A91CE5">
        <w:tblPrEx>
          <w:shd w:val="clear" w:color="auto" w:fill="C2D69B"/>
        </w:tblPrEx>
        <w:tc>
          <w:tcPr>
            <w:tcW w:w="2122" w:type="dxa"/>
            <w:vMerge/>
            <w:shd w:val="clear" w:color="auto" w:fill="FBD4B4" w:themeFill="accent6" w:themeFillTint="66"/>
            <w:vAlign w:val="center"/>
          </w:tcPr>
          <w:p w:rsidR="00C066CC" w:rsidRPr="00887F3E" w:rsidRDefault="00C066CC" w:rsidP="00A91CE5">
            <w:pPr>
              <w:spacing w:line="276" w:lineRule="auto"/>
              <w:rPr>
                <w:sz w:val="23"/>
                <w:szCs w:val="23"/>
              </w:rPr>
            </w:pPr>
          </w:p>
        </w:tc>
        <w:tc>
          <w:tcPr>
            <w:tcW w:w="850" w:type="dxa"/>
            <w:vMerge/>
            <w:shd w:val="clear" w:color="auto" w:fill="FBD4B4" w:themeFill="accent6" w:themeFillTint="66"/>
            <w:vAlign w:val="center"/>
          </w:tcPr>
          <w:p w:rsidR="00C066CC" w:rsidRPr="00887F3E" w:rsidRDefault="00C066CC" w:rsidP="00A91CE5">
            <w:pPr>
              <w:spacing w:line="276" w:lineRule="auto"/>
              <w:jc w:val="center"/>
              <w:rPr>
                <w:sz w:val="23"/>
                <w:szCs w:val="23"/>
                <w:highlight w:val="yellow"/>
              </w:rPr>
            </w:pPr>
          </w:p>
        </w:tc>
        <w:tc>
          <w:tcPr>
            <w:tcW w:w="709" w:type="dxa"/>
            <w:vMerge/>
            <w:shd w:val="clear" w:color="auto" w:fill="FBD4B4" w:themeFill="accent6" w:themeFillTint="66"/>
          </w:tcPr>
          <w:p w:rsidR="00C066CC" w:rsidRPr="00887F3E" w:rsidRDefault="00C066CC" w:rsidP="00A91CE5">
            <w:pPr>
              <w:spacing w:line="276" w:lineRule="auto"/>
              <w:rPr>
                <w:sz w:val="23"/>
                <w:szCs w:val="23"/>
                <w:highlight w:val="yellow"/>
              </w:rPr>
            </w:pPr>
          </w:p>
        </w:tc>
        <w:tc>
          <w:tcPr>
            <w:tcW w:w="2097" w:type="dxa"/>
            <w:vMerge/>
            <w:shd w:val="clear" w:color="auto" w:fill="FBD4B4" w:themeFill="accent6" w:themeFillTint="66"/>
            <w:vAlign w:val="center"/>
          </w:tcPr>
          <w:p w:rsidR="00C066CC" w:rsidRPr="00887F3E" w:rsidRDefault="00C066CC" w:rsidP="00A91CE5">
            <w:pPr>
              <w:spacing w:line="276" w:lineRule="auto"/>
              <w:rPr>
                <w:sz w:val="23"/>
                <w:szCs w:val="23"/>
                <w:highlight w:val="yellow"/>
              </w:rPr>
            </w:pPr>
          </w:p>
        </w:tc>
        <w:tc>
          <w:tcPr>
            <w:tcW w:w="8959" w:type="dxa"/>
            <w:shd w:val="clear" w:color="auto" w:fill="FBD4B4" w:themeFill="accent6" w:themeFillTint="66"/>
          </w:tcPr>
          <w:p w:rsidR="00C066CC" w:rsidRPr="007250B6" w:rsidRDefault="00C066CC" w:rsidP="00A91CE5">
            <w:pPr>
              <w:spacing w:line="276" w:lineRule="auto"/>
              <w:rPr>
                <w:spacing w:val="-2"/>
                <w:sz w:val="22"/>
              </w:rPr>
            </w:pPr>
            <w:r w:rsidRPr="007250B6">
              <w:rPr>
                <w:spacing w:val="-2"/>
                <w:sz w:val="22"/>
              </w:rPr>
              <w:t>Участие в переговорах с внешними партнерами в рамках реализации инновационного проекта</w:t>
            </w:r>
          </w:p>
        </w:tc>
      </w:tr>
    </w:tbl>
    <w:p w:rsidR="00C066CC" w:rsidRDefault="00C066CC" w:rsidP="00C066CC">
      <w:pPr>
        <w:jc w:val="center"/>
        <w:rPr>
          <w:b/>
          <w:sz w:val="32"/>
        </w:rPr>
      </w:pPr>
    </w:p>
    <w:p w:rsidR="00C066CC" w:rsidRDefault="00C066CC" w:rsidP="00C066CC">
      <w:pPr>
        <w:rPr>
          <w:b/>
          <w:sz w:val="32"/>
        </w:rPr>
      </w:pPr>
      <w:r>
        <w:rPr>
          <w:b/>
          <w:sz w:val="32"/>
        </w:rPr>
        <w:br w:type="page"/>
      </w:r>
    </w:p>
    <w:p w:rsidR="00C066CC" w:rsidRPr="00133B8A" w:rsidRDefault="00C066CC" w:rsidP="00C066CC">
      <w:pPr>
        <w:jc w:val="center"/>
        <w:rPr>
          <w:b/>
          <w:sz w:val="32"/>
        </w:rPr>
      </w:pPr>
      <w:r w:rsidRPr="00133B8A">
        <w:rPr>
          <w:b/>
          <w:sz w:val="32"/>
        </w:rPr>
        <w:t>ХАРАКТЕРИСТИКА ЗНАНИЙ И УМЕНИЙ</w:t>
      </w:r>
    </w:p>
    <w:p w:rsidR="00C066CC" w:rsidRPr="00133B8A" w:rsidRDefault="00C066CC" w:rsidP="00C066CC">
      <w:pPr>
        <w:spacing w:line="276" w:lineRule="auto"/>
        <w:jc w:val="center"/>
        <w:rPr>
          <w:b/>
        </w:rPr>
      </w:pPr>
      <w:r>
        <w:rPr>
          <w:b/>
        </w:rPr>
        <w:t xml:space="preserve">минимально </w:t>
      </w:r>
      <w:r w:rsidRPr="00133B8A">
        <w:rPr>
          <w:b/>
        </w:rPr>
        <w:t>необходимых для выполнения трудовых функций менеджера по инновациям</w:t>
      </w:r>
    </w:p>
    <w:p w:rsidR="00C066CC" w:rsidRDefault="00C066CC" w:rsidP="00C066CC">
      <w:pPr>
        <w:spacing w:line="276" w:lineRule="auto"/>
        <w:jc w:val="center"/>
        <w:rPr>
          <w:i/>
          <w:szCs w:val="20"/>
        </w:rPr>
      </w:pPr>
      <w:r>
        <w:rPr>
          <w:b/>
          <w:szCs w:val="20"/>
        </w:rPr>
        <w:t>в рамках вида профессиональной деятельности</w:t>
      </w:r>
      <w:r w:rsidRPr="00133B8A">
        <w:rPr>
          <w:b/>
          <w:szCs w:val="20"/>
        </w:rPr>
        <w:t xml:space="preserve"> «Тактическое управление инновациями в компании»</w:t>
      </w:r>
      <w:r>
        <w:rPr>
          <w:b/>
          <w:szCs w:val="20"/>
        </w:rPr>
        <w:br/>
      </w:r>
      <w:r>
        <w:rPr>
          <w:i/>
          <w:szCs w:val="20"/>
        </w:rPr>
        <w:t>(к</w:t>
      </w:r>
      <w:r w:rsidRPr="00887F3E">
        <w:rPr>
          <w:i/>
          <w:szCs w:val="20"/>
        </w:rPr>
        <w:t>аждый последующий квалификационный подуровень описан в предположении наличия у работника минимальных знаний и умений пред</w:t>
      </w:r>
      <w:r w:rsidRPr="00887F3E">
        <w:rPr>
          <w:i/>
          <w:szCs w:val="20"/>
        </w:rPr>
        <w:t>ы</w:t>
      </w:r>
      <w:r w:rsidRPr="00887F3E">
        <w:rPr>
          <w:i/>
          <w:szCs w:val="20"/>
        </w:rPr>
        <w:t>дущего квалификационного подуровня</w:t>
      </w:r>
      <w:r>
        <w:rPr>
          <w:i/>
          <w:szCs w:val="20"/>
        </w:rPr>
        <w:t>)</w:t>
      </w:r>
    </w:p>
    <w:p w:rsidR="00C066CC" w:rsidRDefault="00C066CC" w:rsidP="00C066CC">
      <w:pPr>
        <w:spacing w:line="276" w:lineRule="auto"/>
        <w:jc w:val="center"/>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850"/>
        <w:gridCol w:w="5954"/>
        <w:gridCol w:w="2799"/>
      </w:tblGrid>
      <w:tr w:rsidR="00C066CC" w:rsidRPr="00A93F2E" w:rsidTr="001B63E1">
        <w:trPr>
          <w:trHeight w:val="1209"/>
        </w:trPr>
        <w:tc>
          <w:tcPr>
            <w:tcW w:w="4957" w:type="dxa"/>
            <w:shd w:val="clear" w:color="auto" w:fill="D9D9D9" w:themeFill="background1" w:themeFillShade="D9"/>
            <w:vAlign w:val="center"/>
          </w:tcPr>
          <w:p w:rsidR="00C066CC" w:rsidRPr="00A93F2E" w:rsidRDefault="00C066CC" w:rsidP="001B63E1">
            <w:pPr>
              <w:rPr>
                <w:b/>
              </w:rPr>
            </w:pPr>
            <w:r w:rsidRPr="00A93F2E">
              <w:rPr>
                <w:b/>
              </w:rPr>
              <w:t>Квалификационный подуровень</w:t>
            </w:r>
          </w:p>
        </w:tc>
        <w:tc>
          <w:tcPr>
            <w:tcW w:w="850" w:type="dxa"/>
            <w:shd w:val="clear" w:color="auto" w:fill="D9D9D9" w:themeFill="background1" w:themeFillShade="D9"/>
            <w:vAlign w:val="center"/>
          </w:tcPr>
          <w:p w:rsidR="00C066CC" w:rsidRPr="00A93F2E" w:rsidRDefault="00C066CC" w:rsidP="001B63E1">
            <w:pPr>
              <w:jc w:val="center"/>
              <w:rPr>
                <w:b/>
              </w:rPr>
            </w:pPr>
            <w:r w:rsidRPr="00A93F2E">
              <w:rPr>
                <w:b/>
              </w:rPr>
              <w:t>6.1</w:t>
            </w:r>
          </w:p>
        </w:tc>
        <w:tc>
          <w:tcPr>
            <w:tcW w:w="5954" w:type="dxa"/>
            <w:shd w:val="clear" w:color="auto" w:fill="D9D9D9" w:themeFill="background1" w:themeFillShade="D9"/>
            <w:vAlign w:val="center"/>
          </w:tcPr>
          <w:p w:rsidR="00C066CC" w:rsidRPr="00A93F2E" w:rsidRDefault="00C066CC" w:rsidP="001B63E1">
            <w:pPr>
              <w:rPr>
                <w:b/>
              </w:rPr>
            </w:pPr>
            <w:r w:rsidRPr="00A93F2E">
              <w:rPr>
                <w:b/>
              </w:rPr>
              <w:t>Рекомендуемые наименования должностей</w:t>
            </w:r>
          </w:p>
        </w:tc>
        <w:tc>
          <w:tcPr>
            <w:tcW w:w="2799" w:type="dxa"/>
            <w:shd w:val="clear" w:color="auto" w:fill="D9D9D9" w:themeFill="background1" w:themeFillShade="D9"/>
            <w:vAlign w:val="center"/>
          </w:tcPr>
          <w:p w:rsidR="00C066CC" w:rsidRPr="00A93F2E" w:rsidRDefault="00C066CC" w:rsidP="001B63E1">
            <w:r w:rsidRPr="00A93F2E">
              <w:t>Ассистент</w:t>
            </w:r>
          </w:p>
          <w:p w:rsidR="00C066CC" w:rsidRPr="00A93F2E" w:rsidRDefault="00C066CC" w:rsidP="001B63E1">
            <w:r w:rsidRPr="00A93F2E">
              <w:t>Техник</w:t>
            </w:r>
          </w:p>
          <w:p w:rsidR="00C066CC" w:rsidRPr="00A93F2E" w:rsidRDefault="00C066CC" w:rsidP="001B63E1">
            <w:pPr>
              <w:rPr>
                <w:b/>
              </w:rPr>
            </w:pPr>
            <w:r w:rsidRPr="00A93F2E">
              <w:t>Младший специалист</w:t>
            </w:r>
          </w:p>
        </w:tc>
      </w:tr>
      <w:tr w:rsidR="00C066CC" w:rsidRPr="00A93F2E" w:rsidTr="001B63E1">
        <w:trPr>
          <w:trHeight w:val="701"/>
        </w:trPr>
        <w:tc>
          <w:tcPr>
            <w:tcW w:w="14560" w:type="dxa"/>
            <w:gridSpan w:val="4"/>
            <w:shd w:val="clear" w:color="auto" w:fill="F2F2F2" w:themeFill="background1" w:themeFillShade="F2"/>
            <w:vAlign w:val="center"/>
          </w:tcPr>
          <w:p w:rsidR="00C066CC" w:rsidRPr="00A93F2E" w:rsidRDefault="00C066CC" w:rsidP="001B63E1">
            <w:pPr>
              <w:jc w:val="center"/>
              <w:rPr>
                <w:b/>
              </w:rPr>
            </w:pPr>
            <w:r w:rsidRPr="00A93F2E">
              <w:rPr>
                <w:b/>
              </w:rPr>
              <w:t>Необходимые знания</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Понятие организации, организационно-правовые формы хозяйствования</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Виды организационных структур управления в компании</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Производственная структура организации, ее элементы</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Понятие отрасли, ее роль и значение в рыночной экономике</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Понятия сегментов рынка, позиционирования продуктов</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Понятие и периодизация технологических укладов</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Теории волновых колебаний в общественном производстве</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Понятие инновации, виды инноваций</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Инновационная деятельность, инновационный процесс</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Классификация инновационных процессов</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Фазы и этапы инновационных процессов</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 xml:space="preserve">Подходы к планированию инновационной деятельности (модель </w:t>
            </w:r>
            <w:r w:rsidRPr="00A93F2E">
              <w:rPr>
                <w:lang w:val="en-US"/>
              </w:rPr>
              <w:t>Stage</w:t>
            </w:r>
            <w:r w:rsidRPr="00A93F2E">
              <w:t>-</w:t>
            </w:r>
            <w:r w:rsidRPr="00A93F2E">
              <w:rPr>
                <w:lang w:val="en-US"/>
              </w:rPr>
              <w:t>Gate</w:t>
            </w:r>
            <w:r w:rsidRPr="00A93F2E">
              <w:t>)</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Типовые показатели инновационной деятельности</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Виды инновационных стратегий компаний</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Жизненный цикл продукта и технологии</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Понятие технологического разрыва</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Организационные формы инновационной деятельности</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Методы управления инновационной деятельностью</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Понятие и объекты интеллектуальной собственности</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Критерии охраноспособности объектов промышленной собственности</w:t>
            </w:r>
          </w:p>
        </w:tc>
      </w:tr>
      <w:tr w:rsidR="00C066CC" w:rsidRPr="00A93F2E" w:rsidTr="001B63E1">
        <w:trPr>
          <w:trHeight w:val="787"/>
        </w:trPr>
        <w:tc>
          <w:tcPr>
            <w:tcW w:w="14560" w:type="dxa"/>
            <w:gridSpan w:val="4"/>
            <w:shd w:val="clear" w:color="auto" w:fill="F2F2F2" w:themeFill="background1" w:themeFillShade="F2"/>
            <w:vAlign w:val="center"/>
          </w:tcPr>
          <w:p w:rsidR="00C066CC" w:rsidRPr="00A93F2E" w:rsidRDefault="00C066CC" w:rsidP="001B63E1">
            <w:pPr>
              <w:jc w:val="center"/>
            </w:pPr>
            <w:r w:rsidRPr="00A93F2E">
              <w:rPr>
                <w:b/>
              </w:rPr>
              <w:t>Необходимые умения</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Собирать и структурировать однородную информацию</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Выполнять документирование собственной деятельности и элементов деятельности подразделения</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Поддерживать ведение структурированного архива однородных материалов</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Готовить материалы для анализа конкурентоспособности компании</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 xml:space="preserve">Готовить материалы для проведения </w:t>
            </w:r>
            <w:r w:rsidRPr="00A93F2E">
              <w:rPr>
                <w:lang w:val="en-US"/>
              </w:rPr>
              <w:t>SWOT</w:t>
            </w:r>
            <w:r w:rsidRPr="00A93F2E">
              <w:t xml:space="preserve">-анализа </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 xml:space="preserve">Готовить материалы для проведения </w:t>
            </w:r>
            <w:r w:rsidRPr="00A93F2E">
              <w:rPr>
                <w:lang w:val="en-US"/>
              </w:rPr>
              <w:t>PERT</w:t>
            </w:r>
            <w:r w:rsidRPr="00A93F2E">
              <w:t>-анализа</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Проводить патентно-информационный поиск и оформлять его результаты</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Использовать патентную статистику</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Готовить (оформлять) отчетные материалы</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Читать профессиональную литературу на иностранном языке</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 xml:space="preserve">Использовать электронные поисковые механизмы сети Интернет (в том числе специализированные) </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Использовать средства электронно-вычислительной техники для оформления текстовых, табличных и графических документов</w:t>
            </w:r>
          </w:p>
        </w:tc>
      </w:tr>
      <w:tr w:rsidR="00C066CC" w:rsidRPr="00A93F2E" w:rsidTr="001B63E1">
        <w:tc>
          <w:tcPr>
            <w:tcW w:w="14560" w:type="dxa"/>
            <w:gridSpan w:val="4"/>
            <w:shd w:val="clear" w:color="auto" w:fill="F2F2F2" w:themeFill="background1" w:themeFillShade="F2"/>
          </w:tcPr>
          <w:p w:rsidR="00C066CC" w:rsidRPr="00A93F2E" w:rsidRDefault="00C066CC" w:rsidP="001B63E1">
            <w:r w:rsidRPr="00A93F2E">
              <w:t>Использовать средства электронно-вычислительной техники для организации обмена и передачи информации</w:t>
            </w:r>
          </w:p>
        </w:tc>
      </w:tr>
    </w:tbl>
    <w:p w:rsidR="00C066CC" w:rsidRDefault="00C066CC" w:rsidP="00C066C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850"/>
        <w:gridCol w:w="5954"/>
        <w:gridCol w:w="2799"/>
      </w:tblGrid>
      <w:tr w:rsidR="00C066CC" w:rsidRPr="00A93F2E" w:rsidTr="001B63E1">
        <w:trPr>
          <w:trHeight w:val="1412"/>
          <w:tblHeader/>
        </w:trPr>
        <w:tc>
          <w:tcPr>
            <w:tcW w:w="4957" w:type="dxa"/>
            <w:shd w:val="clear" w:color="auto" w:fill="DBE5F1" w:themeFill="accent1" w:themeFillTint="33"/>
            <w:vAlign w:val="center"/>
          </w:tcPr>
          <w:p w:rsidR="00C066CC" w:rsidRPr="00A93F2E" w:rsidRDefault="00C066CC" w:rsidP="001B63E1">
            <w:pPr>
              <w:rPr>
                <w:b/>
              </w:rPr>
            </w:pPr>
            <w:r w:rsidRPr="00A93F2E">
              <w:rPr>
                <w:b/>
              </w:rPr>
              <w:t>Квалификационный подуровень</w:t>
            </w:r>
          </w:p>
        </w:tc>
        <w:tc>
          <w:tcPr>
            <w:tcW w:w="850" w:type="dxa"/>
            <w:shd w:val="clear" w:color="auto" w:fill="DBE5F1" w:themeFill="accent1" w:themeFillTint="33"/>
            <w:vAlign w:val="center"/>
          </w:tcPr>
          <w:p w:rsidR="00C066CC" w:rsidRPr="00A93F2E" w:rsidRDefault="00C066CC" w:rsidP="001B63E1">
            <w:pPr>
              <w:jc w:val="center"/>
              <w:rPr>
                <w:b/>
              </w:rPr>
            </w:pPr>
            <w:r w:rsidRPr="00A93F2E">
              <w:rPr>
                <w:b/>
              </w:rPr>
              <w:t>6.2</w:t>
            </w:r>
          </w:p>
        </w:tc>
        <w:tc>
          <w:tcPr>
            <w:tcW w:w="5954" w:type="dxa"/>
            <w:shd w:val="clear" w:color="auto" w:fill="DBE5F1" w:themeFill="accent1" w:themeFillTint="33"/>
            <w:vAlign w:val="center"/>
          </w:tcPr>
          <w:p w:rsidR="00C066CC" w:rsidRPr="00A93F2E" w:rsidRDefault="00C066CC" w:rsidP="001B63E1">
            <w:pPr>
              <w:rPr>
                <w:b/>
              </w:rPr>
            </w:pPr>
            <w:r w:rsidRPr="00A93F2E">
              <w:rPr>
                <w:b/>
              </w:rPr>
              <w:t>Рекомендуемые наименования должностей</w:t>
            </w:r>
          </w:p>
        </w:tc>
        <w:tc>
          <w:tcPr>
            <w:tcW w:w="2799" w:type="dxa"/>
            <w:shd w:val="clear" w:color="auto" w:fill="DBE5F1" w:themeFill="accent1" w:themeFillTint="33"/>
            <w:vAlign w:val="center"/>
          </w:tcPr>
          <w:p w:rsidR="00C066CC" w:rsidRPr="00A93F2E" w:rsidRDefault="00C066CC" w:rsidP="001B63E1">
            <w:pPr>
              <w:pStyle w:val="2a"/>
              <w:widowControl/>
              <w:tabs>
                <w:tab w:val="num" w:pos="567"/>
                <w:tab w:val="num" w:pos="927"/>
                <w:tab w:val="num" w:pos="1260"/>
              </w:tabs>
              <w:ind w:left="0" w:firstLine="0"/>
              <w:rPr>
                <w:rFonts w:eastAsia="Calibri"/>
                <w:b w:val="0"/>
                <w:bCs w:val="0"/>
                <w:sz w:val="24"/>
                <w:szCs w:val="24"/>
              </w:rPr>
            </w:pPr>
            <w:r w:rsidRPr="00A93F2E">
              <w:rPr>
                <w:rFonts w:eastAsia="Calibri"/>
                <w:b w:val="0"/>
                <w:bCs w:val="0"/>
                <w:sz w:val="24"/>
                <w:szCs w:val="24"/>
              </w:rPr>
              <w:t>Специалист</w:t>
            </w:r>
          </w:p>
          <w:p w:rsidR="00C066CC" w:rsidRPr="00A93F2E" w:rsidRDefault="00C066CC" w:rsidP="001B63E1">
            <w:pPr>
              <w:pStyle w:val="2a"/>
              <w:widowControl/>
              <w:tabs>
                <w:tab w:val="num" w:pos="567"/>
                <w:tab w:val="num" w:pos="927"/>
                <w:tab w:val="num" w:pos="1260"/>
              </w:tabs>
              <w:ind w:left="0" w:firstLine="0"/>
              <w:rPr>
                <w:rFonts w:eastAsia="Calibri"/>
                <w:b w:val="0"/>
                <w:bCs w:val="0"/>
                <w:sz w:val="24"/>
                <w:szCs w:val="24"/>
              </w:rPr>
            </w:pPr>
            <w:r w:rsidRPr="00A93F2E">
              <w:rPr>
                <w:rFonts w:eastAsia="Calibri"/>
                <w:b w:val="0"/>
                <w:bCs w:val="0"/>
                <w:sz w:val="24"/>
                <w:szCs w:val="24"/>
              </w:rPr>
              <w:t>Ведущий специалист</w:t>
            </w:r>
          </w:p>
          <w:p w:rsidR="00C066CC" w:rsidRPr="00A93F2E" w:rsidRDefault="00C066CC" w:rsidP="001B63E1">
            <w:pPr>
              <w:tabs>
                <w:tab w:val="num" w:pos="567"/>
                <w:tab w:val="num" w:pos="927"/>
                <w:tab w:val="num" w:pos="1260"/>
              </w:tabs>
              <w:autoSpaceDE w:val="0"/>
              <w:autoSpaceDN w:val="0"/>
              <w:adjustRightInd w:val="0"/>
            </w:pPr>
            <w:r w:rsidRPr="00A93F2E">
              <w:t>Главный специалист</w:t>
            </w:r>
          </w:p>
          <w:p w:rsidR="00C066CC" w:rsidRPr="00A93F2E" w:rsidRDefault="00C066CC" w:rsidP="001B63E1">
            <w:pPr>
              <w:rPr>
                <w:b/>
              </w:rPr>
            </w:pPr>
            <w:r w:rsidRPr="00A93F2E">
              <w:t>Консультант</w:t>
            </w:r>
          </w:p>
        </w:tc>
      </w:tr>
      <w:tr w:rsidR="00C066CC" w:rsidRPr="00A93F2E" w:rsidTr="001B63E1">
        <w:trPr>
          <w:trHeight w:val="696"/>
          <w:tblHeader/>
        </w:trPr>
        <w:tc>
          <w:tcPr>
            <w:tcW w:w="14560" w:type="dxa"/>
            <w:gridSpan w:val="4"/>
            <w:shd w:val="clear" w:color="auto" w:fill="E7F0F9"/>
            <w:vAlign w:val="center"/>
          </w:tcPr>
          <w:p w:rsidR="00C066CC" w:rsidRPr="00A93F2E" w:rsidRDefault="00C066CC" w:rsidP="001B63E1">
            <w:pPr>
              <w:jc w:val="center"/>
            </w:pPr>
            <w:r w:rsidRPr="00A93F2E">
              <w:rPr>
                <w:b/>
              </w:rPr>
              <w:t>Необходимые знания</w:t>
            </w:r>
          </w:p>
        </w:tc>
      </w:tr>
      <w:tr w:rsidR="00C066CC" w:rsidRPr="00A93F2E" w:rsidTr="001B63E1">
        <w:tc>
          <w:tcPr>
            <w:tcW w:w="14560" w:type="dxa"/>
            <w:gridSpan w:val="4"/>
            <w:shd w:val="clear" w:color="auto" w:fill="E7F0F9"/>
          </w:tcPr>
          <w:p w:rsidR="00C066CC" w:rsidRPr="00A93F2E" w:rsidRDefault="00C066CC" w:rsidP="001B63E1">
            <w:r w:rsidRPr="00A93F2E">
              <w:t>Понятие бенчмаркинга, виды бенчмаркинга</w:t>
            </w:r>
          </w:p>
        </w:tc>
      </w:tr>
      <w:tr w:rsidR="00C066CC" w:rsidRPr="00A93F2E" w:rsidTr="001B63E1">
        <w:tc>
          <w:tcPr>
            <w:tcW w:w="14560" w:type="dxa"/>
            <w:gridSpan w:val="4"/>
            <w:shd w:val="clear" w:color="auto" w:fill="E7F0F9"/>
          </w:tcPr>
          <w:p w:rsidR="00C066CC" w:rsidRPr="00A93F2E" w:rsidRDefault="00C066CC" w:rsidP="001B63E1">
            <w:r w:rsidRPr="00A93F2E">
              <w:t>Этапы проведения бенчмаркинга</w:t>
            </w:r>
          </w:p>
        </w:tc>
      </w:tr>
      <w:tr w:rsidR="00C066CC" w:rsidRPr="00A93F2E" w:rsidTr="001B63E1">
        <w:tc>
          <w:tcPr>
            <w:tcW w:w="14560" w:type="dxa"/>
            <w:gridSpan w:val="4"/>
            <w:shd w:val="clear" w:color="auto" w:fill="E7F0F9"/>
          </w:tcPr>
          <w:p w:rsidR="00C066CC" w:rsidRPr="00A93F2E" w:rsidRDefault="00C066CC" w:rsidP="001B63E1">
            <w:r w:rsidRPr="00A93F2E">
              <w:t>Особенности технологического бенчмаркинга</w:t>
            </w:r>
          </w:p>
        </w:tc>
      </w:tr>
      <w:tr w:rsidR="00C066CC" w:rsidRPr="00A93F2E" w:rsidTr="001B63E1">
        <w:tc>
          <w:tcPr>
            <w:tcW w:w="14560" w:type="dxa"/>
            <w:gridSpan w:val="4"/>
            <w:shd w:val="clear" w:color="auto" w:fill="E7F0F9"/>
          </w:tcPr>
          <w:p w:rsidR="00C066CC" w:rsidRPr="00A93F2E" w:rsidRDefault="00C066CC" w:rsidP="001B63E1">
            <w:r w:rsidRPr="00A93F2E">
              <w:t>Подходы к оценке объектов интеллектуальной собственности</w:t>
            </w:r>
          </w:p>
        </w:tc>
      </w:tr>
      <w:tr w:rsidR="00C066CC" w:rsidRPr="00A93F2E" w:rsidTr="001B63E1">
        <w:tc>
          <w:tcPr>
            <w:tcW w:w="14560" w:type="dxa"/>
            <w:gridSpan w:val="4"/>
            <w:shd w:val="clear" w:color="auto" w:fill="E7F0F9"/>
          </w:tcPr>
          <w:p w:rsidR="00C066CC" w:rsidRPr="00A93F2E" w:rsidRDefault="00C066CC" w:rsidP="001B63E1">
            <w:r w:rsidRPr="00A93F2E">
              <w:t>Структура и порядок проведения патентных исследований</w:t>
            </w:r>
          </w:p>
        </w:tc>
      </w:tr>
      <w:tr w:rsidR="00C066CC" w:rsidRPr="00A93F2E" w:rsidTr="001B63E1">
        <w:tc>
          <w:tcPr>
            <w:tcW w:w="14560" w:type="dxa"/>
            <w:gridSpan w:val="4"/>
            <w:shd w:val="clear" w:color="auto" w:fill="E7F0F9"/>
          </w:tcPr>
          <w:p w:rsidR="00C066CC" w:rsidRPr="00A93F2E" w:rsidRDefault="00C066CC" w:rsidP="001B63E1">
            <w:r w:rsidRPr="00A93F2E">
              <w:t>Понятие технологического аудита, этапы проведения технологического аудита</w:t>
            </w:r>
          </w:p>
        </w:tc>
      </w:tr>
      <w:tr w:rsidR="00C066CC" w:rsidRPr="00A93F2E" w:rsidTr="001B63E1">
        <w:tc>
          <w:tcPr>
            <w:tcW w:w="14560" w:type="dxa"/>
            <w:gridSpan w:val="4"/>
            <w:shd w:val="clear" w:color="auto" w:fill="E7F0F9"/>
          </w:tcPr>
          <w:p w:rsidR="00C066CC" w:rsidRPr="00A93F2E" w:rsidRDefault="00C066CC" w:rsidP="001B63E1">
            <w:r w:rsidRPr="00A93F2E">
              <w:t>Виды прогнозов (нормативный, исследовательский; предсказательный, открытый прогнозы)</w:t>
            </w:r>
          </w:p>
        </w:tc>
      </w:tr>
      <w:tr w:rsidR="00C066CC" w:rsidRPr="00A93F2E" w:rsidTr="001B63E1">
        <w:tc>
          <w:tcPr>
            <w:tcW w:w="14560" w:type="dxa"/>
            <w:gridSpan w:val="4"/>
            <w:shd w:val="clear" w:color="auto" w:fill="E7F0F9"/>
          </w:tcPr>
          <w:p w:rsidR="00C066CC" w:rsidRPr="00A93F2E" w:rsidRDefault="00C066CC" w:rsidP="001B63E1">
            <w:r w:rsidRPr="00A93F2E">
              <w:t>Понятие дорожной карты, этапы формирования дорожной карты</w:t>
            </w:r>
          </w:p>
        </w:tc>
      </w:tr>
      <w:tr w:rsidR="00C066CC" w:rsidRPr="00A93F2E" w:rsidTr="001B63E1">
        <w:tc>
          <w:tcPr>
            <w:tcW w:w="14560" w:type="dxa"/>
            <w:gridSpan w:val="4"/>
            <w:shd w:val="clear" w:color="auto" w:fill="E7F0F9"/>
          </w:tcPr>
          <w:p w:rsidR="00C066CC" w:rsidRPr="00A93F2E" w:rsidRDefault="00C066CC" w:rsidP="001B63E1">
            <w:r w:rsidRPr="00A93F2E">
              <w:t>Понятие сценарного анализа, этапы сценарного анализа</w:t>
            </w:r>
          </w:p>
        </w:tc>
      </w:tr>
      <w:tr w:rsidR="00C066CC" w:rsidRPr="00A93F2E" w:rsidTr="001B63E1">
        <w:tc>
          <w:tcPr>
            <w:tcW w:w="14560" w:type="dxa"/>
            <w:gridSpan w:val="4"/>
            <w:shd w:val="clear" w:color="auto" w:fill="E7F0F9"/>
          </w:tcPr>
          <w:p w:rsidR="00C066CC" w:rsidRPr="00A93F2E" w:rsidRDefault="00C066CC" w:rsidP="001B63E1">
            <w:r w:rsidRPr="00A93F2E">
              <w:t>Экспертные методы прогнозирования (метод Дельфи, методы анкетных опросов, метод мозгового штурма)</w:t>
            </w:r>
          </w:p>
        </w:tc>
      </w:tr>
      <w:tr w:rsidR="00C066CC" w:rsidRPr="00A93F2E" w:rsidTr="001B63E1">
        <w:tc>
          <w:tcPr>
            <w:tcW w:w="14560" w:type="dxa"/>
            <w:gridSpan w:val="4"/>
            <w:shd w:val="clear" w:color="auto" w:fill="E7F0F9"/>
          </w:tcPr>
          <w:p w:rsidR="00C066CC" w:rsidRPr="00A93F2E" w:rsidRDefault="00C066CC" w:rsidP="001B63E1">
            <w:r w:rsidRPr="00A93F2E">
              <w:t>Понятие и принципы форсайта, стадии и правила его формирования, горизонт и фокус форсайта</w:t>
            </w:r>
          </w:p>
        </w:tc>
      </w:tr>
      <w:tr w:rsidR="00C066CC" w:rsidRPr="00A93F2E" w:rsidTr="001B63E1">
        <w:tc>
          <w:tcPr>
            <w:tcW w:w="14560" w:type="dxa"/>
            <w:gridSpan w:val="4"/>
            <w:shd w:val="clear" w:color="auto" w:fill="E7F0F9"/>
          </w:tcPr>
          <w:p w:rsidR="00C066CC" w:rsidRPr="00A93F2E" w:rsidRDefault="00C066CC" w:rsidP="001B63E1">
            <w:r w:rsidRPr="00A93F2E">
              <w:t>Треугольник и ромб методов форсайта</w:t>
            </w:r>
          </w:p>
        </w:tc>
      </w:tr>
      <w:tr w:rsidR="00C066CC" w:rsidRPr="00A93F2E" w:rsidTr="001B63E1">
        <w:tc>
          <w:tcPr>
            <w:tcW w:w="14560" w:type="dxa"/>
            <w:gridSpan w:val="4"/>
            <w:shd w:val="clear" w:color="auto" w:fill="E7F0F9"/>
          </w:tcPr>
          <w:p w:rsidR="00C066CC" w:rsidRPr="00A93F2E" w:rsidRDefault="00C066CC" w:rsidP="001B63E1">
            <w:r w:rsidRPr="00A93F2E">
              <w:t>Уровни управления в организации: стратегический, тактический, оперативный</w:t>
            </w:r>
          </w:p>
        </w:tc>
      </w:tr>
      <w:tr w:rsidR="00C066CC" w:rsidRPr="00A93F2E" w:rsidTr="001B63E1">
        <w:tc>
          <w:tcPr>
            <w:tcW w:w="14560" w:type="dxa"/>
            <w:gridSpan w:val="4"/>
            <w:shd w:val="clear" w:color="auto" w:fill="E7F0F9"/>
          </w:tcPr>
          <w:p w:rsidR="00C066CC" w:rsidRPr="00A93F2E" w:rsidRDefault="00C066CC" w:rsidP="001B63E1">
            <w:r w:rsidRPr="00A93F2E">
              <w:t>Процесс и функции стратегического управления</w:t>
            </w:r>
          </w:p>
        </w:tc>
      </w:tr>
      <w:tr w:rsidR="00C066CC" w:rsidRPr="00A93F2E" w:rsidTr="001B63E1">
        <w:tc>
          <w:tcPr>
            <w:tcW w:w="14560" w:type="dxa"/>
            <w:gridSpan w:val="4"/>
            <w:shd w:val="clear" w:color="auto" w:fill="E7F0F9"/>
          </w:tcPr>
          <w:p w:rsidR="00C066CC" w:rsidRPr="00A93F2E" w:rsidRDefault="00C066CC" w:rsidP="001B63E1">
            <w:r w:rsidRPr="00A93F2E">
              <w:t>Виды корпоративных стратегий (стратегии роста, стабилизации, свёртывания)</w:t>
            </w:r>
          </w:p>
        </w:tc>
      </w:tr>
      <w:tr w:rsidR="00C066CC" w:rsidRPr="00A93F2E" w:rsidTr="001B63E1">
        <w:tc>
          <w:tcPr>
            <w:tcW w:w="14560" w:type="dxa"/>
            <w:gridSpan w:val="4"/>
            <w:shd w:val="clear" w:color="auto" w:fill="E7F0F9"/>
          </w:tcPr>
          <w:p w:rsidR="00C066CC" w:rsidRPr="00A93F2E" w:rsidRDefault="00C066CC" w:rsidP="001B63E1">
            <w:r w:rsidRPr="00A93F2E">
              <w:t>Специфика управления НИОКР, модели управления НИОКР</w:t>
            </w:r>
          </w:p>
        </w:tc>
      </w:tr>
      <w:tr w:rsidR="00C066CC" w:rsidRPr="00A93F2E" w:rsidTr="001B63E1">
        <w:tc>
          <w:tcPr>
            <w:tcW w:w="14560" w:type="dxa"/>
            <w:gridSpan w:val="4"/>
            <w:shd w:val="clear" w:color="auto" w:fill="E7F0F9"/>
          </w:tcPr>
          <w:p w:rsidR="00C066CC" w:rsidRPr="00A93F2E" w:rsidRDefault="00C066CC" w:rsidP="001B63E1">
            <w:r w:rsidRPr="00A93F2E">
              <w:t>Модель воронки инноваций</w:t>
            </w:r>
          </w:p>
        </w:tc>
      </w:tr>
      <w:tr w:rsidR="00C066CC" w:rsidRPr="00A93F2E" w:rsidTr="001B63E1">
        <w:tc>
          <w:tcPr>
            <w:tcW w:w="14560" w:type="dxa"/>
            <w:gridSpan w:val="4"/>
            <w:shd w:val="clear" w:color="auto" w:fill="E7F0F9"/>
          </w:tcPr>
          <w:p w:rsidR="00C066CC" w:rsidRPr="00A93F2E" w:rsidRDefault="00C066CC" w:rsidP="001B63E1">
            <w:r w:rsidRPr="00A93F2E">
              <w:t>Модель открытых инноваций</w:t>
            </w:r>
          </w:p>
        </w:tc>
      </w:tr>
      <w:tr w:rsidR="00C066CC" w:rsidRPr="00A93F2E" w:rsidTr="001B63E1">
        <w:tc>
          <w:tcPr>
            <w:tcW w:w="14560" w:type="dxa"/>
            <w:gridSpan w:val="4"/>
            <w:shd w:val="clear" w:color="auto" w:fill="E7F0F9"/>
          </w:tcPr>
          <w:p w:rsidR="00C066CC" w:rsidRPr="00A93F2E" w:rsidRDefault="00C066CC" w:rsidP="001B63E1">
            <w:r w:rsidRPr="00A93F2E">
              <w:t>Понятие и этапы проведения SWOT-анализа</w:t>
            </w:r>
          </w:p>
        </w:tc>
      </w:tr>
      <w:tr w:rsidR="00C066CC" w:rsidRPr="00A93F2E" w:rsidTr="001B63E1">
        <w:tc>
          <w:tcPr>
            <w:tcW w:w="14560" w:type="dxa"/>
            <w:gridSpan w:val="4"/>
            <w:shd w:val="clear" w:color="auto" w:fill="E7F0F9"/>
          </w:tcPr>
          <w:p w:rsidR="00C066CC" w:rsidRPr="00A93F2E" w:rsidRDefault="00C066CC" w:rsidP="001B63E1">
            <w:r w:rsidRPr="00A93F2E">
              <w:t>Понятие и этапы проведения PERT-анализа</w:t>
            </w:r>
          </w:p>
        </w:tc>
      </w:tr>
      <w:tr w:rsidR="00C066CC" w:rsidRPr="00A93F2E" w:rsidTr="001B63E1">
        <w:tc>
          <w:tcPr>
            <w:tcW w:w="14560" w:type="dxa"/>
            <w:gridSpan w:val="4"/>
            <w:shd w:val="clear" w:color="auto" w:fill="E7F0F9"/>
          </w:tcPr>
          <w:p w:rsidR="00C066CC" w:rsidRPr="00A93F2E" w:rsidRDefault="00C066CC" w:rsidP="001B63E1">
            <w:r w:rsidRPr="00A93F2E">
              <w:t>Источники финансирования инновационной деятельности в компании</w:t>
            </w:r>
          </w:p>
        </w:tc>
      </w:tr>
      <w:tr w:rsidR="00C066CC" w:rsidRPr="00A93F2E" w:rsidTr="001B63E1">
        <w:tc>
          <w:tcPr>
            <w:tcW w:w="14560" w:type="dxa"/>
            <w:gridSpan w:val="4"/>
            <w:shd w:val="clear" w:color="auto" w:fill="E7F0F9"/>
          </w:tcPr>
          <w:p w:rsidR="00C066CC" w:rsidRPr="00A93F2E" w:rsidRDefault="00C066CC" w:rsidP="001B63E1">
            <w:r w:rsidRPr="00A93F2E">
              <w:t>Понятие и сущность инвестиционного, кредитного и прямого финансирования</w:t>
            </w:r>
          </w:p>
        </w:tc>
      </w:tr>
      <w:tr w:rsidR="00C066CC" w:rsidRPr="00A93F2E" w:rsidTr="001B63E1">
        <w:tc>
          <w:tcPr>
            <w:tcW w:w="14560" w:type="dxa"/>
            <w:gridSpan w:val="4"/>
            <w:shd w:val="clear" w:color="auto" w:fill="E7F0F9"/>
          </w:tcPr>
          <w:p w:rsidR="00C066CC" w:rsidRPr="00A93F2E" w:rsidRDefault="00C066CC" w:rsidP="001B63E1">
            <w:r w:rsidRPr="00A93F2E">
              <w:t>Понятие и особенности венчурного финансирования</w:t>
            </w:r>
          </w:p>
        </w:tc>
      </w:tr>
      <w:tr w:rsidR="00C066CC" w:rsidRPr="00A93F2E" w:rsidTr="001B63E1">
        <w:tc>
          <w:tcPr>
            <w:tcW w:w="14560" w:type="dxa"/>
            <w:gridSpan w:val="4"/>
            <w:shd w:val="clear" w:color="auto" w:fill="E7F0F9"/>
          </w:tcPr>
          <w:p w:rsidR="00C066CC" w:rsidRPr="00A93F2E" w:rsidRDefault="00C066CC" w:rsidP="001B63E1">
            <w:r w:rsidRPr="00A93F2E">
              <w:t>Меры налогового стимулирования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Государственные институты поддержки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Понятие и сущность риска в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Классификация рисков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Критерии оценки рисков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Система статистических показателей науки и инноваций</w:t>
            </w:r>
          </w:p>
        </w:tc>
      </w:tr>
      <w:tr w:rsidR="00C066CC" w:rsidRPr="00A93F2E" w:rsidTr="001B63E1">
        <w:tc>
          <w:tcPr>
            <w:tcW w:w="14560" w:type="dxa"/>
            <w:gridSpan w:val="4"/>
            <w:shd w:val="clear" w:color="auto" w:fill="E7F0F9"/>
          </w:tcPr>
          <w:p w:rsidR="00C066CC" w:rsidRPr="00A93F2E" w:rsidRDefault="00C066CC" w:rsidP="001B63E1">
            <w:r w:rsidRPr="00A93F2E">
              <w:t>Показатели патентной активности, порядок и особенности их анализа</w:t>
            </w:r>
          </w:p>
        </w:tc>
      </w:tr>
      <w:tr w:rsidR="00C066CC" w:rsidRPr="00A93F2E" w:rsidTr="001B63E1">
        <w:tc>
          <w:tcPr>
            <w:tcW w:w="14560" w:type="dxa"/>
            <w:gridSpan w:val="4"/>
            <w:shd w:val="clear" w:color="auto" w:fill="E7F0F9"/>
          </w:tcPr>
          <w:p w:rsidR="00C066CC" w:rsidRPr="00A93F2E" w:rsidRDefault="00C066CC" w:rsidP="001B63E1">
            <w:r w:rsidRPr="00A93F2E">
              <w:t>Показатели эффективности инновационной деятельности, в том числе определенные внутренними регламентами компании</w:t>
            </w:r>
          </w:p>
        </w:tc>
      </w:tr>
      <w:tr w:rsidR="00C066CC" w:rsidRPr="00A93F2E" w:rsidTr="001B63E1">
        <w:tc>
          <w:tcPr>
            <w:tcW w:w="14560" w:type="dxa"/>
            <w:gridSpan w:val="4"/>
            <w:shd w:val="clear" w:color="auto" w:fill="E7F0F9"/>
          </w:tcPr>
          <w:p w:rsidR="00C066CC" w:rsidRPr="00A93F2E" w:rsidRDefault="00C066CC" w:rsidP="001B63E1">
            <w:r w:rsidRPr="00A93F2E">
              <w:t>Модели инновационного процесса (по Р. Росвеллу и др.)</w:t>
            </w:r>
          </w:p>
        </w:tc>
      </w:tr>
      <w:tr w:rsidR="00C066CC" w:rsidRPr="00A93F2E" w:rsidTr="001B63E1">
        <w:tc>
          <w:tcPr>
            <w:tcW w:w="14560" w:type="dxa"/>
            <w:gridSpan w:val="4"/>
            <w:shd w:val="clear" w:color="auto" w:fill="E7F0F9"/>
          </w:tcPr>
          <w:p w:rsidR="00C066CC" w:rsidRPr="00A93F2E" w:rsidRDefault="00C066CC" w:rsidP="001B63E1">
            <w:r w:rsidRPr="00A93F2E">
              <w:t>Характеристика, принципы функционирования и организации форм организации и сопровождения инновационной деятельности (техн</w:t>
            </w:r>
            <w:r w:rsidRPr="00A93F2E">
              <w:t>о</w:t>
            </w:r>
            <w:r w:rsidRPr="00A93F2E">
              <w:t>парков, бизнес-инкубаторов, инновационно-внедренческих зон, корпоративных венчурных фондов, корпоративных исследовательских центров, опытных производств, экспериментальных участков, краудсорсинговых порталов)</w:t>
            </w:r>
          </w:p>
        </w:tc>
      </w:tr>
      <w:tr w:rsidR="00C066CC" w:rsidRPr="00A93F2E" w:rsidTr="001B63E1">
        <w:tc>
          <w:tcPr>
            <w:tcW w:w="14560" w:type="dxa"/>
            <w:gridSpan w:val="4"/>
            <w:shd w:val="clear" w:color="auto" w:fill="E7F0F9"/>
          </w:tcPr>
          <w:p w:rsidR="00C066CC" w:rsidRPr="00A93F2E" w:rsidRDefault="00C066CC" w:rsidP="001B63E1">
            <w:r w:rsidRPr="00A93F2E">
              <w:t>Характеристика и методы проведения конкурсов инновационных решений (внутренних и внешних)</w:t>
            </w:r>
          </w:p>
        </w:tc>
      </w:tr>
      <w:tr w:rsidR="00C066CC" w:rsidRPr="00A93F2E" w:rsidTr="001B63E1">
        <w:tc>
          <w:tcPr>
            <w:tcW w:w="14560" w:type="dxa"/>
            <w:gridSpan w:val="4"/>
            <w:shd w:val="clear" w:color="auto" w:fill="E7F0F9"/>
          </w:tcPr>
          <w:p w:rsidR="00C066CC" w:rsidRPr="00A93F2E" w:rsidRDefault="00C066CC" w:rsidP="001B63E1">
            <w:r w:rsidRPr="00A93F2E">
              <w:t>Понятие спин-офф и спин-аут компаний, их основные характеристики и условия функционирования</w:t>
            </w:r>
          </w:p>
        </w:tc>
      </w:tr>
      <w:tr w:rsidR="00C066CC" w:rsidRPr="00A93F2E" w:rsidTr="001B63E1">
        <w:tc>
          <w:tcPr>
            <w:tcW w:w="14560" w:type="dxa"/>
            <w:gridSpan w:val="4"/>
            <w:shd w:val="clear" w:color="auto" w:fill="E7F0F9"/>
          </w:tcPr>
          <w:p w:rsidR="00C066CC" w:rsidRPr="00A93F2E" w:rsidRDefault="00C066CC" w:rsidP="001B63E1">
            <w:r w:rsidRPr="00A93F2E">
              <w:t>Характеристика стратегических форм организации инновационной деятельности: альянсы, совместные предприятия</w:t>
            </w:r>
          </w:p>
        </w:tc>
      </w:tr>
      <w:tr w:rsidR="00C066CC" w:rsidRPr="00A93F2E" w:rsidTr="001B63E1">
        <w:tc>
          <w:tcPr>
            <w:tcW w:w="14560" w:type="dxa"/>
            <w:gridSpan w:val="4"/>
            <w:shd w:val="clear" w:color="auto" w:fill="E7F0F9"/>
          </w:tcPr>
          <w:p w:rsidR="00C066CC" w:rsidRPr="00A93F2E" w:rsidRDefault="00C066CC" w:rsidP="001B63E1">
            <w:r w:rsidRPr="00A93F2E">
              <w:t>Понятие и сущность инновационного проекта как базовой единицы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 xml:space="preserve">Критерии оценки эффективности использования форм организации инновационной деятельности </w:t>
            </w:r>
          </w:p>
        </w:tc>
      </w:tr>
      <w:tr w:rsidR="00C066CC" w:rsidRPr="00A93F2E" w:rsidTr="001B63E1">
        <w:tc>
          <w:tcPr>
            <w:tcW w:w="14560" w:type="dxa"/>
            <w:gridSpan w:val="4"/>
            <w:shd w:val="clear" w:color="auto" w:fill="E7F0F9"/>
          </w:tcPr>
          <w:p w:rsidR="00C066CC" w:rsidRPr="00A93F2E" w:rsidRDefault="00C066CC" w:rsidP="001B63E1">
            <w:r w:rsidRPr="00A93F2E">
              <w:t xml:space="preserve">Критерии оценки целесообразности использования форм организации инновационной деятельности </w:t>
            </w:r>
          </w:p>
        </w:tc>
      </w:tr>
      <w:tr w:rsidR="00C066CC" w:rsidRPr="00A93F2E" w:rsidTr="001B63E1">
        <w:tc>
          <w:tcPr>
            <w:tcW w:w="14560" w:type="dxa"/>
            <w:gridSpan w:val="4"/>
            <w:shd w:val="clear" w:color="auto" w:fill="E7F0F9"/>
          </w:tcPr>
          <w:p w:rsidR="00C066CC" w:rsidRPr="00A93F2E" w:rsidRDefault="00C066CC" w:rsidP="001B63E1">
            <w:r w:rsidRPr="00A93F2E">
              <w:t>Понятие проекта, его особенности и характеристики как объекта управления</w:t>
            </w:r>
          </w:p>
        </w:tc>
      </w:tr>
      <w:tr w:rsidR="00C066CC" w:rsidRPr="00A93F2E" w:rsidTr="001B63E1">
        <w:tc>
          <w:tcPr>
            <w:tcW w:w="14560" w:type="dxa"/>
            <w:gridSpan w:val="4"/>
            <w:shd w:val="clear" w:color="auto" w:fill="E7F0F9"/>
          </w:tcPr>
          <w:p w:rsidR="00C066CC" w:rsidRPr="00A93F2E" w:rsidRDefault="00C066CC" w:rsidP="001B63E1">
            <w:r w:rsidRPr="00A93F2E">
              <w:t>Классификация проектов, характеристики и отличительные черты инновационных проектов</w:t>
            </w:r>
          </w:p>
        </w:tc>
      </w:tr>
      <w:tr w:rsidR="00C066CC" w:rsidRPr="00A93F2E" w:rsidTr="001B63E1">
        <w:tc>
          <w:tcPr>
            <w:tcW w:w="14560" w:type="dxa"/>
            <w:gridSpan w:val="4"/>
            <w:shd w:val="clear" w:color="auto" w:fill="E7F0F9"/>
          </w:tcPr>
          <w:p w:rsidR="00C066CC" w:rsidRPr="00A93F2E" w:rsidRDefault="00C066CC" w:rsidP="001B63E1">
            <w:r w:rsidRPr="00A93F2E">
              <w:t>Структура проекта, основные стадии и этапы проекта</w:t>
            </w:r>
          </w:p>
        </w:tc>
      </w:tr>
      <w:tr w:rsidR="00C066CC" w:rsidRPr="00A93F2E" w:rsidTr="001B63E1">
        <w:tc>
          <w:tcPr>
            <w:tcW w:w="14560" w:type="dxa"/>
            <w:gridSpan w:val="4"/>
            <w:shd w:val="clear" w:color="auto" w:fill="E7F0F9"/>
          </w:tcPr>
          <w:p w:rsidR="00C066CC" w:rsidRPr="00A93F2E" w:rsidRDefault="00C066CC" w:rsidP="001B63E1">
            <w:r w:rsidRPr="00A93F2E">
              <w:t>Понятие бизнес-процесса, его характеристики</w:t>
            </w:r>
          </w:p>
        </w:tc>
      </w:tr>
      <w:tr w:rsidR="00C066CC" w:rsidRPr="00A93F2E" w:rsidTr="001B63E1">
        <w:tc>
          <w:tcPr>
            <w:tcW w:w="14560" w:type="dxa"/>
            <w:gridSpan w:val="4"/>
            <w:shd w:val="clear" w:color="auto" w:fill="E7F0F9"/>
          </w:tcPr>
          <w:p w:rsidR="00C066CC" w:rsidRPr="00A93F2E" w:rsidRDefault="00C066CC" w:rsidP="001B63E1">
            <w:r w:rsidRPr="00A93F2E">
              <w:t>Методы качественного и количественного анализа бизнес-процессов</w:t>
            </w:r>
          </w:p>
        </w:tc>
      </w:tr>
      <w:tr w:rsidR="00C066CC" w:rsidRPr="00A93F2E" w:rsidTr="001B63E1">
        <w:tc>
          <w:tcPr>
            <w:tcW w:w="14560" w:type="dxa"/>
            <w:gridSpan w:val="4"/>
            <w:shd w:val="clear" w:color="auto" w:fill="E7F0F9"/>
          </w:tcPr>
          <w:p w:rsidR="00C066CC" w:rsidRPr="00A93F2E" w:rsidRDefault="00C066CC" w:rsidP="001B63E1">
            <w:r w:rsidRPr="00A93F2E">
              <w:t>Типы методологий моделирования бизнес-процессов (SADT, IDEF и др.)</w:t>
            </w:r>
          </w:p>
        </w:tc>
      </w:tr>
      <w:tr w:rsidR="00C066CC" w:rsidRPr="00A93F2E" w:rsidTr="001B63E1">
        <w:tc>
          <w:tcPr>
            <w:tcW w:w="14560" w:type="dxa"/>
            <w:gridSpan w:val="4"/>
            <w:shd w:val="clear" w:color="auto" w:fill="E7F0F9"/>
          </w:tcPr>
          <w:p w:rsidR="00C066CC" w:rsidRPr="00A93F2E" w:rsidRDefault="00C066CC" w:rsidP="001B63E1">
            <w:r w:rsidRPr="00A93F2E">
              <w:t>Структура, порядок, цели и задачи экспертизы инновационных проектов</w:t>
            </w:r>
          </w:p>
        </w:tc>
      </w:tr>
      <w:tr w:rsidR="00C066CC" w:rsidRPr="00A93F2E" w:rsidTr="001B63E1">
        <w:tc>
          <w:tcPr>
            <w:tcW w:w="14560" w:type="dxa"/>
            <w:gridSpan w:val="4"/>
            <w:shd w:val="clear" w:color="auto" w:fill="E7F0F9"/>
          </w:tcPr>
          <w:p w:rsidR="00C066CC" w:rsidRPr="00A93F2E" w:rsidRDefault="00C066CC" w:rsidP="001B63E1">
            <w:r w:rsidRPr="00A93F2E">
              <w:t>Основные виды экспертизы инновационных проектов: научно-техническая экспертиза, коммерческая экспертиза, патентно-лицензионная экспертиза</w:t>
            </w:r>
          </w:p>
        </w:tc>
      </w:tr>
      <w:tr w:rsidR="00C066CC" w:rsidRPr="00A93F2E" w:rsidTr="001B63E1">
        <w:tc>
          <w:tcPr>
            <w:tcW w:w="14560" w:type="dxa"/>
            <w:gridSpan w:val="4"/>
            <w:shd w:val="clear" w:color="auto" w:fill="E7F0F9"/>
          </w:tcPr>
          <w:p w:rsidR="00C066CC" w:rsidRPr="00A93F2E" w:rsidRDefault="00C066CC" w:rsidP="001B63E1">
            <w:r w:rsidRPr="00A93F2E">
              <w:t>Производственные, финансовые, инвестиционные, бюджетные и хозяйственные показатели эффективности инноваций</w:t>
            </w:r>
          </w:p>
        </w:tc>
      </w:tr>
      <w:tr w:rsidR="00C066CC" w:rsidRPr="00A93F2E" w:rsidTr="001B63E1">
        <w:tc>
          <w:tcPr>
            <w:tcW w:w="14560" w:type="dxa"/>
            <w:gridSpan w:val="4"/>
            <w:shd w:val="clear" w:color="auto" w:fill="E7F0F9"/>
          </w:tcPr>
          <w:p w:rsidR="00C066CC" w:rsidRPr="00A93F2E" w:rsidRDefault="00C066CC" w:rsidP="001B63E1">
            <w:r w:rsidRPr="00A93F2E">
              <w:t xml:space="preserve">Сходство и различия показателей эффективности инвестиционных и инновационных проектов </w:t>
            </w:r>
          </w:p>
        </w:tc>
      </w:tr>
      <w:tr w:rsidR="00C066CC" w:rsidRPr="00A93F2E" w:rsidTr="001B63E1">
        <w:tc>
          <w:tcPr>
            <w:tcW w:w="14560" w:type="dxa"/>
            <w:gridSpan w:val="4"/>
            <w:shd w:val="clear" w:color="auto" w:fill="E7F0F9"/>
          </w:tcPr>
          <w:p w:rsidR="00C066CC" w:rsidRPr="00A93F2E" w:rsidRDefault="00C066CC" w:rsidP="001B63E1">
            <w:r w:rsidRPr="00A93F2E">
              <w:t>Основные показатели эффективности инвестиционных проектов (чистый дисконтированный доход, внутренняя норма доходности, срок окупаемости, индексы доходности)</w:t>
            </w:r>
          </w:p>
        </w:tc>
      </w:tr>
      <w:tr w:rsidR="00C066CC" w:rsidRPr="00A93F2E" w:rsidTr="001B63E1">
        <w:tc>
          <w:tcPr>
            <w:tcW w:w="14560" w:type="dxa"/>
            <w:gridSpan w:val="4"/>
            <w:shd w:val="clear" w:color="auto" w:fill="E7F0F9"/>
          </w:tcPr>
          <w:p w:rsidR="00C066CC" w:rsidRPr="00A93F2E" w:rsidRDefault="00C066CC" w:rsidP="001B63E1">
            <w:r w:rsidRPr="00A93F2E">
              <w:t>Жизненный цикл и фазы проекта</w:t>
            </w:r>
          </w:p>
        </w:tc>
      </w:tr>
      <w:tr w:rsidR="00C066CC" w:rsidRPr="00A93F2E" w:rsidTr="001B63E1">
        <w:tc>
          <w:tcPr>
            <w:tcW w:w="14560" w:type="dxa"/>
            <w:gridSpan w:val="4"/>
            <w:shd w:val="clear" w:color="auto" w:fill="E7F0F9"/>
          </w:tcPr>
          <w:p w:rsidR="00C066CC" w:rsidRPr="00A93F2E" w:rsidRDefault="00C066CC" w:rsidP="001B63E1">
            <w:r w:rsidRPr="00A93F2E">
              <w:t>Ситуационный анализ жизненного цикла проекта</w:t>
            </w:r>
          </w:p>
        </w:tc>
      </w:tr>
      <w:tr w:rsidR="00C066CC" w:rsidRPr="00A93F2E" w:rsidTr="001B63E1">
        <w:tc>
          <w:tcPr>
            <w:tcW w:w="14560" w:type="dxa"/>
            <w:gridSpan w:val="4"/>
            <w:shd w:val="clear" w:color="auto" w:fill="E7F0F9"/>
          </w:tcPr>
          <w:p w:rsidR="00C066CC" w:rsidRPr="00A93F2E" w:rsidRDefault="00C066CC" w:rsidP="001B63E1">
            <w:r w:rsidRPr="00A93F2E">
              <w:t>Метод освоенного объема для анализа хода выполнения работ в проекте</w:t>
            </w:r>
          </w:p>
        </w:tc>
      </w:tr>
      <w:tr w:rsidR="00C066CC" w:rsidRPr="00A93F2E" w:rsidTr="001B63E1">
        <w:tc>
          <w:tcPr>
            <w:tcW w:w="14560" w:type="dxa"/>
            <w:gridSpan w:val="4"/>
            <w:shd w:val="clear" w:color="auto" w:fill="E7F0F9"/>
          </w:tcPr>
          <w:p w:rsidR="00C066CC" w:rsidRPr="00A93F2E" w:rsidRDefault="00C066CC" w:rsidP="001B63E1">
            <w:r w:rsidRPr="00A93F2E">
              <w:t>Организационные формы реализации инновационных проектов, их основные преимущества и недостатки</w:t>
            </w:r>
          </w:p>
        </w:tc>
      </w:tr>
      <w:tr w:rsidR="00C066CC" w:rsidRPr="00A93F2E" w:rsidTr="001B63E1">
        <w:tc>
          <w:tcPr>
            <w:tcW w:w="14560" w:type="dxa"/>
            <w:gridSpan w:val="4"/>
            <w:shd w:val="clear" w:color="auto" w:fill="E7F0F9"/>
          </w:tcPr>
          <w:p w:rsidR="00C066CC" w:rsidRPr="00A93F2E" w:rsidRDefault="00C066CC" w:rsidP="001B63E1">
            <w:r w:rsidRPr="00A93F2E">
              <w:t>Иерархическая структура работ проекта, диаграмма Ганта, вехи проекта</w:t>
            </w:r>
          </w:p>
        </w:tc>
      </w:tr>
      <w:tr w:rsidR="00C066CC" w:rsidRPr="00A93F2E" w:rsidTr="001B63E1">
        <w:tc>
          <w:tcPr>
            <w:tcW w:w="14560" w:type="dxa"/>
            <w:gridSpan w:val="4"/>
            <w:shd w:val="clear" w:color="auto" w:fill="E7F0F9"/>
          </w:tcPr>
          <w:p w:rsidR="00C066CC" w:rsidRPr="00A93F2E" w:rsidRDefault="00C066CC" w:rsidP="001B63E1">
            <w:r w:rsidRPr="00A93F2E">
              <w:t>Функции управления проектом: управление качеством, временем, стоимостью и др.</w:t>
            </w:r>
          </w:p>
        </w:tc>
      </w:tr>
      <w:tr w:rsidR="00C066CC" w:rsidRPr="00A93F2E" w:rsidTr="001B63E1">
        <w:tc>
          <w:tcPr>
            <w:tcW w:w="14560" w:type="dxa"/>
            <w:gridSpan w:val="4"/>
            <w:shd w:val="clear" w:color="auto" w:fill="E7F0F9"/>
          </w:tcPr>
          <w:p w:rsidR="00C066CC" w:rsidRPr="00A93F2E" w:rsidRDefault="00C066CC" w:rsidP="001B63E1">
            <w:r w:rsidRPr="00A93F2E">
              <w:t>Принципы логико-структурного подхода в управлении проектами</w:t>
            </w:r>
          </w:p>
        </w:tc>
      </w:tr>
      <w:tr w:rsidR="00C066CC" w:rsidRPr="00A93F2E" w:rsidTr="001B63E1">
        <w:tc>
          <w:tcPr>
            <w:tcW w:w="14560" w:type="dxa"/>
            <w:gridSpan w:val="4"/>
            <w:shd w:val="clear" w:color="auto" w:fill="E7F0F9"/>
          </w:tcPr>
          <w:p w:rsidR="00C066CC" w:rsidRPr="00A93F2E" w:rsidRDefault="00C066CC" w:rsidP="001B63E1">
            <w:r w:rsidRPr="00A93F2E">
              <w:t>Типы переговорного процесса</w:t>
            </w:r>
          </w:p>
        </w:tc>
      </w:tr>
      <w:tr w:rsidR="00C066CC" w:rsidRPr="00A93F2E" w:rsidTr="001B63E1">
        <w:tc>
          <w:tcPr>
            <w:tcW w:w="14560" w:type="dxa"/>
            <w:gridSpan w:val="4"/>
            <w:shd w:val="clear" w:color="auto" w:fill="E7F0F9"/>
          </w:tcPr>
          <w:p w:rsidR="00C066CC" w:rsidRPr="00A93F2E" w:rsidRDefault="00C066CC" w:rsidP="001B63E1">
            <w:r w:rsidRPr="00A93F2E">
              <w:t>Структура договора и технического задания</w:t>
            </w:r>
          </w:p>
        </w:tc>
      </w:tr>
      <w:tr w:rsidR="00C066CC" w:rsidRPr="00A93F2E" w:rsidTr="001B63E1">
        <w:trPr>
          <w:trHeight w:val="641"/>
        </w:trPr>
        <w:tc>
          <w:tcPr>
            <w:tcW w:w="14560" w:type="dxa"/>
            <w:gridSpan w:val="4"/>
            <w:shd w:val="clear" w:color="auto" w:fill="E7F0F9"/>
            <w:vAlign w:val="center"/>
          </w:tcPr>
          <w:p w:rsidR="00C066CC" w:rsidRPr="00A93F2E" w:rsidRDefault="00C066CC" w:rsidP="001B63E1">
            <w:pPr>
              <w:jc w:val="center"/>
            </w:pPr>
            <w:r w:rsidRPr="00A93F2E">
              <w:rPr>
                <w:b/>
              </w:rPr>
              <w:t>Необходимые умения</w:t>
            </w:r>
          </w:p>
        </w:tc>
      </w:tr>
      <w:tr w:rsidR="00C066CC" w:rsidRPr="00A93F2E" w:rsidTr="001B63E1">
        <w:tc>
          <w:tcPr>
            <w:tcW w:w="14560" w:type="dxa"/>
            <w:gridSpan w:val="4"/>
            <w:shd w:val="clear" w:color="auto" w:fill="E7F0F9"/>
          </w:tcPr>
          <w:p w:rsidR="00C066CC" w:rsidRPr="00A93F2E" w:rsidRDefault="00C066CC" w:rsidP="001B63E1">
            <w:r w:rsidRPr="00A93F2E">
              <w:t>Анализировать информацию о состоянии и динамике развития отрасли</w:t>
            </w:r>
          </w:p>
        </w:tc>
      </w:tr>
      <w:tr w:rsidR="00C066CC" w:rsidRPr="00A93F2E" w:rsidTr="001B63E1">
        <w:tc>
          <w:tcPr>
            <w:tcW w:w="14560" w:type="dxa"/>
            <w:gridSpan w:val="4"/>
            <w:shd w:val="clear" w:color="auto" w:fill="E7F0F9"/>
          </w:tcPr>
          <w:p w:rsidR="00C066CC" w:rsidRPr="00A93F2E" w:rsidRDefault="00C066CC" w:rsidP="001B63E1">
            <w:r w:rsidRPr="00A93F2E">
              <w:t>Осуществлять выбор партнера по бенчмаркингу</w:t>
            </w:r>
          </w:p>
        </w:tc>
      </w:tr>
      <w:tr w:rsidR="00C066CC" w:rsidRPr="00A93F2E" w:rsidTr="001B63E1">
        <w:tc>
          <w:tcPr>
            <w:tcW w:w="14560" w:type="dxa"/>
            <w:gridSpan w:val="4"/>
            <w:shd w:val="clear" w:color="auto" w:fill="E7F0F9"/>
          </w:tcPr>
          <w:p w:rsidR="00C066CC" w:rsidRPr="00A93F2E" w:rsidRDefault="00C066CC" w:rsidP="001B63E1">
            <w:r w:rsidRPr="00A93F2E">
              <w:t>Выполнять бенчмаркинг продукта (технологии)</w:t>
            </w:r>
          </w:p>
        </w:tc>
      </w:tr>
      <w:tr w:rsidR="00C066CC" w:rsidRPr="00A93F2E" w:rsidTr="001B63E1">
        <w:tc>
          <w:tcPr>
            <w:tcW w:w="14560" w:type="dxa"/>
            <w:gridSpan w:val="4"/>
            <w:shd w:val="clear" w:color="auto" w:fill="E7F0F9"/>
          </w:tcPr>
          <w:p w:rsidR="00C066CC" w:rsidRPr="00A93F2E" w:rsidRDefault="00C066CC" w:rsidP="001B63E1">
            <w:r w:rsidRPr="00A93F2E">
              <w:t xml:space="preserve">Обрабатывать экспертные оценки при использовании метода анкетных опросов </w:t>
            </w:r>
          </w:p>
        </w:tc>
      </w:tr>
      <w:tr w:rsidR="00C066CC" w:rsidRPr="00A93F2E" w:rsidTr="001B63E1">
        <w:tc>
          <w:tcPr>
            <w:tcW w:w="14560" w:type="dxa"/>
            <w:gridSpan w:val="4"/>
            <w:shd w:val="clear" w:color="auto" w:fill="E7F0F9"/>
          </w:tcPr>
          <w:p w:rsidR="00C066CC" w:rsidRPr="00A93F2E" w:rsidRDefault="00C066CC" w:rsidP="001B63E1">
            <w:r w:rsidRPr="00A93F2E">
              <w:t>Определять горизонт и фокус форсайта</w:t>
            </w:r>
          </w:p>
        </w:tc>
      </w:tr>
      <w:tr w:rsidR="00C066CC" w:rsidRPr="00A93F2E" w:rsidTr="001B63E1">
        <w:tc>
          <w:tcPr>
            <w:tcW w:w="14560" w:type="dxa"/>
            <w:gridSpan w:val="4"/>
            <w:shd w:val="clear" w:color="auto" w:fill="E7F0F9"/>
          </w:tcPr>
          <w:p w:rsidR="00C066CC" w:rsidRPr="00A93F2E" w:rsidRDefault="00C066CC" w:rsidP="001B63E1">
            <w:r w:rsidRPr="00A93F2E">
              <w:t>Планировать проведение форсайта</w:t>
            </w:r>
          </w:p>
        </w:tc>
      </w:tr>
      <w:tr w:rsidR="00C066CC" w:rsidRPr="00A93F2E" w:rsidTr="001B63E1">
        <w:tc>
          <w:tcPr>
            <w:tcW w:w="14560" w:type="dxa"/>
            <w:gridSpan w:val="4"/>
            <w:shd w:val="clear" w:color="auto" w:fill="E7F0F9"/>
          </w:tcPr>
          <w:p w:rsidR="00C066CC" w:rsidRPr="00A93F2E" w:rsidRDefault="00C066CC" w:rsidP="001B63E1">
            <w:r w:rsidRPr="00A93F2E">
              <w:t>Планировать порядок разработки дорожной карты</w:t>
            </w:r>
          </w:p>
        </w:tc>
      </w:tr>
      <w:tr w:rsidR="00C066CC" w:rsidRPr="00A93F2E" w:rsidTr="001B63E1">
        <w:tc>
          <w:tcPr>
            <w:tcW w:w="14560" w:type="dxa"/>
            <w:gridSpan w:val="4"/>
            <w:shd w:val="clear" w:color="auto" w:fill="E7F0F9"/>
          </w:tcPr>
          <w:p w:rsidR="00C066CC" w:rsidRPr="00A93F2E" w:rsidRDefault="00C066CC" w:rsidP="001B63E1">
            <w:r w:rsidRPr="00A93F2E">
              <w:t>Выполнять анализ патентного ландшафта и патентной чистоты продукта (технологии)</w:t>
            </w:r>
          </w:p>
        </w:tc>
      </w:tr>
      <w:tr w:rsidR="00C066CC" w:rsidRPr="00A93F2E" w:rsidTr="001B63E1">
        <w:tc>
          <w:tcPr>
            <w:tcW w:w="14560" w:type="dxa"/>
            <w:gridSpan w:val="4"/>
            <w:shd w:val="clear" w:color="auto" w:fill="E7F0F9"/>
          </w:tcPr>
          <w:p w:rsidR="00C066CC" w:rsidRPr="00A93F2E" w:rsidRDefault="00C066CC" w:rsidP="001B63E1">
            <w:r w:rsidRPr="00A93F2E">
              <w:t>Проводить SWOT-анализ</w:t>
            </w:r>
          </w:p>
        </w:tc>
      </w:tr>
      <w:tr w:rsidR="00C066CC" w:rsidRPr="00A93F2E" w:rsidTr="001B63E1">
        <w:tc>
          <w:tcPr>
            <w:tcW w:w="14560" w:type="dxa"/>
            <w:gridSpan w:val="4"/>
            <w:shd w:val="clear" w:color="auto" w:fill="E7F0F9"/>
          </w:tcPr>
          <w:p w:rsidR="00C066CC" w:rsidRPr="00A93F2E" w:rsidRDefault="00C066CC" w:rsidP="001B63E1">
            <w:r w:rsidRPr="00A93F2E">
              <w:t>Проводить PERT-анализ</w:t>
            </w:r>
          </w:p>
        </w:tc>
      </w:tr>
      <w:tr w:rsidR="00C066CC" w:rsidRPr="00A93F2E" w:rsidTr="001B63E1">
        <w:tc>
          <w:tcPr>
            <w:tcW w:w="14560" w:type="dxa"/>
            <w:gridSpan w:val="4"/>
            <w:shd w:val="clear" w:color="auto" w:fill="E7F0F9"/>
          </w:tcPr>
          <w:p w:rsidR="00C066CC" w:rsidRPr="00A93F2E" w:rsidRDefault="00C066CC" w:rsidP="001B63E1">
            <w:r w:rsidRPr="00A93F2E">
              <w:t>Определять применимые источники финансирования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Идентифицировать применимые меры стимулирования и поддержки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 xml:space="preserve">Осуществлять сравнение и выбор наилучшей модели организации НИОКР </w:t>
            </w:r>
          </w:p>
        </w:tc>
      </w:tr>
      <w:tr w:rsidR="00C066CC" w:rsidRPr="00A93F2E" w:rsidTr="001B63E1">
        <w:tc>
          <w:tcPr>
            <w:tcW w:w="14560" w:type="dxa"/>
            <w:gridSpan w:val="4"/>
            <w:shd w:val="clear" w:color="auto" w:fill="E7F0F9"/>
          </w:tcPr>
          <w:p w:rsidR="00C066CC" w:rsidRPr="00A93F2E" w:rsidRDefault="00C066CC" w:rsidP="001B63E1">
            <w:r w:rsidRPr="00A93F2E">
              <w:t>Использовать инструменты риск-анализа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Выполнять моделирование рисковых ситуаций</w:t>
            </w:r>
          </w:p>
        </w:tc>
      </w:tr>
      <w:tr w:rsidR="00C066CC" w:rsidRPr="00A93F2E" w:rsidTr="001B63E1">
        <w:tc>
          <w:tcPr>
            <w:tcW w:w="14560" w:type="dxa"/>
            <w:gridSpan w:val="4"/>
            <w:shd w:val="clear" w:color="auto" w:fill="E7F0F9"/>
          </w:tcPr>
          <w:p w:rsidR="00C066CC" w:rsidRPr="00A93F2E" w:rsidRDefault="00C066CC" w:rsidP="001B63E1">
            <w:r w:rsidRPr="00A93F2E">
              <w:t>Производить количественную и качественную оценку рисков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Согласовывать стратегию управления инновационной деятельностью с корпоративной стратегией организации</w:t>
            </w:r>
          </w:p>
        </w:tc>
      </w:tr>
      <w:tr w:rsidR="00C066CC" w:rsidRPr="00A93F2E" w:rsidTr="001B63E1">
        <w:tc>
          <w:tcPr>
            <w:tcW w:w="14560" w:type="dxa"/>
            <w:gridSpan w:val="4"/>
            <w:shd w:val="clear" w:color="auto" w:fill="E7F0F9"/>
          </w:tcPr>
          <w:p w:rsidR="00C066CC" w:rsidRPr="00A93F2E" w:rsidRDefault="00C066CC" w:rsidP="001B63E1">
            <w:r w:rsidRPr="00A93F2E">
              <w:t>Использовать теоретические подходы в практике планирования инновационной деятельности (модель Stage-Gate, модель воронки иннов</w:t>
            </w:r>
            <w:r w:rsidRPr="00A93F2E">
              <w:t>а</w:t>
            </w:r>
            <w:r w:rsidRPr="00A93F2E">
              <w:t>ций, модель открытых инноваций и др.)</w:t>
            </w:r>
          </w:p>
        </w:tc>
      </w:tr>
      <w:tr w:rsidR="00C066CC" w:rsidRPr="00A93F2E" w:rsidTr="001B63E1">
        <w:tc>
          <w:tcPr>
            <w:tcW w:w="14560" w:type="dxa"/>
            <w:gridSpan w:val="4"/>
            <w:shd w:val="clear" w:color="auto" w:fill="E7F0F9"/>
          </w:tcPr>
          <w:p w:rsidR="00C066CC" w:rsidRPr="00A93F2E" w:rsidRDefault="00C066CC" w:rsidP="001B63E1">
            <w:r w:rsidRPr="00A93F2E">
              <w:t>Определять тип инновации (продуктовая, процессная и др.)</w:t>
            </w:r>
          </w:p>
        </w:tc>
      </w:tr>
      <w:tr w:rsidR="00C066CC" w:rsidRPr="00A93F2E" w:rsidTr="001B63E1">
        <w:tc>
          <w:tcPr>
            <w:tcW w:w="14560" w:type="dxa"/>
            <w:gridSpan w:val="4"/>
            <w:shd w:val="clear" w:color="auto" w:fill="E7F0F9"/>
          </w:tcPr>
          <w:p w:rsidR="00C066CC" w:rsidRPr="00A93F2E" w:rsidRDefault="00C066CC" w:rsidP="001B63E1">
            <w:r w:rsidRPr="00A93F2E">
              <w:t>Осуществлять сравнение и выбор наилучших применимых форм организации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Выполнять оценку показателей эффективности использования отдельных форм организации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Разрабатывать меры повышения эффективности использования отдельных форм организации инновационной деятельности</w:t>
            </w:r>
          </w:p>
        </w:tc>
      </w:tr>
      <w:tr w:rsidR="00C066CC" w:rsidRPr="00A93F2E" w:rsidTr="001B63E1">
        <w:tc>
          <w:tcPr>
            <w:tcW w:w="14560" w:type="dxa"/>
            <w:gridSpan w:val="4"/>
            <w:shd w:val="clear" w:color="auto" w:fill="E7F0F9"/>
          </w:tcPr>
          <w:p w:rsidR="00C066CC" w:rsidRPr="00A93F2E" w:rsidRDefault="00C066CC" w:rsidP="001B63E1">
            <w:r w:rsidRPr="00A93F2E">
              <w:t>Использовать понятие поколений моделей инновационного процесса при анализе инновационной деятельности на предприятии</w:t>
            </w:r>
          </w:p>
        </w:tc>
      </w:tr>
      <w:tr w:rsidR="00C066CC" w:rsidRPr="00A93F2E" w:rsidTr="001B63E1">
        <w:tc>
          <w:tcPr>
            <w:tcW w:w="14560" w:type="dxa"/>
            <w:gridSpan w:val="4"/>
            <w:shd w:val="clear" w:color="auto" w:fill="E7F0F9"/>
          </w:tcPr>
          <w:p w:rsidR="00C066CC" w:rsidRPr="00A93F2E" w:rsidRDefault="00C066CC" w:rsidP="001B63E1">
            <w:r w:rsidRPr="00A93F2E">
              <w:t>Определять характеристики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Выполнять качественную оценку потенциала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Анализировать план инновационного проекта (с применением метода критического пути, метода PERT)</w:t>
            </w:r>
          </w:p>
        </w:tc>
      </w:tr>
      <w:tr w:rsidR="00C066CC" w:rsidRPr="00A93F2E" w:rsidTr="001B63E1">
        <w:tc>
          <w:tcPr>
            <w:tcW w:w="14560" w:type="dxa"/>
            <w:gridSpan w:val="4"/>
            <w:shd w:val="clear" w:color="auto" w:fill="E7F0F9"/>
          </w:tcPr>
          <w:p w:rsidR="00C066CC" w:rsidRPr="00A93F2E" w:rsidRDefault="00C066CC" w:rsidP="001B63E1">
            <w:r w:rsidRPr="00A93F2E">
              <w:t>Анализировать организационную структуру управления инновационным проектом</w:t>
            </w:r>
          </w:p>
        </w:tc>
      </w:tr>
      <w:tr w:rsidR="00C066CC" w:rsidRPr="00A93F2E" w:rsidTr="001B63E1">
        <w:tc>
          <w:tcPr>
            <w:tcW w:w="14560" w:type="dxa"/>
            <w:gridSpan w:val="4"/>
            <w:shd w:val="clear" w:color="auto" w:fill="E7F0F9"/>
          </w:tcPr>
          <w:p w:rsidR="00C066CC" w:rsidRPr="00A93F2E" w:rsidRDefault="00C066CC" w:rsidP="001B63E1">
            <w:r w:rsidRPr="00A93F2E">
              <w:t>Разрабатывать иерархическую структуру работ и матрицу ответственности для проекта</w:t>
            </w:r>
          </w:p>
        </w:tc>
      </w:tr>
      <w:tr w:rsidR="00C066CC" w:rsidRPr="00A93F2E" w:rsidTr="001B63E1">
        <w:tc>
          <w:tcPr>
            <w:tcW w:w="14560" w:type="dxa"/>
            <w:gridSpan w:val="4"/>
            <w:shd w:val="clear" w:color="auto" w:fill="E7F0F9"/>
          </w:tcPr>
          <w:p w:rsidR="00C066CC" w:rsidRPr="00A93F2E" w:rsidRDefault="00C066CC" w:rsidP="001B63E1">
            <w:r w:rsidRPr="00A93F2E">
              <w:t>Моделировать бизнес-процессы с использованием методологий IDEF (SADT)</w:t>
            </w:r>
          </w:p>
        </w:tc>
      </w:tr>
      <w:tr w:rsidR="00C066CC" w:rsidRPr="00A93F2E" w:rsidTr="001B63E1">
        <w:tc>
          <w:tcPr>
            <w:tcW w:w="14560" w:type="dxa"/>
            <w:gridSpan w:val="4"/>
            <w:shd w:val="clear" w:color="auto" w:fill="E7F0F9"/>
          </w:tcPr>
          <w:p w:rsidR="00C066CC" w:rsidRPr="00734765" w:rsidRDefault="00C066CC" w:rsidP="001B63E1">
            <w:pPr>
              <w:rPr>
                <w:spacing w:val="-6"/>
              </w:rPr>
            </w:pPr>
            <w:r w:rsidRPr="00734765">
              <w:rPr>
                <w:spacing w:val="-6"/>
              </w:rPr>
              <w:t>Готовить комплект документов для проведения научно-технической, коммерческой и патентно-лицензионной экспертиз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Выполнять качественную и количественную оценку рисков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Использовать для оценки инновационных проектов систему интегральных показателей</w:t>
            </w:r>
          </w:p>
        </w:tc>
      </w:tr>
      <w:tr w:rsidR="00C066CC" w:rsidRPr="00A93F2E" w:rsidTr="001B63E1">
        <w:tc>
          <w:tcPr>
            <w:tcW w:w="14560" w:type="dxa"/>
            <w:gridSpan w:val="4"/>
            <w:shd w:val="clear" w:color="auto" w:fill="E7F0F9"/>
          </w:tcPr>
          <w:p w:rsidR="00C066CC" w:rsidRPr="00A93F2E" w:rsidRDefault="00C066CC" w:rsidP="001B63E1">
            <w:r w:rsidRPr="00A93F2E">
              <w:t>Рассчитывать основные показатели эффективности инвестиционных проектов</w:t>
            </w:r>
          </w:p>
        </w:tc>
      </w:tr>
      <w:tr w:rsidR="00C066CC" w:rsidRPr="00A93F2E" w:rsidTr="001B63E1">
        <w:tc>
          <w:tcPr>
            <w:tcW w:w="14560" w:type="dxa"/>
            <w:gridSpan w:val="4"/>
            <w:shd w:val="clear" w:color="auto" w:fill="E7F0F9"/>
          </w:tcPr>
          <w:p w:rsidR="00C066CC" w:rsidRPr="00A93F2E" w:rsidRDefault="00C066CC" w:rsidP="001B63E1">
            <w:r w:rsidRPr="00A93F2E">
              <w:t>Выбирать применимую совокупность показателей для оценки эффективности реализации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Осуществлять промежуточный контроль показателей реализации инновационного проекта с использованием метода освоенного объема</w:t>
            </w:r>
          </w:p>
        </w:tc>
      </w:tr>
      <w:tr w:rsidR="00C066CC" w:rsidRPr="00A93F2E" w:rsidTr="001B63E1">
        <w:tc>
          <w:tcPr>
            <w:tcW w:w="14560" w:type="dxa"/>
            <w:gridSpan w:val="4"/>
            <w:shd w:val="clear" w:color="auto" w:fill="E7F0F9"/>
          </w:tcPr>
          <w:p w:rsidR="00C066CC" w:rsidRPr="00A93F2E" w:rsidRDefault="00C066CC" w:rsidP="001B63E1">
            <w:r w:rsidRPr="00A93F2E">
              <w:t>Выполнять ситуационный анализ жизненного цикла проекта</w:t>
            </w:r>
          </w:p>
        </w:tc>
      </w:tr>
      <w:tr w:rsidR="00C066CC" w:rsidRPr="00A93F2E" w:rsidTr="001B63E1">
        <w:tc>
          <w:tcPr>
            <w:tcW w:w="14560" w:type="dxa"/>
            <w:gridSpan w:val="4"/>
            <w:shd w:val="clear" w:color="auto" w:fill="E7F0F9"/>
          </w:tcPr>
          <w:p w:rsidR="00C066CC" w:rsidRPr="00A93F2E" w:rsidRDefault="00C066CC" w:rsidP="001B63E1">
            <w:r w:rsidRPr="00A93F2E">
              <w:t>Выполнять промежуточную оценку показателей эффективности реализации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Осуществлять наставничество (выполнять функции ментора) по отношению к руководителю и участникам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Выполнять проверку договорных документов (в том числе технических заданий) на предмет соответствия целям и задачам инновационн</w:t>
            </w:r>
            <w:r w:rsidRPr="00A93F2E">
              <w:t>о</w:t>
            </w:r>
            <w:r w:rsidRPr="00A93F2E">
              <w:t>го проекта</w:t>
            </w:r>
          </w:p>
        </w:tc>
      </w:tr>
      <w:tr w:rsidR="00C066CC" w:rsidRPr="00A93F2E" w:rsidTr="001B63E1">
        <w:tc>
          <w:tcPr>
            <w:tcW w:w="14560" w:type="dxa"/>
            <w:gridSpan w:val="4"/>
            <w:shd w:val="clear" w:color="auto" w:fill="E7F0F9"/>
          </w:tcPr>
          <w:p w:rsidR="00C066CC" w:rsidRPr="00A93F2E" w:rsidRDefault="00C066CC" w:rsidP="001B63E1">
            <w:r w:rsidRPr="00A93F2E">
              <w:t>Принимать участие в переговорах с внешними соисполнителями и партнерами в процессе реализации инновационного проекта</w:t>
            </w:r>
          </w:p>
        </w:tc>
      </w:tr>
      <w:tr w:rsidR="00C066CC" w:rsidRPr="00A93F2E" w:rsidTr="001B63E1">
        <w:tc>
          <w:tcPr>
            <w:tcW w:w="14560" w:type="dxa"/>
            <w:gridSpan w:val="4"/>
            <w:shd w:val="clear" w:color="auto" w:fill="E7F0F9"/>
          </w:tcPr>
          <w:p w:rsidR="00C066CC" w:rsidRPr="00A93F2E" w:rsidRDefault="00C066CC" w:rsidP="001B63E1">
            <w:r w:rsidRPr="00A93F2E">
              <w:t>Руководить деятельностью исполнителей (групп исполнителей)</w:t>
            </w:r>
          </w:p>
        </w:tc>
      </w:tr>
      <w:tr w:rsidR="00C066CC" w:rsidRPr="00A93F2E" w:rsidTr="001B63E1">
        <w:tc>
          <w:tcPr>
            <w:tcW w:w="14560" w:type="dxa"/>
            <w:gridSpan w:val="4"/>
            <w:shd w:val="clear" w:color="auto" w:fill="E7F0F9"/>
          </w:tcPr>
          <w:p w:rsidR="00C066CC" w:rsidRPr="00A93F2E" w:rsidRDefault="00C066CC" w:rsidP="001B63E1">
            <w:r w:rsidRPr="00A93F2E">
              <w:t>Использовать формальные инструменты координирования деятельности подразделений компании</w:t>
            </w:r>
          </w:p>
        </w:tc>
      </w:tr>
      <w:tr w:rsidR="00C066CC" w:rsidRPr="00A93F2E" w:rsidTr="001B63E1">
        <w:tc>
          <w:tcPr>
            <w:tcW w:w="14560" w:type="dxa"/>
            <w:gridSpan w:val="4"/>
            <w:shd w:val="clear" w:color="auto" w:fill="E7F0F9"/>
          </w:tcPr>
          <w:p w:rsidR="00C066CC" w:rsidRPr="00A93F2E" w:rsidRDefault="00C066CC" w:rsidP="001B63E1">
            <w:r w:rsidRPr="00A93F2E">
              <w:t>Разрабатывать инструктивные документы</w:t>
            </w:r>
          </w:p>
        </w:tc>
      </w:tr>
      <w:tr w:rsidR="00C066CC" w:rsidRPr="00A93F2E" w:rsidTr="001B63E1">
        <w:tc>
          <w:tcPr>
            <w:tcW w:w="14560" w:type="dxa"/>
            <w:gridSpan w:val="4"/>
            <w:shd w:val="clear" w:color="auto" w:fill="E7F0F9"/>
          </w:tcPr>
          <w:p w:rsidR="00C066CC" w:rsidRPr="00A93F2E" w:rsidRDefault="00C066CC" w:rsidP="001B63E1">
            <w:r w:rsidRPr="00A93F2E">
              <w:t>Готовить презентационные материалы</w:t>
            </w:r>
          </w:p>
        </w:tc>
      </w:tr>
      <w:tr w:rsidR="00C066CC" w:rsidRPr="00A93F2E" w:rsidTr="001B63E1">
        <w:tc>
          <w:tcPr>
            <w:tcW w:w="14560" w:type="dxa"/>
            <w:gridSpan w:val="4"/>
            <w:shd w:val="clear" w:color="auto" w:fill="E7F0F9"/>
          </w:tcPr>
          <w:p w:rsidR="00C066CC" w:rsidRPr="00A93F2E" w:rsidRDefault="00C066CC" w:rsidP="001B63E1">
            <w:r w:rsidRPr="00A93F2E">
              <w:t>Готовить и проводить публичные выступления</w:t>
            </w:r>
          </w:p>
        </w:tc>
      </w:tr>
      <w:tr w:rsidR="00C066CC" w:rsidRPr="00A93F2E" w:rsidTr="001B63E1">
        <w:tc>
          <w:tcPr>
            <w:tcW w:w="14560" w:type="dxa"/>
            <w:gridSpan w:val="4"/>
            <w:shd w:val="clear" w:color="auto" w:fill="E7F0F9"/>
          </w:tcPr>
          <w:p w:rsidR="00C066CC" w:rsidRPr="00A93F2E" w:rsidRDefault="00C066CC" w:rsidP="001B63E1">
            <w:r w:rsidRPr="00A93F2E">
              <w:t>Готовить отчетные документы для внутреннего и внешнего пользования</w:t>
            </w:r>
          </w:p>
        </w:tc>
      </w:tr>
      <w:tr w:rsidR="00C066CC" w:rsidRPr="00A93F2E" w:rsidTr="001B63E1">
        <w:tc>
          <w:tcPr>
            <w:tcW w:w="14560" w:type="dxa"/>
            <w:gridSpan w:val="4"/>
            <w:shd w:val="clear" w:color="auto" w:fill="E7F0F9"/>
          </w:tcPr>
          <w:p w:rsidR="00C066CC" w:rsidRPr="00A93F2E" w:rsidRDefault="00C066CC" w:rsidP="001B63E1">
            <w:r w:rsidRPr="00A93F2E">
              <w:t>Заполнять статистические формы (в том числе форму № 4-инновация «Сведения об инновационной деятельности организации»)</w:t>
            </w:r>
          </w:p>
        </w:tc>
      </w:tr>
      <w:tr w:rsidR="00C066CC" w:rsidRPr="00A93F2E" w:rsidTr="001B63E1">
        <w:tc>
          <w:tcPr>
            <w:tcW w:w="14560" w:type="dxa"/>
            <w:gridSpan w:val="4"/>
            <w:shd w:val="clear" w:color="auto" w:fill="E7F0F9"/>
          </w:tcPr>
          <w:p w:rsidR="00C066CC" w:rsidRPr="00A93F2E" w:rsidRDefault="00C066CC" w:rsidP="001B63E1">
            <w:r w:rsidRPr="00A93F2E">
              <w:t>Читать профессиональную и научно-техническую литературу на иностранном языке</w:t>
            </w:r>
          </w:p>
        </w:tc>
      </w:tr>
      <w:tr w:rsidR="00C066CC" w:rsidRPr="00A93F2E" w:rsidTr="001B63E1">
        <w:tc>
          <w:tcPr>
            <w:tcW w:w="14560" w:type="dxa"/>
            <w:gridSpan w:val="4"/>
            <w:shd w:val="clear" w:color="auto" w:fill="E7F0F9"/>
          </w:tcPr>
          <w:p w:rsidR="00C066CC" w:rsidRPr="00A93F2E" w:rsidRDefault="00C066CC" w:rsidP="001B63E1">
            <w:r w:rsidRPr="00A93F2E">
              <w:t>Вести официально-деловую переписку</w:t>
            </w:r>
          </w:p>
        </w:tc>
      </w:tr>
    </w:tbl>
    <w:p w:rsidR="00C066CC" w:rsidRDefault="00C066CC" w:rsidP="00C066C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850"/>
        <w:gridCol w:w="5954"/>
        <w:gridCol w:w="2799"/>
      </w:tblGrid>
      <w:tr w:rsidR="00C066CC" w:rsidRPr="00A93F2E" w:rsidTr="001B63E1">
        <w:trPr>
          <w:trHeight w:val="1412"/>
        </w:trPr>
        <w:tc>
          <w:tcPr>
            <w:tcW w:w="4957" w:type="dxa"/>
            <w:shd w:val="clear" w:color="auto" w:fill="FBD4B4" w:themeFill="accent6" w:themeFillTint="66"/>
            <w:vAlign w:val="center"/>
          </w:tcPr>
          <w:p w:rsidR="00C066CC" w:rsidRPr="00A93F2E" w:rsidRDefault="00C066CC" w:rsidP="001B63E1">
            <w:pPr>
              <w:rPr>
                <w:b/>
              </w:rPr>
            </w:pPr>
            <w:r w:rsidRPr="00A93F2E">
              <w:rPr>
                <w:b/>
              </w:rPr>
              <w:t>Квалификационный подуровень</w:t>
            </w:r>
          </w:p>
        </w:tc>
        <w:tc>
          <w:tcPr>
            <w:tcW w:w="850" w:type="dxa"/>
            <w:shd w:val="clear" w:color="auto" w:fill="FBD4B4" w:themeFill="accent6" w:themeFillTint="66"/>
            <w:vAlign w:val="center"/>
          </w:tcPr>
          <w:p w:rsidR="00C066CC" w:rsidRPr="00A93F2E" w:rsidRDefault="00C066CC" w:rsidP="001B63E1">
            <w:pPr>
              <w:jc w:val="center"/>
              <w:rPr>
                <w:b/>
              </w:rPr>
            </w:pPr>
            <w:r w:rsidRPr="00A93F2E">
              <w:rPr>
                <w:b/>
              </w:rPr>
              <w:t>7.1</w:t>
            </w:r>
          </w:p>
        </w:tc>
        <w:tc>
          <w:tcPr>
            <w:tcW w:w="5954" w:type="dxa"/>
            <w:shd w:val="clear" w:color="auto" w:fill="FBD4B4" w:themeFill="accent6" w:themeFillTint="66"/>
            <w:vAlign w:val="center"/>
          </w:tcPr>
          <w:p w:rsidR="00C066CC" w:rsidRPr="00A93F2E" w:rsidRDefault="00C066CC" w:rsidP="001B63E1">
            <w:pPr>
              <w:rPr>
                <w:b/>
              </w:rPr>
            </w:pPr>
            <w:r w:rsidRPr="00A93F2E">
              <w:rPr>
                <w:b/>
              </w:rPr>
              <w:t>Рекомендуемые наименования должностей</w:t>
            </w:r>
          </w:p>
        </w:tc>
        <w:tc>
          <w:tcPr>
            <w:tcW w:w="2799" w:type="dxa"/>
            <w:shd w:val="clear" w:color="auto" w:fill="FBD4B4" w:themeFill="accent6" w:themeFillTint="66"/>
            <w:vAlign w:val="center"/>
          </w:tcPr>
          <w:p w:rsidR="00C066CC" w:rsidRPr="00A93F2E" w:rsidRDefault="00C066CC" w:rsidP="001B63E1">
            <w:pPr>
              <w:rPr>
                <w:b/>
              </w:rPr>
            </w:pPr>
            <w:r w:rsidRPr="00A93F2E">
              <w:t>Начальник (заместитель начальника) отдела / сектора / группы</w:t>
            </w:r>
          </w:p>
        </w:tc>
      </w:tr>
      <w:tr w:rsidR="00C066CC" w:rsidRPr="00A93F2E" w:rsidTr="001B63E1">
        <w:trPr>
          <w:trHeight w:val="701"/>
        </w:trPr>
        <w:tc>
          <w:tcPr>
            <w:tcW w:w="14560" w:type="dxa"/>
            <w:gridSpan w:val="4"/>
            <w:shd w:val="clear" w:color="auto" w:fill="FDE9D9" w:themeFill="accent6" w:themeFillTint="33"/>
            <w:vAlign w:val="center"/>
          </w:tcPr>
          <w:p w:rsidR="00C066CC" w:rsidRPr="00A93F2E" w:rsidRDefault="00C066CC" w:rsidP="001B63E1">
            <w:pPr>
              <w:jc w:val="center"/>
              <w:rPr>
                <w:b/>
              </w:rPr>
            </w:pPr>
            <w:r w:rsidRPr="00A93F2E">
              <w:rPr>
                <w:b/>
              </w:rPr>
              <w:t>Необходимые знания</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Иерархия стратегий в организации, особенности стратегий бизнес-единиц и функционального уровня</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Базовая модель стратегического менеджмента</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Сущность и особенности стратегических решений</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Понятия стратегии, стратегического менеджмента, стратегического планирования</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Инновационные и традиционные способы построения конкурентных преимуществ</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Особенности формирования конкурентных преимуществ на основе инноваций</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Взаимосвязь тактических и стратегических планов инновационного развития</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Взаимовлияние и взаимосвязь стратегии, организационной структуры и культуры компании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Основные понятия организационного поведения: групповая динамика, мотивация, лидерство, конфликты</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Понятие и сущность причинно-следственного анализа в организационных системах</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Преимущества и недостатки отдельных форм организации инновационной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Организационная специфика использования отдельных форм организации инновационной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Принципы и задачи мотивации труда, методы мотивации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Понятия компетенции, уровня квалификации, знаний, умений и навыков</w:t>
            </w:r>
          </w:p>
        </w:tc>
      </w:tr>
      <w:tr w:rsidR="00C066CC" w:rsidRPr="00A93F2E" w:rsidTr="001B63E1">
        <w:tc>
          <w:tcPr>
            <w:tcW w:w="14560" w:type="dxa"/>
            <w:gridSpan w:val="4"/>
            <w:shd w:val="clear" w:color="auto" w:fill="FDE9D9" w:themeFill="accent6" w:themeFillTint="33"/>
            <w:vAlign w:val="center"/>
          </w:tcPr>
          <w:p w:rsidR="00C066CC" w:rsidRPr="00A93F2E" w:rsidRDefault="00C066CC" w:rsidP="001B63E1">
            <w:r w:rsidRPr="00A93F2E">
              <w:t>Понятие технологического портфеля компании</w:t>
            </w:r>
          </w:p>
        </w:tc>
      </w:tr>
      <w:tr w:rsidR="00C066CC" w:rsidRPr="00A93F2E" w:rsidTr="001B63E1">
        <w:tc>
          <w:tcPr>
            <w:tcW w:w="14560" w:type="dxa"/>
            <w:gridSpan w:val="4"/>
            <w:shd w:val="clear" w:color="auto" w:fill="FDE9D9" w:themeFill="accent6" w:themeFillTint="33"/>
            <w:vAlign w:val="center"/>
          </w:tcPr>
          <w:p w:rsidR="00C066CC" w:rsidRPr="00A93F2E" w:rsidRDefault="00C066CC" w:rsidP="001B63E1">
            <w:r w:rsidRPr="00A93F2E">
              <w:t>Сущность, методы и процедуры балансировки портфеля проектов</w:t>
            </w:r>
          </w:p>
        </w:tc>
      </w:tr>
      <w:tr w:rsidR="00C066CC" w:rsidRPr="00A93F2E" w:rsidTr="001B63E1">
        <w:trPr>
          <w:trHeight w:val="669"/>
        </w:trPr>
        <w:tc>
          <w:tcPr>
            <w:tcW w:w="14560" w:type="dxa"/>
            <w:gridSpan w:val="4"/>
            <w:shd w:val="clear" w:color="auto" w:fill="FDE9D9" w:themeFill="accent6" w:themeFillTint="33"/>
            <w:vAlign w:val="center"/>
          </w:tcPr>
          <w:p w:rsidR="00C066CC" w:rsidRPr="00A93F2E" w:rsidRDefault="00C066CC" w:rsidP="001B63E1">
            <w:pPr>
              <w:jc w:val="center"/>
            </w:pPr>
            <w:r w:rsidRPr="00A93F2E">
              <w:rPr>
                <w:b/>
              </w:rPr>
              <w:t>Необходимые умения</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Организовывать работу исполнителей (групп исполнителей) для осуществления конкретных видов деятельности, работ, в том числе при кросс-функциональном взаимодействии подразделений</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Организовывать контроль за выполнением планов работ</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Организовывать систему мониторинга заданных показателей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Корректировать планы выполнения работ</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 xml:space="preserve">Отслеживать причинно-следственные связи в организационных системах </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Анализировать данные финансовой и статистической отчетности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Согласовывать стратегию управления инновационной деятельностью с корпоративной стратегией организации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Формулировать предложения о применении конкретных форм, моделей и инструментов организации инновационной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Оценивать риски, связанные с использованием конкретных моделей и инструментов организации инновационной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Разрабатывать взаимосвязанную систему показателей для оценки выполнения планов инновационной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Разрабатывать меры воздействия на отдельные показатели инновационной деятельности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Анализировать соответствие выполняемых трудовых задач профессиональным компетенциям работника в области инновационной де</w:t>
            </w:r>
            <w:r w:rsidRPr="00A93F2E">
              <w:t>я</w:t>
            </w:r>
            <w:r w:rsidRPr="00A93F2E">
              <w:t>тельности</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Организовывать разработку и согласование инструктивных документов</w:t>
            </w:r>
          </w:p>
        </w:tc>
      </w:tr>
      <w:tr w:rsidR="00C066CC" w:rsidRPr="00A93F2E" w:rsidTr="001B63E1">
        <w:tc>
          <w:tcPr>
            <w:tcW w:w="14560" w:type="dxa"/>
            <w:gridSpan w:val="4"/>
            <w:shd w:val="clear" w:color="auto" w:fill="FDE9D9" w:themeFill="accent6" w:themeFillTint="33"/>
          </w:tcPr>
          <w:p w:rsidR="00C066CC" w:rsidRPr="00A93F2E" w:rsidRDefault="00C066CC" w:rsidP="001B63E1">
            <w:r w:rsidRPr="00A93F2E">
              <w:t>Готовить обосновывающие материалы для выполнения балансировки портфеля проектов</w:t>
            </w:r>
          </w:p>
        </w:tc>
      </w:tr>
    </w:tbl>
    <w:p w:rsidR="00C066CC" w:rsidRDefault="00C066CC" w:rsidP="00C066CC">
      <w:pPr>
        <w:spacing w:line="276" w:lineRule="auto"/>
        <w:jc w:val="center"/>
        <w:rPr>
          <w:b/>
          <w:szCs w:val="20"/>
        </w:rPr>
      </w:pPr>
    </w:p>
    <w:p w:rsidR="00843A7A" w:rsidRDefault="00843A7A">
      <w:pPr>
        <w:rPr>
          <w:b/>
          <w:szCs w:val="20"/>
        </w:rPr>
      </w:pPr>
      <w:r>
        <w:rPr>
          <w:b/>
          <w:szCs w:val="20"/>
        </w:rPr>
        <w:br w:type="page"/>
      </w:r>
    </w:p>
    <w:p w:rsidR="00C066CC" w:rsidRDefault="00C066CC" w:rsidP="00C066CC">
      <w:pPr>
        <w:spacing w:line="276" w:lineRule="auto"/>
        <w:jc w:val="center"/>
        <w:rPr>
          <w:b/>
          <w:szCs w:val="20"/>
        </w:rPr>
      </w:pPr>
      <w:r>
        <w:rPr>
          <w:b/>
          <w:szCs w:val="20"/>
        </w:rPr>
        <w:t>КАРТА СООТВЕТСТВИЯ ЗНАНИЙ И УМЕНИЙ ТРУДОВЫМ ФУНКЦИЯММЕНЕДЖЕРА ПО ИННОВАЦИЯМ</w:t>
      </w:r>
    </w:p>
    <w:p w:rsidR="00C066CC" w:rsidRPr="000E0E3D" w:rsidRDefault="00C066CC" w:rsidP="00C066CC">
      <w:pPr>
        <w:spacing w:line="276" w:lineRule="auto"/>
        <w:jc w:val="center"/>
        <w:rPr>
          <w:i/>
          <w:szCs w:val="20"/>
        </w:rPr>
      </w:pPr>
      <w:r w:rsidRPr="000E0E3D">
        <w:rPr>
          <w:szCs w:val="20"/>
        </w:rPr>
        <w:t xml:space="preserve">Рабочий проект. </w:t>
      </w:r>
      <w:r>
        <w:rPr>
          <w:szCs w:val="20"/>
        </w:rPr>
        <w:t>Вносимые к</w:t>
      </w:r>
      <w:r w:rsidRPr="000E0E3D">
        <w:rPr>
          <w:szCs w:val="20"/>
        </w:rPr>
        <w:t xml:space="preserve">орректировки просьба отмечать </w:t>
      </w:r>
      <w:r w:rsidRPr="000E0E3D">
        <w:rPr>
          <w:color w:val="FF0000"/>
          <w:szCs w:val="20"/>
        </w:rPr>
        <w:t xml:space="preserve">красным </w:t>
      </w:r>
      <w:r w:rsidRPr="000E0E3D">
        <w:rPr>
          <w:szCs w:val="20"/>
        </w:rPr>
        <w:t>цветом.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8"/>
        <w:gridCol w:w="496"/>
        <w:gridCol w:w="533"/>
        <w:gridCol w:w="496"/>
        <w:gridCol w:w="533"/>
        <w:gridCol w:w="503"/>
        <w:gridCol w:w="496"/>
        <w:gridCol w:w="496"/>
        <w:gridCol w:w="496"/>
        <w:gridCol w:w="496"/>
        <w:gridCol w:w="496"/>
        <w:gridCol w:w="519"/>
        <w:gridCol w:w="496"/>
        <w:gridCol w:w="496"/>
      </w:tblGrid>
      <w:tr w:rsidR="00C066CC" w:rsidRPr="00A93F2E" w:rsidTr="00B800C6">
        <w:trPr>
          <w:tblHeader/>
        </w:trPr>
        <w:tc>
          <w:tcPr>
            <w:tcW w:w="8008" w:type="dxa"/>
            <w:vMerge w:val="restart"/>
            <w:shd w:val="clear" w:color="auto" w:fill="auto"/>
            <w:vAlign w:val="center"/>
          </w:tcPr>
          <w:p w:rsidR="00C066CC" w:rsidRPr="00A93F2E" w:rsidRDefault="00C066CC" w:rsidP="00B800C6">
            <w:pPr>
              <w:jc w:val="center"/>
              <w:rPr>
                <w:b/>
              </w:rPr>
            </w:pPr>
            <w:r w:rsidRPr="00A93F2E">
              <w:rPr>
                <w:b/>
              </w:rPr>
              <w:t>Знания и умения</w:t>
            </w:r>
          </w:p>
        </w:tc>
        <w:tc>
          <w:tcPr>
            <w:tcW w:w="6552" w:type="dxa"/>
            <w:gridSpan w:val="13"/>
            <w:shd w:val="clear" w:color="auto" w:fill="auto"/>
            <w:vAlign w:val="center"/>
          </w:tcPr>
          <w:p w:rsidR="00C066CC" w:rsidRPr="00A93F2E" w:rsidRDefault="00C066CC" w:rsidP="00B800C6">
            <w:pPr>
              <w:jc w:val="center"/>
              <w:rPr>
                <w:b/>
              </w:rPr>
            </w:pPr>
            <w:r w:rsidRPr="00A93F2E">
              <w:rPr>
                <w:b/>
              </w:rPr>
              <w:t>Трудовые функции</w:t>
            </w:r>
          </w:p>
        </w:tc>
      </w:tr>
      <w:tr w:rsidR="00C066CC" w:rsidRPr="00A93F2E" w:rsidTr="00B800C6">
        <w:trPr>
          <w:tblHeader/>
        </w:trPr>
        <w:tc>
          <w:tcPr>
            <w:tcW w:w="8008" w:type="dxa"/>
            <w:vMerge/>
            <w:shd w:val="clear" w:color="auto" w:fill="auto"/>
          </w:tcPr>
          <w:p w:rsidR="00C066CC" w:rsidRPr="00A93F2E" w:rsidRDefault="00C066CC" w:rsidP="00B800C6"/>
        </w:tc>
        <w:tc>
          <w:tcPr>
            <w:tcW w:w="1525" w:type="dxa"/>
            <w:gridSpan w:val="3"/>
            <w:shd w:val="clear" w:color="auto" w:fill="auto"/>
            <w:vAlign w:val="center"/>
          </w:tcPr>
          <w:p w:rsidR="00C066CC" w:rsidRPr="00A93F2E" w:rsidRDefault="00C066CC" w:rsidP="00B800C6">
            <w:pPr>
              <w:jc w:val="center"/>
              <w:rPr>
                <w:b/>
                <w:lang w:val="en-US"/>
              </w:rPr>
            </w:pPr>
            <w:r w:rsidRPr="00A93F2E">
              <w:rPr>
                <w:b/>
                <w:lang w:val="en-US"/>
              </w:rPr>
              <w:t>A</w:t>
            </w:r>
          </w:p>
        </w:tc>
        <w:tc>
          <w:tcPr>
            <w:tcW w:w="1532" w:type="dxa"/>
            <w:gridSpan w:val="3"/>
            <w:shd w:val="clear" w:color="auto" w:fill="auto"/>
            <w:vAlign w:val="center"/>
          </w:tcPr>
          <w:p w:rsidR="00C066CC" w:rsidRPr="00A93F2E" w:rsidRDefault="00C066CC" w:rsidP="00B800C6">
            <w:pPr>
              <w:jc w:val="center"/>
              <w:rPr>
                <w:b/>
                <w:lang w:val="en-US"/>
              </w:rPr>
            </w:pPr>
            <w:r w:rsidRPr="00A93F2E">
              <w:rPr>
                <w:b/>
                <w:lang w:val="en-US"/>
              </w:rPr>
              <w:t>B</w:t>
            </w:r>
          </w:p>
        </w:tc>
        <w:tc>
          <w:tcPr>
            <w:tcW w:w="992" w:type="dxa"/>
            <w:gridSpan w:val="2"/>
            <w:shd w:val="clear" w:color="auto" w:fill="auto"/>
            <w:vAlign w:val="center"/>
          </w:tcPr>
          <w:p w:rsidR="00C066CC" w:rsidRPr="00A93F2E" w:rsidRDefault="00C066CC" w:rsidP="00B800C6">
            <w:pPr>
              <w:jc w:val="center"/>
              <w:rPr>
                <w:b/>
                <w:lang w:val="en-US"/>
              </w:rPr>
            </w:pPr>
            <w:r w:rsidRPr="00A93F2E">
              <w:rPr>
                <w:b/>
                <w:lang w:val="en-US"/>
              </w:rPr>
              <w:t>C</w:t>
            </w:r>
          </w:p>
        </w:tc>
        <w:tc>
          <w:tcPr>
            <w:tcW w:w="1511" w:type="dxa"/>
            <w:gridSpan w:val="3"/>
            <w:shd w:val="clear" w:color="auto" w:fill="auto"/>
            <w:vAlign w:val="center"/>
          </w:tcPr>
          <w:p w:rsidR="00C066CC" w:rsidRPr="00A93F2E" w:rsidRDefault="00C066CC" w:rsidP="00B800C6">
            <w:pPr>
              <w:jc w:val="center"/>
              <w:rPr>
                <w:b/>
                <w:lang w:val="en-US"/>
              </w:rPr>
            </w:pPr>
            <w:r w:rsidRPr="00A93F2E">
              <w:rPr>
                <w:b/>
                <w:lang w:val="en-US"/>
              </w:rPr>
              <w:t>D</w:t>
            </w:r>
          </w:p>
        </w:tc>
        <w:tc>
          <w:tcPr>
            <w:tcW w:w="992" w:type="dxa"/>
            <w:gridSpan w:val="2"/>
            <w:shd w:val="clear" w:color="auto" w:fill="auto"/>
            <w:vAlign w:val="center"/>
          </w:tcPr>
          <w:p w:rsidR="00C066CC" w:rsidRPr="00A93F2E" w:rsidRDefault="00C066CC" w:rsidP="00B800C6">
            <w:pPr>
              <w:jc w:val="center"/>
              <w:rPr>
                <w:b/>
                <w:lang w:val="en-US"/>
              </w:rPr>
            </w:pPr>
            <w:r w:rsidRPr="00A93F2E">
              <w:rPr>
                <w:b/>
                <w:lang w:val="en-US"/>
              </w:rPr>
              <w:t>E</w:t>
            </w:r>
          </w:p>
        </w:tc>
      </w:tr>
      <w:tr w:rsidR="00C066CC" w:rsidRPr="00A93F2E" w:rsidTr="00B800C6">
        <w:trPr>
          <w:tblHeader/>
        </w:trPr>
        <w:tc>
          <w:tcPr>
            <w:tcW w:w="8008" w:type="dxa"/>
            <w:vMerge/>
            <w:shd w:val="clear" w:color="auto" w:fill="auto"/>
          </w:tcPr>
          <w:p w:rsidR="00C066CC" w:rsidRPr="00A93F2E" w:rsidRDefault="00C066CC" w:rsidP="00B800C6"/>
        </w:tc>
        <w:tc>
          <w:tcPr>
            <w:tcW w:w="496" w:type="dxa"/>
            <w:shd w:val="clear" w:color="auto" w:fill="auto"/>
            <w:vAlign w:val="center"/>
          </w:tcPr>
          <w:p w:rsidR="00C066CC" w:rsidRPr="00A93F2E" w:rsidRDefault="00C066CC" w:rsidP="00B800C6">
            <w:pPr>
              <w:jc w:val="center"/>
              <w:rPr>
                <w:b/>
                <w:lang w:val="en-US"/>
              </w:rPr>
            </w:pPr>
            <w:r w:rsidRPr="00A93F2E">
              <w:rPr>
                <w:b/>
                <w:lang w:val="en-US"/>
              </w:rPr>
              <w:t>01</w:t>
            </w:r>
          </w:p>
        </w:tc>
        <w:tc>
          <w:tcPr>
            <w:tcW w:w="533" w:type="dxa"/>
            <w:shd w:val="clear" w:color="auto" w:fill="auto"/>
            <w:vAlign w:val="center"/>
          </w:tcPr>
          <w:p w:rsidR="00C066CC" w:rsidRPr="00A93F2E" w:rsidRDefault="00C066CC" w:rsidP="00B800C6">
            <w:pPr>
              <w:jc w:val="center"/>
              <w:rPr>
                <w:b/>
                <w:lang w:val="en-US"/>
              </w:rPr>
            </w:pPr>
            <w:r w:rsidRPr="00A93F2E">
              <w:rPr>
                <w:b/>
                <w:lang w:val="en-US"/>
              </w:rPr>
              <w:t>02</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03</w:t>
            </w:r>
          </w:p>
        </w:tc>
        <w:tc>
          <w:tcPr>
            <w:tcW w:w="533" w:type="dxa"/>
            <w:shd w:val="clear" w:color="auto" w:fill="auto"/>
            <w:vAlign w:val="center"/>
          </w:tcPr>
          <w:p w:rsidR="00C066CC" w:rsidRPr="00A93F2E" w:rsidRDefault="00C066CC" w:rsidP="00B800C6">
            <w:pPr>
              <w:jc w:val="center"/>
              <w:rPr>
                <w:b/>
                <w:lang w:val="en-US"/>
              </w:rPr>
            </w:pPr>
            <w:r w:rsidRPr="00A93F2E">
              <w:rPr>
                <w:b/>
                <w:lang w:val="en-US"/>
              </w:rPr>
              <w:t>01</w:t>
            </w:r>
          </w:p>
        </w:tc>
        <w:tc>
          <w:tcPr>
            <w:tcW w:w="503" w:type="dxa"/>
            <w:shd w:val="clear" w:color="auto" w:fill="auto"/>
            <w:vAlign w:val="center"/>
          </w:tcPr>
          <w:p w:rsidR="00C066CC" w:rsidRPr="00A93F2E" w:rsidRDefault="00C066CC" w:rsidP="00B800C6">
            <w:pPr>
              <w:jc w:val="center"/>
              <w:rPr>
                <w:b/>
                <w:lang w:val="en-US"/>
              </w:rPr>
            </w:pPr>
            <w:r w:rsidRPr="00A93F2E">
              <w:rPr>
                <w:b/>
                <w:lang w:val="en-US"/>
              </w:rPr>
              <w:t>02</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03</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01</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02</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01</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02</w:t>
            </w:r>
          </w:p>
        </w:tc>
        <w:tc>
          <w:tcPr>
            <w:tcW w:w="519" w:type="dxa"/>
            <w:shd w:val="clear" w:color="auto" w:fill="auto"/>
            <w:vAlign w:val="center"/>
          </w:tcPr>
          <w:p w:rsidR="00C066CC" w:rsidRPr="00A93F2E" w:rsidRDefault="00C066CC" w:rsidP="00B800C6">
            <w:pPr>
              <w:jc w:val="center"/>
              <w:rPr>
                <w:b/>
                <w:lang w:val="en-US"/>
              </w:rPr>
            </w:pPr>
            <w:r w:rsidRPr="00A93F2E">
              <w:rPr>
                <w:b/>
                <w:lang w:val="en-US"/>
              </w:rPr>
              <w:t>03</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01</w:t>
            </w:r>
          </w:p>
        </w:tc>
        <w:tc>
          <w:tcPr>
            <w:tcW w:w="496" w:type="dxa"/>
            <w:shd w:val="clear" w:color="auto" w:fill="auto"/>
            <w:vAlign w:val="center"/>
          </w:tcPr>
          <w:p w:rsidR="00C066CC" w:rsidRPr="00A93F2E" w:rsidRDefault="00C066CC" w:rsidP="00B800C6">
            <w:pPr>
              <w:jc w:val="center"/>
              <w:rPr>
                <w:b/>
                <w:lang w:val="en-US"/>
              </w:rPr>
            </w:pPr>
            <w:r w:rsidRPr="00A93F2E">
              <w:rPr>
                <w:b/>
                <w:lang w:val="en-US"/>
              </w:rPr>
              <w:t>02</w:t>
            </w:r>
          </w:p>
        </w:tc>
      </w:tr>
      <w:tr w:rsidR="00C066CC" w:rsidRPr="00A93F2E" w:rsidTr="00B800C6">
        <w:trPr>
          <w:trHeight w:val="586"/>
        </w:trPr>
        <w:tc>
          <w:tcPr>
            <w:tcW w:w="14560" w:type="dxa"/>
            <w:gridSpan w:val="14"/>
            <w:shd w:val="clear" w:color="auto" w:fill="auto"/>
            <w:vAlign w:val="center"/>
          </w:tcPr>
          <w:p w:rsidR="00C066CC" w:rsidRPr="00A93F2E" w:rsidRDefault="00C066CC" w:rsidP="00B800C6">
            <w:pPr>
              <w:jc w:val="center"/>
              <w:rPr>
                <w:b/>
              </w:rPr>
            </w:pPr>
            <w:r w:rsidRPr="00A93F2E">
              <w:rPr>
                <w:b/>
              </w:rPr>
              <w:t>ЗНАНИЯ</w:t>
            </w:r>
          </w:p>
        </w:tc>
      </w:tr>
      <w:tr w:rsidR="00C066CC" w:rsidRPr="00A93F2E" w:rsidTr="00B800C6">
        <w:tc>
          <w:tcPr>
            <w:tcW w:w="8008" w:type="dxa"/>
            <w:shd w:val="clear" w:color="auto" w:fill="auto"/>
            <w:vAlign w:val="center"/>
          </w:tcPr>
          <w:p w:rsidR="00C066CC" w:rsidRPr="00A93F2E" w:rsidRDefault="00C066CC" w:rsidP="00B800C6">
            <w:r w:rsidRPr="00A93F2E">
              <w:t>Понятие организации, организационно-правовые формы хозяйствования</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Виды организационных структур управления в компании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Производственная структура организации, ее элементы</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отрасли, ее роль и значение в рыночной экономике</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Понятия сегментов рынка, позиционирования продуктов</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периодизация технологических укладов</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Теории волновых колебаний в общественном производстве</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инновации, виды инноваций</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Инновационная деятельность, инновационный процесс</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Классификация инновационных процессов</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Фазы и этапы инновационных процессов</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734765" w:rsidRDefault="00C066CC" w:rsidP="00B800C6">
            <w:pPr>
              <w:rPr>
                <w:spacing w:val="-6"/>
              </w:rPr>
            </w:pPr>
            <w:r w:rsidRPr="00734765">
              <w:rPr>
                <w:spacing w:val="-6"/>
              </w:rPr>
              <w:t xml:space="preserve">Подходы к планированию инновационной деятельности (модель </w:t>
            </w:r>
            <w:r w:rsidRPr="00734765">
              <w:rPr>
                <w:spacing w:val="-6"/>
                <w:lang w:val="en-US"/>
              </w:rPr>
              <w:t>Stage</w:t>
            </w:r>
            <w:r w:rsidRPr="00734765">
              <w:rPr>
                <w:spacing w:val="-6"/>
              </w:rPr>
              <w:t>-</w:t>
            </w:r>
            <w:r w:rsidRPr="00734765">
              <w:rPr>
                <w:spacing w:val="-6"/>
                <w:lang w:val="en-US"/>
              </w:rPr>
              <w:t>Gate</w:t>
            </w:r>
            <w:r w:rsidRPr="00734765">
              <w:rPr>
                <w:spacing w:val="-6"/>
              </w:rPr>
              <w:t>)</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Типовые показатели инновационной деятельности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Виды инновационных стратегий компаний</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Жизненный цикл продукта и технологии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технологического разрыва</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Организационные формы инновационной деятельности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Методы управления инновационной деятельностью</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rPr>
                <w:lang w:val="en-US"/>
              </w:rPr>
            </w:pPr>
          </w:p>
        </w:tc>
        <w:tc>
          <w:tcPr>
            <w:tcW w:w="503"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519"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c>
          <w:tcPr>
            <w:tcW w:w="496" w:type="dxa"/>
            <w:shd w:val="clear" w:color="auto" w:fill="auto"/>
            <w:vAlign w:val="center"/>
          </w:tcPr>
          <w:p w:rsidR="00C066CC" w:rsidRPr="00A93F2E" w:rsidRDefault="00C066CC" w:rsidP="00B800C6">
            <w:pPr>
              <w:jc w:val="center"/>
              <w:rPr>
                <w:lang w:val="en-US"/>
              </w:rPr>
            </w:pPr>
          </w:p>
        </w:tc>
      </w:tr>
      <w:tr w:rsidR="00C066CC" w:rsidRPr="00A93F2E" w:rsidTr="00B800C6">
        <w:tc>
          <w:tcPr>
            <w:tcW w:w="8008" w:type="dxa"/>
            <w:shd w:val="clear" w:color="auto" w:fill="auto"/>
            <w:vAlign w:val="center"/>
          </w:tcPr>
          <w:p w:rsidR="00C066CC" w:rsidRPr="00A93F2E" w:rsidRDefault="00C066CC" w:rsidP="00B800C6">
            <w:r w:rsidRPr="00A93F2E">
              <w:t>Понятие и объекты интеллектуальной собственности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Критерии охраноспособности объектов промышленной собственности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бенчмаркинга, виды бенчмаркинга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Этапы проведения бенчмаркинга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Особенности технологического бенчмаркинга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Подходы к оценке объектов интеллектуальной собственности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Структура и порядок проведения патентных исследований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734765" w:rsidRDefault="00C066CC" w:rsidP="00B800C6">
            <w:pPr>
              <w:rPr>
                <w:spacing w:val="-6"/>
              </w:rPr>
            </w:pPr>
            <w:r w:rsidRPr="00734765">
              <w:rPr>
                <w:spacing w:val="-6"/>
              </w:rPr>
              <w:t>Понятие технологического аудита, этапы проведения технологического аудита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Виды прогнозов (нормативный, исследовательский; предсказательный, о</w:t>
            </w:r>
            <w:r w:rsidRPr="00A93F2E">
              <w:t>т</w:t>
            </w:r>
            <w:r w:rsidRPr="00A93F2E">
              <w:t>крытый прогнозы)</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дорожной карты, этапы формирования дорожной карты</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сценарного анализа, этапы сценарного анализа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Экспертные методы прогнозирования (метод Дельфи, методы анкетных опросов, метод мозгового штурма)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принципы форсайта, стадии и правила его формирования, гор</w:t>
            </w:r>
            <w:r w:rsidRPr="00A93F2E">
              <w:t>и</w:t>
            </w:r>
            <w:r w:rsidRPr="00A93F2E">
              <w:t>зонт и фокус форсайта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Треугольник и ромб методов форсайта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Уровни управления в организации: стратегический, тактический, опер</w:t>
            </w:r>
            <w:r w:rsidRPr="00A93F2E">
              <w:t>а</w:t>
            </w:r>
            <w:r w:rsidRPr="00A93F2E">
              <w:t>тивный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Процесс и функции стратегического управления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734765" w:rsidRDefault="00C066CC" w:rsidP="00B800C6">
            <w:pPr>
              <w:rPr>
                <w:spacing w:val="-4"/>
              </w:rPr>
            </w:pPr>
            <w:r w:rsidRPr="00734765">
              <w:rPr>
                <w:spacing w:val="-4"/>
              </w:rPr>
              <w:t>Виды корпоративных стратегий (стратегии роста, стабилизации, свёртывания)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Специфика управления НИОКР, модели управления НИОКР</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Модель воронки инноваций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Модель открытых инноваций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этапы проведения SWOT-анализа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этапы проведения PERT-анализа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Источники финансирования инновационной деятельности в компании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сущность инвестиционного, кредитного и прямого финансир</w:t>
            </w:r>
            <w:r w:rsidRPr="00A93F2E">
              <w:t>о</w:t>
            </w:r>
            <w:r w:rsidRPr="00A93F2E">
              <w:t>вания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особенности венчурного финансирования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Меры налогового стимулирования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Государственные институты поддержки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сущность риска в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Классификация рисков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Критерии оценки рисков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Система статистических показателей науки и инноваций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Показатели патентной активности, порядок и особенности их анализа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Показатели эффективности инновационной деятельности, в том числе о</w:t>
            </w:r>
            <w:r w:rsidRPr="00A93F2E">
              <w:t>п</w:t>
            </w:r>
            <w:r w:rsidRPr="00A93F2E">
              <w:t>ределенные внутренними регламентами компании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Модели инновационного процесса (по Р. Росвеллу и др.)</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Характеристика, принципы функционирования и организации форм орг</w:t>
            </w:r>
            <w:r w:rsidRPr="00A93F2E">
              <w:t>а</w:t>
            </w:r>
            <w:r w:rsidRPr="00A93F2E">
              <w:t>низации и сопровождения инновационной деятельности (технопарков, бизнес-инкубаторов, инновационно-внедренческих зон, корпоративных венчурных фондов, корпоративных исследовательских центров, опытных производств, экспериментальных участков, краудсорсинговых порталов)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Характеристика и методы проведения конкурсов инновационных решений (внутренних и внешних)</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спин-офф и спин-аут компаний, их основные характеристики и условия функционирования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Характеристика стратегических форм организации инновационной де</w:t>
            </w:r>
            <w:r w:rsidRPr="00A93F2E">
              <w:t>я</w:t>
            </w:r>
            <w:r w:rsidRPr="00A93F2E">
              <w:t>тельности: альянсы, совместные предприятия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сущность инновационного проекта как базовой единицы инн</w:t>
            </w:r>
            <w:r w:rsidRPr="00A93F2E">
              <w:t>о</w:t>
            </w:r>
            <w:r w:rsidRPr="00A93F2E">
              <w:t>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Критерии оценки эффективности использования форм организации инн</w:t>
            </w:r>
            <w:r w:rsidRPr="00A93F2E">
              <w:t>о</w:t>
            </w:r>
            <w:r w:rsidRPr="00A93F2E">
              <w:t xml:space="preserve">вационной деятельности </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Критерии оценки целесообразности использования форм организации и</w:t>
            </w:r>
            <w:r w:rsidRPr="00A93F2E">
              <w:t>н</w:t>
            </w:r>
            <w:r w:rsidRPr="00A93F2E">
              <w:t xml:space="preserve">новационной деятельности </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734765" w:rsidRDefault="00C066CC" w:rsidP="00B800C6">
            <w:pPr>
              <w:rPr>
                <w:spacing w:val="-2"/>
              </w:rPr>
            </w:pPr>
            <w:r w:rsidRPr="00734765">
              <w:rPr>
                <w:spacing w:val="-2"/>
              </w:rPr>
              <w:t>Понятие проекта, его особенности и характеристики как объекта управления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Классификация проектов, характеристики и отличительные черты иннов</w:t>
            </w:r>
            <w:r w:rsidRPr="00A93F2E">
              <w:t>а</w:t>
            </w:r>
            <w:r w:rsidRPr="00A93F2E">
              <w:t>ционных проектов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Структура проекта, основные стадии и этапы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Понятие бизнес-процесса, его характеристики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Методы качественного и количественного анализа бизнес-процессов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Типы методологий моделирования бизнес-процессов (SADT, IDEF и др.)</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Структура, порядок, цели и задачи экспертизы инновационных проектов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Основные виды экспертизы инновационных проектов: научно-техническая экспертиза, коммерческая экспертиза, патентно-лицензионная экспертиза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Производственные, финансовые, инвестиционные, бюджетные и хозяйс</w:t>
            </w:r>
            <w:r w:rsidRPr="00A93F2E">
              <w:t>т</w:t>
            </w:r>
            <w:r w:rsidRPr="00A93F2E">
              <w:t>венные показатели эффективности инноваций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Сходство и различия показателей эффективности инвестиционных и инн</w:t>
            </w:r>
            <w:r w:rsidRPr="00A93F2E">
              <w:t>о</w:t>
            </w:r>
            <w:r w:rsidRPr="00A93F2E">
              <w:t xml:space="preserve">вационных проектов </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Основные показатели эффективности инвестиционных проектов (чистый дисконтированный доход, внутренняя норма доходности, срок окупаем</w:t>
            </w:r>
            <w:r w:rsidRPr="00A93F2E">
              <w:t>о</w:t>
            </w:r>
            <w:r w:rsidRPr="00A93F2E">
              <w:t>сти, индексы доходности)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Жизненный цикл и фазы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Ситуационный анализ жизненного цикла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Метод освоенного объема для анализа хода выполнения работ в проекте</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Организационные формы реализации инновационных проектов, их осно</w:t>
            </w:r>
            <w:r w:rsidRPr="00A93F2E">
              <w:t>в</w:t>
            </w:r>
            <w:r w:rsidRPr="00A93F2E">
              <w:t>ные преимущества и недостатки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Иерархическая структура работ проекта, диаграмма Ганта, вехи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Функции управления проектом: управление качеством, временем, стоим</w:t>
            </w:r>
            <w:r w:rsidRPr="00A93F2E">
              <w:t>о</w:t>
            </w:r>
            <w:r w:rsidRPr="00A93F2E">
              <w:t>стью и др.</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Принципы логико-структурного подхода в управлении проектами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Типы переговорного процесса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Структура договора и технического задания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Иерархия стратегий в организации, особенности стратегий бизнес-единиц и функционального уровня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Базовая модель стратегического менеджмента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Сущность и особенности стратегических решений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Понятия стратегии, стратегического менеджмента, стратегического план</w:t>
            </w:r>
            <w:r w:rsidRPr="00A93F2E">
              <w:t>и</w:t>
            </w:r>
            <w:r w:rsidRPr="00A93F2E">
              <w:t>рования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Инновационные и традиционные способы построения конкурентных пр</w:t>
            </w:r>
            <w:r w:rsidRPr="00A93F2E">
              <w:t>е</w:t>
            </w:r>
            <w:r w:rsidRPr="00A93F2E">
              <w:t>имуществ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Особенности формирования конкурентных преимуществ на основе инн</w:t>
            </w:r>
            <w:r w:rsidRPr="00A93F2E">
              <w:t>о</w:t>
            </w:r>
            <w:r w:rsidRPr="00A93F2E">
              <w:t>ваций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Взаимосвязь тактических и стратегических планов инновационного разв</w:t>
            </w:r>
            <w:r w:rsidRPr="00A93F2E">
              <w:t>и</w:t>
            </w:r>
            <w:r w:rsidRPr="00A93F2E">
              <w:t>тия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Взаимовлияние и взаимосвязь стратегии, организационной структуры и культуры компании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Основные понятия организационного поведения: групповая динамика, м</w:t>
            </w:r>
            <w:r w:rsidRPr="00A93F2E">
              <w:t>о</w:t>
            </w:r>
            <w:r w:rsidRPr="00A93F2E">
              <w:t>тивация, лидерство, конфликты</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и сущность причинно-следственного анализа в организационных системах</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Преимущества и недостатки отдельных форм организации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Организационная специфика использования отдельных форм организации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Принципы и задачи мотивации труда, методы мотивации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Понятия компетенции, уровня квалификации, знаний, умений и навыков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Понятие технологического портфеля компании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Сущность, методы и процедуры балансировки портфеля проектов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rPr>
          <w:trHeight w:val="585"/>
        </w:trPr>
        <w:tc>
          <w:tcPr>
            <w:tcW w:w="14560" w:type="dxa"/>
            <w:gridSpan w:val="14"/>
            <w:shd w:val="clear" w:color="auto" w:fill="auto"/>
            <w:vAlign w:val="center"/>
          </w:tcPr>
          <w:p w:rsidR="00C066CC" w:rsidRPr="00A93F2E" w:rsidRDefault="00C066CC" w:rsidP="00B800C6">
            <w:pPr>
              <w:jc w:val="center"/>
              <w:rPr>
                <w:b/>
              </w:rPr>
            </w:pPr>
            <w:r w:rsidRPr="00A93F2E">
              <w:rPr>
                <w:b/>
              </w:rPr>
              <w:t>УМЕНИЯ</w:t>
            </w:r>
          </w:p>
        </w:tc>
      </w:tr>
      <w:tr w:rsidR="00C066CC" w:rsidRPr="00A93F2E" w:rsidTr="00B800C6">
        <w:tc>
          <w:tcPr>
            <w:tcW w:w="8008" w:type="dxa"/>
            <w:shd w:val="clear" w:color="auto" w:fill="auto"/>
            <w:vAlign w:val="center"/>
          </w:tcPr>
          <w:p w:rsidR="00C066CC" w:rsidRPr="00A93F2E" w:rsidRDefault="00C066CC" w:rsidP="00B800C6">
            <w:r w:rsidRPr="00A93F2E">
              <w:t>Собирать и структурировать однородную информацию</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документирование собственной деятельности и элементов де</w:t>
            </w:r>
            <w:r w:rsidRPr="00A93F2E">
              <w:t>я</w:t>
            </w:r>
            <w:r w:rsidRPr="00A93F2E">
              <w:t>тельности подразделения</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734765" w:rsidRDefault="00C066CC" w:rsidP="00B800C6">
            <w:pPr>
              <w:rPr>
                <w:spacing w:val="-2"/>
              </w:rPr>
            </w:pPr>
            <w:r w:rsidRPr="00734765">
              <w:rPr>
                <w:spacing w:val="-2"/>
              </w:rPr>
              <w:t>Поддерживать ведение структурированного архива однородных материалов</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Готовить материалы для анализа конкурентоспособности компании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 xml:space="preserve">Готовить материалы для проведения </w:t>
            </w:r>
            <w:r w:rsidRPr="00A93F2E">
              <w:rPr>
                <w:lang w:val="en-US"/>
              </w:rPr>
              <w:t>SWOT</w:t>
            </w:r>
            <w:r w:rsidRPr="00A93F2E">
              <w:t xml:space="preserve">-анализа </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 xml:space="preserve">Готовить материалы для проведения </w:t>
            </w:r>
            <w:r w:rsidRPr="00A93F2E">
              <w:rPr>
                <w:lang w:val="en-US"/>
              </w:rPr>
              <w:t>PERT</w:t>
            </w:r>
            <w:r w:rsidRPr="00A93F2E">
              <w:t>-анализа</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Проводить патентно-информационный поиск и оформлять его результаты</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патентную статистику</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Готовить (оформлять) отчетные материалы</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Читать профессиональную литературу на иностранном языке</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 xml:space="preserve">Использовать электронные поисковые механизмы сети Интернет (в том числе специализированные) </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средства электронно-вычислительной техники для оформл</w:t>
            </w:r>
            <w:r w:rsidRPr="00A93F2E">
              <w:t>е</w:t>
            </w:r>
            <w:r w:rsidRPr="00A93F2E">
              <w:t>ния текстовых, табличных и графических документов</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средства электронно-вычислительной техники для организ</w:t>
            </w:r>
            <w:r w:rsidRPr="00A93F2E">
              <w:t>а</w:t>
            </w:r>
            <w:r w:rsidRPr="00A93F2E">
              <w:t>ции обмена и передачи информации</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Анализировать информацию о состоянии и динамике развития отрасли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Осуществлять выбор партнера по бенчмаркингу</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бенчмаркинг продукта (технологии)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Обрабатывать экспертные оценки при использовании метода анкетных о</w:t>
            </w:r>
            <w:r w:rsidRPr="00A93F2E">
              <w:t>п</w:t>
            </w:r>
            <w:r w:rsidRPr="00A93F2E">
              <w:t xml:space="preserve">росов </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Определять горизонт и фокус форсайта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Планировать проведение форсайта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Планировать порядок разработки дорожной карты</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анализ патентного ландшафта и патентной чистоты продукта (технологии)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Проводить SWOT-анализ</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Проводить PERT-анализ</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Определять применимые источники финансирования инновационной де</w:t>
            </w:r>
            <w:r w:rsidRPr="00A93F2E">
              <w:t>я</w:t>
            </w:r>
            <w:r w:rsidRPr="00A93F2E">
              <w:t>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Идентифицировать применимые меры стимулирования и поддержки инн</w:t>
            </w:r>
            <w:r w:rsidRPr="00A93F2E">
              <w:t>о</w:t>
            </w:r>
            <w:r w:rsidRPr="00A93F2E">
              <w:t>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 xml:space="preserve">Осуществлять сравнение и выбор наилучшей модели организации НИОКР </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инструменты риск-анализа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моделирование рисковых ситуаций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Производить количественную и качественную оценку рисков инновацио</w:t>
            </w:r>
            <w:r w:rsidRPr="00A93F2E">
              <w:t>н</w:t>
            </w:r>
            <w:r w:rsidRPr="00A93F2E">
              <w:t>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Согласовывать стратегию управления инновационной деятельностью с корпоративной стратегией организации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теоретические подходы в практике планирования инновац</w:t>
            </w:r>
            <w:r w:rsidRPr="00A93F2E">
              <w:t>и</w:t>
            </w:r>
            <w:r w:rsidRPr="00A93F2E">
              <w:t>онной деятельности (модель Stage-Gate, модель воронки инноваций, м</w:t>
            </w:r>
            <w:r w:rsidRPr="00A93F2E">
              <w:t>о</w:t>
            </w:r>
            <w:r w:rsidRPr="00A93F2E">
              <w:t>дель открытых инноваций и др.)</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Определять тип инновации (продуктовая, процессная и др.)</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Осуществлять сравнение и выбор наилучших применимых форм организ</w:t>
            </w:r>
            <w:r w:rsidRPr="00A93F2E">
              <w:t>а</w:t>
            </w:r>
            <w:r w:rsidRPr="00A93F2E">
              <w:t>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оценку показателей эффективности использования отдельных форм организации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Разрабатывать меры повышения эффективности использования отдельных форм организации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понятие поколений моделей инновационного процесса при анализе инновационной деятельности на предприятии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Определять характеристики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качественную оценку потенциала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Анализировать план инновационного проекта (с применением метода кр</w:t>
            </w:r>
            <w:r w:rsidRPr="00A93F2E">
              <w:t>и</w:t>
            </w:r>
            <w:r w:rsidRPr="00A93F2E">
              <w:t>тического пути, метода PERT)</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Анализировать организационную структуру управления инновационным проектом</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Разрабатывать иерархическую структуру работ и матрицу ответственности для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Моделировать бизнес-процессы с использованием методологий IDEF (SADT)</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Готовить комплект документов для проведения научно-технической, ко</w:t>
            </w:r>
            <w:r w:rsidRPr="00A93F2E">
              <w:t>м</w:t>
            </w:r>
            <w:r w:rsidRPr="00A93F2E">
              <w:t>мерческой и патентно-лицензионной экспертиз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качественную и количественную оценку рисков инновационн</w:t>
            </w:r>
            <w:r w:rsidRPr="00A93F2E">
              <w:t>о</w:t>
            </w:r>
            <w:r w:rsidRPr="00A93F2E">
              <w:t>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для оценки инновационных проектов систему интегральных показателей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Рассчитывать основные показатели эффективности инвестиционных пр</w:t>
            </w:r>
            <w:r w:rsidRPr="00A93F2E">
              <w:t>о</w:t>
            </w:r>
            <w:r w:rsidRPr="00A93F2E">
              <w:t>ектов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Выбирать применимую совокупность показателей для оценки эффективн</w:t>
            </w:r>
            <w:r w:rsidRPr="00A93F2E">
              <w:t>о</w:t>
            </w:r>
            <w:r w:rsidRPr="00A93F2E">
              <w:t>сти реализации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Осуществлять промежуточный контроль показателей реализации иннов</w:t>
            </w:r>
            <w:r w:rsidRPr="00A93F2E">
              <w:t>а</w:t>
            </w:r>
            <w:r w:rsidRPr="00A93F2E">
              <w:t>ционного проекта с использованием метода освоенного объема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ситуационный анализ жизненного цикла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промежуточную оценку показателей эффективности реализ</w:t>
            </w:r>
            <w:r w:rsidRPr="00A93F2E">
              <w:t>а</w:t>
            </w:r>
            <w:r w:rsidRPr="00A93F2E">
              <w:t>ции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Осуществлять наставничество (выполнять функции ментора) по отнош</w:t>
            </w:r>
            <w:r w:rsidRPr="00A93F2E">
              <w:t>е</w:t>
            </w:r>
            <w:r w:rsidRPr="00A93F2E">
              <w:t>нию к руководителю и участникам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Выполнять проверку договорных документов (в том числе технических заданий) на предмет соответствия целям и задачам инновационного прое</w:t>
            </w:r>
            <w:r w:rsidRPr="00A93F2E">
              <w:t>к</w:t>
            </w:r>
            <w:r w:rsidRPr="00A93F2E">
              <w:t>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Принимать участие в переговорах с внешними соисполнителями и партн</w:t>
            </w:r>
            <w:r w:rsidRPr="00A93F2E">
              <w:t>е</w:t>
            </w:r>
            <w:r w:rsidRPr="00A93F2E">
              <w:t>рами в процессе реализации инновационного проекта</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Руководить деятельностью исполнителей (групп исполнителей)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Использовать формальные инструменты координирования деятельности подразделений компании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Разрабатывать инструктивные документы</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Готовить презентационные материалы</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Готовить и проводить публичные выступления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Готовить отчетные документы для внутреннего и внешнего пользования</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Заполнять статистические формы (в том числе форму № 4-инновация «Сведения об инновационной деятельности организации»)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Читать профессиональную и научно-техническую литературу на иностра</w:t>
            </w:r>
            <w:r w:rsidRPr="00A93F2E">
              <w:t>н</w:t>
            </w:r>
            <w:r w:rsidRPr="00A93F2E">
              <w:t>ном языке</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rPr>
          <w:trHeight w:val="445"/>
        </w:trPr>
        <w:tc>
          <w:tcPr>
            <w:tcW w:w="8008" w:type="dxa"/>
            <w:shd w:val="clear" w:color="auto" w:fill="auto"/>
            <w:vAlign w:val="center"/>
          </w:tcPr>
          <w:p w:rsidR="00C066CC" w:rsidRPr="00A93F2E" w:rsidRDefault="00C066CC" w:rsidP="00B800C6">
            <w:r w:rsidRPr="00A93F2E">
              <w:t>Вести официально-деловую переписку</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r w:rsidRPr="00A93F2E">
              <w:t>х</w:t>
            </w:r>
          </w:p>
        </w:tc>
        <w:tc>
          <w:tcPr>
            <w:tcW w:w="503"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Организовывать работу исполнителей (групп исполнителей) для осущест</w:t>
            </w:r>
            <w:r w:rsidRPr="00A93F2E">
              <w:t>в</w:t>
            </w:r>
            <w:r w:rsidRPr="00A93F2E">
              <w:t>ления конкретных видов деятельности, работ, в том числе при кросс-функциональном взаимодействии подразделений</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Организовывать контроль за выполнением планов работ</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Организовывать систему мониторинга заданных показателей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Корректировать планы выполнения работ</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 xml:space="preserve">Отслеживать причинно-следственные связи в организационных системах </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Анализировать данные финансовой и статистической отчетности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Согласовывать стратегию управления инновационной деятельностью с корпоративной стратегией организации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Формулировать предложения о применении конкретных форм, моделей и инструментов организации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Оценивать риски, связанные с использованием конкретных моделей и и</w:t>
            </w:r>
            <w:r w:rsidRPr="00A93F2E">
              <w:t>н</w:t>
            </w:r>
            <w:r w:rsidRPr="00A93F2E">
              <w:t>струментов организации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Разрабатывать взаимосвязанную систему показателей для оценки выпо</w:t>
            </w:r>
            <w:r w:rsidRPr="00A93F2E">
              <w:t>л</w:t>
            </w:r>
            <w:r w:rsidRPr="00A93F2E">
              <w:t>нения планов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Разрабатывать меры воздействия на отдельные показатели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r>
      <w:tr w:rsidR="00C066CC" w:rsidRPr="00A93F2E" w:rsidTr="00B800C6">
        <w:tc>
          <w:tcPr>
            <w:tcW w:w="8008" w:type="dxa"/>
            <w:shd w:val="clear" w:color="auto" w:fill="auto"/>
            <w:vAlign w:val="center"/>
          </w:tcPr>
          <w:p w:rsidR="00C066CC" w:rsidRPr="00A93F2E" w:rsidRDefault="00C066CC" w:rsidP="00B800C6">
            <w:r w:rsidRPr="00A93F2E">
              <w:t>Анализировать соответствие выполняемых трудовых задач професси</w:t>
            </w:r>
            <w:r w:rsidRPr="00A93F2E">
              <w:t>о</w:t>
            </w:r>
            <w:r w:rsidRPr="00A93F2E">
              <w:t>нальным компетенциям работника в области инновационной деятельности</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Организовывать разработку и согласование инструктивных документов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c>
          <w:tcPr>
            <w:tcW w:w="496" w:type="dxa"/>
            <w:shd w:val="clear" w:color="auto" w:fill="auto"/>
            <w:vAlign w:val="center"/>
          </w:tcPr>
          <w:p w:rsidR="00C066CC" w:rsidRPr="00A93F2E" w:rsidRDefault="00C066CC" w:rsidP="00B800C6">
            <w:pPr>
              <w:jc w:val="center"/>
            </w:pPr>
          </w:p>
        </w:tc>
      </w:tr>
      <w:tr w:rsidR="00C066CC" w:rsidRPr="00A93F2E" w:rsidTr="00B800C6">
        <w:tc>
          <w:tcPr>
            <w:tcW w:w="8008" w:type="dxa"/>
            <w:shd w:val="clear" w:color="auto" w:fill="auto"/>
            <w:vAlign w:val="center"/>
          </w:tcPr>
          <w:p w:rsidR="00C066CC" w:rsidRPr="00A93F2E" w:rsidRDefault="00C066CC" w:rsidP="00B800C6">
            <w:r w:rsidRPr="00A93F2E">
              <w:t>Готовить обосновывающие материалы для выполнения балансировки портфеля проектов</w:t>
            </w: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33" w:type="dxa"/>
            <w:shd w:val="clear" w:color="auto" w:fill="auto"/>
            <w:vAlign w:val="center"/>
          </w:tcPr>
          <w:p w:rsidR="00C066CC" w:rsidRPr="00A93F2E" w:rsidRDefault="00C066CC" w:rsidP="00B800C6">
            <w:pPr>
              <w:jc w:val="center"/>
            </w:pPr>
          </w:p>
        </w:tc>
        <w:tc>
          <w:tcPr>
            <w:tcW w:w="503"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519"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p>
        </w:tc>
        <w:tc>
          <w:tcPr>
            <w:tcW w:w="496" w:type="dxa"/>
            <w:shd w:val="clear" w:color="auto" w:fill="auto"/>
            <w:vAlign w:val="center"/>
          </w:tcPr>
          <w:p w:rsidR="00C066CC" w:rsidRPr="00A93F2E" w:rsidRDefault="00C066CC" w:rsidP="00B800C6">
            <w:pPr>
              <w:jc w:val="center"/>
            </w:pPr>
            <w:r w:rsidRPr="00A93F2E">
              <w:t>х</w:t>
            </w:r>
          </w:p>
        </w:tc>
      </w:tr>
    </w:tbl>
    <w:p w:rsidR="00C066CC" w:rsidRDefault="00C066CC" w:rsidP="00C066CC">
      <w:pPr>
        <w:spacing w:line="276" w:lineRule="auto"/>
        <w:jc w:val="center"/>
        <w:rPr>
          <w:b/>
        </w:rPr>
      </w:pPr>
    </w:p>
    <w:p w:rsidR="00C066CC" w:rsidRPr="00133B8A" w:rsidRDefault="00C066CC" w:rsidP="00C066CC">
      <w:pPr>
        <w:spacing w:line="276" w:lineRule="auto"/>
        <w:jc w:val="center"/>
        <w:rPr>
          <w:b/>
        </w:rPr>
      </w:pPr>
    </w:p>
    <w:p w:rsidR="004D2367" w:rsidRDefault="004D2367" w:rsidP="00074F8B">
      <w:pPr>
        <w:sectPr w:rsidR="004D2367" w:rsidSect="00774354">
          <w:headerReference w:type="default" r:id="rId240"/>
          <w:footerReference w:type="default" r:id="rId241"/>
          <w:pgSz w:w="16838" w:h="11906" w:orient="landscape"/>
          <w:pgMar w:top="1701" w:right="1134" w:bottom="851" w:left="1134" w:header="709" w:footer="709" w:gutter="0"/>
          <w:cols w:space="708"/>
          <w:docGrid w:linePitch="360"/>
        </w:sectPr>
      </w:pPr>
    </w:p>
    <w:p w:rsidR="00074F8B" w:rsidRDefault="00074F8B" w:rsidP="00074F8B">
      <w:pPr>
        <w:pStyle w:val="4"/>
        <w:spacing w:before="240" w:after="120"/>
        <w:jc w:val="right"/>
        <w:rPr>
          <w:rFonts w:ascii="Times New Roman" w:hAnsi="Times New Roman"/>
          <w:color w:val="000000" w:themeColor="text1"/>
        </w:rPr>
      </w:pPr>
      <w:bookmarkStart w:id="46" w:name="п6б"/>
      <w:bookmarkStart w:id="47" w:name="_Toc409341385"/>
      <w:bookmarkEnd w:id="46"/>
      <w:r w:rsidRPr="00AF42EF">
        <w:rPr>
          <w:rFonts w:ascii="Times New Roman" w:hAnsi="Times New Roman"/>
          <w:color w:val="000000" w:themeColor="text1"/>
        </w:rPr>
        <w:t xml:space="preserve">Приложение </w:t>
      </w:r>
      <w:r>
        <w:rPr>
          <w:rFonts w:ascii="Times New Roman" w:hAnsi="Times New Roman"/>
          <w:color w:val="000000" w:themeColor="text1"/>
        </w:rPr>
        <w:t>6б</w:t>
      </w:r>
      <w:r w:rsidRPr="00AF42EF">
        <w:rPr>
          <w:rFonts w:ascii="Times New Roman" w:hAnsi="Times New Roman"/>
          <w:color w:val="000000" w:themeColor="text1"/>
        </w:rPr>
        <w:t>.</w:t>
      </w:r>
      <w:r>
        <w:rPr>
          <w:rFonts w:ascii="Times New Roman" w:hAnsi="Times New Roman"/>
          <w:color w:val="000000" w:themeColor="text1"/>
        </w:rPr>
        <w:t xml:space="preserve"> Анализ соответствия трудовых функций, </w:t>
      </w:r>
      <w:r w:rsidR="00A1532E">
        <w:rPr>
          <w:rFonts w:ascii="Times New Roman" w:hAnsi="Times New Roman"/>
          <w:color w:val="000000" w:themeColor="text1"/>
        </w:rPr>
        <w:br/>
      </w:r>
      <w:r>
        <w:rPr>
          <w:rFonts w:ascii="Times New Roman" w:hAnsi="Times New Roman"/>
          <w:color w:val="000000" w:themeColor="text1"/>
        </w:rPr>
        <w:t xml:space="preserve">закрепленных в профессиональном стандарте «Менеджер </w:t>
      </w:r>
      <w:r w:rsidR="00A1532E">
        <w:rPr>
          <w:rFonts w:ascii="Times New Roman" w:hAnsi="Times New Roman"/>
          <w:color w:val="000000" w:themeColor="text1"/>
        </w:rPr>
        <w:br/>
      </w:r>
      <w:r>
        <w:rPr>
          <w:rFonts w:ascii="Times New Roman" w:hAnsi="Times New Roman"/>
          <w:color w:val="000000" w:themeColor="text1"/>
        </w:rPr>
        <w:t xml:space="preserve">по инновациям» и целей магистерской программы «Управление </w:t>
      </w:r>
      <w:r w:rsidR="00A1532E">
        <w:rPr>
          <w:rFonts w:ascii="Times New Roman" w:hAnsi="Times New Roman"/>
          <w:color w:val="000000" w:themeColor="text1"/>
        </w:rPr>
        <w:br/>
      </w:r>
      <w:r>
        <w:rPr>
          <w:rFonts w:ascii="Times New Roman" w:hAnsi="Times New Roman"/>
          <w:color w:val="000000" w:themeColor="text1"/>
        </w:rPr>
        <w:t>исследованиями, разработками и инновациями в компа</w:t>
      </w:r>
      <w:r w:rsidR="00A1532E">
        <w:rPr>
          <w:rFonts w:ascii="Times New Roman" w:hAnsi="Times New Roman"/>
          <w:color w:val="000000" w:themeColor="text1"/>
        </w:rPr>
        <w:t xml:space="preserve">нии» </w:t>
      </w:r>
      <w:r w:rsidR="00A1532E">
        <w:rPr>
          <w:rFonts w:ascii="Times New Roman" w:hAnsi="Times New Roman"/>
          <w:color w:val="000000" w:themeColor="text1"/>
        </w:rPr>
        <w:br/>
        <w:t>по направлению 222000 – Инноватика</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3"/>
        <w:gridCol w:w="1870"/>
        <w:gridCol w:w="2246"/>
        <w:gridCol w:w="2246"/>
        <w:gridCol w:w="2246"/>
        <w:gridCol w:w="2106"/>
        <w:gridCol w:w="2059"/>
      </w:tblGrid>
      <w:tr w:rsidR="004C5BAF" w:rsidRPr="004C5BAF" w:rsidTr="008C574C">
        <w:trPr>
          <w:tblHeader/>
        </w:trPr>
        <w:tc>
          <w:tcPr>
            <w:tcW w:w="2066" w:type="dxa"/>
            <w:vMerge w:val="restart"/>
            <w:vAlign w:val="center"/>
          </w:tcPr>
          <w:p w:rsidR="004C5BAF" w:rsidRPr="006B45E4" w:rsidRDefault="004C5BAF" w:rsidP="00B800C6">
            <w:pPr>
              <w:jc w:val="center"/>
              <w:rPr>
                <w:rFonts w:ascii="Times New Roman Bold" w:hAnsi="Times New Roman Bold"/>
                <w:b/>
                <w:spacing w:val="-4"/>
              </w:rPr>
            </w:pPr>
            <w:r w:rsidRPr="006B45E4">
              <w:rPr>
                <w:rFonts w:ascii="Times New Roman Bold" w:hAnsi="Times New Roman Bold"/>
                <w:b/>
                <w:spacing w:val="-4"/>
              </w:rPr>
              <w:t>Трудовые фун</w:t>
            </w:r>
            <w:r w:rsidRPr="006B45E4">
              <w:rPr>
                <w:rFonts w:ascii="Times New Roman Bold" w:hAnsi="Times New Roman Bold"/>
                <w:b/>
                <w:spacing w:val="-4"/>
              </w:rPr>
              <w:t>к</w:t>
            </w:r>
            <w:r w:rsidRPr="006B45E4">
              <w:rPr>
                <w:rFonts w:ascii="Times New Roman Bold" w:hAnsi="Times New Roman Bold"/>
                <w:b/>
                <w:spacing w:val="-4"/>
              </w:rPr>
              <w:t xml:space="preserve">ции в области тактического </w:t>
            </w:r>
            <w:r w:rsidRPr="006B45E4">
              <w:rPr>
                <w:rFonts w:ascii="Times New Roman Bold" w:hAnsi="Times New Roman Bold"/>
                <w:b/>
                <w:spacing w:val="-4"/>
              </w:rPr>
              <w:br/>
              <w:t>управления и</w:t>
            </w:r>
            <w:r w:rsidRPr="006B45E4">
              <w:rPr>
                <w:rFonts w:ascii="Times New Roman Bold" w:hAnsi="Times New Roman Bold"/>
                <w:b/>
                <w:spacing w:val="-4"/>
              </w:rPr>
              <w:t>н</w:t>
            </w:r>
            <w:r w:rsidRPr="006B45E4">
              <w:rPr>
                <w:rFonts w:ascii="Times New Roman Bold" w:hAnsi="Times New Roman Bold"/>
                <w:b/>
                <w:spacing w:val="-4"/>
              </w:rPr>
              <w:t>новациями в компании</w:t>
            </w:r>
          </w:p>
        </w:tc>
        <w:tc>
          <w:tcPr>
            <w:tcW w:w="12720" w:type="dxa"/>
            <w:gridSpan w:val="6"/>
            <w:vAlign w:val="center"/>
          </w:tcPr>
          <w:p w:rsidR="004C5BAF" w:rsidRPr="004C5BAF" w:rsidRDefault="004C5BAF" w:rsidP="00B800C6">
            <w:pPr>
              <w:jc w:val="center"/>
              <w:rPr>
                <w:b/>
              </w:rPr>
            </w:pPr>
            <w:r w:rsidRPr="004C5BAF">
              <w:rPr>
                <w:b/>
              </w:rPr>
              <w:t>Цели и задачи магистерской программы</w:t>
            </w:r>
          </w:p>
        </w:tc>
      </w:tr>
      <w:tr w:rsidR="006B45E4" w:rsidRPr="00AC1CAF" w:rsidTr="008C574C">
        <w:trPr>
          <w:trHeight w:val="571"/>
          <w:tblHeader/>
        </w:trPr>
        <w:tc>
          <w:tcPr>
            <w:tcW w:w="2066" w:type="dxa"/>
            <w:vMerge/>
            <w:vAlign w:val="center"/>
          </w:tcPr>
          <w:p w:rsidR="006B45E4" w:rsidRPr="004C5BAF" w:rsidRDefault="006B45E4" w:rsidP="00B800C6">
            <w:pPr>
              <w:jc w:val="center"/>
              <w:rPr>
                <w:b/>
              </w:rPr>
            </w:pPr>
          </w:p>
        </w:tc>
        <w:tc>
          <w:tcPr>
            <w:tcW w:w="1918" w:type="dxa"/>
            <w:vAlign w:val="center"/>
          </w:tcPr>
          <w:p w:rsidR="006B45E4" w:rsidRPr="00AC1CAF" w:rsidRDefault="006B45E4" w:rsidP="00B800C6">
            <w:pPr>
              <w:jc w:val="center"/>
              <w:rPr>
                <w:b/>
              </w:rPr>
            </w:pPr>
            <w:r w:rsidRPr="00AC1CAF">
              <w:rPr>
                <w:b/>
              </w:rPr>
              <w:t>Подготовить специалистов, обладающих современными знаниями в области орг</w:t>
            </w:r>
            <w:r w:rsidRPr="00AC1CAF">
              <w:rPr>
                <w:b/>
              </w:rPr>
              <w:t>а</w:t>
            </w:r>
            <w:r w:rsidRPr="00AC1CAF">
              <w:rPr>
                <w:b/>
              </w:rPr>
              <w:t>низации и управления научными экспериме</w:t>
            </w:r>
            <w:r w:rsidRPr="00AC1CAF">
              <w:rPr>
                <w:b/>
              </w:rPr>
              <w:t>н</w:t>
            </w:r>
            <w:r w:rsidRPr="00AC1CAF">
              <w:rPr>
                <w:b/>
              </w:rPr>
              <w:t>тами, исслед</w:t>
            </w:r>
            <w:r w:rsidRPr="00AC1CAF">
              <w:rPr>
                <w:b/>
              </w:rPr>
              <w:t>о</w:t>
            </w:r>
            <w:r w:rsidRPr="00AC1CAF">
              <w:rPr>
                <w:b/>
              </w:rPr>
              <w:t>ваниями и разработками в крупных и средних ко</w:t>
            </w:r>
            <w:r w:rsidRPr="00AC1CAF">
              <w:rPr>
                <w:b/>
              </w:rPr>
              <w:t>м</w:t>
            </w:r>
            <w:r w:rsidRPr="00AC1CAF">
              <w:rPr>
                <w:b/>
              </w:rPr>
              <w:t>паниях</w:t>
            </w:r>
          </w:p>
        </w:tc>
        <w:tc>
          <w:tcPr>
            <w:tcW w:w="2305" w:type="dxa"/>
            <w:vAlign w:val="center"/>
          </w:tcPr>
          <w:p w:rsidR="006B45E4" w:rsidRPr="00AC1CAF" w:rsidRDefault="006B45E4" w:rsidP="00B800C6">
            <w:pPr>
              <w:jc w:val="center"/>
              <w:rPr>
                <w:b/>
              </w:rPr>
            </w:pPr>
            <w:r w:rsidRPr="00AC1CAF">
              <w:rPr>
                <w:b/>
              </w:rPr>
              <w:t>Предоставить м</w:t>
            </w:r>
            <w:r w:rsidRPr="00AC1CAF">
              <w:rPr>
                <w:b/>
              </w:rPr>
              <w:t>а</w:t>
            </w:r>
            <w:r w:rsidRPr="00AC1CAF">
              <w:rPr>
                <w:b/>
              </w:rPr>
              <w:t>гистрантам о</w:t>
            </w:r>
            <w:r w:rsidRPr="00AC1CAF">
              <w:rPr>
                <w:b/>
              </w:rPr>
              <w:t>б</w:t>
            </w:r>
            <w:r w:rsidRPr="00AC1CAF">
              <w:rPr>
                <w:b/>
              </w:rPr>
              <w:t>разцы лучшей практики упра</w:t>
            </w:r>
            <w:r w:rsidRPr="00AC1CAF">
              <w:rPr>
                <w:b/>
              </w:rPr>
              <w:t>в</w:t>
            </w:r>
            <w:r w:rsidRPr="00AC1CAF">
              <w:rPr>
                <w:b/>
              </w:rPr>
              <w:t>ления R&amp;D в компаниях</w:t>
            </w:r>
          </w:p>
        </w:tc>
        <w:tc>
          <w:tcPr>
            <w:tcW w:w="2123" w:type="dxa"/>
            <w:vAlign w:val="center"/>
          </w:tcPr>
          <w:p w:rsidR="006B45E4" w:rsidRPr="00AC1CAF" w:rsidRDefault="006B45E4" w:rsidP="00B800C6">
            <w:pPr>
              <w:jc w:val="center"/>
              <w:rPr>
                <w:b/>
              </w:rPr>
            </w:pPr>
            <w:r w:rsidRPr="00AC1CAF">
              <w:rPr>
                <w:b/>
              </w:rPr>
              <w:t>Развить у студе</w:t>
            </w:r>
            <w:r w:rsidRPr="00AC1CAF">
              <w:rPr>
                <w:b/>
              </w:rPr>
              <w:t>н</w:t>
            </w:r>
            <w:r w:rsidRPr="00AC1CAF">
              <w:rPr>
                <w:b/>
              </w:rPr>
              <w:t>тов личностные качества, нара</w:t>
            </w:r>
            <w:r w:rsidRPr="00AC1CAF">
              <w:rPr>
                <w:b/>
              </w:rPr>
              <w:t>с</w:t>
            </w:r>
            <w:r w:rsidRPr="00AC1CAF">
              <w:rPr>
                <w:b/>
              </w:rPr>
              <w:t>тить их интелле</w:t>
            </w:r>
            <w:r w:rsidRPr="00AC1CAF">
              <w:rPr>
                <w:b/>
              </w:rPr>
              <w:t>к</w:t>
            </w:r>
            <w:r w:rsidRPr="00AC1CAF">
              <w:rPr>
                <w:b/>
              </w:rPr>
              <w:t>туальный поте</w:t>
            </w:r>
            <w:r w:rsidRPr="00AC1CAF">
              <w:rPr>
                <w:b/>
              </w:rPr>
              <w:t>н</w:t>
            </w:r>
            <w:r w:rsidRPr="00AC1CAF">
              <w:rPr>
                <w:b/>
              </w:rPr>
              <w:t>циал для иннов</w:t>
            </w:r>
            <w:r w:rsidRPr="00AC1CAF">
              <w:rPr>
                <w:b/>
              </w:rPr>
              <w:t>а</w:t>
            </w:r>
            <w:r w:rsidRPr="00AC1CAF">
              <w:rPr>
                <w:b/>
              </w:rPr>
              <w:t>ционного разв</w:t>
            </w:r>
            <w:r w:rsidRPr="00AC1CAF">
              <w:rPr>
                <w:b/>
              </w:rPr>
              <w:t>и</w:t>
            </w:r>
            <w:r w:rsidRPr="00AC1CAF">
              <w:rPr>
                <w:b/>
              </w:rPr>
              <w:t>тия организаций</w:t>
            </w:r>
          </w:p>
        </w:tc>
        <w:tc>
          <w:tcPr>
            <w:tcW w:w="2099" w:type="dxa"/>
            <w:vAlign w:val="center"/>
          </w:tcPr>
          <w:p w:rsidR="006B45E4" w:rsidRPr="00AC1CAF" w:rsidRDefault="006B45E4" w:rsidP="00B800C6">
            <w:pPr>
              <w:jc w:val="center"/>
              <w:rPr>
                <w:b/>
              </w:rPr>
            </w:pPr>
            <w:r w:rsidRPr="00AC1CAF">
              <w:rPr>
                <w:b/>
              </w:rPr>
              <w:t>Обучить магис</w:t>
            </w:r>
            <w:r w:rsidRPr="00AC1CAF">
              <w:rPr>
                <w:b/>
              </w:rPr>
              <w:t>т</w:t>
            </w:r>
            <w:r w:rsidRPr="00AC1CAF">
              <w:rPr>
                <w:b/>
              </w:rPr>
              <w:t>рантов навыкам самостоятельной исследовател</w:t>
            </w:r>
            <w:r w:rsidRPr="00AC1CAF">
              <w:rPr>
                <w:b/>
              </w:rPr>
              <w:t>ь</w:t>
            </w:r>
            <w:r w:rsidRPr="00AC1CAF">
              <w:rPr>
                <w:b/>
              </w:rPr>
              <w:t>ской работы, а также развить умения в области проектного по</w:t>
            </w:r>
            <w:r w:rsidRPr="00AC1CAF">
              <w:rPr>
                <w:b/>
              </w:rPr>
              <w:t>д</w:t>
            </w:r>
            <w:r w:rsidRPr="00AC1CAF">
              <w:rPr>
                <w:b/>
              </w:rPr>
              <w:t>хода, принятия и обоснования управленческих решений</w:t>
            </w:r>
          </w:p>
        </w:tc>
        <w:tc>
          <w:tcPr>
            <w:tcW w:w="2162" w:type="dxa"/>
            <w:vAlign w:val="center"/>
          </w:tcPr>
          <w:p w:rsidR="006B45E4" w:rsidRPr="00AC1CAF" w:rsidRDefault="006B45E4" w:rsidP="00B800C6">
            <w:pPr>
              <w:jc w:val="center"/>
              <w:rPr>
                <w:b/>
              </w:rPr>
            </w:pPr>
            <w:r w:rsidRPr="00AC1CAF">
              <w:rPr>
                <w:b/>
              </w:rPr>
              <w:t>С помощью с</w:t>
            </w:r>
            <w:r w:rsidRPr="00AC1CAF">
              <w:rPr>
                <w:b/>
              </w:rPr>
              <w:t>о</w:t>
            </w:r>
            <w:r w:rsidRPr="00AC1CAF">
              <w:rPr>
                <w:b/>
              </w:rPr>
              <w:t>временной и</w:t>
            </w:r>
            <w:r w:rsidRPr="00AC1CAF">
              <w:rPr>
                <w:b/>
              </w:rPr>
              <w:t>н</w:t>
            </w:r>
            <w:r w:rsidRPr="00AC1CAF">
              <w:rPr>
                <w:b/>
              </w:rPr>
              <w:t>формационно-технологической базы создать полноценную инфраструктуру обучения, нео</w:t>
            </w:r>
            <w:r w:rsidRPr="00AC1CAF">
              <w:rPr>
                <w:b/>
              </w:rPr>
              <w:t>б</w:t>
            </w:r>
            <w:r w:rsidRPr="00AC1CAF">
              <w:rPr>
                <w:b/>
              </w:rPr>
              <w:t>ходимую для данного напра</w:t>
            </w:r>
            <w:r w:rsidRPr="00AC1CAF">
              <w:rPr>
                <w:b/>
              </w:rPr>
              <w:t>в</w:t>
            </w:r>
            <w:r w:rsidRPr="00AC1CAF">
              <w:rPr>
                <w:b/>
              </w:rPr>
              <w:t>ления подгото</w:t>
            </w:r>
            <w:r w:rsidRPr="00AC1CAF">
              <w:rPr>
                <w:b/>
              </w:rPr>
              <w:t>в</w:t>
            </w:r>
            <w:r w:rsidRPr="00AC1CAF">
              <w:rPr>
                <w:b/>
              </w:rPr>
              <w:t>ки, в том числе для работы с с</w:t>
            </w:r>
            <w:r w:rsidRPr="00AC1CAF">
              <w:rPr>
                <w:b/>
              </w:rPr>
              <w:t>о</w:t>
            </w:r>
            <w:r w:rsidRPr="00AC1CAF">
              <w:rPr>
                <w:b/>
              </w:rPr>
              <w:t>временными программными пакетами и и</w:t>
            </w:r>
            <w:r w:rsidRPr="00AC1CAF">
              <w:rPr>
                <w:b/>
              </w:rPr>
              <w:t>н</w:t>
            </w:r>
            <w:r w:rsidRPr="00AC1CAF">
              <w:rPr>
                <w:b/>
              </w:rPr>
              <w:t>формационными системами</w:t>
            </w:r>
          </w:p>
        </w:tc>
        <w:tc>
          <w:tcPr>
            <w:tcW w:w="2113" w:type="dxa"/>
            <w:vAlign w:val="center"/>
          </w:tcPr>
          <w:p w:rsidR="006B45E4" w:rsidRPr="00AC1CAF" w:rsidRDefault="006B45E4" w:rsidP="00B800C6">
            <w:pPr>
              <w:jc w:val="center"/>
              <w:rPr>
                <w:b/>
              </w:rPr>
            </w:pPr>
            <w:r w:rsidRPr="00AC1CAF">
              <w:rPr>
                <w:b/>
              </w:rPr>
              <w:t>Включить сл</w:t>
            </w:r>
            <w:r w:rsidRPr="00AC1CAF">
              <w:rPr>
                <w:b/>
              </w:rPr>
              <w:t>у</w:t>
            </w:r>
            <w:r w:rsidRPr="00AC1CAF">
              <w:rPr>
                <w:b/>
              </w:rPr>
              <w:t>шателей и в</w:t>
            </w:r>
            <w:r w:rsidRPr="00AC1CAF">
              <w:rPr>
                <w:b/>
              </w:rPr>
              <w:t>ы</w:t>
            </w:r>
            <w:r w:rsidRPr="00AC1CAF">
              <w:rPr>
                <w:b/>
              </w:rPr>
              <w:t>пускников пр</w:t>
            </w:r>
            <w:r w:rsidRPr="00AC1CAF">
              <w:rPr>
                <w:b/>
              </w:rPr>
              <w:t>о</w:t>
            </w:r>
            <w:r w:rsidRPr="00AC1CAF">
              <w:rPr>
                <w:b/>
              </w:rPr>
              <w:t>граммы в пр</w:t>
            </w:r>
            <w:r w:rsidRPr="00AC1CAF">
              <w:rPr>
                <w:b/>
              </w:rPr>
              <w:t>о</w:t>
            </w:r>
            <w:r w:rsidRPr="00AC1CAF">
              <w:rPr>
                <w:b/>
              </w:rPr>
              <w:t>фессиональное сообщество R&amp;D менедж</w:t>
            </w:r>
            <w:r w:rsidRPr="00AC1CAF">
              <w:rPr>
                <w:b/>
              </w:rPr>
              <w:t>е</w:t>
            </w:r>
            <w:r w:rsidRPr="00AC1CAF">
              <w:rPr>
                <w:b/>
              </w:rPr>
              <w:t>ров госу</w:t>
            </w:r>
            <w:r w:rsidR="00AC1CAF" w:rsidRPr="00AC1CAF">
              <w:rPr>
                <w:b/>
              </w:rPr>
              <w:t>дарс</w:t>
            </w:r>
            <w:r w:rsidR="00AC1CAF" w:rsidRPr="00AC1CAF">
              <w:rPr>
                <w:b/>
              </w:rPr>
              <w:t>т</w:t>
            </w:r>
            <w:r w:rsidR="00AC1CAF" w:rsidRPr="00AC1CAF">
              <w:rPr>
                <w:b/>
              </w:rPr>
              <w:t>венных и час</w:t>
            </w:r>
            <w:r w:rsidR="00AC1CAF" w:rsidRPr="00AC1CAF">
              <w:rPr>
                <w:b/>
              </w:rPr>
              <w:t>т</w:t>
            </w:r>
            <w:r w:rsidR="00AC1CAF" w:rsidRPr="00AC1CAF">
              <w:rPr>
                <w:b/>
              </w:rPr>
              <w:t>ных компа</w:t>
            </w:r>
            <w:r w:rsidRPr="00AC1CAF">
              <w:rPr>
                <w:b/>
              </w:rPr>
              <w:t>ний, исследователей, а также в ме</w:t>
            </w:r>
            <w:r w:rsidRPr="00AC1CAF">
              <w:rPr>
                <w:b/>
              </w:rPr>
              <w:t>ж</w:t>
            </w:r>
            <w:r w:rsidRPr="00AC1CAF">
              <w:rPr>
                <w:b/>
              </w:rPr>
              <w:t>дународные профессионал</w:t>
            </w:r>
            <w:r w:rsidRPr="00AC1CAF">
              <w:rPr>
                <w:b/>
              </w:rPr>
              <w:t>ь</w:t>
            </w:r>
            <w:r w:rsidRPr="00AC1CAF">
              <w:rPr>
                <w:b/>
              </w:rPr>
              <w:t>ные сети</w:t>
            </w:r>
          </w:p>
        </w:tc>
      </w:tr>
      <w:tr w:rsidR="00AC1CAF" w:rsidRPr="004C5BAF" w:rsidTr="008C574C">
        <w:tc>
          <w:tcPr>
            <w:tcW w:w="2066" w:type="dxa"/>
          </w:tcPr>
          <w:p w:rsidR="00AC1CAF" w:rsidRPr="004C5BAF" w:rsidRDefault="00AC1CAF" w:rsidP="00B800C6">
            <w:r w:rsidRPr="004C5BAF">
              <w:t>Сопровождение разработки пл</w:t>
            </w:r>
            <w:r w:rsidRPr="004C5BAF">
              <w:t>а</w:t>
            </w:r>
            <w:r w:rsidRPr="004C5BAF">
              <w:t>нов инновацио</w:t>
            </w:r>
            <w:r w:rsidRPr="004C5BAF">
              <w:t>н</w:t>
            </w:r>
            <w:r w:rsidRPr="004C5BAF">
              <w:t>ной деятельн</w:t>
            </w:r>
            <w:r w:rsidRPr="004C5BAF">
              <w:t>о</w:t>
            </w:r>
            <w:r w:rsidRPr="004C5BAF">
              <w:t>сти</w:t>
            </w:r>
          </w:p>
        </w:tc>
        <w:tc>
          <w:tcPr>
            <w:tcW w:w="1918" w:type="dxa"/>
          </w:tcPr>
          <w:p w:rsidR="00AC1CAF" w:rsidRPr="004C5BAF" w:rsidRDefault="00AC1CAF" w:rsidP="00833575">
            <w:r>
              <w:t>Стратегическое управление в инновационно активной орг</w:t>
            </w:r>
            <w:r>
              <w:t>а</w:t>
            </w:r>
            <w:r>
              <w:t>низации, Управление НИОКР, Управление инновацио</w:t>
            </w:r>
            <w:r>
              <w:t>н</w:t>
            </w:r>
            <w:r>
              <w:t>ными проект</w:t>
            </w:r>
            <w:r>
              <w:t>а</w:t>
            </w:r>
            <w:r>
              <w:t>ми и програ</w:t>
            </w:r>
            <w:r>
              <w:t>м</w:t>
            </w:r>
            <w:r>
              <w:t xml:space="preserve">мами, </w:t>
            </w:r>
          </w:p>
        </w:tc>
        <w:tc>
          <w:tcPr>
            <w:tcW w:w="2305" w:type="dxa"/>
          </w:tcPr>
          <w:p w:rsidR="00AC1CAF" w:rsidRPr="004C5BAF" w:rsidRDefault="00AC1CAF" w:rsidP="00B800C6">
            <w:r>
              <w:t>НИС «Совреме</w:t>
            </w:r>
            <w:r>
              <w:t>н</w:t>
            </w:r>
            <w:r>
              <w:t>ные проблемы и</w:t>
            </w:r>
            <w:r>
              <w:t>н</w:t>
            </w:r>
            <w:r>
              <w:t>новатики», научно-исследовательская практика</w:t>
            </w:r>
          </w:p>
        </w:tc>
        <w:tc>
          <w:tcPr>
            <w:tcW w:w="2123" w:type="dxa"/>
          </w:tcPr>
          <w:p w:rsidR="00AC1CAF" w:rsidRPr="004C5BAF" w:rsidRDefault="00AC1CAF" w:rsidP="00B800C6">
            <w:r>
              <w:t>История и филос</w:t>
            </w:r>
            <w:r>
              <w:t>о</w:t>
            </w:r>
            <w:r>
              <w:t>фия науки и техн</w:t>
            </w:r>
            <w:r>
              <w:t>и</w:t>
            </w:r>
            <w:r>
              <w:t>ки. Теоретическая инноватика</w:t>
            </w:r>
          </w:p>
        </w:tc>
        <w:tc>
          <w:tcPr>
            <w:tcW w:w="2099" w:type="dxa"/>
          </w:tcPr>
          <w:p w:rsidR="00AC1CAF" w:rsidRPr="004C5BAF" w:rsidRDefault="00AC1CAF" w:rsidP="00AC1CAF">
            <w:r>
              <w:t>НИС «Совреме</w:t>
            </w:r>
            <w:r>
              <w:t>н</w:t>
            </w:r>
            <w:r>
              <w:t>ные проблемы и</w:t>
            </w:r>
            <w:r>
              <w:t>н</w:t>
            </w:r>
            <w:r>
              <w:t>новатики», научно-исследователь</w:t>
            </w:r>
            <w:r>
              <w:softHyphen/>
              <w:t>ская практика, курсовая работа, ВКР</w:t>
            </w:r>
          </w:p>
        </w:tc>
        <w:tc>
          <w:tcPr>
            <w:tcW w:w="2162" w:type="dxa"/>
          </w:tcPr>
          <w:p w:rsidR="00AC1CAF" w:rsidRPr="004C5BAF" w:rsidRDefault="00C53F60" w:rsidP="00B800C6">
            <w:r w:rsidRPr="00C53F60">
              <w:t>Управление и</w:t>
            </w:r>
            <w:r w:rsidRPr="00C53F60">
              <w:t>н</w:t>
            </w:r>
            <w:r w:rsidRPr="00C53F60">
              <w:t>новационными проектами и пр</w:t>
            </w:r>
            <w:r w:rsidRPr="00C53F60">
              <w:t>о</w:t>
            </w:r>
            <w:r w:rsidRPr="00C53F60">
              <w:t>граммами</w:t>
            </w:r>
          </w:p>
        </w:tc>
        <w:tc>
          <w:tcPr>
            <w:tcW w:w="2113" w:type="dxa"/>
          </w:tcPr>
          <w:p w:rsidR="00AC1CAF" w:rsidRPr="004C5BAF" w:rsidRDefault="00833575" w:rsidP="00833575">
            <w:r w:rsidRPr="00833575">
              <w:t>Научно-исследовател</w:t>
            </w:r>
            <w:r w:rsidRPr="00833575">
              <w:t>ь</w:t>
            </w:r>
            <w:r w:rsidRPr="00833575">
              <w:t>ская практика</w:t>
            </w:r>
          </w:p>
        </w:tc>
      </w:tr>
      <w:tr w:rsidR="00AC1CAF" w:rsidRPr="004C5BAF" w:rsidTr="008C574C">
        <w:tc>
          <w:tcPr>
            <w:tcW w:w="2066" w:type="dxa"/>
          </w:tcPr>
          <w:p w:rsidR="00AC1CAF" w:rsidRPr="004C5BAF" w:rsidRDefault="00AC1CAF" w:rsidP="00B800C6">
            <w:r w:rsidRPr="004C5BAF">
              <w:t>Сопровождение мониторинга и</w:t>
            </w:r>
            <w:r w:rsidRPr="004C5BAF">
              <w:t>н</w:t>
            </w:r>
            <w:r w:rsidRPr="004C5BAF">
              <w:t>новационной деятельности</w:t>
            </w:r>
          </w:p>
        </w:tc>
        <w:tc>
          <w:tcPr>
            <w:tcW w:w="1918" w:type="dxa"/>
          </w:tcPr>
          <w:p w:rsidR="00AC1CAF" w:rsidRPr="004C5BAF" w:rsidRDefault="00AC1CAF" w:rsidP="00B800C6">
            <w:r>
              <w:t>Управление инновацио</w:t>
            </w:r>
            <w:r>
              <w:t>н</w:t>
            </w:r>
            <w:r>
              <w:t>ными проект</w:t>
            </w:r>
            <w:r>
              <w:t>а</w:t>
            </w:r>
            <w:r>
              <w:t>ми и програ</w:t>
            </w:r>
            <w:r>
              <w:t>м</w:t>
            </w:r>
            <w:r>
              <w:t>мами, Управл</w:t>
            </w:r>
            <w:r>
              <w:t>е</w:t>
            </w:r>
            <w:r>
              <w:t>ние инновац</w:t>
            </w:r>
            <w:r>
              <w:t>и</w:t>
            </w:r>
            <w:r>
              <w:t>онными пр</w:t>
            </w:r>
            <w:r>
              <w:t>о</w:t>
            </w:r>
            <w:r>
              <w:t>цессами</w:t>
            </w:r>
          </w:p>
        </w:tc>
        <w:tc>
          <w:tcPr>
            <w:tcW w:w="2305" w:type="dxa"/>
          </w:tcPr>
          <w:p w:rsidR="00AC1CAF" w:rsidRPr="004C5BAF" w:rsidRDefault="00833575" w:rsidP="00B800C6">
            <w:r w:rsidRPr="00833575">
              <w:t>Управление кач</w:t>
            </w:r>
            <w:r w:rsidRPr="00833575">
              <w:t>е</w:t>
            </w:r>
            <w:r w:rsidRPr="00833575">
              <w:t>ством</w:t>
            </w:r>
          </w:p>
        </w:tc>
        <w:tc>
          <w:tcPr>
            <w:tcW w:w="2123" w:type="dxa"/>
          </w:tcPr>
          <w:p w:rsidR="00AC1CAF" w:rsidRPr="004C5BAF" w:rsidRDefault="00833575" w:rsidP="00B800C6">
            <w:r w:rsidRPr="00833575">
              <w:t>Прогнозирование развития науки, техники и технол</w:t>
            </w:r>
            <w:r w:rsidRPr="00833575">
              <w:t>о</w:t>
            </w:r>
            <w:r w:rsidRPr="00833575">
              <w:t>гий</w:t>
            </w:r>
          </w:p>
        </w:tc>
        <w:tc>
          <w:tcPr>
            <w:tcW w:w="2099" w:type="dxa"/>
          </w:tcPr>
          <w:p w:rsidR="00AC1CAF" w:rsidRDefault="00833575" w:rsidP="00B800C6">
            <w:r w:rsidRPr="00833575">
              <w:t>Коммерциализа</w:t>
            </w:r>
            <w:r>
              <w:t>ция результатов нау</w:t>
            </w:r>
            <w:r>
              <w:t>ч</w:t>
            </w:r>
            <w:r>
              <w:t>но-тех</w:t>
            </w:r>
            <w:r w:rsidRPr="00833575">
              <w:t>нической деятельности</w:t>
            </w:r>
          </w:p>
          <w:p w:rsidR="00833575" w:rsidRPr="004C5BAF" w:rsidRDefault="00833575" w:rsidP="00B800C6">
            <w:r>
              <w:t>Управление инн</w:t>
            </w:r>
            <w:r>
              <w:t>о</w:t>
            </w:r>
            <w:r>
              <w:t>вационными пр</w:t>
            </w:r>
            <w:r>
              <w:t>о</w:t>
            </w:r>
            <w:r>
              <w:t>цессами</w:t>
            </w:r>
          </w:p>
        </w:tc>
        <w:tc>
          <w:tcPr>
            <w:tcW w:w="2162" w:type="dxa"/>
          </w:tcPr>
          <w:p w:rsidR="00AC1CAF" w:rsidRPr="004C5BAF" w:rsidRDefault="00833575" w:rsidP="00B800C6">
            <w:r w:rsidRPr="00833575">
              <w:t>Управление и</w:t>
            </w:r>
            <w:r w:rsidRPr="00833575">
              <w:t>н</w:t>
            </w:r>
            <w:r w:rsidRPr="00833575">
              <w:t>новационными проектами и пр</w:t>
            </w:r>
            <w:r w:rsidRPr="00833575">
              <w:t>о</w:t>
            </w:r>
            <w:r w:rsidRPr="00833575">
              <w:t>граммами</w:t>
            </w:r>
          </w:p>
        </w:tc>
        <w:tc>
          <w:tcPr>
            <w:tcW w:w="2113" w:type="dxa"/>
          </w:tcPr>
          <w:p w:rsidR="00AC1CAF" w:rsidRPr="004C5BAF" w:rsidRDefault="00833575" w:rsidP="00B800C6">
            <w:r w:rsidRPr="00833575">
              <w:t>Экономика для предпринимат</w:t>
            </w:r>
            <w:r w:rsidRPr="00833575">
              <w:t>е</w:t>
            </w:r>
            <w:r w:rsidRPr="00833575">
              <w:t>лей и менедж</w:t>
            </w:r>
            <w:r w:rsidRPr="00833575">
              <w:t>е</w:t>
            </w:r>
            <w:r w:rsidRPr="00833575">
              <w:t>ров</w:t>
            </w:r>
          </w:p>
        </w:tc>
      </w:tr>
      <w:tr w:rsidR="00AC1CAF" w:rsidRPr="004C5BAF" w:rsidTr="008C574C">
        <w:tc>
          <w:tcPr>
            <w:tcW w:w="2066" w:type="dxa"/>
          </w:tcPr>
          <w:p w:rsidR="00AC1CAF" w:rsidRPr="004C5BAF" w:rsidRDefault="00AC1CAF" w:rsidP="00B800C6">
            <w:r w:rsidRPr="004C5BAF">
              <w:t>Сопровождение организации и</w:t>
            </w:r>
            <w:r w:rsidRPr="004C5BAF">
              <w:t>н</w:t>
            </w:r>
            <w:r w:rsidRPr="004C5BAF">
              <w:t>новационной деятельности</w:t>
            </w:r>
          </w:p>
        </w:tc>
        <w:tc>
          <w:tcPr>
            <w:tcW w:w="1918" w:type="dxa"/>
          </w:tcPr>
          <w:p w:rsidR="00AC1CAF" w:rsidRDefault="008C574C" w:rsidP="00B800C6">
            <w:r w:rsidRPr="008C574C">
              <w:t>Управление инновацио</w:t>
            </w:r>
            <w:r w:rsidRPr="008C574C">
              <w:t>н</w:t>
            </w:r>
            <w:r w:rsidRPr="008C574C">
              <w:t>ными проце</w:t>
            </w:r>
            <w:r w:rsidRPr="008C574C">
              <w:t>с</w:t>
            </w:r>
            <w:r w:rsidRPr="008C574C">
              <w:t>сами</w:t>
            </w:r>
          </w:p>
          <w:p w:rsidR="008C574C" w:rsidRPr="004C5BAF" w:rsidRDefault="008C574C" w:rsidP="00B800C6">
            <w:r w:rsidRPr="008C574C">
              <w:t>Системы управления знаниями</w:t>
            </w:r>
          </w:p>
        </w:tc>
        <w:tc>
          <w:tcPr>
            <w:tcW w:w="2305" w:type="dxa"/>
          </w:tcPr>
          <w:p w:rsidR="00AC1CAF" w:rsidRPr="004C5BAF" w:rsidRDefault="008C574C" w:rsidP="00B800C6">
            <w:r w:rsidRPr="008C574C">
              <w:t>Предпринимател</w:t>
            </w:r>
            <w:r w:rsidRPr="008C574C">
              <w:t>ь</w:t>
            </w:r>
            <w:r w:rsidRPr="008C574C">
              <w:t>ство в инновац</w:t>
            </w:r>
            <w:r w:rsidRPr="008C574C">
              <w:t>и</w:t>
            </w:r>
            <w:r w:rsidRPr="008C574C">
              <w:t>онной сфере</w:t>
            </w:r>
          </w:p>
        </w:tc>
        <w:tc>
          <w:tcPr>
            <w:tcW w:w="2123" w:type="dxa"/>
          </w:tcPr>
          <w:p w:rsidR="00AC1CAF" w:rsidRPr="004C5BAF" w:rsidRDefault="00833575" w:rsidP="00B800C6">
            <w:r w:rsidRPr="00833575">
              <w:t>Теоретическая и</w:t>
            </w:r>
            <w:r w:rsidRPr="00833575">
              <w:t>н</w:t>
            </w:r>
            <w:r w:rsidRPr="00833575">
              <w:t>новатика</w:t>
            </w:r>
          </w:p>
        </w:tc>
        <w:tc>
          <w:tcPr>
            <w:tcW w:w="2099" w:type="dxa"/>
          </w:tcPr>
          <w:p w:rsidR="00AC1CAF" w:rsidRPr="004C5BAF" w:rsidRDefault="008C574C" w:rsidP="00B800C6">
            <w:r w:rsidRPr="008C574C">
              <w:t>Организация и проектирование производства</w:t>
            </w:r>
          </w:p>
        </w:tc>
        <w:tc>
          <w:tcPr>
            <w:tcW w:w="2162" w:type="dxa"/>
          </w:tcPr>
          <w:p w:rsidR="00AC1CAF" w:rsidRPr="004C5BAF" w:rsidRDefault="008C574C" w:rsidP="00B800C6">
            <w:r w:rsidRPr="008C574C">
              <w:t>Организация и проектирование производства</w:t>
            </w:r>
          </w:p>
        </w:tc>
        <w:tc>
          <w:tcPr>
            <w:tcW w:w="2113" w:type="dxa"/>
          </w:tcPr>
          <w:p w:rsidR="00AC1CAF" w:rsidRPr="004C5BAF" w:rsidRDefault="008C574C" w:rsidP="00B800C6">
            <w:r w:rsidRPr="008C574C">
              <w:t>Научно-исследовател</w:t>
            </w:r>
            <w:r w:rsidRPr="008C574C">
              <w:t>ь</w:t>
            </w:r>
            <w:r w:rsidRPr="008C574C">
              <w:t>ский семинар "Современные проблемы инн</w:t>
            </w:r>
            <w:r w:rsidRPr="008C574C">
              <w:t>о</w:t>
            </w:r>
            <w:r w:rsidRPr="008C574C">
              <w:t>ватики"</w:t>
            </w:r>
          </w:p>
        </w:tc>
      </w:tr>
      <w:tr w:rsidR="008C574C" w:rsidRPr="004C5BAF" w:rsidTr="008C574C">
        <w:tc>
          <w:tcPr>
            <w:tcW w:w="2066" w:type="dxa"/>
          </w:tcPr>
          <w:p w:rsidR="008C574C" w:rsidRPr="004C5BAF" w:rsidRDefault="008C574C" w:rsidP="00B800C6">
            <w:r w:rsidRPr="004C5BAF">
              <w:t>Разработка пл</w:t>
            </w:r>
            <w:r w:rsidRPr="004C5BAF">
              <w:t>а</w:t>
            </w:r>
            <w:r w:rsidRPr="004C5BAF">
              <w:t>нов инновацио</w:t>
            </w:r>
            <w:r w:rsidRPr="004C5BAF">
              <w:t>н</w:t>
            </w:r>
            <w:r w:rsidRPr="004C5BAF">
              <w:t>ной деятельн</w:t>
            </w:r>
            <w:r w:rsidRPr="004C5BAF">
              <w:t>о</w:t>
            </w:r>
            <w:r w:rsidRPr="004C5BAF">
              <w:t xml:space="preserve">сти </w:t>
            </w:r>
          </w:p>
        </w:tc>
        <w:tc>
          <w:tcPr>
            <w:tcW w:w="1918" w:type="dxa"/>
          </w:tcPr>
          <w:p w:rsidR="008C574C" w:rsidRPr="004C5BAF" w:rsidRDefault="008C574C" w:rsidP="00B800C6">
            <w:r w:rsidRPr="00833575">
              <w:t>Стратегическое управление в инновационных организациях</w:t>
            </w:r>
          </w:p>
        </w:tc>
        <w:tc>
          <w:tcPr>
            <w:tcW w:w="2305" w:type="dxa"/>
          </w:tcPr>
          <w:p w:rsidR="008C574C" w:rsidRPr="004C5BAF" w:rsidRDefault="008C574C" w:rsidP="00B800C6">
            <w:r w:rsidRPr="008C574C">
              <w:t>Инжиниринг</w:t>
            </w:r>
          </w:p>
        </w:tc>
        <w:tc>
          <w:tcPr>
            <w:tcW w:w="2123" w:type="dxa"/>
          </w:tcPr>
          <w:p w:rsidR="008C574C" w:rsidRPr="004C5BAF" w:rsidRDefault="008C574C" w:rsidP="00B800C6">
            <w:r w:rsidRPr="008C574C">
              <w:t>Управление инте</w:t>
            </w:r>
            <w:r w:rsidRPr="008C574C">
              <w:t>л</w:t>
            </w:r>
            <w:r w:rsidRPr="008C574C">
              <w:t>лектуальной собс</w:t>
            </w:r>
            <w:r w:rsidRPr="008C574C">
              <w:t>т</w:t>
            </w:r>
            <w:r w:rsidRPr="008C574C">
              <w:t>венностью</w:t>
            </w:r>
          </w:p>
        </w:tc>
        <w:tc>
          <w:tcPr>
            <w:tcW w:w="2099" w:type="dxa"/>
          </w:tcPr>
          <w:p w:rsidR="008C574C" w:rsidRPr="004C5BAF" w:rsidRDefault="008C574C" w:rsidP="00B800C6">
            <w:r w:rsidRPr="00833575">
              <w:t>Экономика для предпринимателей и менеджеров</w:t>
            </w:r>
          </w:p>
        </w:tc>
        <w:tc>
          <w:tcPr>
            <w:tcW w:w="2162" w:type="dxa"/>
          </w:tcPr>
          <w:p w:rsidR="008C574C" w:rsidRPr="004C5BAF" w:rsidRDefault="008C574C" w:rsidP="00A012B3">
            <w:r w:rsidRPr="00833575">
              <w:t>Стратегическое управление в и</w:t>
            </w:r>
            <w:r w:rsidRPr="00833575">
              <w:t>н</w:t>
            </w:r>
            <w:r w:rsidRPr="00833575">
              <w:t>новационных о</w:t>
            </w:r>
            <w:r w:rsidRPr="00833575">
              <w:t>р</w:t>
            </w:r>
            <w:r w:rsidRPr="00833575">
              <w:t>ганизациях</w:t>
            </w:r>
          </w:p>
        </w:tc>
        <w:tc>
          <w:tcPr>
            <w:tcW w:w="2113" w:type="dxa"/>
          </w:tcPr>
          <w:p w:rsidR="008C574C" w:rsidRPr="004C5BAF" w:rsidRDefault="008C574C" w:rsidP="00B800C6">
            <w:r w:rsidRPr="00833575">
              <w:t>Управление и</w:t>
            </w:r>
            <w:r w:rsidRPr="00833575">
              <w:t>н</w:t>
            </w:r>
            <w:r w:rsidRPr="00833575">
              <w:t>новационными проектами и пр</w:t>
            </w:r>
            <w:r w:rsidRPr="00833575">
              <w:t>о</w:t>
            </w:r>
            <w:r w:rsidRPr="00833575">
              <w:t>граммами</w:t>
            </w:r>
          </w:p>
        </w:tc>
      </w:tr>
      <w:tr w:rsidR="008C574C" w:rsidRPr="004C5BAF" w:rsidTr="008C574C">
        <w:tc>
          <w:tcPr>
            <w:tcW w:w="2066" w:type="dxa"/>
          </w:tcPr>
          <w:p w:rsidR="008C574C" w:rsidRPr="004C5BAF" w:rsidRDefault="008C574C" w:rsidP="00B800C6">
            <w:r w:rsidRPr="004C5BAF">
              <w:t>Мониторинг реализации пл</w:t>
            </w:r>
            <w:r w:rsidRPr="004C5BAF">
              <w:t>а</w:t>
            </w:r>
            <w:r w:rsidRPr="004C5BAF">
              <w:t>нов инновацио</w:t>
            </w:r>
            <w:r w:rsidRPr="004C5BAF">
              <w:t>н</w:t>
            </w:r>
            <w:r w:rsidRPr="004C5BAF">
              <w:t>ной деятельн</w:t>
            </w:r>
            <w:r w:rsidRPr="004C5BAF">
              <w:t>о</w:t>
            </w:r>
            <w:r w:rsidRPr="004C5BAF">
              <w:t>сти</w:t>
            </w:r>
          </w:p>
        </w:tc>
        <w:tc>
          <w:tcPr>
            <w:tcW w:w="1918" w:type="dxa"/>
          </w:tcPr>
          <w:p w:rsidR="008C574C" w:rsidRPr="004C5BAF" w:rsidRDefault="008C574C" w:rsidP="00B800C6">
            <w:r w:rsidRPr="008C574C">
              <w:t>Экономика и финансиров</w:t>
            </w:r>
            <w:r w:rsidRPr="008C574C">
              <w:t>а</w:t>
            </w:r>
            <w:r w:rsidRPr="008C574C">
              <w:t>ние инновац</w:t>
            </w:r>
            <w:r w:rsidRPr="008C574C">
              <w:t>и</w:t>
            </w:r>
            <w:r w:rsidRPr="008C574C">
              <w:t>онной деятел</w:t>
            </w:r>
            <w:r w:rsidRPr="008C574C">
              <w:t>ь</w:t>
            </w:r>
            <w:r w:rsidRPr="008C574C">
              <w:t>ности</w:t>
            </w:r>
          </w:p>
        </w:tc>
        <w:tc>
          <w:tcPr>
            <w:tcW w:w="2305" w:type="dxa"/>
          </w:tcPr>
          <w:p w:rsidR="008C574C" w:rsidRDefault="008C574C" w:rsidP="008C574C">
            <w:r w:rsidRPr="008C574C">
              <w:t>Управление инн</w:t>
            </w:r>
            <w:r w:rsidRPr="008C574C">
              <w:t>о</w:t>
            </w:r>
            <w:r w:rsidRPr="008C574C">
              <w:t>вационными пр</w:t>
            </w:r>
            <w:r w:rsidRPr="008C574C">
              <w:t>о</w:t>
            </w:r>
            <w:r w:rsidRPr="008C574C">
              <w:t>цессами</w:t>
            </w:r>
          </w:p>
          <w:p w:rsidR="008C574C" w:rsidRPr="004C5BAF" w:rsidRDefault="008C574C" w:rsidP="00B800C6"/>
        </w:tc>
        <w:tc>
          <w:tcPr>
            <w:tcW w:w="2123" w:type="dxa"/>
          </w:tcPr>
          <w:p w:rsidR="008C574C" w:rsidRPr="004C5BAF" w:rsidRDefault="008C574C" w:rsidP="00B800C6">
            <w:r w:rsidRPr="008C574C">
              <w:t>Управление инте</w:t>
            </w:r>
            <w:r w:rsidRPr="008C574C">
              <w:t>л</w:t>
            </w:r>
            <w:r w:rsidRPr="008C574C">
              <w:t>лектуальной собс</w:t>
            </w:r>
            <w:r w:rsidRPr="008C574C">
              <w:t>т</w:t>
            </w:r>
            <w:r w:rsidRPr="008C574C">
              <w:t>венностью</w:t>
            </w:r>
          </w:p>
        </w:tc>
        <w:tc>
          <w:tcPr>
            <w:tcW w:w="2099" w:type="dxa"/>
          </w:tcPr>
          <w:p w:rsidR="008C574C" w:rsidRPr="004C5BAF" w:rsidRDefault="008C574C" w:rsidP="00B800C6">
            <w:r w:rsidRPr="008C574C">
              <w:t>Управление инн</w:t>
            </w:r>
            <w:r w:rsidRPr="008C574C">
              <w:t>о</w:t>
            </w:r>
            <w:r w:rsidRPr="008C574C">
              <w:t>вационными пр</w:t>
            </w:r>
            <w:r w:rsidRPr="008C574C">
              <w:t>о</w:t>
            </w:r>
            <w:r w:rsidRPr="008C574C">
              <w:t>ектами и програ</w:t>
            </w:r>
            <w:r w:rsidRPr="008C574C">
              <w:t>м</w:t>
            </w:r>
            <w:r w:rsidRPr="008C574C">
              <w:t>мами</w:t>
            </w:r>
          </w:p>
        </w:tc>
        <w:tc>
          <w:tcPr>
            <w:tcW w:w="2162" w:type="dxa"/>
          </w:tcPr>
          <w:p w:rsidR="008C574C" w:rsidRPr="004C5BAF" w:rsidRDefault="008C574C" w:rsidP="00B800C6">
            <w:r w:rsidRPr="008C574C">
              <w:t>Технологический аудит</w:t>
            </w:r>
          </w:p>
        </w:tc>
        <w:tc>
          <w:tcPr>
            <w:tcW w:w="2113" w:type="dxa"/>
          </w:tcPr>
          <w:p w:rsidR="008C574C" w:rsidRPr="004C5BAF" w:rsidRDefault="008C574C" w:rsidP="00B800C6">
            <w:r w:rsidRPr="008C574C">
              <w:t>Проектирование бизнеса</w:t>
            </w:r>
          </w:p>
        </w:tc>
      </w:tr>
      <w:tr w:rsidR="008C574C" w:rsidRPr="004C5BAF" w:rsidTr="008C574C">
        <w:tc>
          <w:tcPr>
            <w:tcW w:w="2066" w:type="dxa"/>
          </w:tcPr>
          <w:p w:rsidR="008C574C" w:rsidRPr="004C5BAF" w:rsidRDefault="008C574C" w:rsidP="00B800C6">
            <w:r w:rsidRPr="004C5BAF">
              <w:t>Анализ испол</w:t>
            </w:r>
            <w:r w:rsidRPr="004C5BAF">
              <w:t>ь</w:t>
            </w:r>
            <w:r w:rsidRPr="004C5BAF">
              <w:t>зования отдел</w:t>
            </w:r>
            <w:r w:rsidRPr="004C5BAF">
              <w:t>ь</w:t>
            </w:r>
            <w:r w:rsidRPr="004C5BAF">
              <w:t>ных форм орг</w:t>
            </w:r>
            <w:r w:rsidRPr="004C5BAF">
              <w:t>а</w:t>
            </w:r>
            <w:r w:rsidRPr="004C5BAF">
              <w:t>низации иннов</w:t>
            </w:r>
            <w:r w:rsidRPr="004C5BAF">
              <w:t>а</w:t>
            </w:r>
            <w:r w:rsidRPr="004C5BAF">
              <w:t>ционной де</w:t>
            </w:r>
            <w:r w:rsidRPr="004C5BAF">
              <w:t>я</w:t>
            </w:r>
            <w:r w:rsidRPr="004C5BAF">
              <w:t>тельности</w:t>
            </w:r>
          </w:p>
        </w:tc>
        <w:tc>
          <w:tcPr>
            <w:tcW w:w="1918" w:type="dxa"/>
          </w:tcPr>
          <w:p w:rsidR="008C574C" w:rsidRPr="004C5BAF" w:rsidRDefault="008C574C" w:rsidP="00B800C6">
            <w:r w:rsidRPr="008C574C">
              <w:t>Организация и проектирование производства</w:t>
            </w:r>
          </w:p>
        </w:tc>
        <w:tc>
          <w:tcPr>
            <w:tcW w:w="2305" w:type="dxa"/>
          </w:tcPr>
          <w:p w:rsidR="008C574C" w:rsidRPr="004C5BAF" w:rsidRDefault="008C574C" w:rsidP="00B800C6">
            <w:r w:rsidRPr="008C574C">
              <w:t>Национальная и</w:t>
            </w:r>
            <w:r w:rsidRPr="008C574C">
              <w:t>н</w:t>
            </w:r>
            <w:r w:rsidRPr="008C574C">
              <w:t>новационная си</w:t>
            </w:r>
            <w:r w:rsidRPr="008C574C">
              <w:t>с</w:t>
            </w:r>
            <w:r w:rsidRPr="008C574C">
              <w:t>тема</w:t>
            </w:r>
          </w:p>
        </w:tc>
        <w:tc>
          <w:tcPr>
            <w:tcW w:w="2123" w:type="dxa"/>
          </w:tcPr>
          <w:p w:rsidR="008C574C" w:rsidRPr="004C5BAF" w:rsidRDefault="008C574C" w:rsidP="00B800C6">
            <w:r w:rsidRPr="008C574C">
              <w:t>Управление инте</w:t>
            </w:r>
            <w:r w:rsidRPr="008C574C">
              <w:t>л</w:t>
            </w:r>
            <w:r w:rsidRPr="008C574C">
              <w:t>лектуальной собс</w:t>
            </w:r>
            <w:r w:rsidRPr="008C574C">
              <w:t>т</w:t>
            </w:r>
            <w:r w:rsidRPr="008C574C">
              <w:t>венностью</w:t>
            </w:r>
          </w:p>
        </w:tc>
        <w:tc>
          <w:tcPr>
            <w:tcW w:w="2099" w:type="dxa"/>
          </w:tcPr>
          <w:p w:rsidR="008C574C" w:rsidRPr="004C5BAF" w:rsidRDefault="008C574C" w:rsidP="00B800C6">
            <w:r w:rsidRPr="008C574C">
              <w:t>Управление перс</w:t>
            </w:r>
            <w:r w:rsidRPr="008C574C">
              <w:t>о</w:t>
            </w:r>
            <w:r w:rsidRPr="008C574C">
              <w:t>налом инновац</w:t>
            </w:r>
            <w:r w:rsidRPr="008C574C">
              <w:t>и</w:t>
            </w:r>
            <w:r w:rsidRPr="008C574C">
              <w:t>онных организаций</w:t>
            </w:r>
          </w:p>
        </w:tc>
        <w:tc>
          <w:tcPr>
            <w:tcW w:w="2162" w:type="dxa"/>
          </w:tcPr>
          <w:p w:rsidR="008C574C" w:rsidRPr="004C5BAF" w:rsidRDefault="008C574C" w:rsidP="00B800C6">
            <w:r w:rsidRPr="008C574C">
              <w:t>Инжиниринг</w:t>
            </w:r>
          </w:p>
        </w:tc>
        <w:tc>
          <w:tcPr>
            <w:tcW w:w="2113" w:type="dxa"/>
          </w:tcPr>
          <w:p w:rsidR="008C574C" w:rsidRPr="004C5BAF" w:rsidRDefault="008C574C" w:rsidP="00B800C6">
            <w:r w:rsidRPr="008C574C">
              <w:t>Научно-исследовател</w:t>
            </w:r>
            <w:r w:rsidRPr="008C574C">
              <w:t>ь</w:t>
            </w:r>
            <w:r w:rsidRPr="008C574C">
              <w:t>ский семинар "Современные проблемы инн</w:t>
            </w:r>
            <w:r w:rsidRPr="008C574C">
              <w:t>о</w:t>
            </w:r>
            <w:r w:rsidRPr="008C574C">
              <w:t>ватики"</w:t>
            </w:r>
          </w:p>
        </w:tc>
      </w:tr>
      <w:tr w:rsidR="008C574C" w:rsidRPr="004C5BAF" w:rsidTr="008C574C">
        <w:tc>
          <w:tcPr>
            <w:tcW w:w="2066" w:type="dxa"/>
          </w:tcPr>
          <w:p w:rsidR="008C574C" w:rsidRPr="004C5BAF" w:rsidRDefault="008C574C" w:rsidP="00B800C6">
            <w:r w:rsidRPr="004C5BAF">
              <w:t>Формализация процедуры ре</w:t>
            </w:r>
            <w:r w:rsidRPr="004C5BAF">
              <w:t>а</w:t>
            </w:r>
            <w:r w:rsidRPr="004C5BAF">
              <w:t>лизации иннов</w:t>
            </w:r>
            <w:r w:rsidRPr="004C5BAF">
              <w:t>а</w:t>
            </w:r>
            <w:r w:rsidRPr="004C5BAF">
              <w:t>ционных прое</w:t>
            </w:r>
            <w:r w:rsidRPr="004C5BAF">
              <w:t>к</w:t>
            </w:r>
            <w:r w:rsidRPr="004C5BAF">
              <w:t>тов</w:t>
            </w:r>
          </w:p>
        </w:tc>
        <w:tc>
          <w:tcPr>
            <w:tcW w:w="1918" w:type="dxa"/>
          </w:tcPr>
          <w:p w:rsidR="008C574C" w:rsidRPr="004C5BAF" w:rsidRDefault="008C574C" w:rsidP="00B800C6">
            <w:r w:rsidRPr="008C574C">
              <w:t>Управление и</w:t>
            </w:r>
            <w:r w:rsidRPr="008C574C">
              <w:t>с</w:t>
            </w:r>
            <w:r w:rsidRPr="008C574C">
              <w:t>следованиями и разработками</w:t>
            </w:r>
          </w:p>
        </w:tc>
        <w:tc>
          <w:tcPr>
            <w:tcW w:w="2305" w:type="dxa"/>
          </w:tcPr>
          <w:p w:rsidR="008C574C" w:rsidRPr="004C5BAF" w:rsidRDefault="008C574C" w:rsidP="00B800C6">
            <w:r w:rsidRPr="008C574C">
              <w:t>Предпринимател</w:t>
            </w:r>
            <w:r w:rsidRPr="008C574C">
              <w:t>ь</w:t>
            </w:r>
            <w:r w:rsidRPr="008C574C">
              <w:t>ство в инновац</w:t>
            </w:r>
            <w:r w:rsidRPr="008C574C">
              <w:t>и</w:t>
            </w:r>
            <w:r w:rsidRPr="008C574C">
              <w:t>онной сфере</w:t>
            </w:r>
          </w:p>
        </w:tc>
        <w:tc>
          <w:tcPr>
            <w:tcW w:w="2123" w:type="dxa"/>
          </w:tcPr>
          <w:p w:rsidR="008C574C" w:rsidRPr="004C5BAF" w:rsidRDefault="006F6EEE" w:rsidP="00B800C6">
            <w:r w:rsidRPr="006F6EEE">
              <w:t>Тенденции техн</w:t>
            </w:r>
            <w:r w:rsidRPr="006F6EEE">
              <w:t>о</w:t>
            </w:r>
            <w:r w:rsidRPr="006F6EEE">
              <w:t>логического разв</w:t>
            </w:r>
            <w:r w:rsidRPr="006F6EEE">
              <w:t>и</w:t>
            </w:r>
            <w:r w:rsidRPr="006F6EEE">
              <w:t>тия</w:t>
            </w:r>
          </w:p>
        </w:tc>
        <w:tc>
          <w:tcPr>
            <w:tcW w:w="2099" w:type="dxa"/>
          </w:tcPr>
          <w:p w:rsidR="008C574C" w:rsidRPr="004C5BAF" w:rsidRDefault="008C574C" w:rsidP="00B800C6">
            <w:r w:rsidRPr="008C574C">
              <w:t>Тенденции техн</w:t>
            </w:r>
            <w:r w:rsidRPr="008C574C">
              <w:t>о</w:t>
            </w:r>
            <w:r w:rsidRPr="008C574C">
              <w:t>логического разв</w:t>
            </w:r>
            <w:r w:rsidRPr="008C574C">
              <w:t>и</w:t>
            </w:r>
            <w:r w:rsidRPr="008C574C">
              <w:t>тия</w:t>
            </w:r>
          </w:p>
        </w:tc>
        <w:tc>
          <w:tcPr>
            <w:tcW w:w="2162" w:type="dxa"/>
          </w:tcPr>
          <w:p w:rsidR="008C574C" w:rsidRPr="004C5BAF" w:rsidRDefault="006F6EEE" w:rsidP="00B800C6">
            <w:r w:rsidRPr="006F6EEE">
              <w:t>Управление и</w:t>
            </w:r>
            <w:r w:rsidRPr="006F6EEE">
              <w:t>н</w:t>
            </w:r>
            <w:r w:rsidRPr="006F6EEE">
              <w:t>новационными проектами и пр</w:t>
            </w:r>
            <w:r w:rsidRPr="006F6EEE">
              <w:t>о</w:t>
            </w:r>
            <w:r w:rsidRPr="006F6EEE">
              <w:t>граммами</w:t>
            </w:r>
          </w:p>
        </w:tc>
        <w:tc>
          <w:tcPr>
            <w:tcW w:w="2113" w:type="dxa"/>
          </w:tcPr>
          <w:p w:rsidR="008C574C" w:rsidRPr="004C5BAF" w:rsidRDefault="006F6EEE" w:rsidP="00B800C6">
            <w:r w:rsidRPr="006F6EEE">
              <w:t>Коммерциализ</w:t>
            </w:r>
            <w:r w:rsidRPr="006F6EEE">
              <w:t>а</w:t>
            </w:r>
            <w:r>
              <w:t>ция результатов научно-тех</w:t>
            </w:r>
            <w:r w:rsidRPr="006F6EEE">
              <w:t>нической де</w:t>
            </w:r>
            <w:r w:rsidRPr="006F6EEE">
              <w:t>я</w:t>
            </w:r>
            <w:r w:rsidRPr="006F6EEE">
              <w:t>тельности</w:t>
            </w:r>
          </w:p>
        </w:tc>
      </w:tr>
      <w:tr w:rsidR="008C574C" w:rsidRPr="004C5BAF" w:rsidTr="008C574C">
        <w:tc>
          <w:tcPr>
            <w:tcW w:w="2066" w:type="dxa"/>
          </w:tcPr>
          <w:p w:rsidR="008C574C" w:rsidRPr="004C5BAF" w:rsidRDefault="008C574C" w:rsidP="00B800C6">
            <w:r w:rsidRPr="004C5BAF">
              <w:t>Сопровождение процедур реал</w:t>
            </w:r>
            <w:r w:rsidRPr="004C5BAF">
              <w:t>и</w:t>
            </w:r>
            <w:r w:rsidRPr="004C5BAF">
              <w:t>зации инновац</w:t>
            </w:r>
            <w:r w:rsidRPr="004C5BAF">
              <w:t>и</w:t>
            </w:r>
            <w:r w:rsidRPr="004C5BAF">
              <w:t>онных проектов</w:t>
            </w:r>
          </w:p>
        </w:tc>
        <w:tc>
          <w:tcPr>
            <w:tcW w:w="1918" w:type="dxa"/>
          </w:tcPr>
          <w:p w:rsidR="008C574C" w:rsidRPr="004C5BAF" w:rsidRDefault="006F6EEE" w:rsidP="00B800C6">
            <w:r w:rsidRPr="006F6EEE">
              <w:t>Управление к</w:t>
            </w:r>
            <w:r w:rsidRPr="006F6EEE">
              <w:t>а</w:t>
            </w:r>
            <w:r w:rsidRPr="006F6EEE">
              <w:t>чеством</w:t>
            </w:r>
          </w:p>
        </w:tc>
        <w:tc>
          <w:tcPr>
            <w:tcW w:w="2305" w:type="dxa"/>
          </w:tcPr>
          <w:p w:rsidR="008C574C" w:rsidRPr="004C5BAF" w:rsidRDefault="006F6EEE" w:rsidP="00B800C6">
            <w:r w:rsidRPr="006F6EEE">
              <w:t>Системы управл</w:t>
            </w:r>
            <w:r w:rsidRPr="006F6EEE">
              <w:t>е</w:t>
            </w:r>
            <w:r w:rsidRPr="006F6EEE">
              <w:t>ния знаниями</w:t>
            </w:r>
          </w:p>
        </w:tc>
        <w:tc>
          <w:tcPr>
            <w:tcW w:w="2123" w:type="dxa"/>
          </w:tcPr>
          <w:p w:rsidR="008C574C" w:rsidRPr="004C5BAF" w:rsidRDefault="006F6EEE" w:rsidP="00B800C6">
            <w:r w:rsidRPr="006F6EEE">
              <w:t>Системы управл</w:t>
            </w:r>
            <w:r w:rsidRPr="006F6EEE">
              <w:t>е</w:t>
            </w:r>
            <w:r w:rsidRPr="006F6EEE">
              <w:t>ния знаниями</w:t>
            </w:r>
          </w:p>
        </w:tc>
        <w:tc>
          <w:tcPr>
            <w:tcW w:w="2099" w:type="dxa"/>
          </w:tcPr>
          <w:p w:rsidR="008C574C" w:rsidRPr="004C5BAF" w:rsidRDefault="006F6EEE" w:rsidP="00B800C6">
            <w:r w:rsidRPr="006F6EEE">
              <w:t>Теория решений изобретательских задач</w:t>
            </w:r>
          </w:p>
        </w:tc>
        <w:tc>
          <w:tcPr>
            <w:tcW w:w="2162" w:type="dxa"/>
          </w:tcPr>
          <w:p w:rsidR="008C574C" w:rsidRPr="004C5BAF" w:rsidRDefault="006F6EEE" w:rsidP="00B800C6">
            <w:r w:rsidRPr="006F6EEE">
              <w:t>Управление и</w:t>
            </w:r>
            <w:r w:rsidRPr="006F6EEE">
              <w:t>н</w:t>
            </w:r>
            <w:r w:rsidRPr="006F6EEE">
              <w:t>новационными проектами и пр</w:t>
            </w:r>
            <w:r w:rsidRPr="006F6EEE">
              <w:t>о</w:t>
            </w:r>
            <w:r w:rsidRPr="006F6EEE">
              <w:t>граммами</w:t>
            </w:r>
          </w:p>
        </w:tc>
        <w:tc>
          <w:tcPr>
            <w:tcW w:w="2113" w:type="dxa"/>
          </w:tcPr>
          <w:p w:rsidR="008C574C" w:rsidRPr="004C5BAF" w:rsidRDefault="006F6EEE" w:rsidP="00B800C6">
            <w:r w:rsidRPr="006F6EEE">
              <w:t>Технологический маркетинг</w:t>
            </w:r>
          </w:p>
        </w:tc>
      </w:tr>
      <w:tr w:rsidR="00590691" w:rsidRPr="004C5BAF" w:rsidTr="008C574C">
        <w:tc>
          <w:tcPr>
            <w:tcW w:w="2066" w:type="dxa"/>
          </w:tcPr>
          <w:p w:rsidR="00590691" w:rsidRPr="004C5BAF" w:rsidRDefault="00590691" w:rsidP="00B800C6">
            <w:r w:rsidRPr="004C5BAF">
              <w:t>Организация разработки пл</w:t>
            </w:r>
            <w:r w:rsidRPr="004C5BAF">
              <w:t>а</w:t>
            </w:r>
            <w:r w:rsidRPr="004C5BAF">
              <w:t>нов инновацио</w:t>
            </w:r>
            <w:r w:rsidRPr="004C5BAF">
              <w:t>н</w:t>
            </w:r>
            <w:r w:rsidRPr="004C5BAF">
              <w:t>ной деятельн</w:t>
            </w:r>
            <w:r w:rsidRPr="004C5BAF">
              <w:t>о</w:t>
            </w:r>
            <w:r w:rsidRPr="004C5BAF">
              <w:t>сти</w:t>
            </w:r>
          </w:p>
        </w:tc>
        <w:tc>
          <w:tcPr>
            <w:tcW w:w="1918" w:type="dxa"/>
          </w:tcPr>
          <w:p w:rsidR="00590691" w:rsidRPr="004C5BAF" w:rsidRDefault="00590691" w:rsidP="00B800C6">
            <w:r w:rsidRPr="006F6EEE">
              <w:t>Управление инновацио</w:t>
            </w:r>
            <w:r w:rsidRPr="006F6EEE">
              <w:t>н</w:t>
            </w:r>
            <w:r w:rsidRPr="006F6EEE">
              <w:t>ными проце</w:t>
            </w:r>
            <w:r w:rsidRPr="006F6EEE">
              <w:t>с</w:t>
            </w:r>
            <w:r w:rsidRPr="006F6EEE">
              <w:t>сами</w:t>
            </w:r>
          </w:p>
        </w:tc>
        <w:tc>
          <w:tcPr>
            <w:tcW w:w="2305" w:type="dxa"/>
          </w:tcPr>
          <w:p w:rsidR="00590691" w:rsidRPr="004C5BAF" w:rsidRDefault="00590691" w:rsidP="00590691">
            <w:r w:rsidRPr="00590691">
              <w:t>Научно-исследовательская практика</w:t>
            </w:r>
          </w:p>
        </w:tc>
        <w:tc>
          <w:tcPr>
            <w:tcW w:w="2123" w:type="dxa"/>
          </w:tcPr>
          <w:p w:rsidR="00590691" w:rsidRPr="004C5BAF" w:rsidRDefault="00590691" w:rsidP="00A012B3">
            <w:r w:rsidRPr="00590691">
              <w:t>Статистика науки и инноваций</w:t>
            </w:r>
          </w:p>
        </w:tc>
        <w:tc>
          <w:tcPr>
            <w:tcW w:w="2099" w:type="dxa"/>
          </w:tcPr>
          <w:p w:rsidR="00590691" w:rsidRPr="004C5BAF" w:rsidRDefault="00590691" w:rsidP="00B800C6">
            <w:r w:rsidRPr="00590691">
              <w:t>Тенденции техн</w:t>
            </w:r>
            <w:r w:rsidRPr="00590691">
              <w:t>о</w:t>
            </w:r>
            <w:r w:rsidRPr="00590691">
              <w:t>логического разв</w:t>
            </w:r>
            <w:r w:rsidRPr="00590691">
              <w:t>и</w:t>
            </w:r>
            <w:r w:rsidRPr="00590691">
              <w:t>тия</w:t>
            </w:r>
          </w:p>
        </w:tc>
        <w:tc>
          <w:tcPr>
            <w:tcW w:w="2162" w:type="dxa"/>
          </w:tcPr>
          <w:p w:rsidR="00590691" w:rsidRPr="004C5BAF" w:rsidRDefault="00590691" w:rsidP="00B800C6">
            <w:r w:rsidRPr="00590691">
              <w:t>Управление и</w:t>
            </w:r>
            <w:r w:rsidRPr="00590691">
              <w:t>н</w:t>
            </w:r>
            <w:r w:rsidRPr="00590691">
              <w:t>новационными процессами</w:t>
            </w:r>
          </w:p>
        </w:tc>
        <w:tc>
          <w:tcPr>
            <w:tcW w:w="2113" w:type="dxa"/>
          </w:tcPr>
          <w:p w:rsidR="00590691" w:rsidRPr="004C5BAF" w:rsidRDefault="00590691" w:rsidP="00590691">
            <w:r w:rsidRPr="00590691">
              <w:t>Научно-исследовател</w:t>
            </w:r>
            <w:r w:rsidRPr="00590691">
              <w:t>ь</w:t>
            </w:r>
            <w:r w:rsidRPr="00590691">
              <w:t>ская практика</w:t>
            </w:r>
          </w:p>
        </w:tc>
      </w:tr>
      <w:tr w:rsidR="00590691" w:rsidRPr="004C5BAF" w:rsidTr="008C574C">
        <w:tc>
          <w:tcPr>
            <w:tcW w:w="2066" w:type="dxa"/>
          </w:tcPr>
          <w:p w:rsidR="00590691" w:rsidRPr="004C5BAF" w:rsidRDefault="00590691" w:rsidP="00B800C6">
            <w:r w:rsidRPr="004C5BAF">
              <w:t>Обеспечение реализации пл</w:t>
            </w:r>
            <w:r w:rsidRPr="004C5BAF">
              <w:t>а</w:t>
            </w:r>
            <w:r w:rsidRPr="004C5BAF">
              <w:t>нов инновацио</w:t>
            </w:r>
            <w:r w:rsidRPr="004C5BAF">
              <w:t>н</w:t>
            </w:r>
            <w:r w:rsidRPr="004C5BAF">
              <w:t>ной деятельн</w:t>
            </w:r>
            <w:r w:rsidRPr="004C5BAF">
              <w:t>о</w:t>
            </w:r>
            <w:r w:rsidRPr="004C5BAF">
              <w:t xml:space="preserve">сти </w:t>
            </w:r>
          </w:p>
        </w:tc>
        <w:tc>
          <w:tcPr>
            <w:tcW w:w="1918" w:type="dxa"/>
          </w:tcPr>
          <w:p w:rsidR="00590691" w:rsidRPr="004C5BAF" w:rsidRDefault="00590691" w:rsidP="00B800C6">
            <w:r w:rsidRPr="00590691">
              <w:t>Проектиров</w:t>
            </w:r>
            <w:r w:rsidRPr="00590691">
              <w:t>а</w:t>
            </w:r>
            <w:r w:rsidRPr="00590691">
              <w:t>ние бизнеса</w:t>
            </w:r>
          </w:p>
        </w:tc>
        <w:tc>
          <w:tcPr>
            <w:tcW w:w="2305" w:type="dxa"/>
          </w:tcPr>
          <w:p w:rsidR="00590691" w:rsidRPr="004C5BAF" w:rsidRDefault="00590691" w:rsidP="00B800C6">
            <w:r w:rsidRPr="00590691">
              <w:t>Управление инн</w:t>
            </w:r>
            <w:r w:rsidRPr="00590691">
              <w:t>о</w:t>
            </w:r>
            <w:r w:rsidRPr="00590691">
              <w:t>вационными пр</w:t>
            </w:r>
            <w:r w:rsidRPr="00590691">
              <w:t>о</w:t>
            </w:r>
            <w:r w:rsidRPr="00590691">
              <w:t>цессами</w:t>
            </w:r>
          </w:p>
        </w:tc>
        <w:tc>
          <w:tcPr>
            <w:tcW w:w="2123" w:type="dxa"/>
          </w:tcPr>
          <w:p w:rsidR="00590691" w:rsidRPr="004C5BAF" w:rsidRDefault="00590691" w:rsidP="00B800C6">
            <w:r w:rsidRPr="00590691">
              <w:t>Предпринимател</w:t>
            </w:r>
            <w:r w:rsidRPr="00590691">
              <w:t>ь</w:t>
            </w:r>
            <w:r w:rsidRPr="00590691">
              <w:t>ство в инновац</w:t>
            </w:r>
            <w:r w:rsidRPr="00590691">
              <w:t>и</w:t>
            </w:r>
            <w:r w:rsidRPr="00590691">
              <w:t>онной сфере</w:t>
            </w:r>
          </w:p>
        </w:tc>
        <w:tc>
          <w:tcPr>
            <w:tcW w:w="2099" w:type="dxa"/>
          </w:tcPr>
          <w:p w:rsidR="00590691" w:rsidRPr="004C5BAF" w:rsidRDefault="00590691" w:rsidP="00A012B3">
            <w:r w:rsidRPr="00590691">
              <w:t>Стратегическое управление в инн</w:t>
            </w:r>
            <w:r w:rsidRPr="00590691">
              <w:t>о</w:t>
            </w:r>
            <w:r w:rsidRPr="00590691">
              <w:t>вационных орган</w:t>
            </w:r>
            <w:r w:rsidRPr="00590691">
              <w:t>и</w:t>
            </w:r>
            <w:r w:rsidRPr="00590691">
              <w:t>зациях</w:t>
            </w:r>
          </w:p>
        </w:tc>
        <w:tc>
          <w:tcPr>
            <w:tcW w:w="2162" w:type="dxa"/>
          </w:tcPr>
          <w:p w:rsidR="00590691" w:rsidRPr="004C5BAF" w:rsidRDefault="00590691" w:rsidP="00B800C6">
            <w:r w:rsidRPr="00590691">
              <w:t>Управление и</w:t>
            </w:r>
            <w:r w:rsidRPr="00590691">
              <w:t>н</w:t>
            </w:r>
            <w:r w:rsidRPr="00590691">
              <w:t>новационными проектами и пр</w:t>
            </w:r>
            <w:r w:rsidRPr="00590691">
              <w:t>о</w:t>
            </w:r>
            <w:r w:rsidRPr="00590691">
              <w:t>граммами</w:t>
            </w:r>
          </w:p>
        </w:tc>
        <w:tc>
          <w:tcPr>
            <w:tcW w:w="2113" w:type="dxa"/>
          </w:tcPr>
          <w:p w:rsidR="00590691" w:rsidRPr="004C5BAF" w:rsidRDefault="00590691" w:rsidP="00B800C6">
            <w:r w:rsidRPr="006F6EEE">
              <w:t>Технологический маркетинг</w:t>
            </w:r>
          </w:p>
        </w:tc>
      </w:tr>
      <w:tr w:rsidR="00590691" w:rsidRPr="004C5BAF" w:rsidTr="008C574C">
        <w:tc>
          <w:tcPr>
            <w:tcW w:w="2066" w:type="dxa"/>
          </w:tcPr>
          <w:p w:rsidR="00590691" w:rsidRPr="004C5BAF" w:rsidRDefault="00590691" w:rsidP="00B800C6">
            <w:r w:rsidRPr="004C5BAF">
              <w:t>Участие в с</w:t>
            </w:r>
            <w:r w:rsidRPr="004C5BAF">
              <w:t>о</w:t>
            </w:r>
            <w:r w:rsidRPr="004C5BAF">
              <w:t>вершенствов</w:t>
            </w:r>
            <w:r w:rsidRPr="004C5BAF">
              <w:t>а</w:t>
            </w:r>
            <w:r w:rsidRPr="004C5BAF">
              <w:t>нии организац</w:t>
            </w:r>
            <w:r w:rsidRPr="004C5BAF">
              <w:t>и</w:t>
            </w:r>
            <w:r w:rsidRPr="004C5BAF">
              <w:t>онной структуры управления и</w:t>
            </w:r>
            <w:r w:rsidRPr="004C5BAF">
              <w:t>н</w:t>
            </w:r>
            <w:r w:rsidRPr="004C5BAF">
              <w:t>новационной деятельностью</w:t>
            </w:r>
          </w:p>
        </w:tc>
        <w:tc>
          <w:tcPr>
            <w:tcW w:w="1918" w:type="dxa"/>
          </w:tcPr>
          <w:p w:rsidR="00590691" w:rsidRPr="004C5BAF" w:rsidRDefault="00590691" w:rsidP="00B800C6">
            <w:r w:rsidRPr="00590691">
              <w:t>Управление персоналом и</w:t>
            </w:r>
            <w:r w:rsidRPr="00590691">
              <w:t>н</w:t>
            </w:r>
            <w:r w:rsidRPr="00590691">
              <w:t>новационных организаций</w:t>
            </w:r>
          </w:p>
        </w:tc>
        <w:tc>
          <w:tcPr>
            <w:tcW w:w="2305" w:type="dxa"/>
          </w:tcPr>
          <w:p w:rsidR="00590691" w:rsidRPr="004C5BAF" w:rsidRDefault="00590691" w:rsidP="00B800C6">
            <w:r w:rsidRPr="00590691">
              <w:t>Стратегическое управление в инн</w:t>
            </w:r>
            <w:r w:rsidRPr="00590691">
              <w:t>о</w:t>
            </w:r>
            <w:r w:rsidRPr="00590691">
              <w:t>вационных орган</w:t>
            </w:r>
            <w:r w:rsidRPr="00590691">
              <w:t>и</w:t>
            </w:r>
            <w:r w:rsidRPr="00590691">
              <w:t>зациях</w:t>
            </w:r>
          </w:p>
        </w:tc>
        <w:tc>
          <w:tcPr>
            <w:tcW w:w="2123" w:type="dxa"/>
          </w:tcPr>
          <w:p w:rsidR="00590691" w:rsidRPr="004C5BAF" w:rsidRDefault="00590691" w:rsidP="00B800C6">
            <w:r w:rsidRPr="00590691">
              <w:t>Прогнозирование развития науки, техники и технол</w:t>
            </w:r>
            <w:r w:rsidRPr="00590691">
              <w:t>о</w:t>
            </w:r>
            <w:r w:rsidRPr="00590691">
              <w:t>гий</w:t>
            </w:r>
          </w:p>
        </w:tc>
        <w:tc>
          <w:tcPr>
            <w:tcW w:w="2099" w:type="dxa"/>
          </w:tcPr>
          <w:p w:rsidR="00590691" w:rsidRPr="004C5BAF" w:rsidRDefault="001C2782" w:rsidP="00B800C6">
            <w:r w:rsidRPr="001C2782">
              <w:t>Управление инн</w:t>
            </w:r>
            <w:r w:rsidRPr="001C2782">
              <w:t>о</w:t>
            </w:r>
            <w:r w:rsidRPr="001C2782">
              <w:t>вационными пр</w:t>
            </w:r>
            <w:r w:rsidRPr="001C2782">
              <w:t>о</w:t>
            </w:r>
            <w:r w:rsidRPr="001C2782">
              <w:t>ектами и програ</w:t>
            </w:r>
            <w:r w:rsidRPr="001C2782">
              <w:t>м</w:t>
            </w:r>
            <w:r w:rsidRPr="001C2782">
              <w:t>мами</w:t>
            </w:r>
          </w:p>
        </w:tc>
        <w:tc>
          <w:tcPr>
            <w:tcW w:w="2162" w:type="dxa"/>
          </w:tcPr>
          <w:p w:rsidR="00590691" w:rsidRPr="004C5BAF" w:rsidRDefault="001C2782" w:rsidP="00B800C6">
            <w:r w:rsidRPr="001C2782">
              <w:t>Управление и</w:t>
            </w:r>
            <w:r w:rsidRPr="001C2782">
              <w:t>н</w:t>
            </w:r>
            <w:r w:rsidRPr="001C2782">
              <w:t>новационными процессами</w:t>
            </w:r>
          </w:p>
        </w:tc>
        <w:tc>
          <w:tcPr>
            <w:tcW w:w="2113" w:type="dxa"/>
          </w:tcPr>
          <w:p w:rsidR="00590691" w:rsidRPr="004C5BAF" w:rsidRDefault="001C2782" w:rsidP="00B800C6">
            <w:r w:rsidRPr="008C574C">
              <w:t>Научно-исследовател</w:t>
            </w:r>
            <w:r w:rsidRPr="008C574C">
              <w:t>ь</w:t>
            </w:r>
            <w:r w:rsidRPr="008C574C">
              <w:t>ский семинар "Современные проблемы инн</w:t>
            </w:r>
            <w:r w:rsidRPr="008C574C">
              <w:t>о</w:t>
            </w:r>
            <w:r w:rsidRPr="008C574C">
              <w:t>ватики"</w:t>
            </w:r>
          </w:p>
        </w:tc>
      </w:tr>
      <w:tr w:rsidR="00590691" w:rsidRPr="004C5BAF" w:rsidTr="008C574C">
        <w:tc>
          <w:tcPr>
            <w:tcW w:w="2066" w:type="dxa"/>
          </w:tcPr>
          <w:p w:rsidR="00590691" w:rsidRPr="004C5BAF" w:rsidRDefault="00590691" w:rsidP="00B800C6">
            <w:r w:rsidRPr="004C5BAF">
              <w:t>Формирование процедуры ре</w:t>
            </w:r>
            <w:r w:rsidRPr="004C5BAF">
              <w:t>а</w:t>
            </w:r>
            <w:r w:rsidRPr="004C5BAF">
              <w:t>лизации иннов</w:t>
            </w:r>
            <w:r w:rsidRPr="004C5BAF">
              <w:t>а</w:t>
            </w:r>
            <w:r w:rsidRPr="004C5BAF">
              <w:t>ционных прое</w:t>
            </w:r>
            <w:r w:rsidRPr="004C5BAF">
              <w:t>к</w:t>
            </w:r>
            <w:r w:rsidRPr="004C5BAF">
              <w:t>тов</w:t>
            </w:r>
          </w:p>
        </w:tc>
        <w:tc>
          <w:tcPr>
            <w:tcW w:w="1918" w:type="dxa"/>
          </w:tcPr>
          <w:p w:rsidR="00590691" w:rsidRPr="004C5BAF" w:rsidRDefault="001C2782" w:rsidP="00B800C6">
            <w:r w:rsidRPr="001C2782">
              <w:t>Технологич</w:t>
            </w:r>
            <w:r w:rsidRPr="001C2782">
              <w:t>е</w:t>
            </w:r>
            <w:r w:rsidRPr="001C2782">
              <w:t>ский маркетинг</w:t>
            </w:r>
          </w:p>
        </w:tc>
        <w:tc>
          <w:tcPr>
            <w:tcW w:w="2305" w:type="dxa"/>
          </w:tcPr>
          <w:p w:rsidR="00590691" w:rsidRPr="004C5BAF" w:rsidRDefault="001C2782" w:rsidP="001C2782">
            <w:r w:rsidRPr="001C2782">
              <w:t>Научно-исследовательская практика</w:t>
            </w:r>
          </w:p>
        </w:tc>
        <w:tc>
          <w:tcPr>
            <w:tcW w:w="2123" w:type="dxa"/>
          </w:tcPr>
          <w:p w:rsidR="00590691" w:rsidRPr="004C5BAF" w:rsidRDefault="001C2782" w:rsidP="00B800C6">
            <w:r w:rsidRPr="001C2782">
              <w:t>Проектирование бизнеса</w:t>
            </w:r>
          </w:p>
        </w:tc>
        <w:tc>
          <w:tcPr>
            <w:tcW w:w="2099" w:type="dxa"/>
          </w:tcPr>
          <w:p w:rsidR="00590691" w:rsidRPr="004C5BAF" w:rsidRDefault="001C2782" w:rsidP="00B800C6">
            <w:r w:rsidRPr="001C2782">
              <w:t>Предпринимател</w:t>
            </w:r>
            <w:r w:rsidRPr="001C2782">
              <w:t>ь</w:t>
            </w:r>
            <w:r w:rsidRPr="001C2782">
              <w:t>ство в инновац</w:t>
            </w:r>
            <w:r w:rsidRPr="001C2782">
              <w:t>и</w:t>
            </w:r>
            <w:r w:rsidRPr="001C2782">
              <w:t>онной сфере</w:t>
            </w:r>
          </w:p>
        </w:tc>
        <w:tc>
          <w:tcPr>
            <w:tcW w:w="2162" w:type="dxa"/>
          </w:tcPr>
          <w:p w:rsidR="00590691" w:rsidRPr="004C5BAF" w:rsidRDefault="001C2782" w:rsidP="00B800C6">
            <w:r w:rsidRPr="001C2782">
              <w:t>Технологический маркетинг</w:t>
            </w:r>
          </w:p>
        </w:tc>
        <w:tc>
          <w:tcPr>
            <w:tcW w:w="2113" w:type="dxa"/>
          </w:tcPr>
          <w:p w:rsidR="00590691" w:rsidRPr="004C5BAF" w:rsidRDefault="001C2782" w:rsidP="001C2782">
            <w:r w:rsidRPr="001C2782">
              <w:t>Научно-исследовател</w:t>
            </w:r>
            <w:r w:rsidRPr="001C2782">
              <w:t>ь</w:t>
            </w:r>
            <w:r w:rsidRPr="001C2782">
              <w:t>ская практика</w:t>
            </w:r>
          </w:p>
        </w:tc>
      </w:tr>
      <w:tr w:rsidR="00590691" w:rsidRPr="004C5BAF" w:rsidTr="008C574C">
        <w:tc>
          <w:tcPr>
            <w:tcW w:w="2066" w:type="dxa"/>
          </w:tcPr>
          <w:p w:rsidR="00590691" w:rsidRPr="004C5BAF" w:rsidRDefault="00590691" w:rsidP="00B800C6">
            <w:r w:rsidRPr="004C5BAF">
              <w:t>Управление ре</w:t>
            </w:r>
            <w:r w:rsidRPr="004C5BAF">
              <w:t>а</w:t>
            </w:r>
            <w:r w:rsidRPr="004C5BAF">
              <w:t>лизацией инн</w:t>
            </w:r>
            <w:r w:rsidRPr="004C5BAF">
              <w:t>о</w:t>
            </w:r>
            <w:r w:rsidRPr="004C5BAF">
              <w:t>вационных пр</w:t>
            </w:r>
            <w:r w:rsidRPr="004C5BAF">
              <w:t>о</w:t>
            </w:r>
            <w:r w:rsidRPr="004C5BAF">
              <w:t>ектов</w:t>
            </w:r>
          </w:p>
        </w:tc>
        <w:tc>
          <w:tcPr>
            <w:tcW w:w="1918" w:type="dxa"/>
          </w:tcPr>
          <w:p w:rsidR="00590691" w:rsidRPr="004C5BAF" w:rsidRDefault="001C2782" w:rsidP="00B800C6">
            <w:r w:rsidRPr="001C2782">
              <w:t>Инжиниринг</w:t>
            </w:r>
          </w:p>
        </w:tc>
        <w:tc>
          <w:tcPr>
            <w:tcW w:w="2305" w:type="dxa"/>
          </w:tcPr>
          <w:p w:rsidR="00590691" w:rsidRPr="004C5BAF" w:rsidRDefault="001C2782" w:rsidP="00B800C6">
            <w:r w:rsidRPr="001C2782">
              <w:t>Научно-исследовательский семинар "Совр</w:t>
            </w:r>
            <w:r w:rsidRPr="001C2782">
              <w:t>е</w:t>
            </w:r>
            <w:r w:rsidRPr="001C2782">
              <w:t>менные проблемы инноватики"</w:t>
            </w:r>
          </w:p>
        </w:tc>
        <w:tc>
          <w:tcPr>
            <w:tcW w:w="2123" w:type="dxa"/>
          </w:tcPr>
          <w:p w:rsidR="00590691" w:rsidRPr="004C5BAF" w:rsidRDefault="001C2782" w:rsidP="00B800C6">
            <w:r w:rsidRPr="001C2782">
              <w:t>Управление иссл</w:t>
            </w:r>
            <w:r w:rsidRPr="001C2782">
              <w:t>е</w:t>
            </w:r>
            <w:r w:rsidRPr="001C2782">
              <w:t>дованиями и разр</w:t>
            </w:r>
            <w:r w:rsidRPr="001C2782">
              <w:t>а</w:t>
            </w:r>
            <w:r w:rsidRPr="001C2782">
              <w:t>ботками</w:t>
            </w:r>
          </w:p>
        </w:tc>
        <w:tc>
          <w:tcPr>
            <w:tcW w:w="2099" w:type="dxa"/>
          </w:tcPr>
          <w:p w:rsidR="00590691" w:rsidRPr="004C5BAF" w:rsidRDefault="001C2782" w:rsidP="00B800C6">
            <w:r w:rsidRPr="001C2782">
              <w:t>Технологический маркетинг</w:t>
            </w:r>
          </w:p>
        </w:tc>
        <w:tc>
          <w:tcPr>
            <w:tcW w:w="2162" w:type="dxa"/>
          </w:tcPr>
          <w:p w:rsidR="00590691" w:rsidRPr="004C5BAF" w:rsidRDefault="001C2782" w:rsidP="00B800C6">
            <w:r w:rsidRPr="001C2782">
              <w:t>Управление и</w:t>
            </w:r>
            <w:r w:rsidRPr="001C2782">
              <w:t>н</w:t>
            </w:r>
            <w:r w:rsidRPr="001C2782">
              <w:t>новационными проектами и пр</w:t>
            </w:r>
            <w:r w:rsidRPr="001C2782">
              <w:t>о</w:t>
            </w:r>
            <w:r w:rsidRPr="001C2782">
              <w:t>граммами</w:t>
            </w:r>
          </w:p>
        </w:tc>
        <w:tc>
          <w:tcPr>
            <w:tcW w:w="2113" w:type="dxa"/>
          </w:tcPr>
          <w:p w:rsidR="00590691" w:rsidRPr="004C5BAF" w:rsidRDefault="001C2782" w:rsidP="00B800C6">
            <w:r w:rsidRPr="001C2782">
              <w:t>Научно-исследовател</w:t>
            </w:r>
            <w:r w:rsidRPr="001C2782">
              <w:t>ь</w:t>
            </w:r>
            <w:r w:rsidRPr="001C2782">
              <w:t>ская практика</w:t>
            </w:r>
          </w:p>
        </w:tc>
      </w:tr>
    </w:tbl>
    <w:p w:rsidR="00A1532E" w:rsidRDefault="004C5BAF" w:rsidP="00A1532E">
      <w:r>
        <w:t>На пересечении строк и столбцов указаны дисциплины магистерской программы, включенные в учебный план</w:t>
      </w:r>
    </w:p>
    <w:p w:rsidR="006B45E4" w:rsidRPr="00A1532E" w:rsidRDefault="006B45E4" w:rsidP="00A1532E"/>
    <w:p w:rsidR="00D60D32" w:rsidRDefault="00D60D32">
      <w:pPr>
        <w:sectPr w:rsidR="00D60D32" w:rsidSect="00774354">
          <w:headerReference w:type="default" r:id="rId242"/>
          <w:pgSz w:w="16838" w:h="11906" w:orient="landscape"/>
          <w:pgMar w:top="1701" w:right="1134" w:bottom="851" w:left="1134" w:header="709" w:footer="709" w:gutter="0"/>
          <w:cols w:space="708"/>
          <w:docGrid w:linePitch="360"/>
        </w:sectPr>
      </w:pPr>
    </w:p>
    <w:p w:rsidR="00AE471F" w:rsidRDefault="000E52C2" w:rsidP="00AE471F">
      <w:pPr>
        <w:pStyle w:val="4"/>
        <w:spacing w:before="240" w:after="120"/>
        <w:jc w:val="right"/>
        <w:rPr>
          <w:rFonts w:ascii="Times New Roman" w:hAnsi="Times New Roman"/>
          <w:color w:val="000000" w:themeColor="text1"/>
        </w:rPr>
      </w:pPr>
      <w:bookmarkStart w:id="48" w:name="п7"/>
      <w:bookmarkStart w:id="49" w:name="_Toc409341386"/>
      <w:bookmarkEnd w:id="48"/>
      <w:r w:rsidRPr="000E52C2">
        <w:rPr>
          <w:noProof/>
        </w:rPr>
        <w:drawing>
          <wp:anchor distT="0" distB="0" distL="114300" distR="114300" simplePos="0" relativeHeight="251658240" behindDoc="0" locked="0" layoutInCell="1" allowOverlap="1">
            <wp:simplePos x="0" y="0"/>
            <wp:positionH relativeFrom="column">
              <wp:posOffset>106680</wp:posOffset>
            </wp:positionH>
            <wp:positionV relativeFrom="paragraph">
              <wp:posOffset>622300</wp:posOffset>
            </wp:positionV>
            <wp:extent cx="9023985" cy="4970145"/>
            <wp:effectExtent l="0" t="0" r="571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3985" cy="4970145"/>
                    </a:xfrm>
                    <a:prstGeom prst="rect">
                      <a:avLst/>
                    </a:prstGeom>
                    <a:noFill/>
                    <a:ln>
                      <a:noFill/>
                    </a:ln>
                  </pic:spPr>
                </pic:pic>
              </a:graphicData>
            </a:graphic>
          </wp:anchor>
        </w:drawing>
      </w:r>
      <w:r w:rsidR="00AE471F" w:rsidRPr="00AF42EF">
        <w:rPr>
          <w:rFonts w:ascii="Times New Roman" w:hAnsi="Times New Roman"/>
          <w:color w:val="000000" w:themeColor="text1"/>
        </w:rPr>
        <w:t xml:space="preserve">Приложение </w:t>
      </w:r>
      <w:r w:rsidR="00B224C3">
        <w:rPr>
          <w:rFonts w:ascii="Times New Roman" w:hAnsi="Times New Roman"/>
          <w:color w:val="000000" w:themeColor="text1"/>
        </w:rPr>
        <w:t>7</w:t>
      </w:r>
      <w:r w:rsidR="00AE471F" w:rsidRPr="00AF42EF">
        <w:rPr>
          <w:rFonts w:ascii="Times New Roman" w:hAnsi="Times New Roman"/>
          <w:color w:val="000000" w:themeColor="text1"/>
        </w:rPr>
        <w:t>.</w:t>
      </w:r>
      <w:r w:rsidR="00B224C3">
        <w:rPr>
          <w:rFonts w:ascii="Times New Roman" w:hAnsi="Times New Roman"/>
          <w:color w:val="000000" w:themeColor="text1"/>
        </w:rPr>
        <w:t xml:space="preserve"> Структура управления ООП </w:t>
      </w:r>
      <w:r w:rsidR="00B224C3" w:rsidRPr="00D22AB8">
        <w:rPr>
          <w:rFonts w:ascii="Times New Roman" w:hAnsi="Times New Roman"/>
          <w:color w:val="000000" w:themeColor="text1"/>
        </w:rPr>
        <w:t>«Управление исследовани</w:t>
      </w:r>
      <w:r w:rsidR="00B224C3">
        <w:rPr>
          <w:rFonts w:ascii="Times New Roman" w:hAnsi="Times New Roman"/>
          <w:color w:val="000000" w:themeColor="text1"/>
        </w:rPr>
        <w:t xml:space="preserve">ями, </w:t>
      </w:r>
      <w:r w:rsidR="00B224C3">
        <w:rPr>
          <w:rFonts w:ascii="Times New Roman" w:hAnsi="Times New Roman"/>
          <w:color w:val="000000" w:themeColor="text1"/>
        </w:rPr>
        <w:br/>
        <w:t xml:space="preserve">разработками и инновациями </w:t>
      </w:r>
      <w:r w:rsidR="00B224C3" w:rsidRPr="00D22AB8">
        <w:rPr>
          <w:rFonts w:ascii="Times New Roman" w:hAnsi="Times New Roman"/>
          <w:color w:val="000000" w:themeColor="text1"/>
        </w:rPr>
        <w:t>в компании» по направлению 222000 – Инноватика</w:t>
      </w:r>
      <w:bookmarkEnd w:id="49"/>
    </w:p>
    <w:p w:rsidR="00F947D9" w:rsidRDefault="00F947D9" w:rsidP="00F947D9">
      <w:pPr>
        <w:pStyle w:val="4"/>
        <w:spacing w:before="240" w:after="120"/>
        <w:jc w:val="right"/>
        <w:rPr>
          <w:rFonts w:ascii="Times New Roman" w:hAnsi="Times New Roman"/>
          <w:color w:val="000000" w:themeColor="text1"/>
        </w:rPr>
      </w:pPr>
      <w:bookmarkStart w:id="50" w:name="п8"/>
      <w:bookmarkStart w:id="51" w:name="_Toc409341387"/>
      <w:bookmarkEnd w:id="50"/>
      <w:r w:rsidRPr="00AF42EF">
        <w:rPr>
          <w:rFonts w:ascii="Times New Roman" w:hAnsi="Times New Roman"/>
          <w:color w:val="000000" w:themeColor="text1"/>
        </w:rPr>
        <w:t xml:space="preserve">Приложение </w:t>
      </w:r>
      <w:r>
        <w:rPr>
          <w:rFonts w:ascii="Times New Roman" w:hAnsi="Times New Roman"/>
          <w:color w:val="000000" w:themeColor="text1"/>
        </w:rPr>
        <w:t>8</w:t>
      </w:r>
      <w:r w:rsidRPr="00AF42EF">
        <w:rPr>
          <w:rFonts w:ascii="Times New Roman" w:hAnsi="Times New Roman"/>
          <w:color w:val="000000" w:themeColor="text1"/>
        </w:rPr>
        <w:t xml:space="preserve">. </w:t>
      </w:r>
      <w:r w:rsidR="00227805">
        <w:rPr>
          <w:rFonts w:ascii="Times New Roman" w:hAnsi="Times New Roman"/>
          <w:color w:val="000000" w:themeColor="text1"/>
        </w:rPr>
        <w:t xml:space="preserve">Участие работодателей в разработке и реализации </w:t>
      </w:r>
      <w:r>
        <w:rPr>
          <w:rFonts w:ascii="Times New Roman" w:hAnsi="Times New Roman"/>
          <w:color w:val="000000" w:themeColor="text1"/>
        </w:rPr>
        <w:br/>
        <w:t xml:space="preserve">ООП </w:t>
      </w:r>
      <w:r w:rsidRPr="00D22AB8">
        <w:rPr>
          <w:rFonts w:ascii="Times New Roman" w:hAnsi="Times New Roman"/>
          <w:color w:val="000000" w:themeColor="text1"/>
        </w:rPr>
        <w:t>«Управление исследовани</w:t>
      </w:r>
      <w:r>
        <w:rPr>
          <w:rFonts w:ascii="Times New Roman" w:hAnsi="Times New Roman"/>
          <w:color w:val="000000" w:themeColor="text1"/>
        </w:rPr>
        <w:t>ями, разработками и инновациями</w:t>
      </w:r>
      <w:r>
        <w:rPr>
          <w:rFonts w:ascii="Times New Roman" w:hAnsi="Times New Roman"/>
          <w:color w:val="000000" w:themeColor="text1"/>
        </w:rPr>
        <w:br/>
      </w:r>
      <w:r w:rsidRPr="00D22AB8">
        <w:rPr>
          <w:rFonts w:ascii="Times New Roman" w:hAnsi="Times New Roman"/>
          <w:color w:val="000000" w:themeColor="text1"/>
        </w:rPr>
        <w:t>в компании» по направлению 222000 – Инноватика</w:t>
      </w:r>
      <w:bookmarkEnd w:id="51"/>
    </w:p>
    <w:p w:rsidR="00227805" w:rsidRPr="00227805" w:rsidRDefault="00227805" w:rsidP="00D60D32">
      <w:pPr>
        <w:jc w:val="both"/>
      </w:pPr>
      <w:r w:rsidRPr="00227805">
        <w:t>Магистерская программа «</w:t>
      </w:r>
      <w:r w:rsidRPr="00227805">
        <w:rPr>
          <w:i/>
        </w:rPr>
        <w:t>Управление исследованиями, разработками и инновациями в компании</w:t>
      </w:r>
      <w:r w:rsidRPr="00227805">
        <w:t>»</w:t>
      </w:r>
      <w:r w:rsidRPr="00227805">
        <w:rPr>
          <w:rStyle w:val="ab"/>
        </w:rPr>
        <w:footnoteReference w:id="25"/>
      </w:r>
      <w:r w:rsidRPr="00227805">
        <w:t xml:space="preserve"> стала закономерным итогом работы н</w:t>
      </w:r>
      <w:r w:rsidRPr="00227805">
        <w:t>о</w:t>
      </w:r>
      <w:r w:rsidRPr="00227805">
        <w:t xml:space="preserve">вого структурного подразделения НИУ ВШЭ – </w:t>
      </w:r>
      <w:r w:rsidRPr="00227805">
        <w:rPr>
          <w:i/>
        </w:rPr>
        <w:t>Института менеджмента инноваций</w:t>
      </w:r>
      <w:r w:rsidRPr="00227805">
        <w:t xml:space="preserve"> (ИМИ</w:t>
      </w:r>
      <w:r w:rsidRPr="00227805">
        <w:rPr>
          <w:rStyle w:val="ab"/>
        </w:rPr>
        <w:footnoteReference w:id="26"/>
      </w:r>
      <w:r w:rsidRPr="00227805">
        <w:t>). Созданный в 2009 году как один из резул</w:t>
      </w:r>
      <w:r w:rsidRPr="00227805">
        <w:t>ь</w:t>
      </w:r>
      <w:r w:rsidRPr="00227805">
        <w:t>татов программы инновационного развития Высшей школы экономики, ИМИ стал центром сист</w:t>
      </w:r>
      <w:r w:rsidRPr="00227805">
        <w:t>е</w:t>
      </w:r>
      <w:r w:rsidRPr="00227805">
        <w:t>матических исследований российского и зарубежного опыта инновационной деятельности. Исследовательские проекты, выполненные в институте, не только позволили накопить б</w:t>
      </w:r>
      <w:r w:rsidRPr="00227805">
        <w:t>о</w:t>
      </w:r>
      <w:r w:rsidRPr="00227805">
        <w:t>гатый эмпирический материал об инновационной сфере российской экономики, но и стали предпосылкой для стабил</w:t>
      </w:r>
      <w:r w:rsidRPr="00227805">
        <w:t>ь</w:t>
      </w:r>
      <w:r w:rsidRPr="00227805">
        <w:t>ных и крепких связей ИМИ с ведущими компаниями – инновационными лидерами российской экономики, а также институтами развития, органами государстве</w:t>
      </w:r>
      <w:r w:rsidRPr="00227805">
        <w:t>н</w:t>
      </w:r>
      <w:r w:rsidRPr="00227805">
        <w:t>ного управления, курирующими вопросы государственной политики в научно-технической и инновационной сфере. Взаимодействие с кру</w:t>
      </w:r>
      <w:r w:rsidRPr="00227805">
        <w:t>п</w:t>
      </w:r>
      <w:r w:rsidRPr="00227805">
        <w:t>нейшими предприятиями России по времени совпало с этапом разработки ими программ инновационного развития, что способствовало расширению взаимных контактов руководства компаний именно в области инн</w:t>
      </w:r>
      <w:r w:rsidRPr="00227805">
        <w:t>о</w:t>
      </w:r>
      <w:r w:rsidRPr="00227805">
        <w:t xml:space="preserve">вационного развития. Именно поэтому ИМИ стал одним из инициаторов создания </w:t>
      </w:r>
      <w:r w:rsidRPr="00227805">
        <w:rPr>
          <w:i/>
        </w:rPr>
        <w:t>Клуба директоров по науке и инновациям</w:t>
      </w:r>
      <w:r w:rsidRPr="00227805">
        <w:t xml:space="preserve"> (iR&amp;Dclub</w:t>
      </w:r>
      <w:r w:rsidRPr="00227805">
        <w:rPr>
          <w:rStyle w:val="ab"/>
        </w:rPr>
        <w:footnoteReference w:id="27"/>
      </w:r>
      <w:r w:rsidRPr="00227805">
        <w:t>), на заседаниях которого регулярно рассматриваются актуал</w:t>
      </w:r>
      <w:r w:rsidRPr="00227805">
        <w:t>ь</w:t>
      </w:r>
      <w:r w:rsidRPr="00227805">
        <w:t>ные вопросы инновационного развития российских компаний. Одним из таких вопросов стало качество подготовки кадров в области упра</w:t>
      </w:r>
      <w:r w:rsidRPr="00227805">
        <w:t>в</w:t>
      </w:r>
      <w:r w:rsidRPr="00227805">
        <w:t>ления исследованиями, разработками и инновациями. Руководство крупнейших компаний страны на заседаниях Клуба обозначило потре</w:t>
      </w:r>
      <w:r w:rsidRPr="00227805">
        <w:t>б</w:t>
      </w:r>
      <w:r w:rsidRPr="00227805">
        <w:t>ность в подготовке таких специалистов, которые были бы способны «видеть инн</w:t>
      </w:r>
      <w:r w:rsidRPr="00227805">
        <w:t>о</w:t>
      </w:r>
      <w:r w:rsidRPr="00227805">
        <w:t>вационный процесс целиком: и технико-технологическую деятельность, и экономику, и рынок – от момента возникновения концепции нов</w:t>
      </w:r>
      <w:r w:rsidRPr="00227805">
        <w:t>о</w:t>
      </w:r>
      <w:r w:rsidRPr="00227805">
        <w:t>го продукта или технологии до начала продаж и продвиж</w:t>
      </w:r>
      <w:r w:rsidRPr="00227805">
        <w:t>е</w:t>
      </w:r>
      <w:r w:rsidRPr="00227805">
        <w:t>ния на рынке».</w:t>
      </w:r>
    </w:p>
    <w:p w:rsidR="00227805" w:rsidRPr="00227805" w:rsidRDefault="00227805" w:rsidP="00227805">
      <w:pPr>
        <w:ind w:firstLine="709"/>
        <w:jc w:val="both"/>
      </w:pPr>
      <w:r w:rsidRPr="00227805">
        <w:t>В Институте менеджмента инноваций к этому моменту уже не только накопилась обширная информационная база об инновациях</w:t>
      </w:r>
      <w:r w:rsidRPr="00227805">
        <w:rPr>
          <w:highlight w:val="yellow"/>
        </w:rPr>
        <w:t>,</w:t>
      </w:r>
      <w:r w:rsidRPr="00227805">
        <w:t xml:space="preserve"> но и сформировалась научно-методическая база, позволяющая разработать магистерскую программу, в наибольшей степени соответствующую требованиям потенциальных работодателей. К этому моменту организационно ИМИ обладал необходимой инфраструктурой для разработки программы (рис. 1): </w:t>
      </w:r>
      <w:r w:rsidRPr="00227805">
        <w:rPr>
          <w:i/>
        </w:rPr>
        <w:t>Центр исследований сферы инноваций</w:t>
      </w:r>
      <w:r w:rsidRPr="00227805">
        <w:t>, успешно реализовавший ряд успешных проектов в области анализа и консалти</w:t>
      </w:r>
      <w:r w:rsidRPr="00227805">
        <w:t>н</w:t>
      </w:r>
      <w:r w:rsidRPr="00227805">
        <w:t>га по проблемам инновационного развития бизнеса и активно взаимодействующий с потен</w:t>
      </w:r>
      <w:r w:rsidRPr="00227805">
        <w:softHyphen/>
        <w:t>циальными работодателями – крупными росси</w:t>
      </w:r>
      <w:r w:rsidRPr="00227805">
        <w:t>й</w:t>
      </w:r>
      <w:r w:rsidRPr="00227805">
        <w:t>скими промышленными предприя</w:t>
      </w:r>
      <w:r w:rsidRPr="00227805">
        <w:softHyphen/>
        <w:t xml:space="preserve">тиями, общеуниверситетская </w:t>
      </w:r>
      <w:r w:rsidRPr="00227805">
        <w:rPr>
          <w:i/>
        </w:rPr>
        <w:t>кафедра менеджмента инноваций</w:t>
      </w:r>
      <w:r w:rsidRPr="00227805">
        <w:t xml:space="preserve">, в числе сотрудников которой работают опытные преподаватели, владеющими необходимыми компетенциями в области учебно-методической работы, и </w:t>
      </w:r>
      <w:r w:rsidRPr="00227805">
        <w:rPr>
          <w:i/>
        </w:rPr>
        <w:t>«Фабрика Кейсов»</w:t>
      </w:r>
      <w:r w:rsidRPr="00227805">
        <w:t xml:space="preserve"> – по</w:t>
      </w:r>
      <w:r w:rsidRPr="00227805">
        <w:t>д</w:t>
      </w:r>
      <w:r w:rsidRPr="00227805">
        <w:t xml:space="preserve">разделение ИМИ, в котором </w:t>
      </w:r>
      <w:r w:rsidRPr="00AC1CAF">
        <w:t>богатый эмпирический</w:t>
      </w:r>
      <w:r w:rsidRPr="00227805">
        <w:t xml:space="preserve"> материал Центра исследований сферы инноваций трансформируется в уникальные учебные материалы и конкретные ситуации.</w:t>
      </w:r>
    </w:p>
    <w:p w:rsidR="00227805" w:rsidRPr="00227805" w:rsidRDefault="00227805" w:rsidP="00227805">
      <w:pPr>
        <w:ind w:firstLine="709"/>
        <w:jc w:val="both"/>
      </w:pPr>
      <w:r w:rsidRPr="00227805">
        <w:rPr>
          <w:noProof/>
        </w:rPr>
        <w:drawing>
          <wp:anchor distT="0" distB="0" distL="114300" distR="114300" simplePos="0" relativeHeight="251660288" behindDoc="0" locked="0" layoutInCell="0" allowOverlap="0">
            <wp:simplePos x="0" y="0"/>
            <wp:positionH relativeFrom="column">
              <wp:posOffset>33020</wp:posOffset>
            </wp:positionH>
            <wp:positionV relativeFrom="page">
              <wp:posOffset>836930</wp:posOffset>
            </wp:positionV>
            <wp:extent cx="4070985" cy="33515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0985" cy="3351530"/>
                    </a:xfrm>
                    <a:prstGeom prst="rect">
                      <a:avLst/>
                    </a:prstGeom>
                    <a:noFill/>
                    <a:ln>
                      <a:noFill/>
                    </a:ln>
                  </pic:spPr>
                </pic:pic>
              </a:graphicData>
            </a:graphic>
          </wp:anchor>
        </w:drawing>
      </w:r>
      <w:r w:rsidRPr="00227805">
        <w:t>Практически все участники Клуба и другие эксперты, непосредс</w:t>
      </w:r>
      <w:r w:rsidRPr="00227805">
        <w:t>т</w:t>
      </w:r>
      <w:r w:rsidRPr="00227805">
        <w:t>венно связанные с инновациями в российских компаниях, высказали два пожелания: (1) обучение по данной программе должно базироваться на ко</w:t>
      </w:r>
      <w:r w:rsidRPr="00227805">
        <w:t>м</w:t>
      </w:r>
      <w:r w:rsidRPr="00227805">
        <w:t>петенциях, сформированных в ходе предыдущего обучения по любым те</w:t>
      </w:r>
      <w:r w:rsidRPr="00227805">
        <w:t>х</w:t>
      </w:r>
      <w:r w:rsidRPr="00227805">
        <w:t>ническим или естественнонаучным направлениям, поскольку для эффекти</w:t>
      </w:r>
      <w:r w:rsidRPr="00227805">
        <w:t>в</w:t>
      </w:r>
      <w:r w:rsidRPr="00227805">
        <w:t>ного управления исследованиями и разработками необходимо глубокое и грамотное понимание техники и технологий; (2) подготовка должна быть более академической, чем программы МВА для того, чтобы выпускники программы были способны самостоятельно развивать методологию в да</w:t>
      </w:r>
      <w:r w:rsidRPr="00227805">
        <w:t>н</w:t>
      </w:r>
      <w:r w:rsidRPr="00227805">
        <w:t>ной области. С учетом этих п</w:t>
      </w:r>
      <w:r w:rsidRPr="00227805">
        <w:t>о</w:t>
      </w:r>
      <w:r w:rsidRPr="00227805">
        <w:t>желаний на кафедре менеджмента инноваций ИМИ приступили к разработке магистерской программы «Управление исследованиями, разр</w:t>
      </w:r>
      <w:r w:rsidRPr="00227805">
        <w:t>а</w:t>
      </w:r>
      <w:r w:rsidRPr="00227805">
        <w:t>ботками и инновациями в компании».</w:t>
      </w:r>
    </w:p>
    <w:p w:rsidR="00227805" w:rsidRPr="00227805" w:rsidRDefault="00227805" w:rsidP="00227805">
      <w:pPr>
        <w:ind w:firstLine="709"/>
        <w:jc w:val="both"/>
      </w:pPr>
      <w:r w:rsidRPr="00227805">
        <w:t>Первый вопрос, который возник при разработке программы: выбор направления подготовки. В наибольшей степени поставленной задаче отв</w:t>
      </w:r>
      <w:r w:rsidRPr="00227805">
        <w:t>е</w:t>
      </w:r>
      <w:r w:rsidRPr="00227805">
        <w:t>чало направление 222000 – Инноватика, которое реализуется в России с 1999 года и входит в укрупненную группу направлений 22 – Автоматика и управление. В 2012 году подготовка по данному направления велась в 21 регионе России, включая Европейскую часть, Сибирь, Дальний Восток и Хабаровский край (рис. 2) в 63 вузах (в том числе 20 вузов имеют право на реализацию магистерских программ). Общее число студентов, аспирантов и докторантов, обучающихся по направлению «Инноватика», к 2012 году достигло 2,5 тыс. чел.</w:t>
      </w:r>
    </w:p>
    <w:p w:rsidR="00227805" w:rsidRPr="00227805" w:rsidRDefault="00227805" w:rsidP="00227805">
      <w:pPr>
        <w:ind w:firstLine="709"/>
        <w:jc w:val="both"/>
      </w:pPr>
      <w:r w:rsidRPr="00227805">
        <w:t>В основу данного направления был положен профессиональный стандарт «Менеджер инновационной деятельности в научно-технической и производственной сферах», введенный в действие постановлением Минтруда России от 5 марта 2004 года № 34 и содерж</w:t>
      </w:r>
      <w:r w:rsidRPr="00227805">
        <w:t>а</w:t>
      </w:r>
      <w:r w:rsidRPr="00227805">
        <w:t>щий требования к специалистам, профессиональные обязанности которых связаны с инновациями. Эти требования дифференцированы по 5 уровням; при этом 2-й уровень ассоциируется с выпускниками бакалаврских программ, 3-й – специалитета, а 4-й – магистратуры. Разработка профессионального стандарта проводилась на основе опроса руководителей инновационно активных предприятий и отражала их предста</w:t>
      </w:r>
      <w:r w:rsidRPr="00227805">
        <w:t>в</w:t>
      </w:r>
      <w:r w:rsidRPr="00227805">
        <w:t>ления о необходимых компетенциях персонала их компаний. При всех преимуществах подобного метода, тем не менее, он ограничен пре</w:t>
      </w:r>
      <w:r w:rsidRPr="00227805">
        <w:t>д</w:t>
      </w:r>
      <w:r w:rsidRPr="00227805">
        <w:t>ставлениями самих опрашиваемых, их личных представлениями и сложившейся практикой деятельности, не всегда согласующейся с нау</w:t>
      </w:r>
      <w:r w:rsidRPr="00227805">
        <w:t>ч</w:t>
      </w:r>
      <w:r w:rsidRPr="00227805">
        <w:t>ными положениями и лучшим мировым опытом. Так, профессиональный стандарт деятельности в области инноватики не включал, напр</w:t>
      </w:r>
      <w:r w:rsidRPr="00227805">
        <w:t>и</w:t>
      </w:r>
      <w:r w:rsidRPr="00227805">
        <w:t>мер, никаких требований в отношении управления рисками вследствие того, что в начале 2000-х мало кто из руководителей инновационного бизнеса имел представление о данной функции управления, которая в настоящее время считается одной из основных для менеджмента и</w:t>
      </w:r>
      <w:r w:rsidRPr="00227805">
        <w:t>н</w:t>
      </w:r>
      <w:r w:rsidRPr="00227805">
        <w:t>новаций.</w:t>
      </w:r>
    </w:p>
    <w:p w:rsidR="00227805" w:rsidRPr="00227805" w:rsidRDefault="00D60D32" w:rsidP="00227805">
      <w:pPr>
        <w:jc w:val="center"/>
      </w:pPr>
      <w:r w:rsidRPr="00227805">
        <w:rPr>
          <w:noProof/>
        </w:rPr>
        <w:drawing>
          <wp:anchor distT="0" distB="0" distL="114300" distR="114300" simplePos="0" relativeHeight="251661312" behindDoc="0" locked="0" layoutInCell="1" allowOverlap="1">
            <wp:simplePos x="0" y="0"/>
            <wp:positionH relativeFrom="column">
              <wp:posOffset>596900</wp:posOffset>
            </wp:positionH>
            <wp:positionV relativeFrom="paragraph">
              <wp:posOffset>66040</wp:posOffset>
            </wp:positionV>
            <wp:extent cx="7434580" cy="48329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5" t="1836" r="3850" b="8331"/>
                    <a:stretch/>
                  </pic:blipFill>
                  <pic:spPr bwMode="auto">
                    <a:xfrm>
                      <a:off x="0" y="0"/>
                      <a:ext cx="7434580" cy="48329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27805" w:rsidRPr="00227805">
        <w:t>Рисунок 2 – Направление подготовки 222000 – Инноватика в России</w:t>
      </w:r>
    </w:p>
    <w:p w:rsidR="00227805" w:rsidRPr="00227805" w:rsidRDefault="00227805" w:rsidP="00227805">
      <w:pPr>
        <w:ind w:firstLine="709"/>
        <w:jc w:val="both"/>
      </w:pPr>
      <w:r w:rsidRPr="00227805">
        <w:t>Федеральный государственный образовательный стандарт высшего профессионального образования по направлению 222000 – Инн</w:t>
      </w:r>
      <w:r w:rsidRPr="00227805">
        <w:t>о</w:t>
      </w:r>
      <w:r w:rsidRPr="00227805">
        <w:t xml:space="preserve">ватика (квалификация (степень) «магистр») был утвержден Приказом Минобрнауки РФ от 18.11.2009 № 629 и введен в действие с 01.01.2010. Однако обсуждение его основных положений с представителями Клуба </w:t>
      </w:r>
      <w:r w:rsidRPr="00227805">
        <w:rPr>
          <w:lang w:val="en-US"/>
        </w:rPr>
        <w:t>iR</w:t>
      </w:r>
      <w:r w:rsidRPr="00227805">
        <w:t>&amp;</w:t>
      </w:r>
      <w:r w:rsidRPr="00227805">
        <w:rPr>
          <w:lang w:val="en-US"/>
        </w:rPr>
        <w:t>D</w:t>
      </w:r>
      <w:r w:rsidRPr="00227805">
        <w:t xml:space="preserve"> директоров показало, что действующий ФГОС ВПО нуждается в доработке как по части формируемых компетенций, так и в отношении перечня базовых дисциплин. Поскольку в соотве</w:t>
      </w:r>
      <w:r w:rsidRPr="00227805">
        <w:t>т</w:t>
      </w:r>
      <w:r w:rsidRPr="00227805">
        <w:t>ствии с ФЗ «О высшем и послевузовском образовании» в ред. от 10.02.2009 № 18-ФЗ, ст. 5, п. 4 статус национального исследовательского университета предоставляет НИУ ВШЭ право реализовывать образовательные программы высшего профессионального и послевузовского профессионального образования на основе образовательных стандартов и требований, устанавливаемых ими самостоятельно, было принято решение не только разработать новую образовательную программу, но и собственный стандарт ВШЭ по направлению инноватика (был у</w:t>
      </w:r>
      <w:r w:rsidRPr="00227805">
        <w:t>т</w:t>
      </w:r>
      <w:r w:rsidRPr="00227805">
        <w:t>вержден Решением Ученого совета НИУ ВШЭ 30.03.2012, Протокол № 34)</w:t>
      </w:r>
      <w:r w:rsidRPr="00227805">
        <w:rPr>
          <w:rStyle w:val="ab"/>
        </w:rPr>
        <w:footnoteReference w:id="28"/>
      </w:r>
      <w:r w:rsidRPr="00227805">
        <w:t>.</w:t>
      </w:r>
    </w:p>
    <w:p w:rsidR="00227805" w:rsidRPr="00227805" w:rsidRDefault="00227805" w:rsidP="00227805">
      <w:pPr>
        <w:ind w:firstLine="709"/>
        <w:jc w:val="both"/>
      </w:pPr>
      <w:r w:rsidRPr="00227805">
        <w:t xml:space="preserve">Представители Клуба </w:t>
      </w:r>
      <w:r w:rsidRPr="00227805">
        <w:rPr>
          <w:lang w:val="en-US"/>
        </w:rPr>
        <w:t>iR</w:t>
      </w:r>
      <w:r w:rsidRPr="00227805">
        <w:t>&amp;</w:t>
      </w:r>
      <w:r w:rsidRPr="00227805">
        <w:rPr>
          <w:lang w:val="en-US"/>
        </w:rPr>
        <w:t>D</w:t>
      </w:r>
      <w:r w:rsidRPr="00227805">
        <w:t xml:space="preserve"> директоров и специалисты Российской венчурной компании принимали участие в разработке и програ</w:t>
      </w:r>
      <w:r w:rsidRPr="00227805">
        <w:t>м</w:t>
      </w:r>
      <w:r w:rsidRPr="00227805">
        <w:t>мы, и собственного стандарта с первого же этапа, с учетом их рекомендаций была сформулирована миссия ООП, определены ее цели и зад</w:t>
      </w:r>
      <w:r w:rsidRPr="00227805">
        <w:t>а</w:t>
      </w:r>
      <w:r w:rsidRPr="00227805">
        <w:t>чи. Магистерская программа «Управление исследованиями, разработками и инновациями в компании» адресована будущим директорам по инновациям: «Вас учили создавать инновации – мы научим ими управлять». Именно работодатели настояли на том, чтобы к обучению по программе допускались бакалавры и специалисты технических и естественнонаучных специальностей, имеющие опыт работы по специал</w:t>
      </w:r>
      <w:r w:rsidRPr="00227805">
        <w:t>ь</w:t>
      </w:r>
      <w:r w:rsidRPr="00227805">
        <w:t>ности или в технологической сфере. При этом предпочтение получают руководители среднего и нижнего звеньев управления научно-исследовательской деятельностью компаний, кадровый резерв компаний, менеджеры технологических проектов, инженеры конструкторских бюро и отделов перспективных разработок компаний, руководители малых и средних инновационных предприятий. Впоследствии это тр</w:t>
      </w:r>
      <w:r w:rsidRPr="00227805">
        <w:t>е</w:t>
      </w:r>
      <w:r w:rsidRPr="00227805">
        <w:t xml:space="preserve">бование стало основой для проведения </w:t>
      </w:r>
      <w:r w:rsidRPr="00227805">
        <w:rPr>
          <w:i/>
        </w:rPr>
        <w:t>Всероссийского конкурса «Будущий директор по инновациям»</w:t>
      </w:r>
      <w:r w:rsidRPr="00227805">
        <w:t xml:space="preserve">, победитель которого получил грант </w:t>
      </w:r>
      <w:r w:rsidRPr="00227805">
        <w:rPr>
          <w:i/>
        </w:rPr>
        <w:t>Российской венчурной компании</w:t>
      </w:r>
      <w:r w:rsidRPr="00227805">
        <w:t xml:space="preserve"> на обучение по магистерской программе</w:t>
      </w:r>
      <w:r w:rsidRPr="00227805">
        <w:rPr>
          <w:rStyle w:val="ab"/>
        </w:rPr>
        <w:footnoteReference w:id="29"/>
      </w:r>
      <w:r w:rsidRPr="00227805">
        <w:t xml:space="preserve">. Еще один грант был предоставлен победителю конкурса </w:t>
      </w:r>
      <w:r w:rsidRPr="00227805">
        <w:rPr>
          <w:i/>
        </w:rPr>
        <w:t>ОАО «МТС»</w:t>
      </w:r>
      <w:r w:rsidRPr="00227805">
        <w:t>.</w:t>
      </w:r>
    </w:p>
    <w:p w:rsidR="00227805" w:rsidRPr="00227805" w:rsidRDefault="00227805" w:rsidP="00227805">
      <w:pPr>
        <w:ind w:firstLine="709"/>
        <w:jc w:val="both"/>
      </w:pPr>
      <w:r w:rsidRPr="00227805">
        <w:t xml:space="preserve">В процессе разработки ООП и стандарта представители Клуба </w:t>
      </w:r>
      <w:r w:rsidRPr="00227805">
        <w:rPr>
          <w:lang w:val="en-US"/>
        </w:rPr>
        <w:t>iR</w:t>
      </w:r>
      <w:r w:rsidRPr="00227805">
        <w:t>&amp;</w:t>
      </w:r>
      <w:r w:rsidRPr="00227805">
        <w:rPr>
          <w:lang w:val="en-US"/>
        </w:rPr>
        <w:t>D</w:t>
      </w:r>
      <w:r w:rsidRPr="00227805">
        <w:t xml:space="preserve"> директоров обратили внимание на необходимость расширения видов деятельности, к которым должны быть подготовлены выпускники программы. Так, по сравнению с ФГОС ВПО научно-исследовательская деятельность в стандарте НИУ ВШЭ была дополнена аналитической и экспертной компонентой; а организационно-управленческая – консалтинговой, кроме того, дополнительно были включены такие виды деятельности, как инженерно-технологическая, проектная и предпринимательская. Следует отметить, что эксперты от работодателей называли виды деятельности, ориентируясь главным образом на те задачи, которые им приходится решать на своих рабочих местах.</w:t>
      </w:r>
    </w:p>
    <w:p w:rsidR="00227805" w:rsidRPr="00227805" w:rsidRDefault="00227805" w:rsidP="00227805">
      <w:pPr>
        <w:ind w:firstLine="709"/>
        <w:jc w:val="both"/>
      </w:pPr>
      <w:r w:rsidRPr="00227805">
        <w:t>Не вызвал сложностей и этап определения задач профессиональной деятельности: предложения кафедры менеджмента инноваций, подготовленные на основе профессионального стандарта с учетом эмпирических исследований Центра исследований сферы инноваций ИМИ НИУ ВШЭ, были дополнены и скорректированы представителями Клуба. При этом в отличие от ФГОС ВПО задачи были сформул</w:t>
      </w:r>
      <w:r w:rsidRPr="00227805">
        <w:t>и</w:t>
      </w:r>
      <w:r w:rsidRPr="00227805">
        <w:t>рованы с учетом максимального приближения к реальной практике инновационной деятельности (табл. 1).</w:t>
      </w:r>
    </w:p>
    <w:p w:rsidR="00D60D32" w:rsidRDefault="00D60D32">
      <w:r>
        <w:br w:type="page"/>
      </w:r>
    </w:p>
    <w:p w:rsidR="00227805" w:rsidRPr="00227805" w:rsidRDefault="00227805" w:rsidP="00227805">
      <w:pPr>
        <w:keepNext/>
        <w:jc w:val="center"/>
      </w:pPr>
      <w:r w:rsidRPr="00227805">
        <w:t xml:space="preserve">Таблица 1 – Примеры задач профессиональной деятельности по ФГОС ВПО и стандарту НИУ ВШЭ по направлению </w:t>
      </w:r>
      <w:r>
        <w:br/>
      </w:r>
      <w:r w:rsidRPr="00227805">
        <w:t>222000.68 – Инноватика (уровень подготовки – магистр)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2761"/>
        <w:gridCol w:w="3138"/>
        <w:gridCol w:w="8959"/>
      </w:tblGrid>
      <w:tr w:rsidR="00227805" w:rsidRPr="00227805" w:rsidTr="000E080C">
        <w:trPr>
          <w:trHeight w:val="513"/>
        </w:trPr>
        <w:tc>
          <w:tcPr>
            <w:tcW w:w="929" w:type="pct"/>
            <w:shd w:val="clear" w:color="auto" w:fill="auto"/>
            <w:tcMar>
              <w:top w:w="72" w:type="dxa"/>
              <w:left w:w="144" w:type="dxa"/>
              <w:bottom w:w="72" w:type="dxa"/>
              <w:right w:w="144" w:type="dxa"/>
            </w:tcMar>
            <w:vAlign w:val="center"/>
            <w:hideMark/>
          </w:tcPr>
          <w:p w:rsidR="00227805" w:rsidRPr="00227805" w:rsidRDefault="00227805" w:rsidP="00227805">
            <w:pPr>
              <w:jc w:val="center"/>
              <w:rPr>
                <w:color w:val="000000" w:themeColor="text1"/>
              </w:rPr>
            </w:pPr>
            <w:r w:rsidRPr="00227805">
              <w:rPr>
                <w:b/>
                <w:bCs/>
                <w:color w:val="000000" w:themeColor="text1"/>
                <w:kern w:val="24"/>
              </w:rPr>
              <w:t>Вид деятельности</w:t>
            </w:r>
          </w:p>
        </w:tc>
        <w:tc>
          <w:tcPr>
            <w:tcW w:w="1056" w:type="pct"/>
            <w:shd w:val="clear" w:color="auto" w:fill="auto"/>
            <w:tcMar>
              <w:top w:w="72" w:type="dxa"/>
              <w:left w:w="144" w:type="dxa"/>
              <w:bottom w:w="72" w:type="dxa"/>
              <w:right w:w="144" w:type="dxa"/>
            </w:tcMar>
            <w:vAlign w:val="center"/>
            <w:hideMark/>
          </w:tcPr>
          <w:p w:rsidR="00227805" w:rsidRPr="00227805" w:rsidRDefault="00227805" w:rsidP="00227805">
            <w:pPr>
              <w:jc w:val="center"/>
              <w:rPr>
                <w:color w:val="000000" w:themeColor="text1"/>
              </w:rPr>
            </w:pPr>
            <w:r w:rsidRPr="00227805">
              <w:rPr>
                <w:b/>
                <w:bCs/>
                <w:color w:val="000000" w:themeColor="text1"/>
                <w:kern w:val="24"/>
              </w:rPr>
              <w:t>Задачи по ФГОС ВПО</w:t>
            </w:r>
          </w:p>
        </w:tc>
        <w:tc>
          <w:tcPr>
            <w:tcW w:w="3014" w:type="pct"/>
            <w:shd w:val="clear" w:color="auto" w:fill="auto"/>
            <w:tcMar>
              <w:top w:w="72" w:type="dxa"/>
              <w:left w:w="144" w:type="dxa"/>
              <w:bottom w:w="72" w:type="dxa"/>
              <w:right w:w="144" w:type="dxa"/>
            </w:tcMar>
            <w:vAlign w:val="center"/>
            <w:hideMark/>
          </w:tcPr>
          <w:p w:rsidR="00227805" w:rsidRPr="00227805" w:rsidRDefault="00227805" w:rsidP="00227805">
            <w:pPr>
              <w:jc w:val="center"/>
              <w:rPr>
                <w:color w:val="000000" w:themeColor="text1"/>
              </w:rPr>
            </w:pPr>
            <w:r w:rsidRPr="00227805">
              <w:rPr>
                <w:b/>
                <w:bCs/>
                <w:color w:val="000000" w:themeColor="text1"/>
                <w:kern w:val="24"/>
              </w:rPr>
              <w:t>Задачи по стандарту НИУ ВШЭ</w:t>
            </w:r>
          </w:p>
        </w:tc>
      </w:tr>
      <w:tr w:rsidR="00227805" w:rsidRPr="00227805" w:rsidTr="00227805">
        <w:trPr>
          <w:trHeight w:val="827"/>
        </w:trPr>
        <w:tc>
          <w:tcPr>
            <w:tcW w:w="929" w:type="pct"/>
            <w:vMerge w:val="restar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color w:val="000000" w:themeColor="text1"/>
                <w:kern w:val="24"/>
              </w:rPr>
              <w:t>Научно-исследовательская, аналитическая и эк</w:t>
            </w:r>
            <w:r w:rsidRPr="00227805">
              <w:rPr>
                <w:color w:val="000000" w:themeColor="text1"/>
                <w:kern w:val="24"/>
              </w:rPr>
              <w:t>с</w:t>
            </w:r>
            <w:r w:rsidRPr="00227805">
              <w:rPr>
                <w:color w:val="000000" w:themeColor="text1"/>
                <w:kern w:val="24"/>
              </w:rPr>
              <w:t>пертная</w:t>
            </w:r>
          </w:p>
        </w:tc>
        <w:tc>
          <w:tcPr>
            <w:tcW w:w="1056"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color w:val="000000" w:themeColor="text1"/>
                <w:kern w:val="24"/>
              </w:rPr>
              <w:t>Исследование в области инноватики</w:t>
            </w:r>
          </w:p>
        </w:tc>
        <w:tc>
          <w:tcPr>
            <w:tcW w:w="3014"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rFonts w:eastAsiaTheme="minorEastAsia"/>
                <w:color w:val="000000" w:themeColor="text1"/>
                <w:kern w:val="24"/>
              </w:rPr>
              <w:t>Исследовать и разрабатывать модели инновационных процессов и научно обосн</w:t>
            </w:r>
            <w:r w:rsidRPr="00227805">
              <w:rPr>
                <w:rFonts w:eastAsiaTheme="minorEastAsia"/>
                <w:color w:val="000000" w:themeColor="text1"/>
                <w:kern w:val="24"/>
              </w:rPr>
              <w:t>о</w:t>
            </w:r>
            <w:r w:rsidRPr="00227805">
              <w:rPr>
                <w:rFonts w:eastAsiaTheme="minorEastAsia"/>
                <w:color w:val="000000" w:themeColor="text1"/>
                <w:kern w:val="24"/>
              </w:rPr>
              <w:t>вывать методические подходы к управлению инновационным развитием социально-экономических систем</w:t>
            </w:r>
          </w:p>
        </w:tc>
      </w:tr>
      <w:tr w:rsidR="00227805" w:rsidRPr="00227805" w:rsidTr="00227805">
        <w:trPr>
          <w:trHeight w:val="698"/>
        </w:trPr>
        <w:tc>
          <w:tcPr>
            <w:tcW w:w="929" w:type="pct"/>
            <w:vMerge/>
            <w:shd w:val="clear" w:color="auto" w:fill="auto"/>
            <w:vAlign w:val="center"/>
            <w:hideMark/>
          </w:tcPr>
          <w:p w:rsidR="00227805" w:rsidRPr="00227805" w:rsidRDefault="00227805" w:rsidP="00227805">
            <w:pPr>
              <w:rPr>
                <w:color w:val="000000" w:themeColor="text1"/>
              </w:rPr>
            </w:pPr>
          </w:p>
        </w:tc>
        <w:tc>
          <w:tcPr>
            <w:tcW w:w="1056"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color w:val="000000" w:themeColor="text1"/>
                <w:kern w:val="24"/>
              </w:rPr>
              <w:t>Развитие инноватики как научного направления</w:t>
            </w:r>
          </w:p>
        </w:tc>
        <w:tc>
          <w:tcPr>
            <w:tcW w:w="3014"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rFonts w:eastAsiaTheme="minorEastAsia"/>
                <w:color w:val="000000" w:themeColor="text1"/>
                <w:kern w:val="24"/>
              </w:rPr>
              <w:t>Проводить поиск и анализ инноваций в социально-экономических системах, акк</w:t>
            </w:r>
            <w:r w:rsidRPr="00227805">
              <w:rPr>
                <w:rFonts w:eastAsiaTheme="minorEastAsia"/>
                <w:color w:val="000000" w:themeColor="text1"/>
                <w:kern w:val="24"/>
              </w:rPr>
              <w:t>у</w:t>
            </w:r>
            <w:r w:rsidRPr="00227805">
              <w:rPr>
                <w:rFonts w:eastAsiaTheme="minorEastAsia"/>
                <w:color w:val="000000" w:themeColor="text1"/>
                <w:kern w:val="24"/>
              </w:rPr>
              <w:t>мулировать, обобщать и интерпретировать эмпирические данные о реализованных инновационных проектах и программах</w:t>
            </w:r>
          </w:p>
        </w:tc>
      </w:tr>
      <w:tr w:rsidR="00227805" w:rsidRPr="00227805" w:rsidTr="00227805">
        <w:trPr>
          <w:trHeight w:val="854"/>
        </w:trPr>
        <w:tc>
          <w:tcPr>
            <w:tcW w:w="929" w:type="pct"/>
            <w:vMerge/>
            <w:shd w:val="clear" w:color="auto" w:fill="auto"/>
            <w:vAlign w:val="center"/>
            <w:hideMark/>
          </w:tcPr>
          <w:p w:rsidR="00227805" w:rsidRPr="00227805" w:rsidRDefault="00227805" w:rsidP="00227805">
            <w:pPr>
              <w:rPr>
                <w:color w:val="000000" w:themeColor="text1"/>
              </w:rPr>
            </w:pPr>
          </w:p>
        </w:tc>
        <w:tc>
          <w:tcPr>
            <w:tcW w:w="1056"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p>
        </w:tc>
        <w:tc>
          <w:tcPr>
            <w:tcW w:w="3014"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rFonts w:eastAsiaTheme="minorEastAsia"/>
                <w:color w:val="000000" w:themeColor="text1"/>
                <w:kern w:val="24"/>
              </w:rPr>
              <w:t>Оценивать конкурентоспособность предприятия (организации), его продуктов и технологий, а также анализировать ее динамику с целью выявления актуальных н</w:t>
            </w:r>
            <w:r w:rsidRPr="00227805">
              <w:rPr>
                <w:rFonts w:eastAsiaTheme="minorEastAsia"/>
                <w:color w:val="000000" w:themeColor="text1"/>
                <w:kern w:val="24"/>
              </w:rPr>
              <w:t>а</w:t>
            </w:r>
            <w:r w:rsidRPr="00227805">
              <w:rPr>
                <w:rFonts w:eastAsiaTheme="minorEastAsia"/>
                <w:color w:val="000000" w:themeColor="text1"/>
                <w:kern w:val="24"/>
              </w:rPr>
              <w:t>правлений инновационного развития</w:t>
            </w:r>
          </w:p>
        </w:tc>
      </w:tr>
      <w:tr w:rsidR="00227805" w:rsidRPr="00227805" w:rsidTr="000E080C">
        <w:trPr>
          <w:trHeight w:val="141"/>
        </w:trPr>
        <w:tc>
          <w:tcPr>
            <w:tcW w:w="929" w:type="pct"/>
            <w:vMerge/>
            <w:shd w:val="clear" w:color="auto" w:fill="auto"/>
            <w:vAlign w:val="center"/>
            <w:hideMark/>
          </w:tcPr>
          <w:p w:rsidR="00227805" w:rsidRPr="00227805" w:rsidRDefault="00227805" w:rsidP="00227805">
            <w:pPr>
              <w:rPr>
                <w:color w:val="000000" w:themeColor="text1"/>
              </w:rPr>
            </w:pPr>
          </w:p>
        </w:tc>
        <w:tc>
          <w:tcPr>
            <w:tcW w:w="1056"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p>
        </w:tc>
        <w:tc>
          <w:tcPr>
            <w:tcW w:w="3014" w:type="pct"/>
            <w:shd w:val="clear" w:color="auto" w:fill="auto"/>
            <w:tcMar>
              <w:top w:w="72" w:type="dxa"/>
              <w:left w:w="144" w:type="dxa"/>
              <w:bottom w:w="72" w:type="dxa"/>
              <w:right w:w="144" w:type="dxa"/>
            </w:tcMar>
            <w:hideMark/>
          </w:tcPr>
          <w:p w:rsidR="00227805" w:rsidRPr="00227805" w:rsidRDefault="00227805" w:rsidP="00227805">
            <w:pPr>
              <w:rPr>
                <w:color w:val="000000" w:themeColor="text1"/>
              </w:rPr>
            </w:pPr>
            <w:r w:rsidRPr="00227805">
              <w:rPr>
                <w:color w:val="000000" w:themeColor="text1"/>
                <w:kern w:val="24"/>
              </w:rPr>
              <w:t>…</w:t>
            </w:r>
          </w:p>
        </w:tc>
      </w:tr>
    </w:tbl>
    <w:p w:rsidR="00227805" w:rsidRPr="00227805" w:rsidRDefault="00227805" w:rsidP="00227805">
      <w:pPr>
        <w:ind w:firstLine="709"/>
        <w:jc w:val="both"/>
      </w:pPr>
      <w:r w:rsidRPr="00227805">
        <w:t>По сравнению с ФГОС ВПО был изменен перечень базовых дисциплин, к которым были отнесены в качестве общих дисциплин н</w:t>
      </w:r>
      <w:r w:rsidRPr="00227805">
        <w:t>а</w:t>
      </w:r>
      <w:r w:rsidRPr="00227805">
        <w:t>правления: История и философия развития науки и техники, Управление качеством, Стратегии управления организациями, а в качестве б</w:t>
      </w:r>
      <w:r w:rsidRPr="00227805">
        <w:t>а</w:t>
      </w:r>
      <w:r w:rsidRPr="00227805">
        <w:t>зовых дисциплин программы: Управление инновационными проектами и программами, Управление инновационными процессами, Теорет</w:t>
      </w:r>
      <w:r w:rsidRPr="00227805">
        <w:t>и</w:t>
      </w:r>
      <w:r w:rsidRPr="00227805">
        <w:t>ческая инноватика. Поскольку базовое образование студентов программы не было связано ни с экономикой, ни с менеджментом, в качестве адаптационных дисциплин по программе были определены Экономика для предпринимателей и менеджеров и Проектирование бизнеса.</w:t>
      </w:r>
    </w:p>
    <w:p w:rsidR="00227805" w:rsidRPr="00227805" w:rsidRDefault="00227805" w:rsidP="00227805">
      <w:pPr>
        <w:ind w:firstLine="709"/>
        <w:jc w:val="both"/>
      </w:pPr>
      <w:r w:rsidRPr="00227805">
        <w:t>Наибольшую сложность при разработке ООП и стандарта вызвал этап формулирования компетенций. Потенциальные работодатели оказались не готовы осваивать научную методологию новой образовательной парадигмы, поэтому формулирование компетенций выполнили сотрудники кафедры менеджмента инноваций, ориентируясь на те задачи профессиональной деятельности, которые были разработаны с участием работодателей (табл. 2).</w:t>
      </w:r>
    </w:p>
    <w:p w:rsidR="00227805" w:rsidRPr="00227805" w:rsidRDefault="00227805" w:rsidP="00227805">
      <w:pPr>
        <w:keepNext/>
        <w:jc w:val="center"/>
      </w:pPr>
      <w:r w:rsidRPr="00227805">
        <w:t xml:space="preserve">Таблица 2 – Фрагмент таблицы, на основе которой были определены компетенции и базовые дисциплины </w:t>
      </w:r>
      <w:r w:rsidR="00843A7A">
        <w:br/>
      </w:r>
      <w:r w:rsidRPr="00227805">
        <w:t>по ООП и стандарту по направлению 222000.68 – Инноватика (уровень подготовки – магистр)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73"/>
        <w:gridCol w:w="3673"/>
        <w:gridCol w:w="3673"/>
        <w:gridCol w:w="3673"/>
      </w:tblGrid>
      <w:tr w:rsidR="00227805" w:rsidRPr="00227805" w:rsidTr="00227805">
        <w:trPr>
          <w:trHeight w:val="604"/>
        </w:trPr>
        <w:tc>
          <w:tcPr>
            <w:tcW w:w="3673" w:type="dxa"/>
            <w:shd w:val="clear" w:color="auto" w:fill="auto"/>
            <w:tcMar>
              <w:top w:w="15" w:type="dxa"/>
              <w:left w:w="91" w:type="dxa"/>
              <w:bottom w:w="0" w:type="dxa"/>
              <w:right w:w="91" w:type="dxa"/>
            </w:tcMar>
            <w:vAlign w:val="center"/>
            <w:hideMark/>
          </w:tcPr>
          <w:p w:rsidR="00227805" w:rsidRPr="00227805" w:rsidRDefault="00227805" w:rsidP="00227805">
            <w:pPr>
              <w:keepNext/>
              <w:tabs>
                <w:tab w:val="left" w:pos="643"/>
                <w:tab w:val="left" w:pos="708"/>
              </w:tabs>
              <w:jc w:val="center"/>
              <w:rPr>
                <w:color w:val="000000" w:themeColor="text1"/>
              </w:rPr>
            </w:pPr>
            <w:r w:rsidRPr="00227805">
              <w:rPr>
                <w:b/>
                <w:bCs/>
                <w:color w:val="000000" w:themeColor="text1"/>
                <w:kern w:val="24"/>
              </w:rPr>
              <w:t>Вид деятельности</w:t>
            </w:r>
          </w:p>
        </w:tc>
        <w:tc>
          <w:tcPr>
            <w:tcW w:w="3673" w:type="dxa"/>
            <w:shd w:val="clear" w:color="auto" w:fill="auto"/>
            <w:tcMar>
              <w:top w:w="15" w:type="dxa"/>
              <w:left w:w="91" w:type="dxa"/>
              <w:bottom w:w="0" w:type="dxa"/>
              <w:right w:w="91" w:type="dxa"/>
            </w:tcMar>
            <w:vAlign w:val="center"/>
            <w:hideMark/>
          </w:tcPr>
          <w:p w:rsidR="00227805" w:rsidRPr="00227805" w:rsidRDefault="00227805" w:rsidP="00227805">
            <w:pPr>
              <w:keepNext/>
              <w:tabs>
                <w:tab w:val="left" w:pos="643"/>
                <w:tab w:val="left" w:pos="708"/>
              </w:tabs>
              <w:jc w:val="center"/>
              <w:rPr>
                <w:color w:val="000000" w:themeColor="text1"/>
              </w:rPr>
            </w:pPr>
            <w:r w:rsidRPr="00227805">
              <w:rPr>
                <w:b/>
                <w:bCs/>
                <w:color w:val="000000" w:themeColor="text1"/>
                <w:kern w:val="24"/>
              </w:rPr>
              <w:t xml:space="preserve">Задачи профессиональной </w:t>
            </w:r>
            <w:r>
              <w:rPr>
                <w:b/>
                <w:bCs/>
                <w:color w:val="000000" w:themeColor="text1"/>
                <w:kern w:val="24"/>
              </w:rPr>
              <w:br/>
            </w:r>
            <w:r w:rsidRPr="00227805">
              <w:rPr>
                <w:b/>
                <w:bCs/>
                <w:color w:val="000000" w:themeColor="text1"/>
                <w:kern w:val="24"/>
              </w:rPr>
              <w:t>деятельности</w:t>
            </w:r>
          </w:p>
        </w:tc>
        <w:tc>
          <w:tcPr>
            <w:tcW w:w="3673" w:type="dxa"/>
            <w:shd w:val="clear" w:color="auto" w:fill="auto"/>
            <w:tcMar>
              <w:top w:w="15" w:type="dxa"/>
              <w:left w:w="91" w:type="dxa"/>
              <w:bottom w:w="0" w:type="dxa"/>
              <w:right w:w="91" w:type="dxa"/>
            </w:tcMar>
            <w:vAlign w:val="center"/>
            <w:hideMark/>
          </w:tcPr>
          <w:p w:rsidR="00227805" w:rsidRPr="00227805" w:rsidRDefault="00227805" w:rsidP="00227805">
            <w:pPr>
              <w:keepNext/>
              <w:tabs>
                <w:tab w:val="left" w:pos="643"/>
                <w:tab w:val="left" w:pos="708"/>
              </w:tabs>
              <w:jc w:val="center"/>
              <w:rPr>
                <w:color w:val="000000" w:themeColor="text1"/>
              </w:rPr>
            </w:pPr>
            <w:r w:rsidRPr="00227805">
              <w:rPr>
                <w:b/>
                <w:bCs/>
                <w:color w:val="000000" w:themeColor="text1"/>
                <w:kern w:val="24"/>
              </w:rPr>
              <w:t>Инструментальные професси</w:t>
            </w:r>
            <w:r w:rsidRPr="00227805">
              <w:rPr>
                <w:b/>
                <w:bCs/>
                <w:color w:val="000000" w:themeColor="text1"/>
                <w:kern w:val="24"/>
              </w:rPr>
              <w:t>о</w:t>
            </w:r>
            <w:r w:rsidRPr="00227805">
              <w:rPr>
                <w:b/>
                <w:bCs/>
                <w:color w:val="000000" w:themeColor="text1"/>
                <w:kern w:val="24"/>
              </w:rPr>
              <w:t>нальные компетенции</w:t>
            </w:r>
          </w:p>
        </w:tc>
        <w:tc>
          <w:tcPr>
            <w:tcW w:w="3673" w:type="dxa"/>
            <w:shd w:val="clear" w:color="auto" w:fill="auto"/>
            <w:tcMar>
              <w:top w:w="15" w:type="dxa"/>
              <w:left w:w="91" w:type="dxa"/>
              <w:bottom w:w="0" w:type="dxa"/>
              <w:right w:w="91" w:type="dxa"/>
            </w:tcMar>
            <w:vAlign w:val="center"/>
            <w:hideMark/>
          </w:tcPr>
          <w:p w:rsidR="00227805" w:rsidRPr="00227805" w:rsidRDefault="00227805" w:rsidP="00227805">
            <w:pPr>
              <w:keepNext/>
              <w:tabs>
                <w:tab w:val="left" w:pos="643"/>
                <w:tab w:val="left" w:pos="708"/>
              </w:tabs>
              <w:jc w:val="center"/>
              <w:rPr>
                <w:color w:val="000000" w:themeColor="text1"/>
              </w:rPr>
            </w:pPr>
            <w:r w:rsidRPr="00227805">
              <w:rPr>
                <w:b/>
                <w:bCs/>
                <w:color w:val="000000" w:themeColor="text1"/>
                <w:kern w:val="24"/>
              </w:rPr>
              <w:t>Базовые дис</w:t>
            </w:r>
            <w:r>
              <w:rPr>
                <w:b/>
                <w:bCs/>
                <w:color w:val="000000" w:themeColor="text1"/>
                <w:kern w:val="24"/>
              </w:rPr>
              <w:t>цип</w:t>
            </w:r>
            <w:r w:rsidRPr="00227805">
              <w:rPr>
                <w:b/>
                <w:bCs/>
                <w:color w:val="000000" w:themeColor="text1"/>
                <w:kern w:val="24"/>
              </w:rPr>
              <w:t>лины</w:t>
            </w:r>
          </w:p>
        </w:tc>
      </w:tr>
      <w:tr w:rsidR="00227805" w:rsidRPr="00227805" w:rsidTr="00227805">
        <w:trPr>
          <w:trHeight w:val="1480"/>
        </w:trPr>
        <w:tc>
          <w:tcPr>
            <w:tcW w:w="3673" w:type="dxa"/>
            <w:shd w:val="clear" w:color="auto" w:fill="auto"/>
            <w:tcMar>
              <w:top w:w="15" w:type="dxa"/>
              <w:left w:w="91" w:type="dxa"/>
              <w:bottom w:w="0" w:type="dxa"/>
              <w:right w:w="91" w:type="dxa"/>
            </w:tcMar>
            <w:hideMark/>
          </w:tcPr>
          <w:p w:rsidR="00227805" w:rsidRPr="00227805" w:rsidRDefault="00227805" w:rsidP="00227805">
            <w:pPr>
              <w:tabs>
                <w:tab w:val="left" w:pos="643"/>
                <w:tab w:val="left" w:pos="708"/>
              </w:tabs>
              <w:rPr>
                <w:color w:val="000000" w:themeColor="text1"/>
              </w:rPr>
            </w:pPr>
            <w:r>
              <w:rPr>
                <w:b/>
                <w:bCs/>
                <w:color w:val="000000" w:themeColor="text1"/>
                <w:kern w:val="24"/>
              </w:rPr>
              <w:t>Научно-иссле</w:t>
            </w:r>
            <w:r w:rsidRPr="00227805">
              <w:rPr>
                <w:b/>
                <w:bCs/>
                <w:color w:val="000000" w:themeColor="text1"/>
                <w:kern w:val="24"/>
              </w:rPr>
              <w:t>довательская, аналитическая и экспертная</w:t>
            </w:r>
          </w:p>
        </w:tc>
        <w:tc>
          <w:tcPr>
            <w:tcW w:w="3673" w:type="dxa"/>
            <w:shd w:val="clear" w:color="auto" w:fill="auto"/>
            <w:tcMar>
              <w:top w:w="15" w:type="dxa"/>
              <w:left w:w="108" w:type="dxa"/>
              <w:bottom w:w="0" w:type="dxa"/>
              <w:right w:w="108" w:type="dxa"/>
            </w:tcMar>
            <w:hideMark/>
          </w:tcPr>
          <w:p w:rsidR="00227805" w:rsidRPr="00227805" w:rsidRDefault="00227805" w:rsidP="00227805">
            <w:pPr>
              <w:tabs>
                <w:tab w:val="left" w:pos="643"/>
                <w:tab w:val="left" w:pos="708"/>
              </w:tabs>
              <w:rPr>
                <w:color w:val="000000" w:themeColor="text1"/>
              </w:rPr>
            </w:pPr>
            <w:r w:rsidRPr="00227805">
              <w:rPr>
                <w:color w:val="000000" w:themeColor="text1"/>
                <w:kern w:val="24"/>
              </w:rPr>
              <w:t>Прогнозировать и моделировать перспективы и тенденции нау</w:t>
            </w:r>
            <w:r w:rsidRPr="00227805">
              <w:rPr>
                <w:color w:val="000000" w:themeColor="text1"/>
                <w:kern w:val="24"/>
              </w:rPr>
              <w:t>ч</w:t>
            </w:r>
            <w:r w:rsidRPr="00227805">
              <w:rPr>
                <w:color w:val="000000" w:themeColor="text1"/>
                <w:kern w:val="24"/>
              </w:rPr>
              <w:t>но-технического и технологич</w:t>
            </w:r>
            <w:r w:rsidRPr="00227805">
              <w:rPr>
                <w:color w:val="000000" w:themeColor="text1"/>
                <w:kern w:val="24"/>
              </w:rPr>
              <w:t>е</w:t>
            </w:r>
            <w:r w:rsidRPr="00227805">
              <w:rPr>
                <w:color w:val="000000" w:themeColor="text1"/>
                <w:kern w:val="24"/>
              </w:rPr>
              <w:t>ского развития в отраслях экон</w:t>
            </w:r>
            <w:r w:rsidRPr="00227805">
              <w:rPr>
                <w:color w:val="000000" w:themeColor="text1"/>
                <w:kern w:val="24"/>
              </w:rPr>
              <w:t>о</w:t>
            </w:r>
            <w:r w:rsidRPr="00227805">
              <w:rPr>
                <w:color w:val="000000" w:themeColor="text1"/>
                <w:kern w:val="24"/>
              </w:rPr>
              <w:t>мики</w:t>
            </w:r>
          </w:p>
        </w:tc>
        <w:tc>
          <w:tcPr>
            <w:tcW w:w="3673" w:type="dxa"/>
            <w:shd w:val="clear" w:color="auto" w:fill="auto"/>
            <w:tcMar>
              <w:top w:w="15" w:type="dxa"/>
              <w:left w:w="91" w:type="dxa"/>
              <w:bottom w:w="0" w:type="dxa"/>
              <w:right w:w="91" w:type="dxa"/>
            </w:tcMar>
            <w:hideMark/>
          </w:tcPr>
          <w:p w:rsidR="00227805" w:rsidRPr="00227805" w:rsidRDefault="00227805" w:rsidP="00227805">
            <w:pPr>
              <w:rPr>
                <w:color w:val="000000" w:themeColor="text1"/>
              </w:rPr>
            </w:pPr>
            <w:r w:rsidRPr="00227805">
              <w:rPr>
                <w:rFonts w:eastAsia="Calibri"/>
                <w:color w:val="000000" w:themeColor="text1"/>
                <w:kern w:val="24"/>
              </w:rPr>
              <w:t>Способен прогнозировать изм</w:t>
            </w:r>
            <w:r w:rsidRPr="00227805">
              <w:rPr>
                <w:rFonts w:eastAsia="Calibri"/>
                <w:color w:val="000000" w:themeColor="text1"/>
                <w:kern w:val="24"/>
              </w:rPr>
              <w:t>е</w:t>
            </w:r>
            <w:r w:rsidRPr="00227805">
              <w:rPr>
                <w:rFonts w:eastAsia="Calibri"/>
                <w:color w:val="000000" w:themeColor="text1"/>
                <w:kern w:val="24"/>
              </w:rPr>
              <w:t>нения объектов инновационной деятельности на основе результ</w:t>
            </w:r>
            <w:r w:rsidRPr="00227805">
              <w:rPr>
                <w:rFonts w:eastAsia="Calibri"/>
                <w:color w:val="000000" w:themeColor="text1"/>
                <w:kern w:val="24"/>
              </w:rPr>
              <w:t>а</w:t>
            </w:r>
            <w:r w:rsidRPr="00227805">
              <w:rPr>
                <w:rFonts w:eastAsia="Calibri"/>
                <w:color w:val="000000" w:themeColor="text1"/>
                <w:kern w:val="24"/>
              </w:rPr>
              <w:t>тов исследований в сфере инн</w:t>
            </w:r>
            <w:r w:rsidRPr="00227805">
              <w:rPr>
                <w:rFonts w:eastAsia="Calibri"/>
                <w:color w:val="000000" w:themeColor="text1"/>
                <w:kern w:val="24"/>
              </w:rPr>
              <w:t>о</w:t>
            </w:r>
            <w:r w:rsidRPr="00227805">
              <w:rPr>
                <w:rFonts w:eastAsia="Calibri"/>
                <w:color w:val="000000" w:themeColor="text1"/>
                <w:kern w:val="24"/>
              </w:rPr>
              <w:t>ватики</w:t>
            </w:r>
          </w:p>
        </w:tc>
        <w:tc>
          <w:tcPr>
            <w:tcW w:w="3673" w:type="dxa"/>
            <w:shd w:val="clear" w:color="auto" w:fill="auto"/>
            <w:tcMar>
              <w:top w:w="15" w:type="dxa"/>
              <w:left w:w="91" w:type="dxa"/>
              <w:bottom w:w="0" w:type="dxa"/>
              <w:right w:w="91" w:type="dxa"/>
            </w:tcMar>
            <w:hideMark/>
          </w:tcPr>
          <w:p w:rsidR="00227805" w:rsidRPr="00227805" w:rsidRDefault="00227805" w:rsidP="00227805">
            <w:pPr>
              <w:tabs>
                <w:tab w:val="left" w:pos="643"/>
                <w:tab w:val="left" w:pos="708"/>
              </w:tabs>
              <w:rPr>
                <w:color w:val="000000" w:themeColor="text1"/>
              </w:rPr>
            </w:pPr>
            <w:r w:rsidRPr="00227805">
              <w:rPr>
                <w:color w:val="000000" w:themeColor="text1"/>
                <w:kern w:val="24"/>
              </w:rPr>
              <w:t>Теоретическая инноватика</w:t>
            </w:r>
          </w:p>
        </w:tc>
      </w:tr>
    </w:tbl>
    <w:p w:rsidR="00227805" w:rsidRPr="00227805" w:rsidRDefault="00227805" w:rsidP="00227805">
      <w:pPr>
        <w:ind w:firstLine="709"/>
        <w:jc w:val="both"/>
      </w:pPr>
      <w:r w:rsidRPr="00227805">
        <w:t xml:space="preserve">На завершающем этапе разработки программы также при участии экспертов из Клуба </w:t>
      </w:r>
      <w:r w:rsidRPr="00227805">
        <w:rPr>
          <w:lang w:val="en-US"/>
        </w:rPr>
        <w:t>iR</w:t>
      </w:r>
      <w:r w:rsidRPr="00227805">
        <w:t>&amp;</w:t>
      </w:r>
      <w:r w:rsidRPr="00227805">
        <w:rPr>
          <w:lang w:val="en-US"/>
        </w:rPr>
        <w:t>D</w:t>
      </w:r>
      <w:r w:rsidRPr="00227805">
        <w:t xml:space="preserve"> директоров были разработаны альтерн</w:t>
      </w:r>
      <w:r w:rsidRPr="00227805">
        <w:t>а</w:t>
      </w:r>
      <w:r w:rsidRPr="00227805">
        <w:t>тивные траектории обучения, обеспечиваемые за счет элективных дисциплин. Именно потенциальные работодатели обозначили необход</w:t>
      </w:r>
      <w:r w:rsidRPr="00227805">
        <w:t>и</w:t>
      </w:r>
      <w:r w:rsidRPr="00227805">
        <w:t>мость разграничения подготовки по стадиям жизненного цикла инноваций, вследствие чего обозначились две траектории: (</w:t>
      </w:r>
      <w:r w:rsidRPr="00227805">
        <w:rPr>
          <w:lang w:val="en-US"/>
        </w:rPr>
        <w:t>I</w:t>
      </w:r>
      <w:r w:rsidRPr="00227805">
        <w:t>) Подготовка, ориентированная на ранние этапы инновационной деятельности (НИОКР): разработка инноваций и (</w:t>
      </w:r>
      <w:r w:rsidRPr="00227805">
        <w:rPr>
          <w:lang w:val="en-US"/>
        </w:rPr>
        <w:t>II</w:t>
      </w:r>
      <w:r w:rsidRPr="00227805">
        <w:t>) Подготовка, ориентированная на поздние этапы инновационной деятельности: коммерциализация инноваций (табл. 3).</w:t>
      </w:r>
    </w:p>
    <w:p w:rsidR="00227805" w:rsidRPr="00227805" w:rsidRDefault="00227805" w:rsidP="00227805">
      <w:pPr>
        <w:keepNext/>
        <w:jc w:val="center"/>
      </w:pPr>
      <w:r w:rsidRPr="00227805">
        <w:t xml:space="preserve">Таблица 3 – Перечень элективных дисциплин по траекториям обучения по ООП «Управление исследованиями, </w:t>
      </w:r>
      <w:r>
        <w:br/>
      </w:r>
      <w:r w:rsidRPr="00227805">
        <w:t>разработками и инновациями в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4"/>
        <w:gridCol w:w="7355"/>
      </w:tblGrid>
      <w:tr w:rsidR="00227805" w:rsidRPr="00227805" w:rsidTr="00B800C6">
        <w:tc>
          <w:tcPr>
            <w:tcW w:w="7354" w:type="dxa"/>
            <w:vAlign w:val="center"/>
          </w:tcPr>
          <w:p w:rsidR="00227805" w:rsidRPr="00227805" w:rsidRDefault="00227805" w:rsidP="00B800C6">
            <w:pPr>
              <w:jc w:val="center"/>
              <w:rPr>
                <w:b/>
              </w:rPr>
            </w:pPr>
            <w:r w:rsidRPr="00227805">
              <w:rPr>
                <w:b/>
              </w:rPr>
              <w:t>Траектория «Разработка инноваций»</w:t>
            </w:r>
          </w:p>
        </w:tc>
        <w:tc>
          <w:tcPr>
            <w:tcW w:w="7355" w:type="dxa"/>
            <w:vAlign w:val="center"/>
          </w:tcPr>
          <w:p w:rsidR="00227805" w:rsidRPr="00227805" w:rsidRDefault="00227805" w:rsidP="00B800C6">
            <w:pPr>
              <w:jc w:val="center"/>
              <w:rPr>
                <w:b/>
              </w:rPr>
            </w:pPr>
            <w:r w:rsidRPr="00227805">
              <w:rPr>
                <w:b/>
              </w:rPr>
              <w:t>Траектория «Коммерциализация инноваций»</w:t>
            </w:r>
          </w:p>
        </w:tc>
      </w:tr>
      <w:tr w:rsidR="00227805" w:rsidRPr="00227805" w:rsidTr="00B800C6">
        <w:trPr>
          <w:trHeight w:val="267"/>
        </w:trPr>
        <w:tc>
          <w:tcPr>
            <w:tcW w:w="7354" w:type="dxa"/>
            <w:hideMark/>
          </w:tcPr>
          <w:p w:rsidR="00227805" w:rsidRPr="00227805" w:rsidRDefault="00227805" w:rsidP="00B800C6">
            <w:r w:rsidRPr="00227805">
              <w:t>Управление знаниями</w:t>
            </w:r>
          </w:p>
        </w:tc>
        <w:tc>
          <w:tcPr>
            <w:tcW w:w="7355" w:type="dxa"/>
            <w:hideMark/>
          </w:tcPr>
          <w:p w:rsidR="00227805" w:rsidRPr="00227805" w:rsidRDefault="00227805" w:rsidP="00B800C6">
            <w:r w:rsidRPr="00227805">
              <w:t>Статистика науки, технологий и инноваций</w:t>
            </w:r>
          </w:p>
        </w:tc>
      </w:tr>
      <w:tr w:rsidR="00227805" w:rsidRPr="00227805" w:rsidTr="00B800C6">
        <w:trPr>
          <w:trHeight w:val="246"/>
        </w:trPr>
        <w:tc>
          <w:tcPr>
            <w:tcW w:w="7354" w:type="dxa"/>
            <w:hideMark/>
          </w:tcPr>
          <w:p w:rsidR="00227805" w:rsidRPr="00227805" w:rsidRDefault="00227805" w:rsidP="00B800C6">
            <w:r w:rsidRPr="00227805">
              <w:t>Прогнозирование развития науки, техники и технологий</w:t>
            </w:r>
          </w:p>
        </w:tc>
        <w:tc>
          <w:tcPr>
            <w:tcW w:w="7355" w:type="dxa"/>
            <w:hideMark/>
          </w:tcPr>
          <w:p w:rsidR="00227805" w:rsidRPr="00227805" w:rsidRDefault="00227805" w:rsidP="00B800C6">
            <w:r w:rsidRPr="00227805">
              <w:t>Национальная инновационная система</w:t>
            </w:r>
          </w:p>
        </w:tc>
      </w:tr>
      <w:tr w:rsidR="00227805" w:rsidRPr="00227805" w:rsidTr="00B800C6">
        <w:trPr>
          <w:trHeight w:val="250"/>
        </w:trPr>
        <w:tc>
          <w:tcPr>
            <w:tcW w:w="7354" w:type="dxa"/>
            <w:hideMark/>
          </w:tcPr>
          <w:p w:rsidR="00227805" w:rsidRPr="00227805" w:rsidRDefault="00227805" w:rsidP="00B800C6">
            <w:r w:rsidRPr="00227805">
              <w:t>Управление исследованиями и разработками в компании</w:t>
            </w:r>
          </w:p>
        </w:tc>
        <w:tc>
          <w:tcPr>
            <w:tcW w:w="7355" w:type="dxa"/>
            <w:hideMark/>
          </w:tcPr>
          <w:p w:rsidR="00227805" w:rsidRPr="00227805" w:rsidRDefault="00227805" w:rsidP="00B800C6">
            <w:r w:rsidRPr="00227805">
              <w:t>Организация и проектирование инновационного производства</w:t>
            </w:r>
          </w:p>
        </w:tc>
      </w:tr>
      <w:tr w:rsidR="00227805" w:rsidRPr="00227805" w:rsidTr="00B800C6">
        <w:trPr>
          <w:trHeight w:val="271"/>
        </w:trPr>
        <w:tc>
          <w:tcPr>
            <w:tcW w:w="7354" w:type="dxa"/>
            <w:hideMark/>
          </w:tcPr>
          <w:p w:rsidR="00227805" w:rsidRPr="00227805" w:rsidRDefault="00227805" w:rsidP="00B800C6">
            <w:r w:rsidRPr="00227805">
              <w:t>Тенденции технологического развития</w:t>
            </w:r>
          </w:p>
        </w:tc>
        <w:tc>
          <w:tcPr>
            <w:tcW w:w="7355" w:type="dxa"/>
            <w:hideMark/>
          </w:tcPr>
          <w:p w:rsidR="00227805" w:rsidRPr="00227805" w:rsidRDefault="00227805" w:rsidP="00B800C6">
            <w:r w:rsidRPr="00227805">
              <w:t>Инжиниринг</w:t>
            </w:r>
          </w:p>
        </w:tc>
      </w:tr>
      <w:tr w:rsidR="00227805" w:rsidRPr="00227805" w:rsidTr="00B800C6">
        <w:trPr>
          <w:trHeight w:val="275"/>
        </w:trPr>
        <w:tc>
          <w:tcPr>
            <w:tcW w:w="7354" w:type="dxa"/>
            <w:hideMark/>
          </w:tcPr>
          <w:p w:rsidR="00227805" w:rsidRPr="00227805" w:rsidRDefault="00227805" w:rsidP="00B800C6">
            <w:r w:rsidRPr="00227805">
              <w:t>ТРИЗ и развитие креативности</w:t>
            </w:r>
          </w:p>
        </w:tc>
        <w:tc>
          <w:tcPr>
            <w:tcW w:w="7355" w:type="dxa"/>
            <w:hideMark/>
          </w:tcPr>
          <w:p w:rsidR="00227805" w:rsidRPr="00227805" w:rsidRDefault="00227805" w:rsidP="00B800C6">
            <w:r w:rsidRPr="00227805">
              <w:t>Корпоративное предпринимательство</w:t>
            </w:r>
          </w:p>
        </w:tc>
      </w:tr>
      <w:tr w:rsidR="00227805" w:rsidRPr="00227805" w:rsidTr="00B800C6">
        <w:trPr>
          <w:trHeight w:val="234"/>
        </w:trPr>
        <w:tc>
          <w:tcPr>
            <w:tcW w:w="7354" w:type="dxa"/>
            <w:hideMark/>
          </w:tcPr>
          <w:p w:rsidR="00227805" w:rsidRPr="00227805" w:rsidRDefault="00227805" w:rsidP="00B800C6">
            <w:r w:rsidRPr="00227805">
              <w:t>Коммерциализация результатов научно-технической деятельности</w:t>
            </w:r>
          </w:p>
        </w:tc>
        <w:tc>
          <w:tcPr>
            <w:tcW w:w="7355" w:type="dxa"/>
            <w:hideMark/>
          </w:tcPr>
          <w:p w:rsidR="00227805" w:rsidRPr="00227805" w:rsidRDefault="00227805" w:rsidP="00B800C6">
            <w:r w:rsidRPr="00227805">
              <w:t>Управление интеллектуальной собственностью</w:t>
            </w:r>
          </w:p>
        </w:tc>
      </w:tr>
      <w:tr w:rsidR="00227805" w:rsidRPr="00227805" w:rsidTr="00B800C6">
        <w:trPr>
          <w:trHeight w:val="273"/>
        </w:trPr>
        <w:tc>
          <w:tcPr>
            <w:tcW w:w="7354" w:type="dxa"/>
            <w:hideMark/>
          </w:tcPr>
          <w:p w:rsidR="00227805" w:rsidRPr="00227805" w:rsidRDefault="00227805" w:rsidP="00B800C6">
            <w:r w:rsidRPr="00227805">
              <w:t>Технологический аудит</w:t>
            </w:r>
          </w:p>
        </w:tc>
        <w:tc>
          <w:tcPr>
            <w:tcW w:w="7355" w:type="dxa"/>
            <w:hideMark/>
          </w:tcPr>
          <w:p w:rsidR="00227805" w:rsidRPr="00227805" w:rsidRDefault="00227805" w:rsidP="00B800C6">
            <w:r w:rsidRPr="00227805">
              <w:t>Технологический маркетинг</w:t>
            </w:r>
          </w:p>
        </w:tc>
      </w:tr>
      <w:tr w:rsidR="00227805" w:rsidRPr="00227805" w:rsidTr="00B800C6">
        <w:trPr>
          <w:trHeight w:val="228"/>
        </w:trPr>
        <w:tc>
          <w:tcPr>
            <w:tcW w:w="7354" w:type="dxa"/>
            <w:hideMark/>
          </w:tcPr>
          <w:p w:rsidR="00227805" w:rsidRPr="00227805" w:rsidRDefault="00227805" w:rsidP="00B800C6">
            <w:r w:rsidRPr="00227805">
              <w:t>Управление персоналом инновационной организации</w:t>
            </w:r>
          </w:p>
        </w:tc>
        <w:tc>
          <w:tcPr>
            <w:tcW w:w="7355" w:type="dxa"/>
            <w:hideMark/>
          </w:tcPr>
          <w:p w:rsidR="00227805" w:rsidRPr="00227805" w:rsidRDefault="00227805" w:rsidP="00B800C6">
            <w:r w:rsidRPr="00227805">
              <w:t>Экономика инноваций</w:t>
            </w:r>
          </w:p>
        </w:tc>
      </w:tr>
    </w:tbl>
    <w:p w:rsidR="00227805" w:rsidRPr="00227805" w:rsidRDefault="00227805" w:rsidP="00227805">
      <w:pPr>
        <w:ind w:firstLine="709"/>
        <w:jc w:val="both"/>
      </w:pPr>
      <w:r w:rsidRPr="00227805">
        <w:t>В 2012/2013 учебном году магистерская программа «Управление исследованиями, разработками и инновациями в компании» старт</w:t>
      </w:r>
      <w:r w:rsidRPr="00227805">
        <w:t>о</w:t>
      </w:r>
      <w:r w:rsidRPr="00227805">
        <w:t>вала на кафедре менеджмента инноваций ИМИ НИУ ВШЭ. Обучение по программе происходит полностью на коммерческой основе, к об</w:t>
      </w:r>
      <w:r w:rsidRPr="00227805">
        <w:t>у</w:t>
      </w:r>
      <w:r w:rsidRPr="00227805">
        <w:t xml:space="preserve">чению приступили 12 студентов. Научно-исследовательский семинар по программе проводится при участии потенциальных работодателей – членов Клуба </w:t>
      </w:r>
      <w:r w:rsidRPr="00227805">
        <w:rPr>
          <w:lang w:val="en-US"/>
        </w:rPr>
        <w:t>iR</w:t>
      </w:r>
      <w:r w:rsidRPr="00227805">
        <w:t>&amp;</w:t>
      </w:r>
      <w:r w:rsidRPr="00227805">
        <w:rPr>
          <w:lang w:val="en-US"/>
        </w:rPr>
        <w:t>D</w:t>
      </w:r>
      <w:r w:rsidRPr="00227805">
        <w:t xml:space="preserve"> директоров, которые не только делятся своим практическим опытом инновационной деятельности, но и принимают уч</w:t>
      </w:r>
      <w:r w:rsidRPr="00227805">
        <w:t>а</w:t>
      </w:r>
      <w:r w:rsidRPr="00227805">
        <w:t>стие в развитии программы. Таким образом, работа с потенциальными работодателями продолжается.</w:t>
      </w:r>
    </w:p>
    <w:p w:rsidR="00227805" w:rsidRDefault="00227805">
      <w:r>
        <w:br w:type="page"/>
      </w:r>
    </w:p>
    <w:p w:rsidR="00487EBD" w:rsidRPr="00487EBD" w:rsidRDefault="00487EBD" w:rsidP="00487EBD">
      <w:pPr>
        <w:jc w:val="right"/>
        <w:rPr>
          <w:b/>
          <w:i/>
          <w:color w:val="000000" w:themeColor="text1"/>
        </w:rPr>
      </w:pPr>
      <w:bookmarkStart w:id="52" w:name="п9"/>
      <w:bookmarkStart w:id="53" w:name="п8б"/>
      <w:bookmarkStart w:id="54" w:name="_Toc409341388"/>
      <w:bookmarkEnd w:id="52"/>
      <w:bookmarkEnd w:id="53"/>
      <w:r w:rsidRPr="00487EBD">
        <w:rPr>
          <w:b/>
          <w:i/>
          <w:color w:val="000000" w:themeColor="text1"/>
        </w:rPr>
        <w:t xml:space="preserve">Приложение 8б. </w:t>
      </w:r>
      <w:r w:rsidRPr="00487EBD">
        <w:rPr>
          <w:b/>
          <w:i/>
          <w:noProof/>
        </w:rPr>
        <w:t>Социальные партнеры НИУ ВШЭ</w:t>
      </w:r>
    </w:p>
    <w:tbl>
      <w:tblPr>
        <w:tblStyle w:val="a5"/>
        <w:tblW w:w="0" w:type="auto"/>
        <w:tblLook w:val="04A0"/>
      </w:tblPr>
      <w:tblGrid>
        <w:gridCol w:w="4786"/>
        <w:gridCol w:w="3402"/>
        <w:gridCol w:w="6521"/>
      </w:tblGrid>
      <w:tr w:rsidR="00487EBD" w:rsidRPr="00487EBD" w:rsidTr="00487EBD">
        <w:trPr>
          <w:tblHeader/>
        </w:trPr>
        <w:tc>
          <w:tcPr>
            <w:tcW w:w="4786" w:type="dxa"/>
            <w:tcBorders>
              <w:top w:val="single" w:sz="4" w:space="0" w:color="auto"/>
              <w:left w:val="single" w:sz="4" w:space="0" w:color="auto"/>
              <w:bottom w:val="single" w:sz="4" w:space="0" w:color="auto"/>
              <w:right w:val="single" w:sz="4" w:space="0" w:color="auto"/>
            </w:tcBorders>
            <w:vAlign w:val="center"/>
            <w:hideMark/>
          </w:tcPr>
          <w:p w:rsidR="00487EBD" w:rsidRPr="00487EBD" w:rsidRDefault="00487EBD" w:rsidP="00487EBD">
            <w:pPr>
              <w:jc w:val="center"/>
              <w:rPr>
                <w:b/>
                <w:bCs/>
                <w:lang w:eastAsia="en-US"/>
              </w:rPr>
            </w:pPr>
            <w:r w:rsidRPr="00487EBD">
              <w:rPr>
                <w:b/>
                <w:bCs/>
              </w:rPr>
              <w:t>Социальный партнер</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7EBD" w:rsidRPr="00487EBD" w:rsidRDefault="00487EBD" w:rsidP="00487EBD">
            <w:pPr>
              <w:jc w:val="center"/>
              <w:rPr>
                <w:b/>
                <w:bCs/>
                <w:lang w:eastAsia="en-US"/>
              </w:rPr>
            </w:pPr>
            <w:r w:rsidRPr="00487EBD">
              <w:rPr>
                <w:b/>
                <w:bCs/>
              </w:rPr>
              <w:t>Через кого организовано партнерство в ВШЭ</w:t>
            </w:r>
          </w:p>
        </w:tc>
        <w:tc>
          <w:tcPr>
            <w:tcW w:w="6521" w:type="dxa"/>
            <w:tcBorders>
              <w:top w:val="single" w:sz="4" w:space="0" w:color="auto"/>
              <w:left w:val="single" w:sz="4" w:space="0" w:color="auto"/>
              <w:bottom w:val="single" w:sz="4" w:space="0" w:color="auto"/>
              <w:right w:val="single" w:sz="4" w:space="0" w:color="auto"/>
            </w:tcBorders>
            <w:vAlign w:val="center"/>
            <w:hideMark/>
          </w:tcPr>
          <w:p w:rsidR="00487EBD" w:rsidRPr="00487EBD" w:rsidRDefault="00487EBD" w:rsidP="00487EBD">
            <w:pPr>
              <w:jc w:val="center"/>
              <w:rPr>
                <w:b/>
                <w:bCs/>
                <w:lang w:eastAsia="en-US"/>
              </w:rPr>
            </w:pPr>
            <w:r w:rsidRPr="00487EBD">
              <w:rPr>
                <w:b/>
                <w:bCs/>
              </w:rPr>
              <w:t>Суть партнерства</w:t>
            </w:r>
          </w:p>
        </w:tc>
      </w:tr>
      <w:tr w:rsidR="00487EBD" w:rsidTr="00487EBD">
        <w:tc>
          <w:tcPr>
            <w:tcW w:w="4786"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rPr>
            </w:pPr>
            <w:r w:rsidRPr="00487EBD">
              <w:rPr>
                <w:bCs/>
              </w:rPr>
              <w:t>Детские дома:</w:t>
            </w:r>
          </w:p>
          <w:p w:rsidR="00487EBD" w:rsidRPr="00487EBD" w:rsidRDefault="00487EBD" w:rsidP="00487EBD">
            <w:pPr>
              <w:pStyle w:val="af3"/>
              <w:numPr>
                <w:ilvl w:val="0"/>
                <w:numId w:val="90"/>
              </w:numPr>
              <w:spacing w:after="0" w:line="240" w:lineRule="auto"/>
              <w:jc w:val="both"/>
              <w:rPr>
                <w:rFonts w:ascii="Times New Roman" w:hAnsi="Times New Roman"/>
                <w:color w:val="000000"/>
                <w:sz w:val="24"/>
                <w:szCs w:val="24"/>
              </w:rPr>
            </w:pPr>
            <w:r w:rsidRPr="00487EBD">
              <w:rPr>
                <w:rFonts w:ascii="Times New Roman" w:hAnsi="Times New Roman"/>
                <w:color w:val="000000"/>
                <w:sz w:val="24"/>
                <w:szCs w:val="24"/>
              </w:rPr>
              <w:t>Елатомский детский дом</w:t>
            </w:r>
          </w:p>
          <w:p w:rsidR="00487EBD" w:rsidRPr="00487EBD" w:rsidRDefault="00487EBD" w:rsidP="00487EBD">
            <w:pPr>
              <w:pStyle w:val="af3"/>
              <w:numPr>
                <w:ilvl w:val="0"/>
                <w:numId w:val="90"/>
              </w:numPr>
              <w:spacing w:after="0" w:line="240" w:lineRule="auto"/>
              <w:jc w:val="both"/>
              <w:rPr>
                <w:rFonts w:ascii="Times New Roman" w:hAnsi="Times New Roman"/>
                <w:bCs/>
                <w:sz w:val="24"/>
                <w:szCs w:val="24"/>
              </w:rPr>
            </w:pPr>
            <w:r w:rsidRPr="00487EBD">
              <w:rPr>
                <w:rFonts w:ascii="Times New Roman" w:hAnsi="Times New Roman"/>
                <w:color w:val="000000"/>
                <w:sz w:val="24"/>
                <w:szCs w:val="24"/>
              </w:rPr>
              <w:t>школа-интернат для слепых и слаб</w:t>
            </w:r>
            <w:r w:rsidRPr="00487EBD">
              <w:rPr>
                <w:rFonts w:ascii="Times New Roman" w:hAnsi="Times New Roman"/>
                <w:color w:val="000000"/>
                <w:sz w:val="24"/>
                <w:szCs w:val="24"/>
              </w:rPr>
              <w:t>о</w:t>
            </w:r>
            <w:r w:rsidRPr="00487EBD">
              <w:rPr>
                <w:rFonts w:ascii="Times New Roman" w:hAnsi="Times New Roman"/>
                <w:color w:val="000000"/>
                <w:sz w:val="24"/>
                <w:szCs w:val="24"/>
              </w:rPr>
              <w:t>видящих</w:t>
            </w:r>
            <w:r w:rsidRPr="00487EBD">
              <w:rPr>
                <w:rStyle w:val="apple-converted-space"/>
                <w:rFonts w:ascii="Times New Roman" w:hAnsi="Times New Roman"/>
                <w:color w:val="000000"/>
                <w:sz w:val="24"/>
                <w:szCs w:val="24"/>
              </w:rPr>
              <w:t> </w:t>
            </w:r>
            <w:r w:rsidRPr="00487EBD">
              <w:rPr>
                <w:rStyle w:val="hc-word"/>
                <w:rFonts w:ascii="Times New Roman" w:hAnsi="Times New Roman"/>
                <w:sz w:val="24"/>
                <w:szCs w:val="24"/>
                <w:bdr w:val="none" w:sz="0" w:space="0" w:color="auto" w:frame="1"/>
              </w:rPr>
              <w:t>детей</w:t>
            </w:r>
            <w:r w:rsidRPr="00487EBD">
              <w:rPr>
                <w:rStyle w:val="apple-converted-space"/>
                <w:rFonts w:ascii="Times New Roman" w:hAnsi="Times New Roman"/>
                <w:color w:val="000000"/>
                <w:sz w:val="24"/>
                <w:szCs w:val="24"/>
              </w:rPr>
              <w:t> </w:t>
            </w:r>
            <w:r w:rsidRPr="00487EBD">
              <w:rPr>
                <w:rFonts w:ascii="Times New Roman" w:hAnsi="Times New Roman"/>
                <w:color w:val="000000"/>
                <w:sz w:val="24"/>
                <w:szCs w:val="24"/>
              </w:rPr>
              <w:t>в Гаврилов-Яме;</w:t>
            </w:r>
          </w:p>
          <w:p w:rsidR="00487EBD" w:rsidRPr="00487EBD" w:rsidRDefault="00487EBD" w:rsidP="00487EBD">
            <w:pPr>
              <w:pStyle w:val="af3"/>
              <w:numPr>
                <w:ilvl w:val="0"/>
                <w:numId w:val="90"/>
              </w:numPr>
              <w:spacing w:after="0" w:line="240" w:lineRule="auto"/>
              <w:jc w:val="both"/>
              <w:rPr>
                <w:rFonts w:ascii="Times New Roman" w:hAnsi="Times New Roman"/>
                <w:bCs/>
                <w:sz w:val="24"/>
                <w:szCs w:val="24"/>
              </w:rPr>
            </w:pPr>
            <w:r w:rsidRPr="00487EBD">
              <w:rPr>
                <w:rStyle w:val="apple-converted-space"/>
                <w:rFonts w:ascii="Times New Roman" w:hAnsi="Times New Roman"/>
                <w:color w:val="000000"/>
                <w:sz w:val="24"/>
                <w:szCs w:val="24"/>
              </w:rPr>
              <w:t> </w:t>
            </w:r>
            <w:r w:rsidRPr="00487EBD">
              <w:rPr>
                <w:rFonts w:ascii="Times New Roman" w:hAnsi="Times New Roman"/>
                <w:color w:val="000000"/>
                <w:sz w:val="24"/>
                <w:szCs w:val="24"/>
              </w:rPr>
              <w:t>Детский Дом “Родничок”</w:t>
            </w:r>
          </w:p>
        </w:tc>
        <w:tc>
          <w:tcPr>
            <w:tcW w:w="3402" w:type="dxa"/>
            <w:tcBorders>
              <w:top w:val="single" w:sz="4" w:space="0" w:color="auto"/>
              <w:left w:val="single" w:sz="4" w:space="0" w:color="auto"/>
              <w:bottom w:val="single" w:sz="4" w:space="0" w:color="auto"/>
              <w:right w:val="single" w:sz="4" w:space="0" w:color="auto"/>
            </w:tcBorders>
          </w:tcPr>
          <w:p w:rsidR="00487EBD" w:rsidRPr="00487EBD" w:rsidRDefault="00487EBD">
            <w:pPr>
              <w:jc w:val="both"/>
              <w:rPr>
                <w:bCs/>
                <w:color w:val="000000"/>
              </w:rPr>
            </w:pPr>
            <w:r w:rsidRPr="00487EBD">
              <w:rPr>
                <w:bCs/>
                <w:color w:val="000000"/>
              </w:rPr>
              <w:t>Студенческая организация ICEF Outreach (70 чел. со всех факультетов);</w:t>
            </w:r>
          </w:p>
          <w:p w:rsidR="00487EBD" w:rsidRPr="00487EBD" w:rsidRDefault="00487EBD">
            <w:pPr>
              <w:jc w:val="both"/>
              <w:rPr>
                <w:bCs/>
                <w:lang w:eastAsia="en-US"/>
              </w:rPr>
            </w:pPr>
            <w:r w:rsidRPr="00487EBD">
              <w:rPr>
                <w:bCs/>
                <w:color w:val="000000"/>
              </w:rPr>
              <w:t xml:space="preserve">Партнер-спонсор </w:t>
            </w:r>
            <w:hyperlink r:id="rId246" w:history="1">
              <w:r w:rsidRPr="00487EBD">
                <w:rPr>
                  <w:rStyle w:val="af4"/>
                  <w:color w:val="000000"/>
                </w:rPr>
                <w:t>ОАО “Ро</w:t>
              </w:r>
              <w:r w:rsidRPr="00487EBD">
                <w:rPr>
                  <w:rStyle w:val="af4"/>
                  <w:color w:val="000000"/>
                </w:rPr>
                <w:t>с</w:t>
              </w:r>
              <w:r w:rsidRPr="00487EBD">
                <w:rPr>
                  <w:rStyle w:val="af4"/>
                  <w:color w:val="000000"/>
                </w:rPr>
                <w:t>сийский Банк поддержки м</w:t>
              </w:r>
              <w:r w:rsidRPr="00487EBD">
                <w:rPr>
                  <w:rStyle w:val="af4"/>
                  <w:color w:val="000000"/>
                </w:rPr>
                <w:t>а</w:t>
              </w:r>
              <w:r w:rsidRPr="00487EBD">
                <w:rPr>
                  <w:rStyle w:val="af4"/>
                  <w:color w:val="000000"/>
                </w:rPr>
                <w:t>лого и среднего предприним</w:t>
              </w:r>
              <w:r w:rsidRPr="00487EBD">
                <w:rPr>
                  <w:rStyle w:val="af4"/>
                  <w:color w:val="000000"/>
                </w:rPr>
                <w:t>а</w:t>
              </w:r>
              <w:r w:rsidRPr="00487EBD">
                <w:rPr>
                  <w:rStyle w:val="af4"/>
                  <w:color w:val="000000"/>
                </w:rPr>
                <w:t>тельства”</w:t>
              </w:r>
            </w:hyperlink>
          </w:p>
        </w:tc>
        <w:tc>
          <w:tcPr>
            <w:tcW w:w="6521" w:type="dxa"/>
            <w:tcBorders>
              <w:top w:val="single" w:sz="4" w:space="0" w:color="auto"/>
              <w:left w:val="single" w:sz="4" w:space="0" w:color="auto"/>
              <w:bottom w:val="single" w:sz="4" w:space="0" w:color="auto"/>
              <w:right w:val="single" w:sz="4" w:space="0" w:color="auto"/>
            </w:tcBorders>
          </w:tcPr>
          <w:p w:rsidR="00487EBD" w:rsidRPr="00487EBD" w:rsidRDefault="00487EBD" w:rsidP="00487EBD">
            <w:pPr>
              <w:rPr>
                <w:bCs/>
                <w:color w:val="000000"/>
              </w:rPr>
            </w:pPr>
            <w:r w:rsidRPr="00487EBD">
              <w:rPr>
                <w:bCs/>
              </w:rPr>
              <w:t xml:space="preserve">Помощь в сборе средств через </w:t>
            </w:r>
            <w:r w:rsidRPr="00487EBD">
              <w:rPr>
                <w:bCs/>
                <w:color w:val="000000"/>
              </w:rPr>
              <w:t xml:space="preserve">  BakeSale - благотворител</w:t>
            </w:r>
            <w:r w:rsidRPr="00487EBD">
              <w:rPr>
                <w:bCs/>
                <w:color w:val="000000"/>
              </w:rPr>
              <w:t>ь</w:t>
            </w:r>
            <w:r w:rsidRPr="00487EBD">
              <w:rPr>
                <w:bCs/>
                <w:color w:val="000000"/>
              </w:rPr>
              <w:t>ные продажи выпечки, Благотворительные вечера;</w:t>
            </w:r>
          </w:p>
          <w:p w:rsidR="00487EBD" w:rsidRPr="00487EBD" w:rsidRDefault="00487EBD" w:rsidP="00487EBD">
            <w:pPr>
              <w:rPr>
                <w:bCs/>
                <w:lang w:eastAsia="en-US"/>
              </w:rPr>
            </w:pPr>
            <w:r w:rsidRPr="00487EBD">
              <w:rPr>
                <w:bCs/>
                <w:color w:val="000000"/>
              </w:rPr>
              <w:t>Проведение мероприятий - развивающие игры и мастер-классы, экскурсии;</w:t>
            </w:r>
          </w:p>
        </w:tc>
      </w:tr>
      <w:tr w:rsidR="00487EBD" w:rsidTr="00487EBD">
        <w:tc>
          <w:tcPr>
            <w:tcW w:w="4786"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color w:val="000000"/>
              </w:rPr>
              <w:t xml:space="preserve">Фонд  "Подари жизнь"  </w:t>
            </w:r>
          </w:p>
        </w:tc>
        <w:tc>
          <w:tcPr>
            <w:tcW w:w="3402"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color w:val="000000"/>
              </w:rPr>
              <w:t>Студенческая организация «Палата национальностей»</w:t>
            </w:r>
          </w:p>
        </w:tc>
        <w:tc>
          <w:tcPr>
            <w:tcW w:w="6521" w:type="dxa"/>
            <w:tcBorders>
              <w:top w:val="single" w:sz="4" w:space="0" w:color="auto"/>
              <w:left w:val="single" w:sz="4" w:space="0" w:color="auto"/>
              <w:bottom w:val="single" w:sz="4" w:space="0" w:color="auto"/>
              <w:right w:val="single" w:sz="4" w:space="0" w:color="auto"/>
            </w:tcBorders>
            <w:hideMark/>
          </w:tcPr>
          <w:p w:rsidR="00487EBD" w:rsidRPr="00487EBD" w:rsidRDefault="00487EBD" w:rsidP="00487EBD">
            <w:pPr>
              <w:rPr>
                <w:bCs/>
                <w:lang w:eastAsia="en-US"/>
              </w:rPr>
            </w:pPr>
            <w:r w:rsidRPr="00487EBD">
              <w:rPr>
                <w:bCs/>
              </w:rPr>
              <w:t>Благотворительные акции по сбору средств</w:t>
            </w:r>
          </w:p>
        </w:tc>
      </w:tr>
      <w:tr w:rsidR="00487EBD" w:rsidTr="00487EBD">
        <w:tc>
          <w:tcPr>
            <w:tcW w:w="4786"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color w:val="000000"/>
              </w:rPr>
              <w:t>Служба Крови</w:t>
            </w:r>
          </w:p>
        </w:tc>
        <w:tc>
          <w:tcPr>
            <w:tcW w:w="3402" w:type="dxa"/>
            <w:tcBorders>
              <w:top w:val="single" w:sz="4" w:space="0" w:color="auto"/>
              <w:left w:val="single" w:sz="4" w:space="0" w:color="auto"/>
              <w:bottom w:val="single" w:sz="4" w:space="0" w:color="auto"/>
              <w:right w:val="single" w:sz="4" w:space="0" w:color="auto"/>
            </w:tcBorders>
          </w:tcPr>
          <w:p w:rsidR="00487EBD" w:rsidRPr="00487EBD" w:rsidRDefault="00487EBD">
            <w:pPr>
              <w:jc w:val="both"/>
              <w:rPr>
                <w:bCs/>
                <w:lang w:eastAsia="en-US"/>
              </w:rPr>
            </w:pPr>
          </w:p>
        </w:tc>
        <w:tc>
          <w:tcPr>
            <w:tcW w:w="6521" w:type="dxa"/>
            <w:tcBorders>
              <w:top w:val="single" w:sz="4" w:space="0" w:color="auto"/>
              <w:left w:val="single" w:sz="4" w:space="0" w:color="auto"/>
              <w:bottom w:val="single" w:sz="4" w:space="0" w:color="auto"/>
              <w:right w:val="single" w:sz="4" w:space="0" w:color="auto"/>
            </w:tcBorders>
            <w:hideMark/>
          </w:tcPr>
          <w:p w:rsidR="00487EBD" w:rsidRPr="00487EBD" w:rsidRDefault="00487EBD" w:rsidP="00487EBD">
            <w:pPr>
              <w:rPr>
                <w:bCs/>
                <w:lang w:eastAsia="en-US"/>
              </w:rPr>
            </w:pPr>
            <w:r w:rsidRPr="00487EBD">
              <w:rPr>
                <w:bCs/>
                <w:color w:val="000000"/>
              </w:rPr>
              <w:t>Донорские акции</w:t>
            </w:r>
          </w:p>
        </w:tc>
      </w:tr>
      <w:tr w:rsidR="00487EBD" w:rsidTr="00487EBD">
        <w:tc>
          <w:tcPr>
            <w:tcW w:w="4786"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color w:val="000000"/>
              </w:rPr>
            </w:pPr>
            <w:r w:rsidRPr="00487EBD">
              <w:rPr>
                <w:bCs/>
              </w:rPr>
              <w:t xml:space="preserve">АНО «Больничные клоуны» (vk.com/club31470902  medclown.ru)  </w:t>
            </w:r>
          </w:p>
        </w:tc>
        <w:tc>
          <w:tcPr>
            <w:tcW w:w="3402"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bCs/>
              </w:rPr>
              <w:t xml:space="preserve">НИУ ВШЭ </w:t>
            </w:r>
            <w:r>
              <w:rPr>
                <w:bCs/>
              </w:rPr>
              <w:t>–</w:t>
            </w:r>
            <w:r w:rsidRPr="00487EBD">
              <w:rPr>
                <w:bCs/>
              </w:rPr>
              <w:t xml:space="preserve"> член Попеч</w:t>
            </w:r>
            <w:r w:rsidRPr="00487EBD">
              <w:rPr>
                <w:bCs/>
              </w:rPr>
              <w:t>и</w:t>
            </w:r>
            <w:r w:rsidRPr="00487EBD">
              <w:rPr>
                <w:bCs/>
              </w:rPr>
              <w:t>тельского совета</w:t>
            </w:r>
          </w:p>
        </w:tc>
        <w:tc>
          <w:tcPr>
            <w:tcW w:w="6521" w:type="dxa"/>
            <w:tcBorders>
              <w:top w:val="single" w:sz="4" w:space="0" w:color="auto"/>
              <w:left w:val="single" w:sz="4" w:space="0" w:color="auto"/>
              <w:bottom w:val="single" w:sz="4" w:space="0" w:color="auto"/>
              <w:right w:val="single" w:sz="4" w:space="0" w:color="auto"/>
            </w:tcBorders>
            <w:hideMark/>
          </w:tcPr>
          <w:p w:rsidR="00487EBD" w:rsidRPr="00487EBD" w:rsidRDefault="00487EBD" w:rsidP="00487EBD">
            <w:pPr>
              <w:rPr>
                <w:bCs/>
                <w:color w:val="000000"/>
              </w:rPr>
            </w:pPr>
            <w:r w:rsidRPr="00487EBD">
              <w:rPr>
                <w:bCs/>
              </w:rPr>
              <w:t>Участие студентов в регулярной профессиональной помощи в больницах и хосписах детям стяжелыми заболеваниями и их родителям, помощи  в социализации и гармонизации детей-сирот в детских домах и детских психиатрических больницах, содействия в реабилитации детей попавших в трудные жизненные ситуации в результате ЧС</w:t>
            </w:r>
          </w:p>
        </w:tc>
      </w:tr>
      <w:tr w:rsidR="00487EBD" w:rsidTr="00487EBD">
        <w:tc>
          <w:tcPr>
            <w:tcW w:w="4786"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bCs/>
              </w:rPr>
              <w:t>Благотворительный фонд «</w:t>
            </w:r>
            <w:r w:rsidRPr="00487EBD">
              <w:rPr>
                <w:b/>
                <w:bCs/>
              </w:rPr>
              <w:t>Мозаика сч</w:t>
            </w:r>
            <w:r w:rsidRPr="00487EBD">
              <w:rPr>
                <w:b/>
                <w:bCs/>
              </w:rPr>
              <w:t>а</w:t>
            </w:r>
            <w:r w:rsidRPr="00487EBD">
              <w:rPr>
                <w:b/>
                <w:bCs/>
              </w:rPr>
              <w:t>стья</w:t>
            </w:r>
            <w:r w:rsidRPr="00487EBD">
              <w:rPr>
                <w:bCs/>
              </w:rPr>
              <w:t>» (vk.com/bf_ms mozaikaschastya.ru)</w:t>
            </w:r>
          </w:p>
        </w:tc>
        <w:tc>
          <w:tcPr>
            <w:tcW w:w="3402"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bCs/>
              </w:rPr>
              <w:t>НИУ ВШЭ</w:t>
            </w:r>
          </w:p>
        </w:tc>
        <w:tc>
          <w:tcPr>
            <w:tcW w:w="6521" w:type="dxa"/>
            <w:tcBorders>
              <w:top w:val="single" w:sz="4" w:space="0" w:color="auto"/>
              <w:left w:val="single" w:sz="4" w:space="0" w:color="auto"/>
              <w:bottom w:val="single" w:sz="4" w:space="0" w:color="auto"/>
              <w:right w:val="single" w:sz="4" w:space="0" w:color="auto"/>
            </w:tcBorders>
          </w:tcPr>
          <w:p w:rsidR="00487EBD" w:rsidRPr="00487EBD" w:rsidRDefault="00487EBD" w:rsidP="00487EBD">
            <w:pPr>
              <w:rPr>
                <w:bCs/>
                <w:lang w:eastAsia="en-US"/>
              </w:rPr>
            </w:pPr>
            <w:r w:rsidRPr="00487EBD">
              <w:rPr>
                <w:bCs/>
              </w:rPr>
              <w:t>создан выпускницей факультета менеджмента ВШЭ Анной Пучковой,кураторство   волонтерских и благотворительных проектов, например:</w:t>
            </w:r>
            <w:r w:rsidRPr="00487EBD">
              <w:rPr>
                <w:color w:val="000000"/>
                <w:shd w:val="clear" w:color="auto" w:fill="FFFFFF"/>
              </w:rPr>
              <w:t>«</w:t>
            </w:r>
            <w:r w:rsidRPr="00487EBD">
              <w:rPr>
                <w:bCs/>
              </w:rPr>
              <w:t>Дети и ВИЧ» (программа работает в Москве и Татарстане), «Эксперты благотворительности» (консультационная поддержка представителей НКО и об</w:t>
            </w:r>
            <w:r w:rsidRPr="00487EBD">
              <w:rPr>
                <w:bCs/>
              </w:rPr>
              <w:t>у</w:t>
            </w:r>
            <w:r w:rsidRPr="00487EBD">
              <w:rPr>
                <w:bCs/>
              </w:rPr>
              <w:t>чение волонтеров), «Нужна помощь.ру» (благотворительный медиа-проект с участием более 70 журналистов ведущих ф</w:t>
            </w:r>
            <w:r w:rsidRPr="00487EBD">
              <w:rPr>
                <w:bCs/>
              </w:rPr>
              <w:t>е</w:t>
            </w:r>
            <w:r w:rsidRPr="00487EBD">
              <w:rPr>
                <w:bCs/>
              </w:rPr>
              <w:t>деральных СМИ), «Ради главного» (организация встреч с известными творческими людьми, заинтересованными в благотворительных проектах).</w:t>
            </w:r>
          </w:p>
        </w:tc>
      </w:tr>
      <w:tr w:rsidR="00487EBD" w:rsidTr="00487EBD">
        <w:tc>
          <w:tcPr>
            <w:tcW w:w="4786" w:type="dxa"/>
            <w:tcBorders>
              <w:top w:val="single" w:sz="4" w:space="0" w:color="auto"/>
              <w:left w:val="single" w:sz="4" w:space="0" w:color="auto"/>
              <w:bottom w:val="single" w:sz="4" w:space="0" w:color="auto"/>
              <w:right w:val="single" w:sz="4" w:space="0" w:color="auto"/>
            </w:tcBorders>
            <w:hideMark/>
          </w:tcPr>
          <w:p w:rsidR="00487EBD" w:rsidRPr="00487EBD" w:rsidRDefault="00487EBD">
            <w:pPr>
              <w:jc w:val="both"/>
              <w:rPr>
                <w:bCs/>
                <w:lang w:eastAsia="en-US"/>
              </w:rPr>
            </w:pPr>
            <w:r w:rsidRPr="00487EBD">
              <w:rPr>
                <w:bCs/>
              </w:rPr>
              <w:t>Благотворительный фонд «Разные Дети» (vk.com/razniedeti razniedeti.ru)</w:t>
            </w:r>
          </w:p>
        </w:tc>
        <w:tc>
          <w:tcPr>
            <w:tcW w:w="3402" w:type="dxa"/>
            <w:tcBorders>
              <w:top w:val="single" w:sz="4" w:space="0" w:color="auto"/>
              <w:left w:val="single" w:sz="4" w:space="0" w:color="auto"/>
              <w:bottom w:val="single" w:sz="4" w:space="0" w:color="auto"/>
              <w:right w:val="single" w:sz="4" w:space="0" w:color="auto"/>
            </w:tcBorders>
            <w:hideMark/>
          </w:tcPr>
          <w:p w:rsidR="00487EBD" w:rsidRPr="00487EBD" w:rsidRDefault="00DB03AB">
            <w:pPr>
              <w:jc w:val="both"/>
              <w:rPr>
                <w:bCs/>
                <w:lang w:eastAsia="en-US"/>
              </w:rPr>
            </w:pPr>
            <w:hyperlink r:id="rId247" w:tgtFrame="blank" w:tooltip="Ссылка: http://www.center-raduga.ru/" w:history="1">
              <w:r w:rsidR="00487EBD" w:rsidRPr="00487EBD">
                <w:rPr>
                  <w:rStyle w:val="af4"/>
                  <w:bCs/>
                </w:rPr>
                <w:t>Центр развития личности "Р</w:t>
              </w:r>
              <w:r w:rsidR="00487EBD" w:rsidRPr="00487EBD">
                <w:rPr>
                  <w:rStyle w:val="af4"/>
                  <w:bCs/>
                </w:rPr>
                <w:t>а</w:t>
              </w:r>
              <w:r w:rsidR="00487EBD" w:rsidRPr="00487EBD">
                <w:rPr>
                  <w:rStyle w:val="af4"/>
                  <w:bCs/>
                </w:rPr>
                <w:t>дуга"</w:t>
              </w:r>
            </w:hyperlink>
          </w:p>
        </w:tc>
        <w:tc>
          <w:tcPr>
            <w:tcW w:w="6521" w:type="dxa"/>
            <w:tcBorders>
              <w:top w:val="single" w:sz="4" w:space="0" w:color="auto"/>
              <w:left w:val="single" w:sz="4" w:space="0" w:color="auto"/>
              <w:bottom w:val="single" w:sz="4" w:space="0" w:color="auto"/>
              <w:right w:val="single" w:sz="4" w:space="0" w:color="auto"/>
            </w:tcBorders>
            <w:hideMark/>
          </w:tcPr>
          <w:p w:rsidR="00487EBD" w:rsidRPr="00487EBD" w:rsidRDefault="00487EBD" w:rsidP="00487EBD">
            <w:pPr>
              <w:rPr>
                <w:bCs/>
                <w:lang w:eastAsia="en-US"/>
              </w:rPr>
            </w:pPr>
            <w:r w:rsidRPr="00487EBD">
              <w:rPr>
                <w:bCs/>
              </w:rPr>
              <w:t>оказание помощи и поддержки воспитанникам интернатов, детям с синдромом Дауна и детям с ограниченными во</w:t>
            </w:r>
            <w:r w:rsidRPr="00487EBD">
              <w:rPr>
                <w:bCs/>
              </w:rPr>
              <w:t>з</w:t>
            </w:r>
            <w:r w:rsidRPr="00487EBD">
              <w:rPr>
                <w:bCs/>
              </w:rPr>
              <w:t>можностями здоровья</w:t>
            </w:r>
          </w:p>
        </w:tc>
      </w:tr>
    </w:tbl>
    <w:p w:rsidR="00487EBD" w:rsidRDefault="00487EBD">
      <w:pPr>
        <w:rPr>
          <w:b/>
          <w:bCs/>
          <w:i/>
          <w:iCs/>
          <w:color w:val="000000" w:themeColor="text1"/>
        </w:rPr>
      </w:pPr>
      <w:bookmarkStart w:id="55" w:name="04"/>
      <w:bookmarkEnd w:id="55"/>
      <w:r>
        <w:rPr>
          <w:color w:val="000000" w:themeColor="text1"/>
        </w:rPr>
        <w:br w:type="page"/>
      </w:r>
    </w:p>
    <w:p w:rsidR="00D92248" w:rsidRDefault="00D92248" w:rsidP="00D92248">
      <w:pPr>
        <w:pStyle w:val="4"/>
        <w:spacing w:before="240" w:after="120"/>
        <w:jc w:val="right"/>
        <w:rPr>
          <w:rFonts w:ascii="Times New Roman" w:hAnsi="Times New Roman"/>
          <w:color w:val="000000" w:themeColor="text1"/>
        </w:rPr>
      </w:pPr>
      <w:r w:rsidRPr="00AF42EF">
        <w:rPr>
          <w:rFonts w:ascii="Times New Roman" w:hAnsi="Times New Roman"/>
          <w:color w:val="000000" w:themeColor="text1"/>
        </w:rPr>
        <w:t xml:space="preserve">Приложение </w:t>
      </w:r>
      <w:r>
        <w:rPr>
          <w:rFonts w:ascii="Times New Roman" w:hAnsi="Times New Roman"/>
          <w:color w:val="000000" w:themeColor="text1"/>
        </w:rPr>
        <w:t>9</w:t>
      </w:r>
      <w:r w:rsidRPr="00AF42EF">
        <w:rPr>
          <w:rFonts w:ascii="Times New Roman" w:hAnsi="Times New Roman"/>
          <w:color w:val="000000" w:themeColor="text1"/>
        </w:rPr>
        <w:t xml:space="preserve">. </w:t>
      </w:r>
      <w:r>
        <w:rPr>
          <w:rFonts w:ascii="Times New Roman" w:hAnsi="Times New Roman"/>
          <w:color w:val="000000" w:themeColor="text1"/>
        </w:rPr>
        <w:t xml:space="preserve">Мероприятия Клуба директоров по науке и инновациям, </w:t>
      </w:r>
      <w:r>
        <w:rPr>
          <w:rFonts w:ascii="Times New Roman" w:hAnsi="Times New Roman"/>
          <w:color w:val="000000" w:themeColor="text1"/>
        </w:rPr>
        <w:br/>
        <w:t>связанные с подготовкой кадров для инновационной сферы, проведенные в 2012 – 2014 гг.</w:t>
      </w:r>
      <w:bookmarkEnd w:id="54"/>
    </w:p>
    <w:p w:rsidR="00230E45" w:rsidRPr="00997BEC" w:rsidRDefault="00230E45" w:rsidP="00230E45">
      <w:pPr>
        <w:spacing w:before="240" w:after="240"/>
        <w:rPr>
          <w:rFonts w:ascii="Arial" w:eastAsia="MS Mincho" w:hAnsi="Arial" w:cs="Arial"/>
          <w:b/>
          <w:color w:val="000000"/>
          <w:sz w:val="20"/>
          <w:szCs w:val="20"/>
          <w:lang w:eastAsia="ja-JP"/>
        </w:rPr>
      </w:pPr>
      <w:r w:rsidRPr="00997BEC">
        <w:rPr>
          <w:rFonts w:ascii="Arial" w:eastAsia="MS Mincho" w:hAnsi="Arial" w:cs="Arial"/>
          <w:b/>
          <w:color w:val="000000"/>
          <w:sz w:val="20"/>
          <w:szCs w:val="20"/>
          <w:lang w:eastAsia="ja-JP"/>
        </w:rPr>
        <w:t>2012 г.</w:t>
      </w:r>
    </w:p>
    <w:p w:rsidR="00230E45" w:rsidRPr="00997BEC" w:rsidRDefault="00230E45" w:rsidP="00230E45">
      <w:pPr>
        <w:rPr>
          <w:rFonts w:ascii="Arial" w:eastAsia="MS Mincho" w:hAnsi="Arial" w:cs="Arial"/>
          <w:color w:val="000000"/>
          <w:sz w:val="20"/>
          <w:szCs w:val="20"/>
          <w:lang w:eastAsia="ja-JP"/>
        </w:rPr>
      </w:pPr>
      <w:r w:rsidRPr="00997BEC">
        <w:rPr>
          <w:rFonts w:ascii="Arial" w:eastAsia="MS Mincho" w:hAnsi="Arial" w:cs="Arial"/>
          <w:color w:val="000000"/>
          <w:sz w:val="20"/>
          <w:szCs w:val="20"/>
          <w:lang w:eastAsia="ja-JP"/>
        </w:rPr>
        <w:t>20 января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t xml:space="preserve">Серия круглых столов в рамках </w:t>
      </w:r>
      <w:r w:rsidRPr="00997BEC">
        <w:rPr>
          <w:rFonts w:ascii="Arial" w:eastAsia="MS Mincho" w:hAnsi="Arial" w:cs="Arial"/>
          <w:color w:val="000000"/>
          <w:sz w:val="20"/>
          <w:szCs w:val="20"/>
          <w:lang w:eastAsia="ja-JP"/>
        </w:rPr>
        <w:t>Гайдаровск</w:t>
      </w:r>
      <w:r>
        <w:rPr>
          <w:rFonts w:ascii="Arial" w:eastAsia="MS Mincho" w:hAnsi="Arial" w:cs="Arial"/>
          <w:color w:val="000000"/>
          <w:sz w:val="20"/>
          <w:szCs w:val="20"/>
          <w:lang w:eastAsia="ja-JP"/>
        </w:rPr>
        <w:t xml:space="preserve">ого </w:t>
      </w:r>
      <w:r w:rsidRPr="00997BEC">
        <w:rPr>
          <w:rFonts w:ascii="Arial" w:eastAsia="MS Mincho" w:hAnsi="Arial" w:cs="Arial"/>
          <w:color w:val="000000"/>
          <w:sz w:val="20"/>
          <w:szCs w:val="20"/>
          <w:lang w:eastAsia="ja-JP"/>
        </w:rPr>
        <w:t>форум</w:t>
      </w:r>
      <w:r>
        <w:rPr>
          <w:rFonts w:ascii="Arial" w:eastAsia="MS Mincho" w:hAnsi="Arial" w:cs="Arial"/>
          <w:color w:val="000000"/>
          <w:sz w:val="20"/>
          <w:szCs w:val="20"/>
          <w:lang w:eastAsia="ja-JP"/>
        </w:rPr>
        <w:t>а</w:t>
      </w:r>
    </w:p>
    <w:p w:rsidR="00230E45" w:rsidRPr="00997BEC" w:rsidRDefault="00230E45" w:rsidP="00230E45">
      <w:pPr>
        <w:rPr>
          <w:rFonts w:ascii="Arial" w:eastAsia="MS Mincho" w:hAnsi="Arial" w:cs="Arial"/>
          <w:color w:val="000000"/>
          <w:sz w:val="20"/>
          <w:szCs w:val="20"/>
          <w:lang w:eastAsia="ja-JP"/>
        </w:rPr>
      </w:pPr>
      <w:r>
        <w:rPr>
          <w:rFonts w:ascii="Arial" w:eastAsia="MS Mincho" w:hAnsi="Arial" w:cs="Arial"/>
          <w:color w:val="000000"/>
          <w:sz w:val="20"/>
          <w:szCs w:val="20"/>
          <w:lang w:eastAsia="ja-JP"/>
        </w:rPr>
        <w:t>0</w:t>
      </w:r>
      <w:r w:rsidRPr="00997BEC">
        <w:rPr>
          <w:rFonts w:ascii="Arial" w:eastAsia="MS Mincho" w:hAnsi="Arial" w:cs="Arial"/>
          <w:color w:val="000000"/>
          <w:sz w:val="20"/>
          <w:szCs w:val="20"/>
          <w:lang w:eastAsia="ja-JP"/>
        </w:rPr>
        <w:t>6 марта</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t xml:space="preserve">1-й семинар </w:t>
      </w:r>
      <w:r w:rsidRPr="00997BEC">
        <w:rPr>
          <w:rFonts w:ascii="Arial" w:eastAsia="MS Mincho" w:hAnsi="Arial" w:cs="Arial"/>
          <w:color w:val="000000"/>
          <w:sz w:val="20"/>
          <w:szCs w:val="20"/>
          <w:lang w:eastAsia="ja-JP"/>
        </w:rPr>
        <w:t xml:space="preserve">«Кадры и образование» </w:t>
      </w:r>
      <w:r>
        <w:rPr>
          <w:rFonts w:ascii="Arial" w:eastAsia="MS Mincho" w:hAnsi="Arial" w:cs="Arial"/>
          <w:color w:val="000000"/>
          <w:sz w:val="20"/>
          <w:szCs w:val="20"/>
          <w:lang w:eastAsia="ja-JP"/>
        </w:rPr>
        <w:t>в НИУ ВШЭ (обсуждение ООП с участием потенциальных работодателей)</w:t>
      </w:r>
    </w:p>
    <w:p w:rsidR="00230E45" w:rsidRPr="00997BEC" w:rsidRDefault="00230E45" w:rsidP="00230E45">
      <w:pPr>
        <w:rPr>
          <w:rFonts w:ascii="Arial" w:eastAsia="MS Mincho" w:hAnsi="Arial" w:cs="Arial"/>
          <w:color w:val="000000"/>
          <w:sz w:val="20"/>
          <w:szCs w:val="20"/>
          <w:lang w:eastAsia="ja-JP"/>
        </w:rPr>
      </w:pPr>
      <w:r>
        <w:rPr>
          <w:rFonts w:ascii="Arial" w:eastAsia="MS Mincho" w:hAnsi="Arial" w:cs="Arial"/>
          <w:color w:val="000000"/>
          <w:sz w:val="20"/>
          <w:szCs w:val="20"/>
          <w:lang w:eastAsia="ja-JP"/>
        </w:rPr>
        <w:t>26 марта</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t xml:space="preserve">2-й </w:t>
      </w:r>
      <w:r w:rsidRPr="00997BEC">
        <w:rPr>
          <w:rFonts w:ascii="Arial" w:eastAsia="MS Mincho" w:hAnsi="Arial" w:cs="Arial"/>
          <w:color w:val="000000"/>
          <w:sz w:val="20"/>
          <w:szCs w:val="20"/>
          <w:lang w:eastAsia="ja-JP"/>
        </w:rPr>
        <w:t xml:space="preserve">семинар «Кадры и образование» </w:t>
      </w:r>
      <w:r>
        <w:rPr>
          <w:rFonts w:ascii="Arial" w:eastAsia="MS Mincho" w:hAnsi="Arial" w:cs="Arial"/>
          <w:color w:val="000000"/>
          <w:sz w:val="20"/>
          <w:szCs w:val="20"/>
          <w:lang w:eastAsia="ja-JP"/>
        </w:rPr>
        <w:t>в НИУ ВШЭ</w:t>
      </w:r>
    </w:p>
    <w:p w:rsidR="00230E45" w:rsidRPr="00997BEC" w:rsidRDefault="00230E45" w:rsidP="00230E45">
      <w:pPr>
        <w:rPr>
          <w:rFonts w:ascii="Arial" w:eastAsia="MS Mincho" w:hAnsi="Arial" w:cs="Arial"/>
          <w:color w:val="000000"/>
          <w:sz w:val="20"/>
          <w:szCs w:val="20"/>
          <w:lang w:eastAsia="ja-JP"/>
        </w:rPr>
      </w:pPr>
      <w:r>
        <w:rPr>
          <w:rFonts w:ascii="Arial" w:eastAsia="MS Mincho" w:hAnsi="Arial" w:cs="Arial"/>
          <w:color w:val="000000"/>
          <w:sz w:val="20"/>
          <w:szCs w:val="20"/>
          <w:lang w:eastAsia="ja-JP"/>
        </w:rPr>
        <w:t>0</w:t>
      </w:r>
      <w:r w:rsidRPr="00997BEC">
        <w:rPr>
          <w:rFonts w:ascii="Arial" w:eastAsia="MS Mincho" w:hAnsi="Arial" w:cs="Arial"/>
          <w:color w:val="000000"/>
          <w:sz w:val="20"/>
          <w:szCs w:val="20"/>
          <w:lang w:eastAsia="ja-JP"/>
        </w:rPr>
        <w:t>4 апреля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t xml:space="preserve">3-й семинар </w:t>
      </w:r>
      <w:r w:rsidRPr="00997BEC">
        <w:rPr>
          <w:rFonts w:ascii="Arial" w:eastAsia="MS Mincho" w:hAnsi="Arial" w:cs="Arial"/>
          <w:color w:val="000000"/>
          <w:sz w:val="20"/>
          <w:szCs w:val="20"/>
          <w:lang w:eastAsia="ja-JP"/>
        </w:rPr>
        <w:t>«Кадры и образование»</w:t>
      </w:r>
      <w:r>
        <w:rPr>
          <w:rFonts w:ascii="Arial" w:eastAsia="MS Mincho" w:hAnsi="Arial" w:cs="Arial"/>
          <w:color w:val="000000"/>
          <w:sz w:val="20"/>
          <w:szCs w:val="20"/>
          <w:lang w:eastAsia="ja-JP"/>
        </w:rPr>
        <w:t xml:space="preserve"> в НИУ ВШЭ</w:t>
      </w:r>
    </w:p>
    <w:p w:rsidR="00230E45" w:rsidRPr="00997BEC" w:rsidRDefault="00230E45" w:rsidP="00230E45">
      <w:pPr>
        <w:rPr>
          <w:rFonts w:ascii="Arial" w:eastAsia="MS Mincho" w:hAnsi="Arial" w:cs="Arial"/>
          <w:color w:val="000000"/>
          <w:sz w:val="20"/>
          <w:szCs w:val="20"/>
          <w:lang w:eastAsia="ja-JP"/>
        </w:rPr>
      </w:pPr>
      <w:r w:rsidRPr="00997BEC">
        <w:rPr>
          <w:rFonts w:ascii="Arial" w:eastAsia="MS Mincho" w:hAnsi="Arial" w:cs="Arial"/>
          <w:color w:val="000000"/>
          <w:sz w:val="20"/>
          <w:szCs w:val="20"/>
          <w:lang w:eastAsia="ja-JP"/>
        </w:rPr>
        <w:t>27 июня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t>С</w:t>
      </w:r>
      <w:r w:rsidRPr="00997BEC">
        <w:rPr>
          <w:rFonts w:ascii="Arial" w:eastAsia="MS Mincho" w:hAnsi="Arial" w:cs="Arial"/>
          <w:color w:val="000000"/>
          <w:sz w:val="20"/>
          <w:szCs w:val="20"/>
          <w:lang w:eastAsia="ja-JP"/>
        </w:rPr>
        <w:t>екция "Образование и кадры"</w:t>
      </w:r>
      <w:r>
        <w:rPr>
          <w:rFonts w:ascii="Arial" w:eastAsia="MS Mincho" w:hAnsi="Arial" w:cs="Arial"/>
          <w:color w:val="000000"/>
          <w:sz w:val="20"/>
          <w:szCs w:val="20"/>
          <w:lang w:eastAsia="ja-JP"/>
        </w:rPr>
        <w:t xml:space="preserve"> в рамках </w:t>
      </w:r>
      <w:r w:rsidRPr="00997BEC">
        <w:rPr>
          <w:rFonts w:ascii="Arial" w:eastAsia="MS Mincho" w:hAnsi="Arial" w:cs="Arial"/>
          <w:color w:val="000000"/>
          <w:sz w:val="20"/>
          <w:szCs w:val="20"/>
          <w:lang w:eastAsia="ja-JP"/>
        </w:rPr>
        <w:t>VII Ежегодн</w:t>
      </w:r>
      <w:r>
        <w:rPr>
          <w:rFonts w:ascii="Arial" w:eastAsia="MS Mincho" w:hAnsi="Arial" w:cs="Arial"/>
          <w:color w:val="000000"/>
          <w:sz w:val="20"/>
          <w:szCs w:val="20"/>
          <w:lang w:eastAsia="ja-JP"/>
        </w:rPr>
        <w:t xml:space="preserve">ого </w:t>
      </w:r>
      <w:r w:rsidRPr="00997BEC">
        <w:rPr>
          <w:rFonts w:ascii="Arial" w:eastAsia="MS Mincho" w:hAnsi="Arial" w:cs="Arial"/>
          <w:color w:val="000000"/>
          <w:sz w:val="20"/>
          <w:szCs w:val="20"/>
          <w:lang w:eastAsia="ja-JP"/>
        </w:rPr>
        <w:t>форум</w:t>
      </w:r>
      <w:r>
        <w:rPr>
          <w:rFonts w:ascii="Arial" w:eastAsia="MS Mincho" w:hAnsi="Arial" w:cs="Arial"/>
          <w:color w:val="000000"/>
          <w:sz w:val="20"/>
          <w:szCs w:val="20"/>
          <w:lang w:eastAsia="ja-JP"/>
        </w:rPr>
        <w:t>а</w:t>
      </w:r>
      <w:r w:rsidRPr="00997BEC">
        <w:rPr>
          <w:rFonts w:ascii="Arial" w:eastAsia="MS Mincho" w:hAnsi="Arial" w:cs="Arial"/>
          <w:color w:val="000000"/>
          <w:sz w:val="20"/>
          <w:szCs w:val="20"/>
          <w:lang w:eastAsia="ja-JP"/>
        </w:rPr>
        <w:t xml:space="preserve"> РУССКИЕ ИННОВАЦИИ</w:t>
      </w:r>
    </w:p>
    <w:p w:rsidR="00230E45" w:rsidRPr="00997BEC" w:rsidRDefault="00230E45" w:rsidP="00230E45">
      <w:pPr>
        <w:rPr>
          <w:rFonts w:ascii="Arial" w:eastAsia="MS Mincho" w:hAnsi="Arial" w:cs="Arial"/>
          <w:color w:val="000000"/>
          <w:sz w:val="20"/>
          <w:szCs w:val="20"/>
          <w:lang w:eastAsia="ja-JP"/>
        </w:rPr>
      </w:pPr>
      <w:r w:rsidRPr="00997BEC">
        <w:rPr>
          <w:rFonts w:ascii="Arial" w:eastAsia="MS Mincho" w:hAnsi="Arial" w:cs="Arial"/>
          <w:color w:val="000000"/>
          <w:sz w:val="20"/>
          <w:szCs w:val="20"/>
          <w:lang w:eastAsia="ja-JP"/>
        </w:rPr>
        <w:t>27 июня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997BEC">
        <w:rPr>
          <w:rFonts w:ascii="Arial" w:eastAsia="MS Mincho" w:hAnsi="Arial" w:cs="Arial"/>
          <w:color w:val="000000"/>
          <w:sz w:val="20"/>
          <w:szCs w:val="20"/>
          <w:lang w:eastAsia="ja-JP"/>
        </w:rPr>
        <w:t>Первый открытый конкурс гражданских инновационных проектов организаций ОПК России</w:t>
      </w:r>
    </w:p>
    <w:p w:rsidR="00230E45" w:rsidRPr="00997BEC" w:rsidRDefault="00230E45" w:rsidP="00230E45">
      <w:pPr>
        <w:rPr>
          <w:rFonts w:ascii="Arial" w:eastAsia="MS Mincho" w:hAnsi="Arial" w:cs="Arial"/>
          <w:color w:val="000000"/>
          <w:sz w:val="20"/>
          <w:szCs w:val="20"/>
          <w:lang w:eastAsia="ja-JP"/>
        </w:rPr>
      </w:pPr>
      <w:r w:rsidRPr="00997BEC">
        <w:rPr>
          <w:rFonts w:ascii="Arial" w:eastAsia="MS Mincho" w:hAnsi="Arial" w:cs="Arial"/>
          <w:color w:val="000000"/>
          <w:sz w:val="20"/>
          <w:szCs w:val="20"/>
          <w:lang w:eastAsia="ja-JP"/>
        </w:rPr>
        <w:t>20</w:t>
      </w:r>
      <w:r>
        <w:rPr>
          <w:rFonts w:ascii="Arial" w:eastAsia="MS Mincho" w:hAnsi="Arial" w:cs="Arial"/>
          <w:color w:val="000000"/>
          <w:sz w:val="20"/>
          <w:szCs w:val="20"/>
          <w:lang w:eastAsia="ja-JP"/>
        </w:rPr>
        <w:t xml:space="preserve"> ноября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t xml:space="preserve">4-й </w:t>
      </w:r>
      <w:r w:rsidRPr="00997BEC">
        <w:rPr>
          <w:rFonts w:ascii="Arial" w:eastAsia="MS Mincho" w:hAnsi="Arial" w:cs="Arial"/>
          <w:color w:val="000000"/>
          <w:sz w:val="20"/>
          <w:szCs w:val="20"/>
          <w:lang w:eastAsia="ja-JP"/>
        </w:rPr>
        <w:t xml:space="preserve">семинар </w:t>
      </w:r>
      <w:r>
        <w:rPr>
          <w:rFonts w:ascii="Arial" w:eastAsia="MS Mincho" w:hAnsi="Arial" w:cs="Arial"/>
          <w:color w:val="000000"/>
          <w:sz w:val="20"/>
          <w:szCs w:val="20"/>
          <w:lang w:eastAsia="ja-JP"/>
        </w:rPr>
        <w:t>«К</w:t>
      </w:r>
      <w:r w:rsidRPr="00997BEC">
        <w:rPr>
          <w:rFonts w:ascii="Arial" w:eastAsia="MS Mincho" w:hAnsi="Arial" w:cs="Arial"/>
          <w:color w:val="000000"/>
          <w:sz w:val="20"/>
          <w:szCs w:val="20"/>
          <w:lang w:eastAsia="ja-JP"/>
        </w:rPr>
        <w:t>адры и образование</w:t>
      </w:r>
      <w:r>
        <w:rPr>
          <w:rFonts w:ascii="Arial" w:eastAsia="MS Mincho" w:hAnsi="Arial" w:cs="Arial"/>
          <w:color w:val="000000"/>
          <w:sz w:val="20"/>
          <w:szCs w:val="20"/>
          <w:lang w:eastAsia="ja-JP"/>
        </w:rPr>
        <w:t>»</w:t>
      </w:r>
    </w:p>
    <w:p w:rsidR="00230E45" w:rsidRPr="00ED1392" w:rsidRDefault="00230E45" w:rsidP="00230E45">
      <w:pPr>
        <w:spacing w:before="240" w:after="240"/>
        <w:rPr>
          <w:rFonts w:ascii="Arial" w:eastAsia="MS Mincho" w:hAnsi="Arial" w:cs="Arial"/>
          <w:b/>
          <w:color w:val="000000"/>
          <w:sz w:val="20"/>
          <w:szCs w:val="20"/>
          <w:lang w:eastAsia="ja-JP"/>
        </w:rPr>
      </w:pPr>
      <w:r w:rsidRPr="00ED1392">
        <w:rPr>
          <w:rFonts w:ascii="Arial" w:eastAsia="MS Mincho" w:hAnsi="Arial" w:cs="Arial"/>
          <w:b/>
          <w:color w:val="000000"/>
          <w:sz w:val="20"/>
          <w:szCs w:val="20"/>
          <w:lang w:eastAsia="ja-JP"/>
        </w:rPr>
        <w:t>2013 г.</w:t>
      </w:r>
    </w:p>
    <w:p w:rsidR="00230E45" w:rsidRDefault="00230E45" w:rsidP="00230E45">
      <w:r w:rsidRPr="00794C26">
        <w:rPr>
          <w:rFonts w:ascii="Arial" w:eastAsia="MS Mincho" w:hAnsi="Arial" w:cs="Arial"/>
          <w:color w:val="000000"/>
          <w:sz w:val="20"/>
          <w:szCs w:val="20"/>
          <w:lang w:eastAsia="ja-JP"/>
        </w:rPr>
        <w:t>20 июня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Серия круглы</w:t>
      </w:r>
      <w:r>
        <w:rPr>
          <w:rFonts w:ascii="Arial" w:eastAsia="MS Mincho" w:hAnsi="Arial" w:cs="Arial"/>
          <w:color w:val="000000"/>
          <w:sz w:val="20"/>
          <w:szCs w:val="20"/>
          <w:lang w:eastAsia="ja-JP"/>
        </w:rPr>
        <w:t>х</w:t>
      </w:r>
      <w:r w:rsidRPr="00794C26">
        <w:rPr>
          <w:rFonts w:ascii="Arial" w:eastAsia="MS Mincho" w:hAnsi="Arial" w:cs="Arial"/>
          <w:color w:val="000000"/>
          <w:sz w:val="20"/>
          <w:szCs w:val="20"/>
          <w:lang w:eastAsia="ja-JP"/>
        </w:rPr>
        <w:t xml:space="preserve"> столов </w:t>
      </w:r>
      <w:r>
        <w:rPr>
          <w:rFonts w:ascii="Arial" w:eastAsia="MS Mincho" w:hAnsi="Arial" w:cs="Arial"/>
          <w:color w:val="000000"/>
          <w:sz w:val="20"/>
          <w:szCs w:val="20"/>
          <w:lang w:eastAsia="ja-JP"/>
        </w:rPr>
        <w:t>«</w:t>
      </w:r>
      <w:r w:rsidRPr="00794C26">
        <w:rPr>
          <w:rFonts w:ascii="Arial" w:eastAsia="MS Mincho" w:hAnsi="Arial" w:cs="Arial"/>
          <w:color w:val="000000"/>
          <w:sz w:val="20"/>
          <w:szCs w:val="20"/>
          <w:lang w:eastAsia="ja-JP"/>
        </w:rPr>
        <w:t>Лучшие практики - Мотивация к инновациям</w:t>
      </w:r>
      <w:r>
        <w:rPr>
          <w:rFonts w:ascii="Arial" w:eastAsia="MS Mincho" w:hAnsi="Arial" w:cs="Arial"/>
          <w:color w:val="000000"/>
          <w:sz w:val="20"/>
          <w:szCs w:val="20"/>
          <w:lang w:eastAsia="ja-JP"/>
        </w:rPr>
        <w:t>»</w:t>
      </w:r>
    </w:p>
    <w:p w:rsidR="00230E45" w:rsidRDefault="00230E45" w:rsidP="00230E45">
      <w:r w:rsidRPr="00794C26">
        <w:rPr>
          <w:rFonts w:ascii="Arial" w:eastAsia="MS Mincho" w:hAnsi="Arial" w:cs="Arial"/>
          <w:color w:val="000000"/>
          <w:sz w:val="20"/>
          <w:szCs w:val="20"/>
          <w:lang w:eastAsia="ja-JP"/>
        </w:rPr>
        <w:t>14 июля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Панельная дискуссия «Корпорации и российские университеты: формула перезагрузки»</w:t>
      </w:r>
    </w:p>
    <w:p w:rsidR="00230E45" w:rsidRDefault="00230E45" w:rsidP="00230E45">
      <w:pPr>
        <w:ind w:left="2124" w:hanging="2124"/>
      </w:pPr>
      <w:r w:rsidRPr="00794C26">
        <w:rPr>
          <w:rFonts w:ascii="Arial" w:eastAsia="MS Mincho" w:hAnsi="Arial" w:cs="Arial"/>
          <w:color w:val="000000"/>
          <w:sz w:val="20"/>
          <w:szCs w:val="20"/>
          <w:lang w:eastAsia="ja-JP"/>
        </w:rPr>
        <w:t>25 сентября</w:t>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Круглый стол «Корпорации и университеты: лучшие практики взаимодействия в сфере подготовка специалистов по инновациям и R&amp;D»</w:t>
      </w:r>
    </w:p>
    <w:p w:rsidR="00230E45" w:rsidRDefault="00230E45" w:rsidP="00230E45">
      <w:r w:rsidRPr="00794C26">
        <w:rPr>
          <w:rFonts w:ascii="Arial" w:eastAsia="MS Mincho" w:hAnsi="Arial" w:cs="Arial"/>
          <w:color w:val="000000"/>
          <w:sz w:val="20"/>
          <w:szCs w:val="20"/>
          <w:lang w:eastAsia="ja-JP"/>
        </w:rPr>
        <w:t>14-15 ноября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Панельн</w:t>
      </w:r>
      <w:r>
        <w:rPr>
          <w:rFonts w:ascii="Arial" w:eastAsia="MS Mincho" w:hAnsi="Arial" w:cs="Arial"/>
          <w:color w:val="000000"/>
          <w:sz w:val="20"/>
          <w:szCs w:val="20"/>
          <w:lang w:eastAsia="ja-JP"/>
        </w:rPr>
        <w:t>ая</w:t>
      </w:r>
      <w:r w:rsidRPr="00794C26">
        <w:rPr>
          <w:rFonts w:ascii="Arial" w:eastAsia="MS Mincho" w:hAnsi="Arial" w:cs="Arial"/>
          <w:color w:val="000000"/>
          <w:sz w:val="20"/>
          <w:szCs w:val="20"/>
          <w:lang w:eastAsia="ja-JP"/>
        </w:rPr>
        <w:t xml:space="preserve"> дискуссия «Новое качество инновационного менеджмента» в рамках Технопром 2013</w:t>
      </w:r>
    </w:p>
    <w:p w:rsidR="00230E45" w:rsidRDefault="00230E45" w:rsidP="00230E45">
      <w:r w:rsidRPr="00794C26">
        <w:rPr>
          <w:rFonts w:ascii="Arial" w:eastAsia="MS Mincho" w:hAnsi="Arial" w:cs="Arial"/>
          <w:color w:val="000000"/>
          <w:sz w:val="20"/>
          <w:szCs w:val="20"/>
          <w:lang w:eastAsia="ja-JP"/>
        </w:rPr>
        <w:t>26 ноября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Круглый стол «Менеджер инноваций крупных комп</w:t>
      </w:r>
      <w:r>
        <w:rPr>
          <w:rFonts w:ascii="Arial" w:eastAsia="MS Mincho" w:hAnsi="Arial" w:cs="Arial"/>
          <w:color w:val="000000"/>
          <w:sz w:val="20"/>
          <w:szCs w:val="20"/>
          <w:lang w:eastAsia="ja-JP"/>
        </w:rPr>
        <w:t>аний – кто он и как его учить?»</w:t>
      </w:r>
    </w:p>
    <w:p w:rsidR="00230E45" w:rsidRDefault="00230E45" w:rsidP="00230E45">
      <w:r w:rsidRPr="00794C26">
        <w:rPr>
          <w:rFonts w:ascii="Arial" w:eastAsia="MS Mincho" w:hAnsi="Arial" w:cs="Arial"/>
          <w:color w:val="000000"/>
          <w:sz w:val="20"/>
          <w:szCs w:val="20"/>
          <w:lang w:eastAsia="ja-JP"/>
        </w:rPr>
        <w:t>10 декабря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Обсуждение новой темы: разработка профессионального стандарта для «корпоративного менеджера инноваций»</w:t>
      </w:r>
    </w:p>
    <w:p w:rsidR="00230E45" w:rsidRPr="00ED1392" w:rsidRDefault="00230E45" w:rsidP="00230E45">
      <w:pPr>
        <w:spacing w:before="240" w:after="240"/>
        <w:rPr>
          <w:rFonts w:ascii="Arial" w:eastAsia="MS Mincho" w:hAnsi="Arial" w:cs="Arial"/>
          <w:b/>
          <w:color w:val="000000"/>
          <w:sz w:val="20"/>
          <w:szCs w:val="20"/>
          <w:lang w:eastAsia="ja-JP"/>
        </w:rPr>
      </w:pPr>
      <w:r w:rsidRPr="00ED1392">
        <w:rPr>
          <w:rFonts w:ascii="Arial" w:eastAsia="MS Mincho" w:hAnsi="Arial" w:cs="Arial"/>
          <w:b/>
          <w:color w:val="000000"/>
          <w:sz w:val="20"/>
          <w:szCs w:val="20"/>
          <w:lang w:eastAsia="ja-JP"/>
        </w:rPr>
        <w:t>2014 г.</w:t>
      </w:r>
    </w:p>
    <w:p w:rsidR="00230E45" w:rsidRDefault="00230E45" w:rsidP="00230E45">
      <w:r w:rsidRPr="00794C26">
        <w:rPr>
          <w:rFonts w:ascii="Arial" w:eastAsia="MS Mincho" w:hAnsi="Arial" w:cs="Arial"/>
          <w:color w:val="000000"/>
          <w:sz w:val="20"/>
          <w:szCs w:val="20"/>
          <w:lang w:eastAsia="ja-JP"/>
        </w:rPr>
        <w:t>21</w:t>
      </w:r>
      <w:r>
        <w:rPr>
          <w:rFonts w:ascii="Arial" w:eastAsia="MS Mincho" w:hAnsi="Arial" w:cs="Arial"/>
          <w:color w:val="000000"/>
          <w:sz w:val="20"/>
          <w:szCs w:val="20"/>
          <w:lang w:eastAsia="ja-JP"/>
        </w:rPr>
        <w:t xml:space="preserve"> апреля</w:t>
      </w:r>
      <w:r>
        <w:rPr>
          <w:rFonts w:ascii="Arial" w:eastAsia="MS Mincho" w:hAnsi="Arial" w:cs="Arial"/>
          <w:color w:val="000000"/>
          <w:sz w:val="20"/>
          <w:szCs w:val="20"/>
          <w:lang w:eastAsia="ja-JP"/>
        </w:rPr>
        <w:tab/>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Круглый стол: «Сотрудничество корпораций и университетов»</w:t>
      </w:r>
    </w:p>
    <w:p w:rsidR="00230E45" w:rsidRDefault="00230E45" w:rsidP="00230E45">
      <w:pPr>
        <w:ind w:left="2124" w:hanging="2124"/>
      </w:pPr>
      <w:r w:rsidRPr="00794C26">
        <w:rPr>
          <w:rFonts w:ascii="Arial" w:eastAsia="MS Mincho" w:hAnsi="Arial" w:cs="Arial"/>
          <w:color w:val="000000"/>
          <w:sz w:val="20"/>
          <w:szCs w:val="20"/>
          <w:lang w:eastAsia="ja-JP"/>
        </w:rPr>
        <w:t>11</w:t>
      </w:r>
      <w:r>
        <w:rPr>
          <w:rFonts w:ascii="Arial" w:eastAsia="MS Mincho" w:hAnsi="Arial" w:cs="Arial"/>
          <w:color w:val="000000"/>
          <w:sz w:val="20"/>
          <w:szCs w:val="20"/>
          <w:lang w:eastAsia="ja-JP"/>
        </w:rPr>
        <w:t xml:space="preserve"> июля</w:t>
      </w:r>
      <w:r>
        <w:rPr>
          <w:rFonts w:ascii="Arial" w:eastAsia="MS Mincho" w:hAnsi="Arial" w:cs="Arial"/>
          <w:color w:val="000000"/>
          <w:sz w:val="20"/>
          <w:szCs w:val="20"/>
          <w:lang w:eastAsia="ja-JP"/>
        </w:rPr>
        <w:tab/>
      </w:r>
      <w:r w:rsidRPr="00794C26">
        <w:rPr>
          <w:rFonts w:ascii="Arial" w:eastAsia="MS Mincho" w:hAnsi="Arial" w:cs="Arial"/>
          <w:color w:val="000000"/>
          <w:sz w:val="20"/>
          <w:szCs w:val="20"/>
          <w:lang w:eastAsia="ja-JP"/>
        </w:rPr>
        <w:t>Круглый стол: «Управление инновациями в компании: ключевые компетенции успеха» в рамках V Международной промышленной выставки и Форума «ИННОПРОМ-2014»</w:t>
      </w:r>
    </w:p>
    <w:p w:rsidR="00D92248" w:rsidRDefault="00D92248"/>
    <w:p w:rsidR="00D92248" w:rsidRDefault="00D92248">
      <w:r>
        <w:br w:type="page"/>
      </w:r>
    </w:p>
    <w:p w:rsidR="00E84AA5" w:rsidRDefault="00E84AA5" w:rsidP="00E84AA5">
      <w:pPr>
        <w:pStyle w:val="4"/>
        <w:spacing w:before="240" w:after="120"/>
        <w:jc w:val="right"/>
        <w:rPr>
          <w:rFonts w:ascii="Times New Roman" w:hAnsi="Times New Roman"/>
          <w:color w:val="000000" w:themeColor="text1"/>
        </w:rPr>
      </w:pPr>
      <w:bookmarkStart w:id="56" w:name="п10"/>
      <w:bookmarkStart w:id="57" w:name="_Toc409341389"/>
      <w:bookmarkEnd w:id="56"/>
      <w:r w:rsidRPr="00AF42EF">
        <w:rPr>
          <w:rFonts w:ascii="Times New Roman" w:hAnsi="Times New Roman"/>
          <w:color w:val="000000" w:themeColor="text1"/>
        </w:rPr>
        <w:t xml:space="preserve">Приложение </w:t>
      </w:r>
      <w:r>
        <w:rPr>
          <w:rFonts w:ascii="Times New Roman" w:hAnsi="Times New Roman"/>
          <w:color w:val="000000" w:themeColor="text1"/>
        </w:rPr>
        <w:t>10</w:t>
      </w:r>
      <w:r w:rsidRPr="00AF42EF">
        <w:rPr>
          <w:rFonts w:ascii="Times New Roman" w:hAnsi="Times New Roman"/>
          <w:color w:val="000000" w:themeColor="text1"/>
        </w:rPr>
        <w:t xml:space="preserve">. </w:t>
      </w:r>
      <w:r>
        <w:rPr>
          <w:rFonts w:ascii="Times New Roman" w:hAnsi="Times New Roman"/>
          <w:color w:val="000000" w:themeColor="text1"/>
        </w:rPr>
        <w:t>КПЭ персонала, участвующего в реализ</w:t>
      </w:r>
      <w:r w:rsidR="00F50064">
        <w:rPr>
          <w:rFonts w:ascii="Times New Roman" w:hAnsi="Times New Roman"/>
          <w:color w:val="000000" w:themeColor="text1"/>
        </w:rPr>
        <w:t>а</w:t>
      </w:r>
      <w:r w:rsidR="00771821">
        <w:rPr>
          <w:rFonts w:ascii="Times New Roman" w:hAnsi="Times New Roman"/>
          <w:color w:val="000000" w:themeColor="text1"/>
        </w:rPr>
        <w:t>ции ООП</w:t>
      </w:r>
      <w:bookmarkEnd w:id="57"/>
    </w:p>
    <w:p w:rsidR="00771821" w:rsidRPr="00771821" w:rsidRDefault="00771821" w:rsidP="00771821">
      <w:pPr>
        <w:tabs>
          <w:tab w:val="left" w:pos="993"/>
        </w:tabs>
        <w:jc w:val="center"/>
        <w:rPr>
          <w:b/>
        </w:rPr>
      </w:pPr>
      <w:r w:rsidRPr="00771821">
        <w:rPr>
          <w:b/>
        </w:rPr>
        <w:t>Система КПЭ показателей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8"/>
        <w:gridCol w:w="1729"/>
        <w:gridCol w:w="2703"/>
        <w:gridCol w:w="673"/>
        <w:gridCol w:w="673"/>
        <w:gridCol w:w="673"/>
        <w:gridCol w:w="674"/>
        <w:gridCol w:w="850"/>
        <w:gridCol w:w="993"/>
        <w:gridCol w:w="708"/>
        <w:gridCol w:w="709"/>
        <w:gridCol w:w="567"/>
        <w:gridCol w:w="1065"/>
        <w:gridCol w:w="1065"/>
        <w:gridCol w:w="1066"/>
      </w:tblGrid>
      <w:tr w:rsidR="001829E4" w:rsidRPr="002C62E7" w:rsidTr="00345E06">
        <w:trPr>
          <w:tblHeader/>
        </w:trPr>
        <w:tc>
          <w:tcPr>
            <w:tcW w:w="638" w:type="dxa"/>
            <w:vMerge w:val="restart"/>
            <w:vAlign w:val="center"/>
          </w:tcPr>
          <w:p w:rsidR="001829E4" w:rsidRPr="002C62E7" w:rsidRDefault="001829E4" w:rsidP="00345E06">
            <w:pPr>
              <w:jc w:val="center"/>
              <w:rPr>
                <w:b/>
              </w:rPr>
            </w:pPr>
            <w:r w:rsidRPr="002C62E7">
              <w:rPr>
                <w:b/>
              </w:rPr>
              <w:t>№ п/п</w:t>
            </w:r>
          </w:p>
        </w:tc>
        <w:tc>
          <w:tcPr>
            <w:tcW w:w="1729" w:type="dxa"/>
            <w:vMerge w:val="restart"/>
            <w:vAlign w:val="center"/>
          </w:tcPr>
          <w:p w:rsidR="001829E4" w:rsidRPr="002C62E7" w:rsidRDefault="001829E4" w:rsidP="00345E06">
            <w:pPr>
              <w:jc w:val="center"/>
              <w:rPr>
                <w:b/>
              </w:rPr>
            </w:pPr>
            <w:r w:rsidRPr="002C62E7">
              <w:rPr>
                <w:b/>
              </w:rPr>
              <w:t>Должность, условия р</w:t>
            </w:r>
            <w:r w:rsidRPr="002C62E7">
              <w:rPr>
                <w:b/>
              </w:rPr>
              <w:t>а</w:t>
            </w:r>
            <w:r w:rsidRPr="002C62E7">
              <w:rPr>
                <w:b/>
              </w:rPr>
              <w:t>боты</w:t>
            </w:r>
          </w:p>
        </w:tc>
        <w:tc>
          <w:tcPr>
            <w:tcW w:w="2703" w:type="dxa"/>
            <w:vMerge w:val="restart"/>
            <w:vAlign w:val="center"/>
          </w:tcPr>
          <w:p w:rsidR="001829E4" w:rsidRPr="002C62E7" w:rsidRDefault="001829E4" w:rsidP="00345E06">
            <w:pPr>
              <w:jc w:val="center"/>
              <w:rPr>
                <w:b/>
              </w:rPr>
            </w:pPr>
            <w:r w:rsidRPr="002C62E7">
              <w:rPr>
                <w:b/>
              </w:rPr>
              <w:t>Функции</w:t>
            </w:r>
          </w:p>
        </w:tc>
        <w:tc>
          <w:tcPr>
            <w:tcW w:w="9716" w:type="dxa"/>
            <w:gridSpan w:val="12"/>
            <w:vAlign w:val="center"/>
          </w:tcPr>
          <w:p w:rsidR="001829E4" w:rsidRPr="002C62E7" w:rsidRDefault="001829E4" w:rsidP="00345E06">
            <w:pPr>
              <w:jc w:val="center"/>
              <w:rPr>
                <w:b/>
              </w:rPr>
            </w:pPr>
            <w:r w:rsidRPr="002C62E7">
              <w:rPr>
                <w:b/>
              </w:rPr>
              <w:t>Ключевые показатели эффективности</w:t>
            </w:r>
          </w:p>
        </w:tc>
      </w:tr>
      <w:tr w:rsidR="001829E4" w:rsidRPr="002C62E7" w:rsidTr="00345E06">
        <w:trPr>
          <w:tblHeader/>
        </w:trPr>
        <w:tc>
          <w:tcPr>
            <w:tcW w:w="638" w:type="dxa"/>
            <w:vMerge/>
            <w:vAlign w:val="center"/>
          </w:tcPr>
          <w:p w:rsidR="001829E4" w:rsidRPr="002C62E7" w:rsidRDefault="001829E4" w:rsidP="00345E06">
            <w:pPr>
              <w:jc w:val="center"/>
              <w:rPr>
                <w:b/>
              </w:rPr>
            </w:pPr>
          </w:p>
        </w:tc>
        <w:tc>
          <w:tcPr>
            <w:tcW w:w="1729" w:type="dxa"/>
            <w:vMerge/>
            <w:vAlign w:val="center"/>
          </w:tcPr>
          <w:p w:rsidR="001829E4" w:rsidRPr="002C62E7" w:rsidRDefault="001829E4" w:rsidP="00345E06">
            <w:pPr>
              <w:jc w:val="center"/>
              <w:rPr>
                <w:b/>
              </w:rPr>
            </w:pPr>
          </w:p>
        </w:tc>
        <w:tc>
          <w:tcPr>
            <w:tcW w:w="2703" w:type="dxa"/>
            <w:vMerge/>
            <w:vAlign w:val="center"/>
          </w:tcPr>
          <w:p w:rsidR="001829E4" w:rsidRPr="002C62E7" w:rsidRDefault="001829E4" w:rsidP="00345E06">
            <w:pPr>
              <w:jc w:val="center"/>
              <w:rPr>
                <w:b/>
              </w:rPr>
            </w:pPr>
          </w:p>
        </w:tc>
        <w:tc>
          <w:tcPr>
            <w:tcW w:w="2693" w:type="dxa"/>
            <w:gridSpan w:val="4"/>
            <w:vAlign w:val="center"/>
          </w:tcPr>
          <w:p w:rsidR="001829E4" w:rsidRPr="002C62E7" w:rsidRDefault="001829E4" w:rsidP="00345E06">
            <w:pPr>
              <w:jc w:val="center"/>
              <w:rPr>
                <w:b/>
              </w:rPr>
            </w:pPr>
            <w:r w:rsidRPr="002C62E7">
              <w:rPr>
                <w:b/>
              </w:rPr>
              <w:t>Профориентационная</w:t>
            </w:r>
            <w:r>
              <w:rPr>
                <w:b/>
              </w:rPr>
              <w:br/>
            </w:r>
            <w:r w:rsidRPr="002C62E7">
              <w:rPr>
                <w:b/>
              </w:rPr>
              <w:t>работа</w:t>
            </w:r>
          </w:p>
        </w:tc>
        <w:tc>
          <w:tcPr>
            <w:tcW w:w="3827" w:type="dxa"/>
            <w:gridSpan w:val="5"/>
            <w:vAlign w:val="center"/>
          </w:tcPr>
          <w:p w:rsidR="001829E4" w:rsidRPr="002C62E7" w:rsidRDefault="001829E4" w:rsidP="00345E06">
            <w:pPr>
              <w:jc w:val="center"/>
              <w:rPr>
                <w:b/>
              </w:rPr>
            </w:pPr>
            <w:r w:rsidRPr="002C62E7">
              <w:rPr>
                <w:b/>
              </w:rPr>
              <w:t>Образовательная деятельность</w:t>
            </w:r>
          </w:p>
        </w:tc>
        <w:tc>
          <w:tcPr>
            <w:tcW w:w="3196" w:type="dxa"/>
            <w:gridSpan w:val="3"/>
            <w:vAlign w:val="center"/>
          </w:tcPr>
          <w:p w:rsidR="001829E4" w:rsidRPr="002C62E7" w:rsidRDefault="001829E4" w:rsidP="00345E06">
            <w:pPr>
              <w:jc w:val="center"/>
              <w:rPr>
                <w:b/>
              </w:rPr>
            </w:pPr>
            <w:r w:rsidRPr="002C62E7">
              <w:rPr>
                <w:b/>
              </w:rPr>
              <w:t>Организационно-методическая работа</w:t>
            </w:r>
          </w:p>
        </w:tc>
      </w:tr>
      <w:tr w:rsidR="001829E4" w:rsidRPr="002C62E7" w:rsidTr="00345E06">
        <w:trPr>
          <w:cantSplit/>
          <w:trHeight w:val="3012"/>
          <w:tblHeader/>
        </w:trPr>
        <w:tc>
          <w:tcPr>
            <w:tcW w:w="638" w:type="dxa"/>
            <w:vMerge/>
            <w:vAlign w:val="center"/>
          </w:tcPr>
          <w:p w:rsidR="001829E4" w:rsidRPr="002C62E7" w:rsidRDefault="001829E4" w:rsidP="00345E06">
            <w:pPr>
              <w:jc w:val="center"/>
              <w:rPr>
                <w:b/>
              </w:rPr>
            </w:pPr>
          </w:p>
        </w:tc>
        <w:tc>
          <w:tcPr>
            <w:tcW w:w="1729" w:type="dxa"/>
            <w:vMerge/>
            <w:vAlign w:val="center"/>
          </w:tcPr>
          <w:p w:rsidR="001829E4" w:rsidRPr="002C62E7" w:rsidRDefault="001829E4" w:rsidP="00345E06">
            <w:pPr>
              <w:jc w:val="center"/>
              <w:rPr>
                <w:b/>
              </w:rPr>
            </w:pPr>
          </w:p>
        </w:tc>
        <w:tc>
          <w:tcPr>
            <w:tcW w:w="2703" w:type="dxa"/>
            <w:vMerge/>
            <w:vAlign w:val="center"/>
          </w:tcPr>
          <w:p w:rsidR="001829E4" w:rsidRPr="002C62E7" w:rsidRDefault="001829E4" w:rsidP="00345E06">
            <w:pPr>
              <w:jc w:val="center"/>
              <w:rPr>
                <w:b/>
              </w:rPr>
            </w:pPr>
          </w:p>
        </w:tc>
        <w:tc>
          <w:tcPr>
            <w:tcW w:w="673" w:type="dxa"/>
            <w:textDirection w:val="btLr"/>
            <w:vAlign w:val="center"/>
          </w:tcPr>
          <w:p w:rsidR="001829E4" w:rsidRPr="002C62E7" w:rsidRDefault="001829E4" w:rsidP="00345E06">
            <w:pPr>
              <w:jc w:val="center"/>
              <w:rPr>
                <w:b/>
              </w:rPr>
            </w:pPr>
            <w:r w:rsidRPr="002C62E7">
              <w:rPr>
                <w:b/>
              </w:rPr>
              <w:t xml:space="preserve">Число подавших </w:t>
            </w:r>
            <w:r>
              <w:rPr>
                <w:b/>
              </w:rPr>
              <w:br/>
            </w:r>
            <w:r w:rsidRPr="002C62E7">
              <w:rPr>
                <w:b/>
              </w:rPr>
              <w:t>заявление на обучение</w:t>
            </w:r>
          </w:p>
        </w:tc>
        <w:tc>
          <w:tcPr>
            <w:tcW w:w="673" w:type="dxa"/>
            <w:textDirection w:val="btLr"/>
            <w:vAlign w:val="center"/>
          </w:tcPr>
          <w:p w:rsidR="001829E4" w:rsidRPr="002C62E7" w:rsidRDefault="001829E4" w:rsidP="00345E06">
            <w:pPr>
              <w:jc w:val="center"/>
              <w:rPr>
                <w:b/>
              </w:rPr>
            </w:pPr>
            <w:r w:rsidRPr="002C62E7">
              <w:rPr>
                <w:b/>
              </w:rPr>
              <w:t xml:space="preserve">Число зачисленных </w:t>
            </w:r>
            <w:r>
              <w:rPr>
                <w:b/>
              </w:rPr>
              <w:br/>
            </w:r>
            <w:r w:rsidRPr="002C62E7">
              <w:rPr>
                <w:b/>
              </w:rPr>
              <w:t>на программу</w:t>
            </w:r>
          </w:p>
        </w:tc>
        <w:tc>
          <w:tcPr>
            <w:tcW w:w="673" w:type="dxa"/>
            <w:textDirection w:val="btLr"/>
            <w:vAlign w:val="center"/>
          </w:tcPr>
          <w:p w:rsidR="001829E4" w:rsidRPr="002C62E7" w:rsidRDefault="001829E4" w:rsidP="00345E06">
            <w:pPr>
              <w:jc w:val="center"/>
              <w:rPr>
                <w:b/>
              </w:rPr>
            </w:pPr>
            <w:r w:rsidRPr="002C62E7">
              <w:rPr>
                <w:b/>
              </w:rPr>
              <w:t>Количество мероприятий</w:t>
            </w:r>
          </w:p>
        </w:tc>
        <w:tc>
          <w:tcPr>
            <w:tcW w:w="674" w:type="dxa"/>
            <w:textDirection w:val="btLr"/>
            <w:vAlign w:val="center"/>
          </w:tcPr>
          <w:p w:rsidR="001829E4" w:rsidRPr="002C62E7" w:rsidRDefault="001829E4" w:rsidP="00345E06">
            <w:pPr>
              <w:jc w:val="center"/>
              <w:rPr>
                <w:b/>
              </w:rPr>
            </w:pPr>
            <w:r w:rsidRPr="002C62E7">
              <w:rPr>
                <w:b/>
              </w:rPr>
              <w:t>Среднее число участников на 1 мероприятие</w:t>
            </w:r>
          </w:p>
        </w:tc>
        <w:tc>
          <w:tcPr>
            <w:tcW w:w="850" w:type="dxa"/>
            <w:textDirection w:val="btLr"/>
            <w:vAlign w:val="center"/>
          </w:tcPr>
          <w:p w:rsidR="001829E4" w:rsidRPr="002C62E7" w:rsidRDefault="001829E4" w:rsidP="00345E06">
            <w:pPr>
              <w:jc w:val="center"/>
              <w:rPr>
                <w:b/>
              </w:rPr>
            </w:pPr>
            <w:r>
              <w:rPr>
                <w:b/>
              </w:rPr>
              <w:t xml:space="preserve">Наличие необходимых учебно-методических </w:t>
            </w:r>
            <w:r>
              <w:rPr>
                <w:b/>
              </w:rPr>
              <w:br/>
              <w:t>материалов</w:t>
            </w:r>
          </w:p>
        </w:tc>
        <w:tc>
          <w:tcPr>
            <w:tcW w:w="993" w:type="dxa"/>
            <w:textDirection w:val="btLr"/>
            <w:vAlign w:val="center"/>
          </w:tcPr>
          <w:p w:rsidR="001829E4" w:rsidRPr="002C62E7" w:rsidRDefault="001829E4" w:rsidP="00345E06">
            <w:pPr>
              <w:jc w:val="center"/>
              <w:rPr>
                <w:b/>
              </w:rPr>
            </w:pPr>
            <w:r>
              <w:rPr>
                <w:b/>
              </w:rPr>
              <w:t xml:space="preserve">Качество необходимых учебно-методических </w:t>
            </w:r>
            <w:r>
              <w:rPr>
                <w:b/>
              </w:rPr>
              <w:br/>
              <w:t>материалов</w:t>
            </w:r>
          </w:p>
        </w:tc>
        <w:tc>
          <w:tcPr>
            <w:tcW w:w="708" w:type="dxa"/>
            <w:textDirection w:val="btLr"/>
            <w:vAlign w:val="center"/>
          </w:tcPr>
          <w:p w:rsidR="001829E4" w:rsidRPr="002C62E7" w:rsidRDefault="001829E4" w:rsidP="00345E06">
            <w:pPr>
              <w:jc w:val="center"/>
              <w:rPr>
                <w:b/>
              </w:rPr>
            </w:pPr>
            <w:r>
              <w:rPr>
                <w:b/>
              </w:rPr>
              <w:t xml:space="preserve">Выполнение требований </w:t>
            </w:r>
            <w:r>
              <w:rPr>
                <w:b/>
              </w:rPr>
              <w:br/>
              <w:t>к дисциплине</w:t>
            </w:r>
          </w:p>
        </w:tc>
        <w:tc>
          <w:tcPr>
            <w:tcW w:w="709" w:type="dxa"/>
            <w:textDirection w:val="btLr"/>
            <w:vAlign w:val="center"/>
          </w:tcPr>
          <w:p w:rsidR="001829E4" w:rsidRPr="002C62E7" w:rsidRDefault="001829E4" w:rsidP="00345E06">
            <w:pPr>
              <w:jc w:val="center"/>
              <w:rPr>
                <w:b/>
              </w:rPr>
            </w:pPr>
            <w:r>
              <w:rPr>
                <w:b/>
              </w:rPr>
              <w:t xml:space="preserve">Удовлетворенность </w:t>
            </w:r>
            <w:r>
              <w:rPr>
                <w:b/>
              </w:rPr>
              <w:br/>
              <w:t>студентов занятиями</w:t>
            </w:r>
          </w:p>
        </w:tc>
        <w:tc>
          <w:tcPr>
            <w:tcW w:w="567" w:type="dxa"/>
            <w:textDirection w:val="btLr"/>
            <w:vAlign w:val="center"/>
          </w:tcPr>
          <w:p w:rsidR="001829E4" w:rsidRPr="002C62E7" w:rsidRDefault="001829E4" w:rsidP="00345E06">
            <w:pPr>
              <w:jc w:val="center"/>
              <w:rPr>
                <w:b/>
              </w:rPr>
            </w:pPr>
            <w:r>
              <w:rPr>
                <w:b/>
              </w:rPr>
              <w:t xml:space="preserve">Успеваемость </w:t>
            </w:r>
            <w:r>
              <w:rPr>
                <w:b/>
              </w:rPr>
              <w:br/>
              <w:t>по дисциплине</w:t>
            </w:r>
          </w:p>
        </w:tc>
        <w:tc>
          <w:tcPr>
            <w:tcW w:w="1065" w:type="dxa"/>
            <w:textDirection w:val="btLr"/>
            <w:vAlign w:val="center"/>
          </w:tcPr>
          <w:p w:rsidR="001829E4" w:rsidRPr="002C62E7" w:rsidRDefault="001829E4" w:rsidP="00345E06">
            <w:pPr>
              <w:jc w:val="center"/>
              <w:rPr>
                <w:b/>
              </w:rPr>
            </w:pPr>
            <w:r w:rsidRPr="00E753E4">
              <w:rPr>
                <w:b/>
              </w:rPr>
              <w:t>Исключение срывов и сб</w:t>
            </w:r>
            <w:r w:rsidRPr="00E753E4">
              <w:rPr>
                <w:b/>
              </w:rPr>
              <w:t>о</w:t>
            </w:r>
            <w:r w:rsidRPr="00E753E4">
              <w:rPr>
                <w:b/>
              </w:rPr>
              <w:t>ев организации занятий</w:t>
            </w:r>
          </w:p>
        </w:tc>
        <w:tc>
          <w:tcPr>
            <w:tcW w:w="1065" w:type="dxa"/>
            <w:textDirection w:val="btLr"/>
            <w:vAlign w:val="center"/>
          </w:tcPr>
          <w:p w:rsidR="001829E4" w:rsidRPr="002C62E7" w:rsidRDefault="001829E4" w:rsidP="00345E06">
            <w:pPr>
              <w:jc w:val="center"/>
              <w:rPr>
                <w:b/>
              </w:rPr>
            </w:pPr>
            <w:r w:rsidRPr="00E753E4">
              <w:rPr>
                <w:b/>
              </w:rPr>
              <w:t xml:space="preserve">Своевременность </w:t>
            </w:r>
            <w:r>
              <w:rPr>
                <w:b/>
              </w:rPr>
              <w:br/>
            </w:r>
            <w:r w:rsidRPr="00E753E4">
              <w:rPr>
                <w:b/>
              </w:rPr>
              <w:t>составления отчетности</w:t>
            </w:r>
          </w:p>
        </w:tc>
        <w:tc>
          <w:tcPr>
            <w:tcW w:w="1066" w:type="dxa"/>
            <w:textDirection w:val="btLr"/>
            <w:vAlign w:val="center"/>
          </w:tcPr>
          <w:p w:rsidR="001829E4" w:rsidRPr="002C62E7" w:rsidRDefault="001829E4" w:rsidP="00345E06">
            <w:pPr>
              <w:jc w:val="center"/>
              <w:rPr>
                <w:b/>
              </w:rPr>
            </w:pPr>
            <w:r w:rsidRPr="00E753E4">
              <w:rPr>
                <w:b/>
              </w:rPr>
              <w:t xml:space="preserve">Соблюдение сроков </w:t>
            </w:r>
            <w:r>
              <w:rPr>
                <w:b/>
              </w:rPr>
              <w:br/>
            </w:r>
            <w:r w:rsidRPr="00E753E4">
              <w:rPr>
                <w:b/>
              </w:rPr>
              <w:t xml:space="preserve">проведения учебных </w:t>
            </w:r>
            <w:r>
              <w:rPr>
                <w:b/>
              </w:rPr>
              <w:br/>
            </w:r>
            <w:r w:rsidRPr="00E753E4">
              <w:rPr>
                <w:b/>
              </w:rPr>
              <w:t>мероприятий</w:t>
            </w:r>
          </w:p>
        </w:tc>
      </w:tr>
      <w:tr w:rsidR="001829E4" w:rsidTr="00345E06">
        <w:tc>
          <w:tcPr>
            <w:tcW w:w="638" w:type="dxa"/>
          </w:tcPr>
          <w:p w:rsidR="001829E4" w:rsidRDefault="001829E4" w:rsidP="00345E06">
            <w:r>
              <w:t>1.</w:t>
            </w:r>
          </w:p>
        </w:tc>
        <w:tc>
          <w:tcPr>
            <w:tcW w:w="1729" w:type="dxa"/>
          </w:tcPr>
          <w:p w:rsidR="001829E4" w:rsidRDefault="001829E4" w:rsidP="00345E06">
            <w:r>
              <w:t>Директор ИМИ НИУ ВШЭ (шта</w:t>
            </w:r>
            <w:r>
              <w:t>т</w:t>
            </w:r>
            <w:r>
              <w:t>ный, постоя</w:t>
            </w:r>
            <w:r>
              <w:t>н</w:t>
            </w:r>
            <w:r>
              <w:t>но)</w:t>
            </w:r>
          </w:p>
        </w:tc>
        <w:tc>
          <w:tcPr>
            <w:tcW w:w="2703" w:type="dxa"/>
          </w:tcPr>
          <w:p w:rsidR="001829E4" w:rsidRDefault="001829E4" w:rsidP="00345E06">
            <w:r>
              <w:t>Управление деятельн</w:t>
            </w:r>
            <w:r>
              <w:t>о</w:t>
            </w:r>
            <w:r>
              <w:t>стью Института м</w:t>
            </w:r>
            <w:r>
              <w:t>е</w:t>
            </w:r>
            <w:r>
              <w:t>неджмента инноваций, участие в переговорах по ООП</w:t>
            </w:r>
          </w:p>
        </w:tc>
        <w:tc>
          <w:tcPr>
            <w:tcW w:w="673" w:type="dxa"/>
          </w:tcPr>
          <w:p w:rsidR="001829E4" w:rsidRPr="00D401F9" w:rsidRDefault="001829E4" w:rsidP="00345E06">
            <w:pPr>
              <w:rPr>
                <w:b/>
                <w:sz w:val="28"/>
                <w:szCs w:val="28"/>
              </w:rPr>
            </w:pPr>
            <w:r>
              <w:rPr>
                <w:b/>
                <w:sz w:val="28"/>
                <w:szCs w:val="28"/>
              </w:rPr>
              <w:t>+</w:t>
            </w: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r>
              <w:rPr>
                <w:b/>
                <w:sz w:val="28"/>
                <w:szCs w:val="28"/>
              </w:rPr>
              <w:t>+</w:t>
            </w:r>
          </w:p>
        </w:tc>
        <w:tc>
          <w:tcPr>
            <w:tcW w:w="674" w:type="dxa"/>
          </w:tcPr>
          <w:p w:rsidR="001829E4" w:rsidRPr="00D401F9" w:rsidRDefault="001829E4" w:rsidP="00345E06">
            <w:pPr>
              <w:rPr>
                <w:b/>
                <w:sz w:val="28"/>
                <w:szCs w:val="28"/>
              </w:rPr>
            </w:pPr>
          </w:p>
        </w:tc>
        <w:tc>
          <w:tcPr>
            <w:tcW w:w="850" w:type="dxa"/>
          </w:tcPr>
          <w:p w:rsidR="001829E4" w:rsidRPr="00D401F9" w:rsidRDefault="001829E4" w:rsidP="00345E06">
            <w:pPr>
              <w:rPr>
                <w:b/>
                <w:sz w:val="28"/>
                <w:szCs w:val="28"/>
              </w:rPr>
            </w:pPr>
          </w:p>
        </w:tc>
        <w:tc>
          <w:tcPr>
            <w:tcW w:w="993" w:type="dxa"/>
          </w:tcPr>
          <w:p w:rsidR="001829E4" w:rsidRPr="00D401F9" w:rsidRDefault="001829E4" w:rsidP="00345E06">
            <w:pPr>
              <w:rPr>
                <w:b/>
                <w:sz w:val="28"/>
                <w:szCs w:val="28"/>
              </w:rPr>
            </w:pPr>
          </w:p>
        </w:tc>
        <w:tc>
          <w:tcPr>
            <w:tcW w:w="708" w:type="dxa"/>
          </w:tcPr>
          <w:p w:rsidR="001829E4" w:rsidRPr="00D401F9" w:rsidRDefault="001829E4" w:rsidP="00345E06">
            <w:pPr>
              <w:rPr>
                <w:b/>
                <w:sz w:val="28"/>
                <w:szCs w:val="28"/>
              </w:rPr>
            </w:pPr>
          </w:p>
        </w:tc>
        <w:tc>
          <w:tcPr>
            <w:tcW w:w="709" w:type="dxa"/>
          </w:tcPr>
          <w:p w:rsidR="001829E4" w:rsidRPr="00D401F9" w:rsidRDefault="001829E4" w:rsidP="00345E06">
            <w:pPr>
              <w:rPr>
                <w:b/>
                <w:sz w:val="28"/>
                <w:szCs w:val="28"/>
              </w:rPr>
            </w:pPr>
          </w:p>
        </w:tc>
        <w:tc>
          <w:tcPr>
            <w:tcW w:w="567"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r>
              <w:rPr>
                <w:b/>
                <w:sz w:val="28"/>
                <w:szCs w:val="28"/>
              </w:rPr>
              <w:t>+</w:t>
            </w:r>
          </w:p>
        </w:tc>
        <w:tc>
          <w:tcPr>
            <w:tcW w:w="1066" w:type="dxa"/>
          </w:tcPr>
          <w:p w:rsidR="001829E4" w:rsidRPr="00D401F9" w:rsidRDefault="001829E4" w:rsidP="00345E06">
            <w:pPr>
              <w:rPr>
                <w:b/>
                <w:sz w:val="28"/>
                <w:szCs w:val="28"/>
              </w:rPr>
            </w:pPr>
          </w:p>
        </w:tc>
      </w:tr>
      <w:tr w:rsidR="001829E4" w:rsidTr="00345E06">
        <w:tc>
          <w:tcPr>
            <w:tcW w:w="638" w:type="dxa"/>
          </w:tcPr>
          <w:p w:rsidR="001829E4" w:rsidRDefault="001829E4" w:rsidP="00345E06">
            <w:r>
              <w:t>2.</w:t>
            </w:r>
          </w:p>
        </w:tc>
        <w:tc>
          <w:tcPr>
            <w:tcW w:w="1729" w:type="dxa"/>
          </w:tcPr>
          <w:p w:rsidR="001829E4" w:rsidRDefault="001829E4" w:rsidP="00345E06">
            <w:r>
              <w:t>Заместитель директора ИМИ НИУ ВШЭ по учеб</w:t>
            </w:r>
            <w:r>
              <w:softHyphen/>
              <w:t>ной работе</w:t>
            </w:r>
          </w:p>
        </w:tc>
        <w:tc>
          <w:tcPr>
            <w:tcW w:w="2703" w:type="dxa"/>
          </w:tcPr>
          <w:p w:rsidR="001829E4" w:rsidRDefault="001829E4" w:rsidP="00345E06">
            <w:r>
              <w:t>Курирование образов</w:t>
            </w:r>
            <w:r>
              <w:t>а</w:t>
            </w:r>
            <w:r>
              <w:t>тельной деятельности в Институте менеджме</w:t>
            </w:r>
            <w:r>
              <w:t>н</w:t>
            </w:r>
            <w:r>
              <w:t>та инноваций, продв</w:t>
            </w:r>
            <w:r>
              <w:t>и</w:t>
            </w:r>
            <w:r>
              <w:t>жение ООП, организ</w:t>
            </w:r>
            <w:r>
              <w:t>а</w:t>
            </w:r>
            <w:r>
              <w:t>ция и контроль набора студентов на ООП</w:t>
            </w:r>
          </w:p>
        </w:tc>
        <w:tc>
          <w:tcPr>
            <w:tcW w:w="673" w:type="dxa"/>
          </w:tcPr>
          <w:p w:rsidR="001829E4" w:rsidRPr="00D401F9" w:rsidRDefault="001829E4" w:rsidP="00345E06">
            <w:pPr>
              <w:rPr>
                <w:b/>
                <w:sz w:val="28"/>
                <w:szCs w:val="28"/>
              </w:rPr>
            </w:pPr>
            <w:r w:rsidRPr="00D401F9">
              <w:rPr>
                <w:b/>
                <w:sz w:val="28"/>
                <w:szCs w:val="28"/>
              </w:rPr>
              <w:t>+</w:t>
            </w:r>
          </w:p>
        </w:tc>
        <w:tc>
          <w:tcPr>
            <w:tcW w:w="673" w:type="dxa"/>
          </w:tcPr>
          <w:p w:rsidR="001829E4" w:rsidRPr="00D401F9" w:rsidRDefault="001829E4" w:rsidP="00345E06">
            <w:pPr>
              <w:rPr>
                <w:b/>
                <w:sz w:val="28"/>
                <w:szCs w:val="28"/>
              </w:rPr>
            </w:pPr>
            <w:r>
              <w:rPr>
                <w:b/>
                <w:sz w:val="28"/>
                <w:szCs w:val="28"/>
              </w:rPr>
              <w:t>+</w:t>
            </w:r>
          </w:p>
        </w:tc>
        <w:tc>
          <w:tcPr>
            <w:tcW w:w="673" w:type="dxa"/>
          </w:tcPr>
          <w:p w:rsidR="001829E4" w:rsidRPr="00D401F9" w:rsidRDefault="001829E4" w:rsidP="00345E06">
            <w:pPr>
              <w:rPr>
                <w:b/>
                <w:sz w:val="28"/>
                <w:szCs w:val="28"/>
              </w:rPr>
            </w:pPr>
            <w:r>
              <w:rPr>
                <w:b/>
                <w:sz w:val="28"/>
                <w:szCs w:val="28"/>
              </w:rPr>
              <w:t>+</w:t>
            </w:r>
          </w:p>
        </w:tc>
        <w:tc>
          <w:tcPr>
            <w:tcW w:w="674" w:type="dxa"/>
          </w:tcPr>
          <w:p w:rsidR="001829E4" w:rsidRPr="00D401F9" w:rsidRDefault="001829E4" w:rsidP="00345E06">
            <w:pPr>
              <w:rPr>
                <w:b/>
                <w:sz w:val="28"/>
                <w:szCs w:val="28"/>
              </w:rPr>
            </w:pPr>
            <w:r>
              <w:rPr>
                <w:b/>
                <w:sz w:val="28"/>
                <w:szCs w:val="28"/>
              </w:rPr>
              <w:t>+</w:t>
            </w:r>
          </w:p>
        </w:tc>
        <w:tc>
          <w:tcPr>
            <w:tcW w:w="850" w:type="dxa"/>
          </w:tcPr>
          <w:p w:rsidR="001829E4" w:rsidRPr="00D401F9" w:rsidRDefault="001829E4" w:rsidP="00345E06">
            <w:pPr>
              <w:rPr>
                <w:b/>
                <w:sz w:val="28"/>
                <w:szCs w:val="28"/>
              </w:rPr>
            </w:pPr>
          </w:p>
        </w:tc>
        <w:tc>
          <w:tcPr>
            <w:tcW w:w="993" w:type="dxa"/>
          </w:tcPr>
          <w:p w:rsidR="001829E4" w:rsidRPr="00D401F9" w:rsidRDefault="001829E4" w:rsidP="00345E06">
            <w:pPr>
              <w:rPr>
                <w:b/>
                <w:sz w:val="28"/>
                <w:szCs w:val="28"/>
              </w:rPr>
            </w:pPr>
          </w:p>
        </w:tc>
        <w:tc>
          <w:tcPr>
            <w:tcW w:w="708" w:type="dxa"/>
          </w:tcPr>
          <w:p w:rsidR="001829E4" w:rsidRPr="00D401F9" w:rsidRDefault="001829E4" w:rsidP="00345E06">
            <w:pPr>
              <w:rPr>
                <w:b/>
                <w:sz w:val="28"/>
                <w:szCs w:val="28"/>
              </w:rPr>
            </w:pPr>
          </w:p>
        </w:tc>
        <w:tc>
          <w:tcPr>
            <w:tcW w:w="709" w:type="dxa"/>
          </w:tcPr>
          <w:p w:rsidR="001829E4" w:rsidRPr="00D401F9" w:rsidRDefault="001829E4" w:rsidP="00345E06">
            <w:pPr>
              <w:rPr>
                <w:b/>
                <w:sz w:val="28"/>
                <w:szCs w:val="28"/>
              </w:rPr>
            </w:pPr>
          </w:p>
        </w:tc>
        <w:tc>
          <w:tcPr>
            <w:tcW w:w="567"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r>
              <w:rPr>
                <w:b/>
                <w:sz w:val="28"/>
                <w:szCs w:val="28"/>
              </w:rPr>
              <w:t>+</w:t>
            </w:r>
          </w:p>
        </w:tc>
        <w:tc>
          <w:tcPr>
            <w:tcW w:w="1066" w:type="dxa"/>
          </w:tcPr>
          <w:p w:rsidR="001829E4" w:rsidRPr="00D401F9" w:rsidRDefault="001829E4" w:rsidP="00345E06">
            <w:pPr>
              <w:rPr>
                <w:b/>
                <w:sz w:val="28"/>
                <w:szCs w:val="28"/>
              </w:rPr>
            </w:pPr>
          </w:p>
        </w:tc>
      </w:tr>
      <w:tr w:rsidR="001829E4" w:rsidTr="00345E06">
        <w:tc>
          <w:tcPr>
            <w:tcW w:w="638" w:type="dxa"/>
          </w:tcPr>
          <w:p w:rsidR="001829E4" w:rsidRDefault="001829E4" w:rsidP="00345E06">
            <w:r>
              <w:t>3.</w:t>
            </w:r>
          </w:p>
        </w:tc>
        <w:tc>
          <w:tcPr>
            <w:tcW w:w="1729" w:type="dxa"/>
          </w:tcPr>
          <w:p w:rsidR="001829E4" w:rsidRDefault="001829E4" w:rsidP="00345E06">
            <w:r>
              <w:t>Заведующий кафедрой м</w:t>
            </w:r>
            <w:r>
              <w:t>е</w:t>
            </w:r>
            <w:r>
              <w:t>неджмента инноваций</w:t>
            </w:r>
          </w:p>
        </w:tc>
        <w:tc>
          <w:tcPr>
            <w:tcW w:w="2703" w:type="dxa"/>
          </w:tcPr>
          <w:p w:rsidR="001829E4" w:rsidRDefault="001829E4" w:rsidP="00345E06">
            <w:r>
              <w:t>Руководство кафедрой менеджмента иннов</w:t>
            </w:r>
            <w:r>
              <w:t>а</w:t>
            </w:r>
            <w:r>
              <w:t>ций</w:t>
            </w: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r>
              <w:rPr>
                <w:b/>
                <w:sz w:val="28"/>
                <w:szCs w:val="28"/>
              </w:rPr>
              <w:t>+</w:t>
            </w:r>
          </w:p>
        </w:tc>
        <w:tc>
          <w:tcPr>
            <w:tcW w:w="674" w:type="dxa"/>
          </w:tcPr>
          <w:p w:rsidR="001829E4" w:rsidRPr="00D401F9" w:rsidRDefault="001829E4" w:rsidP="00345E06">
            <w:pPr>
              <w:rPr>
                <w:b/>
                <w:sz w:val="28"/>
                <w:szCs w:val="28"/>
              </w:rPr>
            </w:pPr>
          </w:p>
        </w:tc>
        <w:tc>
          <w:tcPr>
            <w:tcW w:w="850" w:type="dxa"/>
          </w:tcPr>
          <w:p w:rsidR="001829E4" w:rsidRPr="00D401F9" w:rsidRDefault="001829E4" w:rsidP="00345E06">
            <w:pPr>
              <w:rPr>
                <w:b/>
                <w:sz w:val="28"/>
                <w:szCs w:val="28"/>
              </w:rPr>
            </w:pPr>
          </w:p>
        </w:tc>
        <w:tc>
          <w:tcPr>
            <w:tcW w:w="993" w:type="dxa"/>
          </w:tcPr>
          <w:p w:rsidR="001829E4" w:rsidRPr="00D401F9" w:rsidRDefault="001829E4" w:rsidP="00345E06">
            <w:pPr>
              <w:rPr>
                <w:b/>
                <w:sz w:val="28"/>
                <w:szCs w:val="28"/>
              </w:rPr>
            </w:pPr>
          </w:p>
        </w:tc>
        <w:tc>
          <w:tcPr>
            <w:tcW w:w="708" w:type="dxa"/>
          </w:tcPr>
          <w:p w:rsidR="001829E4" w:rsidRPr="00D401F9" w:rsidRDefault="001829E4" w:rsidP="00345E06">
            <w:pPr>
              <w:rPr>
                <w:b/>
                <w:sz w:val="28"/>
                <w:szCs w:val="28"/>
              </w:rPr>
            </w:pPr>
          </w:p>
        </w:tc>
        <w:tc>
          <w:tcPr>
            <w:tcW w:w="709" w:type="dxa"/>
          </w:tcPr>
          <w:p w:rsidR="001829E4" w:rsidRPr="00D401F9" w:rsidRDefault="001829E4" w:rsidP="00345E06">
            <w:pPr>
              <w:rPr>
                <w:b/>
                <w:sz w:val="28"/>
                <w:szCs w:val="28"/>
              </w:rPr>
            </w:pPr>
          </w:p>
        </w:tc>
        <w:tc>
          <w:tcPr>
            <w:tcW w:w="567"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p>
        </w:tc>
        <w:tc>
          <w:tcPr>
            <w:tcW w:w="1066" w:type="dxa"/>
          </w:tcPr>
          <w:p w:rsidR="001829E4" w:rsidRPr="00D401F9" w:rsidRDefault="001829E4" w:rsidP="00345E06">
            <w:pPr>
              <w:rPr>
                <w:b/>
                <w:sz w:val="28"/>
                <w:szCs w:val="28"/>
              </w:rPr>
            </w:pPr>
          </w:p>
        </w:tc>
      </w:tr>
      <w:tr w:rsidR="001829E4" w:rsidTr="00345E06">
        <w:tc>
          <w:tcPr>
            <w:tcW w:w="638" w:type="dxa"/>
          </w:tcPr>
          <w:p w:rsidR="001829E4" w:rsidRDefault="001829E4" w:rsidP="00345E06">
            <w:r>
              <w:t>4.</w:t>
            </w:r>
          </w:p>
        </w:tc>
        <w:tc>
          <w:tcPr>
            <w:tcW w:w="1729" w:type="dxa"/>
          </w:tcPr>
          <w:p w:rsidR="001829E4" w:rsidRDefault="001829E4" w:rsidP="00345E06">
            <w:r>
              <w:t>Академич</w:t>
            </w:r>
            <w:r>
              <w:t>е</w:t>
            </w:r>
            <w:r>
              <w:t>ский руков</w:t>
            </w:r>
            <w:r>
              <w:t>о</w:t>
            </w:r>
            <w:r>
              <w:t>дитель ООП</w:t>
            </w:r>
          </w:p>
        </w:tc>
        <w:tc>
          <w:tcPr>
            <w:tcW w:w="2703" w:type="dxa"/>
          </w:tcPr>
          <w:p w:rsidR="001829E4" w:rsidRDefault="001829E4" w:rsidP="00345E06">
            <w:r>
              <w:t>Руководство ООП, о</w:t>
            </w:r>
            <w:r>
              <w:t>п</w:t>
            </w:r>
            <w:r>
              <w:t>ределение набора ди</w:t>
            </w:r>
            <w:r>
              <w:t>с</w:t>
            </w:r>
            <w:r>
              <w:t>циплин и преподават</w:t>
            </w:r>
            <w:r>
              <w:t>е</w:t>
            </w:r>
            <w:r>
              <w:t>лей ООП, совершенс</w:t>
            </w:r>
            <w:r>
              <w:t>т</w:t>
            </w:r>
            <w:r>
              <w:t>вование ООП, разр</w:t>
            </w:r>
            <w:r>
              <w:t>а</w:t>
            </w:r>
            <w:r>
              <w:t>ботка методических м</w:t>
            </w:r>
            <w:r>
              <w:t>а</w:t>
            </w:r>
            <w:r>
              <w:t>териалов</w:t>
            </w: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p>
        </w:tc>
        <w:tc>
          <w:tcPr>
            <w:tcW w:w="674" w:type="dxa"/>
          </w:tcPr>
          <w:p w:rsidR="001829E4" w:rsidRPr="00D401F9" w:rsidRDefault="001829E4" w:rsidP="00345E06">
            <w:pPr>
              <w:rPr>
                <w:b/>
                <w:sz w:val="28"/>
                <w:szCs w:val="28"/>
              </w:rPr>
            </w:pPr>
          </w:p>
        </w:tc>
        <w:tc>
          <w:tcPr>
            <w:tcW w:w="850" w:type="dxa"/>
          </w:tcPr>
          <w:p w:rsidR="001829E4" w:rsidRPr="00D401F9" w:rsidRDefault="001829E4" w:rsidP="00345E06">
            <w:pPr>
              <w:rPr>
                <w:b/>
                <w:sz w:val="28"/>
                <w:szCs w:val="28"/>
              </w:rPr>
            </w:pPr>
            <w:r>
              <w:rPr>
                <w:b/>
                <w:sz w:val="28"/>
                <w:szCs w:val="28"/>
              </w:rPr>
              <w:t>+</w:t>
            </w:r>
          </w:p>
        </w:tc>
        <w:tc>
          <w:tcPr>
            <w:tcW w:w="993" w:type="dxa"/>
          </w:tcPr>
          <w:p w:rsidR="001829E4" w:rsidRPr="00D401F9" w:rsidRDefault="001829E4" w:rsidP="00345E06">
            <w:pPr>
              <w:rPr>
                <w:b/>
                <w:sz w:val="28"/>
                <w:szCs w:val="28"/>
              </w:rPr>
            </w:pPr>
            <w:r>
              <w:rPr>
                <w:b/>
                <w:sz w:val="28"/>
                <w:szCs w:val="28"/>
              </w:rPr>
              <w:t>+</w:t>
            </w:r>
          </w:p>
        </w:tc>
        <w:tc>
          <w:tcPr>
            <w:tcW w:w="708" w:type="dxa"/>
          </w:tcPr>
          <w:p w:rsidR="001829E4" w:rsidRPr="00D401F9" w:rsidRDefault="001829E4" w:rsidP="00345E06">
            <w:pPr>
              <w:rPr>
                <w:b/>
                <w:sz w:val="28"/>
                <w:szCs w:val="28"/>
              </w:rPr>
            </w:pPr>
            <w:r>
              <w:rPr>
                <w:b/>
                <w:sz w:val="28"/>
                <w:szCs w:val="28"/>
              </w:rPr>
              <w:t>+</w:t>
            </w:r>
          </w:p>
        </w:tc>
        <w:tc>
          <w:tcPr>
            <w:tcW w:w="709" w:type="dxa"/>
          </w:tcPr>
          <w:p w:rsidR="001829E4" w:rsidRPr="00D401F9" w:rsidRDefault="001829E4" w:rsidP="00345E06">
            <w:pPr>
              <w:rPr>
                <w:b/>
                <w:sz w:val="28"/>
                <w:szCs w:val="28"/>
              </w:rPr>
            </w:pPr>
            <w:r>
              <w:rPr>
                <w:b/>
                <w:sz w:val="28"/>
                <w:szCs w:val="28"/>
              </w:rPr>
              <w:t>+</w:t>
            </w:r>
          </w:p>
        </w:tc>
        <w:tc>
          <w:tcPr>
            <w:tcW w:w="567" w:type="dxa"/>
          </w:tcPr>
          <w:p w:rsidR="001829E4" w:rsidRPr="00D401F9" w:rsidRDefault="001829E4" w:rsidP="00345E06">
            <w:pPr>
              <w:rPr>
                <w:b/>
                <w:sz w:val="28"/>
                <w:szCs w:val="28"/>
              </w:rPr>
            </w:pPr>
            <w:r>
              <w:rPr>
                <w:b/>
                <w:sz w:val="28"/>
                <w:szCs w:val="28"/>
              </w:rPr>
              <w:t>+</w:t>
            </w:r>
          </w:p>
        </w:tc>
        <w:tc>
          <w:tcPr>
            <w:tcW w:w="1065" w:type="dxa"/>
          </w:tcPr>
          <w:p w:rsidR="001829E4" w:rsidRPr="00D401F9" w:rsidRDefault="001829E4" w:rsidP="00345E06">
            <w:pPr>
              <w:rPr>
                <w:b/>
                <w:sz w:val="28"/>
                <w:szCs w:val="28"/>
              </w:rPr>
            </w:pPr>
            <w:r>
              <w:rPr>
                <w:b/>
                <w:sz w:val="28"/>
                <w:szCs w:val="28"/>
              </w:rPr>
              <w:t>+</w:t>
            </w:r>
          </w:p>
        </w:tc>
        <w:tc>
          <w:tcPr>
            <w:tcW w:w="1065" w:type="dxa"/>
          </w:tcPr>
          <w:p w:rsidR="001829E4" w:rsidRPr="00D401F9" w:rsidRDefault="001829E4" w:rsidP="00345E06">
            <w:pPr>
              <w:rPr>
                <w:b/>
                <w:sz w:val="28"/>
                <w:szCs w:val="28"/>
              </w:rPr>
            </w:pPr>
          </w:p>
        </w:tc>
        <w:tc>
          <w:tcPr>
            <w:tcW w:w="1066" w:type="dxa"/>
          </w:tcPr>
          <w:p w:rsidR="001829E4" w:rsidRPr="00D401F9" w:rsidRDefault="001829E4" w:rsidP="00345E06">
            <w:pPr>
              <w:rPr>
                <w:b/>
                <w:sz w:val="28"/>
                <w:szCs w:val="28"/>
              </w:rPr>
            </w:pPr>
            <w:r>
              <w:rPr>
                <w:b/>
                <w:sz w:val="28"/>
                <w:szCs w:val="28"/>
              </w:rPr>
              <w:t>+</w:t>
            </w:r>
          </w:p>
        </w:tc>
      </w:tr>
      <w:tr w:rsidR="001829E4" w:rsidTr="00345E06">
        <w:tc>
          <w:tcPr>
            <w:tcW w:w="638" w:type="dxa"/>
          </w:tcPr>
          <w:p w:rsidR="001829E4" w:rsidRDefault="001829E4" w:rsidP="00345E06">
            <w:r>
              <w:t>5.</w:t>
            </w:r>
          </w:p>
        </w:tc>
        <w:tc>
          <w:tcPr>
            <w:tcW w:w="1729" w:type="dxa"/>
          </w:tcPr>
          <w:p w:rsidR="001829E4" w:rsidRDefault="001829E4" w:rsidP="00345E06">
            <w:r>
              <w:t>Менеджер ООП</w:t>
            </w:r>
          </w:p>
        </w:tc>
        <w:tc>
          <w:tcPr>
            <w:tcW w:w="2703" w:type="dxa"/>
          </w:tcPr>
          <w:p w:rsidR="001829E4" w:rsidRDefault="001829E4" w:rsidP="00345E06">
            <w:r>
              <w:t>Организация и ко</w:t>
            </w:r>
            <w:r>
              <w:t>н</w:t>
            </w:r>
            <w:r>
              <w:t>троль учебного проце</w:t>
            </w:r>
            <w:r>
              <w:t>с</w:t>
            </w:r>
            <w:r>
              <w:t>са на ООП, организация и ведение работы с преподавателями и ст</w:t>
            </w:r>
            <w:r>
              <w:t>у</w:t>
            </w:r>
            <w:r>
              <w:t>дентами, разработка и утверждение докуме</w:t>
            </w:r>
            <w:r>
              <w:t>н</w:t>
            </w:r>
            <w:r>
              <w:t>тов учебного процесса, участие в наборе ст</w:t>
            </w:r>
            <w:r>
              <w:t>у</w:t>
            </w:r>
            <w:r>
              <w:t>дентов на ООП</w:t>
            </w: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r>
              <w:rPr>
                <w:b/>
                <w:sz w:val="28"/>
                <w:szCs w:val="28"/>
              </w:rPr>
              <w:t>+</w:t>
            </w:r>
          </w:p>
        </w:tc>
        <w:tc>
          <w:tcPr>
            <w:tcW w:w="673" w:type="dxa"/>
          </w:tcPr>
          <w:p w:rsidR="001829E4" w:rsidRPr="00D401F9" w:rsidRDefault="001829E4" w:rsidP="00345E06">
            <w:pPr>
              <w:rPr>
                <w:b/>
                <w:sz w:val="28"/>
                <w:szCs w:val="28"/>
              </w:rPr>
            </w:pPr>
          </w:p>
        </w:tc>
        <w:tc>
          <w:tcPr>
            <w:tcW w:w="674" w:type="dxa"/>
          </w:tcPr>
          <w:p w:rsidR="001829E4" w:rsidRPr="00D401F9" w:rsidRDefault="001829E4" w:rsidP="00345E06">
            <w:pPr>
              <w:rPr>
                <w:b/>
                <w:sz w:val="28"/>
                <w:szCs w:val="28"/>
              </w:rPr>
            </w:pPr>
            <w:r>
              <w:rPr>
                <w:b/>
                <w:sz w:val="28"/>
                <w:szCs w:val="28"/>
              </w:rPr>
              <w:t>+</w:t>
            </w:r>
          </w:p>
        </w:tc>
        <w:tc>
          <w:tcPr>
            <w:tcW w:w="850" w:type="dxa"/>
          </w:tcPr>
          <w:p w:rsidR="001829E4" w:rsidRPr="00D401F9" w:rsidRDefault="001829E4" w:rsidP="00345E06">
            <w:pPr>
              <w:rPr>
                <w:b/>
                <w:sz w:val="28"/>
                <w:szCs w:val="28"/>
              </w:rPr>
            </w:pPr>
          </w:p>
        </w:tc>
        <w:tc>
          <w:tcPr>
            <w:tcW w:w="993" w:type="dxa"/>
          </w:tcPr>
          <w:p w:rsidR="001829E4" w:rsidRPr="00D401F9" w:rsidRDefault="001829E4" w:rsidP="00345E06">
            <w:pPr>
              <w:rPr>
                <w:b/>
                <w:sz w:val="28"/>
                <w:szCs w:val="28"/>
              </w:rPr>
            </w:pPr>
          </w:p>
        </w:tc>
        <w:tc>
          <w:tcPr>
            <w:tcW w:w="708" w:type="dxa"/>
          </w:tcPr>
          <w:p w:rsidR="001829E4" w:rsidRPr="00D401F9" w:rsidRDefault="001829E4" w:rsidP="00345E06">
            <w:pPr>
              <w:rPr>
                <w:b/>
                <w:sz w:val="28"/>
                <w:szCs w:val="28"/>
              </w:rPr>
            </w:pPr>
          </w:p>
        </w:tc>
        <w:tc>
          <w:tcPr>
            <w:tcW w:w="709" w:type="dxa"/>
          </w:tcPr>
          <w:p w:rsidR="001829E4" w:rsidRPr="00D401F9" w:rsidRDefault="001829E4" w:rsidP="00345E06">
            <w:pPr>
              <w:rPr>
                <w:b/>
                <w:sz w:val="28"/>
                <w:szCs w:val="28"/>
              </w:rPr>
            </w:pPr>
          </w:p>
        </w:tc>
        <w:tc>
          <w:tcPr>
            <w:tcW w:w="567"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r>
              <w:rPr>
                <w:b/>
                <w:sz w:val="28"/>
                <w:szCs w:val="28"/>
              </w:rPr>
              <w:t>+</w:t>
            </w:r>
          </w:p>
        </w:tc>
        <w:tc>
          <w:tcPr>
            <w:tcW w:w="1065" w:type="dxa"/>
          </w:tcPr>
          <w:p w:rsidR="001829E4" w:rsidRPr="00D401F9" w:rsidRDefault="001829E4" w:rsidP="00345E06">
            <w:pPr>
              <w:rPr>
                <w:b/>
                <w:sz w:val="28"/>
                <w:szCs w:val="28"/>
              </w:rPr>
            </w:pPr>
            <w:r>
              <w:rPr>
                <w:b/>
                <w:sz w:val="28"/>
                <w:szCs w:val="28"/>
              </w:rPr>
              <w:t>+</w:t>
            </w:r>
          </w:p>
        </w:tc>
        <w:tc>
          <w:tcPr>
            <w:tcW w:w="1066" w:type="dxa"/>
          </w:tcPr>
          <w:p w:rsidR="001829E4" w:rsidRPr="00D401F9" w:rsidRDefault="001829E4" w:rsidP="00345E06">
            <w:pPr>
              <w:rPr>
                <w:b/>
                <w:sz w:val="28"/>
                <w:szCs w:val="28"/>
              </w:rPr>
            </w:pPr>
            <w:r>
              <w:rPr>
                <w:b/>
                <w:sz w:val="28"/>
                <w:szCs w:val="28"/>
              </w:rPr>
              <w:t>+</w:t>
            </w:r>
          </w:p>
        </w:tc>
      </w:tr>
      <w:tr w:rsidR="001829E4" w:rsidTr="00345E06">
        <w:tc>
          <w:tcPr>
            <w:tcW w:w="638" w:type="dxa"/>
          </w:tcPr>
          <w:p w:rsidR="001829E4" w:rsidRDefault="001829E4" w:rsidP="00345E06">
            <w:r>
              <w:t>7.</w:t>
            </w:r>
          </w:p>
        </w:tc>
        <w:tc>
          <w:tcPr>
            <w:tcW w:w="1729" w:type="dxa"/>
          </w:tcPr>
          <w:p w:rsidR="001829E4" w:rsidRDefault="001829E4" w:rsidP="00345E06">
            <w:r>
              <w:t>Преподават</w:t>
            </w:r>
            <w:r>
              <w:t>е</w:t>
            </w:r>
            <w:r>
              <w:t>ли кафедры менеджмента инноваций</w:t>
            </w:r>
          </w:p>
        </w:tc>
        <w:tc>
          <w:tcPr>
            <w:tcW w:w="2703" w:type="dxa"/>
          </w:tcPr>
          <w:p w:rsidR="001829E4" w:rsidRDefault="001829E4" w:rsidP="00345E06">
            <w:r>
              <w:t>Разработка дисциплин ООП, преподавание на ООП, участие в работе кафедры менеджмента инноваций</w:t>
            </w: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p>
        </w:tc>
        <w:tc>
          <w:tcPr>
            <w:tcW w:w="673" w:type="dxa"/>
          </w:tcPr>
          <w:p w:rsidR="001829E4" w:rsidRPr="00D401F9" w:rsidRDefault="001829E4" w:rsidP="00345E06">
            <w:pPr>
              <w:rPr>
                <w:b/>
                <w:sz w:val="28"/>
                <w:szCs w:val="28"/>
              </w:rPr>
            </w:pPr>
          </w:p>
        </w:tc>
        <w:tc>
          <w:tcPr>
            <w:tcW w:w="674" w:type="dxa"/>
          </w:tcPr>
          <w:p w:rsidR="001829E4" w:rsidRPr="00D401F9" w:rsidRDefault="001829E4" w:rsidP="00345E06">
            <w:pPr>
              <w:rPr>
                <w:b/>
                <w:sz w:val="28"/>
                <w:szCs w:val="28"/>
              </w:rPr>
            </w:pPr>
          </w:p>
        </w:tc>
        <w:tc>
          <w:tcPr>
            <w:tcW w:w="850" w:type="dxa"/>
          </w:tcPr>
          <w:p w:rsidR="001829E4" w:rsidRPr="00D401F9" w:rsidRDefault="001829E4" w:rsidP="00345E06">
            <w:pPr>
              <w:rPr>
                <w:b/>
                <w:sz w:val="28"/>
                <w:szCs w:val="28"/>
              </w:rPr>
            </w:pPr>
            <w:r>
              <w:rPr>
                <w:b/>
                <w:sz w:val="28"/>
                <w:szCs w:val="28"/>
              </w:rPr>
              <w:t>+</w:t>
            </w:r>
          </w:p>
        </w:tc>
        <w:tc>
          <w:tcPr>
            <w:tcW w:w="993" w:type="dxa"/>
          </w:tcPr>
          <w:p w:rsidR="001829E4" w:rsidRPr="00D401F9" w:rsidRDefault="001829E4" w:rsidP="00345E06">
            <w:pPr>
              <w:rPr>
                <w:b/>
                <w:sz w:val="28"/>
                <w:szCs w:val="28"/>
              </w:rPr>
            </w:pPr>
            <w:r>
              <w:rPr>
                <w:b/>
                <w:sz w:val="28"/>
                <w:szCs w:val="28"/>
              </w:rPr>
              <w:t>+</w:t>
            </w:r>
          </w:p>
        </w:tc>
        <w:tc>
          <w:tcPr>
            <w:tcW w:w="708" w:type="dxa"/>
          </w:tcPr>
          <w:p w:rsidR="001829E4" w:rsidRPr="00D401F9" w:rsidRDefault="001829E4" w:rsidP="00345E06">
            <w:pPr>
              <w:rPr>
                <w:b/>
                <w:sz w:val="28"/>
                <w:szCs w:val="28"/>
              </w:rPr>
            </w:pPr>
            <w:r>
              <w:rPr>
                <w:b/>
                <w:sz w:val="28"/>
                <w:szCs w:val="28"/>
              </w:rPr>
              <w:t>+</w:t>
            </w:r>
          </w:p>
        </w:tc>
        <w:tc>
          <w:tcPr>
            <w:tcW w:w="709" w:type="dxa"/>
          </w:tcPr>
          <w:p w:rsidR="001829E4" w:rsidRPr="00D401F9" w:rsidRDefault="001829E4" w:rsidP="00345E06">
            <w:pPr>
              <w:rPr>
                <w:b/>
                <w:sz w:val="28"/>
                <w:szCs w:val="28"/>
              </w:rPr>
            </w:pPr>
            <w:r w:rsidRPr="00D401F9">
              <w:rPr>
                <w:b/>
                <w:sz w:val="28"/>
                <w:szCs w:val="28"/>
              </w:rPr>
              <w:t>+</w:t>
            </w:r>
          </w:p>
        </w:tc>
        <w:tc>
          <w:tcPr>
            <w:tcW w:w="567" w:type="dxa"/>
          </w:tcPr>
          <w:p w:rsidR="001829E4" w:rsidRPr="00D401F9" w:rsidRDefault="001829E4" w:rsidP="00345E06">
            <w:pPr>
              <w:rPr>
                <w:b/>
                <w:sz w:val="28"/>
                <w:szCs w:val="28"/>
              </w:rPr>
            </w:pPr>
            <w:r w:rsidRPr="00D401F9">
              <w:rPr>
                <w:b/>
                <w:sz w:val="28"/>
                <w:szCs w:val="28"/>
              </w:rPr>
              <w:t>+</w:t>
            </w:r>
          </w:p>
        </w:tc>
        <w:tc>
          <w:tcPr>
            <w:tcW w:w="1065" w:type="dxa"/>
          </w:tcPr>
          <w:p w:rsidR="001829E4" w:rsidRPr="00D401F9" w:rsidRDefault="001829E4" w:rsidP="00345E06">
            <w:pPr>
              <w:rPr>
                <w:b/>
                <w:sz w:val="28"/>
                <w:szCs w:val="28"/>
              </w:rPr>
            </w:pPr>
          </w:p>
        </w:tc>
        <w:tc>
          <w:tcPr>
            <w:tcW w:w="1065" w:type="dxa"/>
          </w:tcPr>
          <w:p w:rsidR="001829E4" w:rsidRPr="00D401F9" w:rsidRDefault="001829E4" w:rsidP="00345E06">
            <w:pPr>
              <w:rPr>
                <w:b/>
                <w:sz w:val="28"/>
                <w:szCs w:val="28"/>
              </w:rPr>
            </w:pPr>
          </w:p>
        </w:tc>
        <w:tc>
          <w:tcPr>
            <w:tcW w:w="1066" w:type="dxa"/>
          </w:tcPr>
          <w:p w:rsidR="001829E4" w:rsidRPr="00D401F9" w:rsidRDefault="001829E4" w:rsidP="00345E06">
            <w:pPr>
              <w:rPr>
                <w:b/>
                <w:sz w:val="28"/>
                <w:szCs w:val="28"/>
              </w:rPr>
            </w:pPr>
          </w:p>
        </w:tc>
      </w:tr>
    </w:tbl>
    <w:p w:rsidR="00E84AA5" w:rsidRDefault="00E84AA5" w:rsidP="00E84AA5">
      <w:r>
        <w:br w:type="page"/>
      </w:r>
    </w:p>
    <w:p w:rsidR="00DF5877" w:rsidRDefault="00DF5877" w:rsidP="00DF5877">
      <w:pPr>
        <w:pStyle w:val="4"/>
        <w:spacing w:before="240" w:after="120"/>
        <w:jc w:val="right"/>
        <w:rPr>
          <w:rFonts w:ascii="Times New Roman" w:hAnsi="Times New Roman"/>
          <w:color w:val="000000" w:themeColor="text1"/>
        </w:rPr>
      </w:pPr>
      <w:bookmarkStart w:id="58" w:name="п11"/>
      <w:bookmarkStart w:id="59" w:name="_Toc409341390"/>
      <w:bookmarkEnd w:id="58"/>
      <w:r w:rsidRPr="00AF42EF">
        <w:rPr>
          <w:rFonts w:ascii="Times New Roman" w:hAnsi="Times New Roman"/>
          <w:color w:val="000000" w:themeColor="text1"/>
        </w:rPr>
        <w:t xml:space="preserve">Приложение </w:t>
      </w:r>
      <w:r>
        <w:rPr>
          <w:rFonts w:ascii="Times New Roman" w:hAnsi="Times New Roman"/>
          <w:color w:val="000000" w:themeColor="text1"/>
        </w:rPr>
        <w:t>1</w:t>
      </w:r>
      <w:r w:rsidR="00F50064">
        <w:rPr>
          <w:rFonts w:ascii="Times New Roman" w:hAnsi="Times New Roman"/>
          <w:color w:val="000000" w:themeColor="text1"/>
        </w:rPr>
        <w:t>1</w:t>
      </w:r>
      <w:r w:rsidRPr="00AF42EF">
        <w:rPr>
          <w:rFonts w:ascii="Times New Roman" w:hAnsi="Times New Roman"/>
          <w:color w:val="000000" w:themeColor="text1"/>
        </w:rPr>
        <w:t xml:space="preserve">. </w:t>
      </w:r>
      <w:r>
        <w:rPr>
          <w:rFonts w:ascii="Times New Roman" w:hAnsi="Times New Roman"/>
          <w:color w:val="000000" w:themeColor="text1"/>
        </w:rPr>
        <w:t xml:space="preserve">Матрица компетенций, формируемых у выпускников магистерской </w:t>
      </w:r>
      <w:r>
        <w:rPr>
          <w:rFonts w:ascii="Times New Roman" w:hAnsi="Times New Roman"/>
          <w:color w:val="000000" w:themeColor="text1"/>
        </w:rPr>
        <w:br/>
        <w:t xml:space="preserve">программы </w:t>
      </w:r>
      <w:r w:rsidRPr="00D22AB8">
        <w:rPr>
          <w:rFonts w:ascii="Times New Roman" w:hAnsi="Times New Roman"/>
          <w:color w:val="000000" w:themeColor="text1"/>
        </w:rPr>
        <w:t>«Управление исследовани</w:t>
      </w:r>
      <w:r>
        <w:rPr>
          <w:rFonts w:ascii="Times New Roman" w:hAnsi="Times New Roman"/>
          <w:color w:val="000000" w:themeColor="text1"/>
        </w:rPr>
        <w:t>ями, разработками и инновациями</w:t>
      </w:r>
      <w:r>
        <w:rPr>
          <w:rFonts w:ascii="Times New Roman" w:hAnsi="Times New Roman"/>
          <w:color w:val="000000" w:themeColor="text1"/>
        </w:rPr>
        <w:br/>
      </w:r>
      <w:r w:rsidRPr="00D22AB8">
        <w:rPr>
          <w:rFonts w:ascii="Times New Roman" w:hAnsi="Times New Roman"/>
          <w:color w:val="000000" w:themeColor="text1"/>
        </w:rPr>
        <w:t>в компании» по направлению 222000 – Инноватика</w:t>
      </w:r>
      <w:bookmarkEnd w:id="59"/>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
        <w:gridCol w:w="2414"/>
        <w:gridCol w:w="600"/>
        <w:gridCol w:w="533"/>
        <w:gridCol w:w="533"/>
        <w:gridCol w:w="532"/>
        <w:gridCol w:w="533"/>
        <w:gridCol w:w="533"/>
        <w:gridCol w:w="531"/>
        <w:gridCol w:w="530"/>
        <w:gridCol w:w="532"/>
        <w:gridCol w:w="532"/>
        <w:gridCol w:w="532"/>
        <w:gridCol w:w="531"/>
        <w:gridCol w:w="532"/>
        <w:gridCol w:w="532"/>
        <w:gridCol w:w="531"/>
        <w:gridCol w:w="532"/>
        <w:gridCol w:w="532"/>
        <w:gridCol w:w="532"/>
        <w:gridCol w:w="531"/>
        <w:gridCol w:w="532"/>
        <w:gridCol w:w="532"/>
        <w:gridCol w:w="532"/>
      </w:tblGrid>
      <w:tr w:rsidR="004D6D93" w:rsidRPr="000E080C" w:rsidTr="00345E06">
        <w:trPr>
          <w:trHeight w:val="592"/>
          <w:tblHeader/>
        </w:trPr>
        <w:tc>
          <w:tcPr>
            <w:tcW w:w="808" w:type="dxa"/>
            <w:vMerge w:val="restart"/>
            <w:vAlign w:val="center"/>
          </w:tcPr>
          <w:p w:rsidR="004D6D93" w:rsidRPr="000E080C" w:rsidRDefault="004D6D93" w:rsidP="00345E06">
            <w:pPr>
              <w:jc w:val="center"/>
              <w:rPr>
                <w:b/>
              </w:rPr>
            </w:pPr>
            <w:r w:rsidRPr="000E080C">
              <w:rPr>
                <w:b/>
              </w:rPr>
              <w:t>№</w:t>
            </w:r>
          </w:p>
        </w:tc>
        <w:tc>
          <w:tcPr>
            <w:tcW w:w="2414" w:type="dxa"/>
            <w:vMerge w:val="restart"/>
            <w:vAlign w:val="center"/>
          </w:tcPr>
          <w:p w:rsidR="004D6D93" w:rsidRPr="000E080C" w:rsidRDefault="004D6D93" w:rsidP="00345E06">
            <w:pPr>
              <w:jc w:val="center"/>
              <w:rPr>
                <w:b/>
              </w:rPr>
            </w:pPr>
            <w:r w:rsidRPr="000E080C">
              <w:rPr>
                <w:b/>
              </w:rPr>
              <w:t>Знания и умения (по профессионал</w:t>
            </w:r>
            <w:r w:rsidRPr="000E080C">
              <w:rPr>
                <w:b/>
              </w:rPr>
              <w:t>ь</w:t>
            </w:r>
            <w:r w:rsidRPr="000E080C">
              <w:rPr>
                <w:b/>
              </w:rPr>
              <w:t>ному стандарту)</w:t>
            </w:r>
          </w:p>
        </w:tc>
        <w:tc>
          <w:tcPr>
            <w:tcW w:w="3264" w:type="dxa"/>
            <w:gridSpan w:val="6"/>
            <w:vAlign w:val="center"/>
          </w:tcPr>
          <w:p w:rsidR="004D6D93" w:rsidRPr="000E080C" w:rsidRDefault="004D6D93" w:rsidP="00345E06">
            <w:pPr>
              <w:jc w:val="center"/>
              <w:rPr>
                <w:b/>
              </w:rPr>
            </w:pPr>
            <w:r>
              <w:rPr>
                <w:b/>
              </w:rPr>
              <w:t>Базовые дисциплины н</w:t>
            </w:r>
            <w:r>
              <w:rPr>
                <w:b/>
              </w:rPr>
              <w:t>а</w:t>
            </w:r>
            <w:r>
              <w:rPr>
                <w:b/>
              </w:rPr>
              <w:t>правления программы</w:t>
            </w:r>
          </w:p>
        </w:tc>
        <w:tc>
          <w:tcPr>
            <w:tcW w:w="8506" w:type="dxa"/>
            <w:gridSpan w:val="16"/>
            <w:vAlign w:val="center"/>
          </w:tcPr>
          <w:p w:rsidR="004D6D93" w:rsidRPr="000E080C" w:rsidRDefault="004D6D93" w:rsidP="00345E06">
            <w:pPr>
              <w:jc w:val="center"/>
              <w:rPr>
                <w:b/>
              </w:rPr>
            </w:pPr>
            <w:r>
              <w:rPr>
                <w:b/>
              </w:rPr>
              <w:t>Вариативные дисциплины (дисциплины по выбору студентов)</w:t>
            </w:r>
          </w:p>
        </w:tc>
      </w:tr>
      <w:tr w:rsidR="004D6D93" w:rsidRPr="005F2DE1" w:rsidTr="00345E06">
        <w:trPr>
          <w:cantSplit/>
          <w:trHeight w:val="1833"/>
          <w:tblHeader/>
        </w:trPr>
        <w:tc>
          <w:tcPr>
            <w:tcW w:w="808" w:type="dxa"/>
            <w:vMerge/>
            <w:vAlign w:val="center"/>
          </w:tcPr>
          <w:p w:rsidR="004D6D93" w:rsidRPr="000E080C" w:rsidRDefault="004D6D93" w:rsidP="00345E06">
            <w:pPr>
              <w:jc w:val="center"/>
              <w:rPr>
                <w:b/>
              </w:rPr>
            </w:pPr>
          </w:p>
        </w:tc>
        <w:tc>
          <w:tcPr>
            <w:tcW w:w="2414" w:type="dxa"/>
            <w:vMerge/>
            <w:vAlign w:val="center"/>
          </w:tcPr>
          <w:p w:rsidR="004D6D93" w:rsidRPr="000E080C" w:rsidRDefault="004D6D93" w:rsidP="00345E06">
            <w:pPr>
              <w:jc w:val="center"/>
              <w:rPr>
                <w:b/>
              </w:rPr>
            </w:pPr>
          </w:p>
        </w:tc>
        <w:tc>
          <w:tcPr>
            <w:tcW w:w="600" w:type="dxa"/>
            <w:textDirection w:val="btLr"/>
            <w:vAlign w:val="center"/>
          </w:tcPr>
          <w:p w:rsidR="004D6D93" w:rsidRPr="000E080C" w:rsidRDefault="004D6D93" w:rsidP="00345E06">
            <w:pPr>
              <w:jc w:val="center"/>
              <w:rPr>
                <w:b/>
                <w:sz w:val="16"/>
                <w:szCs w:val="16"/>
              </w:rPr>
            </w:pPr>
            <w:r>
              <w:rPr>
                <w:b/>
                <w:sz w:val="16"/>
                <w:szCs w:val="16"/>
              </w:rPr>
              <w:t xml:space="preserve">Управление </w:t>
            </w:r>
            <w:r>
              <w:rPr>
                <w:b/>
                <w:sz w:val="16"/>
                <w:szCs w:val="16"/>
              </w:rPr>
              <w:br/>
              <w:t>качеством</w:t>
            </w:r>
          </w:p>
        </w:tc>
        <w:tc>
          <w:tcPr>
            <w:tcW w:w="533" w:type="dxa"/>
            <w:textDirection w:val="btLr"/>
            <w:vAlign w:val="center"/>
          </w:tcPr>
          <w:p w:rsidR="004D6D93" w:rsidRPr="000E080C" w:rsidRDefault="004D6D93" w:rsidP="00345E06">
            <w:pPr>
              <w:jc w:val="center"/>
              <w:rPr>
                <w:b/>
                <w:sz w:val="16"/>
                <w:szCs w:val="16"/>
              </w:rPr>
            </w:pPr>
            <w:r>
              <w:rPr>
                <w:b/>
                <w:sz w:val="16"/>
                <w:szCs w:val="16"/>
              </w:rPr>
              <w:t>История и философия науки и техники</w:t>
            </w:r>
          </w:p>
        </w:tc>
        <w:tc>
          <w:tcPr>
            <w:tcW w:w="533" w:type="dxa"/>
            <w:textDirection w:val="btLr"/>
            <w:vAlign w:val="center"/>
          </w:tcPr>
          <w:p w:rsidR="004D6D93" w:rsidRPr="00761A08" w:rsidRDefault="004D6D93" w:rsidP="00345E06">
            <w:pPr>
              <w:jc w:val="center"/>
              <w:rPr>
                <w:b/>
                <w:sz w:val="16"/>
                <w:szCs w:val="16"/>
              </w:rPr>
            </w:pPr>
            <w:r w:rsidRPr="00761A08">
              <w:rPr>
                <w:b/>
                <w:sz w:val="16"/>
                <w:szCs w:val="16"/>
              </w:rPr>
              <w:t>Стратегическое упра</w:t>
            </w:r>
            <w:r w:rsidRPr="00761A08">
              <w:rPr>
                <w:b/>
                <w:sz w:val="16"/>
                <w:szCs w:val="16"/>
              </w:rPr>
              <w:t>в</w:t>
            </w:r>
            <w:r w:rsidRPr="00761A08">
              <w:rPr>
                <w:b/>
                <w:sz w:val="16"/>
                <w:szCs w:val="16"/>
              </w:rPr>
              <w:t>ление в иннов. орган</w:t>
            </w:r>
            <w:r w:rsidRPr="00761A08">
              <w:rPr>
                <w:b/>
                <w:sz w:val="16"/>
                <w:szCs w:val="16"/>
              </w:rPr>
              <w:t>и</w:t>
            </w:r>
            <w:r w:rsidRPr="00761A08">
              <w:rPr>
                <w:b/>
                <w:sz w:val="16"/>
                <w:szCs w:val="16"/>
              </w:rPr>
              <w:t>зации</w:t>
            </w:r>
          </w:p>
        </w:tc>
        <w:tc>
          <w:tcPr>
            <w:tcW w:w="532" w:type="dxa"/>
            <w:textDirection w:val="btLr"/>
            <w:vAlign w:val="center"/>
          </w:tcPr>
          <w:p w:rsidR="004D6D93" w:rsidRPr="000E080C" w:rsidRDefault="004D6D93" w:rsidP="00345E06">
            <w:pPr>
              <w:jc w:val="center"/>
              <w:rPr>
                <w:b/>
                <w:sz w:val="16"/>
                <w:szCs w:val="16"/>
              </w:rPr>
            </w:pPr>
            <w:r>
              <w:rPr>
                <w:b/>
                <w:sz w:val="16"/>
                <w:szCs w:val="16"/>
              </w:rPr>
              <w:t>Управление иннов. пр</w:t>
            </w:r>
            <w:r>
              <w:rPr>
                <w:b/>
                <w:sz w:val="16"/>
                <w:szCs w:val="16"/>
              </w:rPr>
              <w:t>о</w:t>
            </w:r>
            <w:r>
              <w:rPr>
                <w:b/>
                <w:sz w:val="16"/>
                <w:szCs w:val="16"/>
              </w:rPr>
              <w:t>ектами и программами</w:t>
            </w:r>
          </w:p>
        </w:tc>
        <w:tc>
          <w:tcPr>
            <w:tcW w:w="533" w:type="dxa"/>
            <w:textDirection w:val="btLr"/>
            <w:vAlign w:val="center"/>
          </w:tcPr>
          <w:p w:rsidR="004D6D93" w:rsidRPr="000E080C" w:rsidRDefault="004D6D93" w:rsidP="00345E06">
            <w:pPr>
              <w:jc w:val="center"/>
              <w:rPr>
                <w:b/>
                <w:sz w:val="16"/>
                <w:szCs w:val="16"/>
              </w:rPr>
            </w:pPr>
            <w:r>
              <w:rPr>
                <w:b/>
                <w:sz w:val="16"/>
                <w:szCs w:val="16"/>
              </w:rPr>
              <w:t>Управление иннов. пр</w:t>
            </w:r>
            <w:r>
              <w:rPr>
                <w:b/>
                <w:sz w:val="16"/>
                <w:szCs w:val="16"/>
              </w:rPr>
              <w:t>о</w:t>
            </w:r>
            <w:r>
              <w:rPr>
                <w:b/>
                <w:sz w:val="16"/>
                <w:szCs w:val="16"/>
              </w:rPr>
              <w:t>цессами</w:t>
            </w:r>
          </w:p>
        </w:tc>
        <w:tc>
          <w:tcPr>
            <w:tcW w:w="533" w:type="dxa"/>
            <w:textDirection w:val="btLr"/>
            <w:vAlign w:val="center"/>
          </w:tcPr>
          <w:p w:rsidR="004D6D93" w:rsidRPr="000E080C" w:rsidRDefault="004D6D93" w:rsidP="00345E06">
            <w:pPr>
              <w:jc w:val="center"/>
              <w:rPr>
                <w:b/>
                <w:sz w:val="16"/>
                <w:szCs w:val="16"/>
              </w:rPr>
            </w:pPr>
            <w:r>
              <w:rPr>
                <w:b/>
                <w:sz w:val="16"/>
                <w:szCs w:val="16"/>
              </w:rPr>
              <w:t>Теоретическая иннов</w:t>
            </w:r>
            <w:r>
              <w:rPr>
                <w:b/>
                <w:sz w:val="16"/>
                <w:szCs w:val="16"/>
              </w:rPr>
              <w:t>а</w:t>
            </w:r>
            <w:r>
              <w:rPr>
                <w:b/>
                <w:sz w:val="16"/>
                <w:szCs w:val="16"/>
              </w:rPr>
              <w:t>тика</w:t>
            </w:r>
          </w:p>
        </w:tc>
        <w:tc>
          <w:tcPr>
            <w:tcW w:w="531" w:type="dxa"/>
            <w:textDirection w:val="btLr"/>
            <w:vAlign w:val="center"/>
          </w:tcPr>
          <w:p w:rsidR="004D6D93" w:rsidRPr="000E080C" w:rsidRDefault="004D6D93" w:rsidP="00345E06">
            <w:pPr>
              <w:jc w:val="center"/>
              <w:rPr>
                <w:b/>
                <w:sz w:val="16"/>
                <w:szCs w:val="16"/>
              </w:rPr>
            </w:pPr>
            <w:r>
              <w:rPr>
                <w:b/>
                <w:sz w:val="16"/>
                <w:szCs w:val="16"/>
              </w:rPr>
              <w:t>ТРИЗ</w:t>
            </w:r>
          </w:p>
        </w:tc>
        <w:tc>
          <w:tcPr>
            <w:tcW w:w="530" w:type="dxa"/>
            <w:textDirection w:val="btLr"/>
            <w:vAlign w:val="center"/>
          </w:tcPr>
          <w:p w:rsidR="004D6D93" w:rsidRPr="000E080C" w:rsidRDefault="004D6D93" w:rsidP="00345E06">
            <w:pPr>
              <w:jc w:val="center"/>
              <w:rPr>
                <w:b/>
                <w:sz w:val="16"/>
                <w:szCs w:val="16"/>
              </w:rPr>
            </w:pPr>
            <w:r>
              <w:rPr>
                <w:b/>
                <w:sz w:val="16"/>
                <w:szCs w:val="16"/>
              </w:rPr>
              <w:t>Управление исследов</w:t>
            </w:r>
            <w:r>
              <w:rPr>
                <w:b/>
                <w:sz w:val="16"/>
                <w:szCs w:val="16"/>
              </w:rPr>
              <w:t>а</w:t>
            </w:r>
            <w:r>
              <w:rPr>
                <w:b/>
                <w:sz w:val="16"/>
                <w:szCs w:val="16"/>
              </w:rPr>
              <w:t>ниями и разработками</w:t>
            </w:r>
          </w:p>
        </w:tc>
        <w:tc>
          <w:tcPr>
            <w:tcW w:w="532" w:type="dxa"/>
            <w:textDirection w:val="btLr"/>
            <w:vAlign w:val="center"/>
          </w:tcPr>
          <w:p w:rsidR="004D6D93" w:rsidRPr="000E080C" w:rsidRDefault="004D6D93" w:rsidP="00345E06">
            <w:pPr>
              <w:jc w:val="center"/>
              <w:rPr>
                <w:b/>
                <w:sz w:val="16"/>
                <w:szCs w:val="16"/>
              </w:rPr>
            </w:pPr>
            <w:r>
              <w:rPr>
                <w:b/>
                <w:sz w:val="16"/>
                <w:szCs w:val="16"/>
              </w:rPr>
              <w:t>Экономика и финанс</w:t>
            </w:r>
            <w:r>
              <w:rPr>
                <w:b/>
                <w:sz w:val="16"/>
                <w:szCs w:val="16"/>
              </w:rPr>
              <w:t>и</w:t>
            </w:r>
            <w:r>
              <w:rPr>
                <w:b/>
                <w:sz w:val="16"/>
                <w:szCs w:val="16"/>
              </w:rPr>
              <w:t>рование ИД</w:t>
            </w:r>
          </w:p>
        </w:tc>
        <w:tc>
          <w:tcPr>
            <w:tcW w:w="532" w:type="dxa"/>
            <w:textDirection w:val="btLr"/>
            <w:vAlign w:val="center"/>
          </w:tcPr>
          <w:p w:rsidR="004D6D93" w:rsidRPr="000E080C" w:rsidRDefault="004D6D93" w:rsidP="00345E06">
            <w:pPr>
              <w:jc w:val="center"/>
              <w:rPr>
                <w:b/>
                <w:sz w:val="16"/>
                <w:szCs w:val="16"/>
              </w:rPr>
            </w:pPr>
            <w:r>
              <w:rPr>
                <w:b/>
                <w:sz w:val="16"/>
                <w:szCs w:val="16"/>
              </w:rPr>
              <w:t>Технологический ма</w:t>
            </w:r>
            <w:r>
              <w:rPr>
                <w:b/>
                <w:sz w:val="16"/>
                <w:szCs w:val="16"/>
              </w:rPr>
              <w:t>р</w:t>
            </w:r>
            <w:r>
              <w:rPr>
                <w:b/>
                <w:sz w:val="16"/>
                <w:szCs w:val="16"/>
              </w:rPr>
              <w:t>кетинг</w:t>
            </w:r>
          </w:p>
        </w:tc>
        <w:tc>
          <w:tcPr>
            <w:tcW w:w="532" w:type="dxa"/>
            <w:textDirection w:val="btLr"/>
            <w:vAlign w:val="center"/>
          </w:tcPr>
          <w:p w:rsidR="004D6D93" w:rsidRPr="000E080C" w:rsidRDefault="004D6D93" w:rsidP="00345E06">
            <w:pPr>
              <w:jc w:val="center"/>
              <w:rPr>
                <w:b/>
                <w:sz w:val="16"/>
                <w:szCs w:val="16"/>
              </w:rPr>
            </w:pPr>
            <w:r>
              <w:rPr>
                <w:b/>
                <w:sz w:val="16"/>
                <w:szCs w:val="16"/>
              </w:rPr>
              <w:t>Коммерциализация РНТД</w:t>
            </w:r>
          </w:p>
        </w:tc>
        <w:tc>
          <w:tcPr>
            <w:tcW w:w="531" w:type="dxa"/>
            <w:textDirection w:val="btLr"/>
            <w:vAlign w:val="center"/>
          </w:tcPr>
          <w:p w:rsidR="004D6D93" w:rsidRPr="000E080C" w:rsidRDefault="004D6D93" w:rsidP="00345E06">
            <w:pPr>
              <w:jc w:val="center"/>
              <w:rPr>
                <w:b/>
                <w:sz w:val="16"/>
                <w:szCs w:val="16"/>
              </w:rPr>
            </w:pPr>
            <w:r>
              <w:rPr>
                <w:b/>
                <w:sz w:val="16"/>
                <w:szCs w:val="16"/>
              </w:rPr>
              <w:t>Предпринимательство в ИС</w:t>
            </w:r>
          </w:p>
        </w:tc>
        <w:tc>
          <w:tcPr>
            <w:tcW w:w="532" w:type="dxa"/>
            <w:textDirection w:val="btLr"/>
            <w:vAlign w:val="center"/>
          </w:tcPr>
          <w:p w:rsidR="004D6D93" w:rsidRPr="000E080C" w:rsidRDefault="004D6D93" w:rsidP="00345E06">
            <w:pPr>
              <w:jc w:val="center"/>
              <w:rPr>
                <w:b/>
                <w:sz w:val="16"/>
                <w:szCs w:val="16"/>
              </w:rPr>
            </w:pPr>
            <w:r>
              <w:rPr>
                <w:b/>
                <w:sz w:val="16"/>
                <w:szCs w:val="16"/>
              </w:rPr>
              <w:t>Инжиниринг</w:t>
            </w:r>
          </w:p>
        </w:tc>
        <w:tc>
          <w:tcPr>
            <w:tcW w:w="532" w:type="dxa"/>
            <w:textDirection w:val="btLr"/>
            <w:vAlign w:val="center"/>
          </w:tcPr>
          <w:p w:rsidR="004D6D93" w:rsidRPr="000E080C" w:rsidRDefault="004D6D93" w:rsidP="00345E06">
            <w:pPr>
              <w:jc w:val="center"/>
              <w:rPr>
                <w:b/>
                <w:sz w:val="16"/>
                <w:szCs w:val="16"/>
              </w:rPr>
            </w:pPr>
            <w:r>
              <w:rPr>
                <w:b/>
                <w:sz w:val="16"/>
                <w:szCs w:val="16"/>
              </w:rPr>
              <w:t>Управление знаниями</w:t>
            </w:r>
          </w:p>
        </w:tc>
        <w:tc>
          <w:tcPr>
            <w:tcW w:w="531" w:type="dxa"/>
            <w:textDirection w:val="btLr"/>
            <w:vAlign w:val="center"/>
          </w:tcPr>
          <w:p w:rsidR="004D6D93" w:rsidRPr="00761A08" w:rsidRDefault="004D6D93" w:rsidP="00345E06">
            <w:pPr>
              <w:jc w:val="center"/>
              <w:rPr>
                <w:b/>
                <w:i/>
                <w:sz w:val="16"/>
                <w:szCs w:val="16"/>
              </w:rPr>
            </w:pPr>
            <w:r w:rsidRPr="00761A08">
              <w:rPr>
                <w:b/>
                <w:i/>
                <w:sz w:val="16"/>
                <w:szCs w:val="16"/>
              </w:rPr>
              <w:t>Управление персоналом в инновационноактивн</w:t>
            </w:r>
            <w:r w:rsidRPr="00761A08">
              <w:rPr>
                <w:b/>
                <w:i/>
                <w:sz w:val="16"/>
                <w:szCs w:val="16"/>
              </w:rPr>
              <w:t>ы</w:t>
            </w:r>
            <w:r w:rsidRPr="00761A08">
              <w:rPr>
                <w:b/>
                <w:i/>
                <w:sz w:val="16"/>
                <w:szCs w:val="16"/>
              </w:rPr>
              <w:t>хорганизанизациях</w:t>
            </w:r>
          </w:p>
        </w:tc>
        <w:tc>
          <w:tcPr>
            <w:tcW w:w="532" w:type="dxa"/>
            <w:textDirection w:val="btLr"/>
            <w:vAlign w:val="center"/>
          </w:tcPr>
          <w:p w:rsidR="004D6D93" w:rsidRPr="005F2DE1" w:rsidRDefault="004D6D93" w:rsidP="00345E06">
            <w:pPr>
              <w:jc w:val="center"/>
              <w:rPr>
                <w:b/>
                <w:i/>
                <w:sz w:val="16"/>
                <w:szCs w:val="16"/>
              </w:rPr>
            </w:pPr>
            <w:r w:rsidRPr="005F2DE1">
              <w:rPr>
                <w:b/>
                <w:i/>
                <w:sz w:val="16"/>
                <w:szCs w:val="16"/>
              </w:rPr>
              <w:t>Проектирование и орг</w:t>
            </w:r>
            <w:r w:rsidRPr="005F2DE1">
              <w:rPr>
                <w:b/>
                <w:i/>
                <w:sz w:val="16"/>
                <w:szCs w:val="16"/>
              </w:rPr>
              <w:t>а</w:t>
            </w:r>
            <w:r w:rsidRPr="005F2DE1">
              <w:rPr>
                <w:b/>
                <w:i/>
                <w:sz w:val="16"/>
                <w:szCs w:val="16"/>
              </w:rPr>
              <w:t>низация производства</w:t>
            </w:r>
          </w:p>
        </w:tc>
        <w:tc>
          <w:tcPr>
            <w:tcW w:w="532" w:type="dxa"/>
            <w:textDirection w:val="btLr"/>
            <w:vAlign w:val="center"/>
          </w:tcPr>
          <w:p w:rsidR="004D6D93" w:rsidRPr="004D2367" w:rsidRDefault="004D6D93" w:rsidP="00345E06">
            <w:pPr>
              <w:jc w:val="center"/>
              <w:rPr>
                <w:b/>
                <w:i/>
                <w:sz w:val="16"/>
                <w:szCs w:val="16"/>
              </w:rPr>
            </w:pPr>
            <w:r w:rsidRPr="004D2367">
              <w:rPr>
                <w:b/>
                <w:i/>
                <w:sz w:val="16"/>
                <w:szCs w:val="16"/>
              </w:rPr>
              <w:t>Статистика науки и инноваций</w:t>
            </w:r>
          </w:p>
        </w:tc>
        <w:tc>
          <w:tcPr>
            <w:tcW w:w="532" w:type="dxa"/>
            <w:textDirection w:val="btLr"/>
            <w:vAlign w:val="center"/>
          </w:tcPr>
          <w:p w:rsidR="004D6D93" w:rsidRPr="00E73B81" w:rsidRDefault="004D6D93" w:rsidP="00345E06">
            <w:pPr>
              <w:jc w:val="center"/>
              <w:rPr>
                <w:b/>
                <w:i/>
                <w:sz w:val="16"/>
                <w:szCs w:val="16"/>
              </w:rPr>
            </w:pPr>
            <w:r w:rsidRPr="00E73B81">
              <w:rPr>
                <w:b/>
                <w:i/>
                <w:sz w:val="16"/>
                <w:szCs w:val="16"/>
              </w:rPr>
              <w:t>Прогнозирование разв</w:t>
            </w:r>
            <w:r w:rsidRPr="00E73B81">
              <w:rPr>
                <w:b/>
                <w:i/>
                <w:sz w:val="16"/>
                <w:szCs w:val="16"/>
              </w:rPr>
              <w:t>и</w:t>
            </w:r>
            <w:r w:rsidRPr="00E73B81">
              <w:rPr>
                <w:b/>
                <w:i/>
                <w:sz w:val="16"/>
                <w:szCs w:val="16"/>
              </w:rPr>
              <w:t>тия науки, техники и технологий</w:t>
            </w:r>
          </w:p>
        </w:tc>
        <w:tc>
          <w:tcPr>
            <w:tcW w:w="531" w:type="dxa"/>
            <w:textDirection w:val="btLr"/>
            <w:vAlign w:val="center"/>
          </w:tcPr>
          <w:p w:rsidR="004D6D93" w:rsidRPr="005F2DE1" w:rsidRDefault="004D6D93" w:rsidP="00345E06">
            <w:pPr>
              <w:jc w:val="center"/>
              <w:rPr>
                <w:b/>
                <w:i/>
                <w:sz w:val="16"/>
                <w:szCs w:val="16"/>
              </w:rPr>
            </w:pPr>
            <w:r w:rsidRPr="005F2DE1">
              <w:rPr>
                <w:b/>
                <w:i/>
                <w:sz w:val="16"/>
                <w:szCs w:val="16"/>
              </w:rPr>
              <w:t>Тенденции научно те</w:t>
            </w:r>
            <w:r w:rsidRPr="005F2DE1">
              <w:rPr>
                <w:b/>
                <w:i/>
                <w:sz w:val="16"/>
                <w:szCs w:val="16"/>
              </w:rPr>
              <w:t>х</w:t>
            </w:r>
            <w:r w:rsidRPr="005F2DE1">
              <w:rPr>
                <w:b/>
                <w:i/>
                <w:sz w:val="16"/>
                <w:szCs w:val="16"/>
              </w:rPr>
              <w:t>нического развития</w:t>
            </w:r>
          </w:p>
        </w:tc>
        <w:tc>
          <w:tcPr>
            <w:tcW w:w="532" w:type="dxa"/>
            <w:textDirection w:val="btLr"/>
            <w:vAlign w:val="center"/>
          </w:tcPr>
          <w:p w:rsidR="004D6D93" w:rsidRPr="004D2367" w:rsidRDefault="004D6D93" w:rsidP="00345E06">
            <w:pPr>
              <w:jc w:val="center"/>
              <w:rPr>
                <w:b/>
                <w:i/>
                <w:sz w:val="16"/>
                <w:szCs w:val="16"/>
              </w:rPr>
            </w:pPr>
            <w:r w:rsidRPr="004D2367">
              <w:rPr>
                <w:b/>
                <w:i/>
                <w:sz w:val="16"/>
                <w:szCs w:val="16"/>
              </w:rPr>
              <w:t>Управление интелле</w:t>
            </w:r>
            <w:r w:rsidRPr="004D2367">
              <w:rPr>
                <w:b/>
                <w:i/>
                <w:sz w:val="16"/>
                <w:szCs w:val="16"/>
              </w:rPr>
              <w:t>к</w:t>
            </w:r>
            <w:r w:rsidRPr="004D2367">
              <w:rPr>
                <w:b/>
                <w:i/>
                <w:sz w:val="16"/>
                <w:szCs w:val="16"/>
              </w:rPr>
              <w:t>туальной собственн</w:t>
            </w:r>
            <w:r w:rsidRPr="004D2367">
              <w:rPr>
                <w:b/>
                <w:i/>
                <w:sz w:val="16"/>
                <w:szCs w:val="16"/>
              </w:rPr>
              <w:t>о</w:t>
            </w:r>
            <w:r w:rsidRPr="004D2367">
              <w:rPr>
                <w:b/>
                <w:i/>
                <w:sz w:val="16"/>
                <w:szCs w:val="16"/>
              </w:rPr>
              <w:t>стью</w:t>
            </w:r>
          </w:p>
        </w:tc>
        <w:tc>
          <w:tcPr>
            <w:tcW w:w="532" w:type="dxa"/>
            <w:textDirection w:val="btLr"/>
            <w:vAlign w:val="center"/>
          </w:tcPr>
          <w:p w:rsidR="004D6D93" w:rsidRPr="004D2367" w:rsidRDefault="004D6D93" w:rsidP="00345E06">
            <w:pPr>
              <w:jc w:val="center"/>
              <w:rPr>
                <w:b/>
                <w:i/>
                <w:sz w:val="16"/>
                <w:szCs w:val="16"/>
              </w:rPr>
            </w:pPr>
            <w:r w:rsidRPr="004D2367">
              <w:rPr>
                <w:b/>
                <w:i/>
                <w:sz w:val="16"/>
                <w:szCs w:val="16"/>
              </w:rPr>
              <w:t>Национальные иннов</w:t>
            </w:r>
            <w:r w:rsidRPr="004D2367">
              <w:rPr>
                <w:b/>
                <w:i/>
                <w:sz w:val="16"/>
                <w:szCs w:val="16"/>
              </w:rPr>
              <w:t>а</w:t>
            </w:r>
            <w:r w:rsidRPr="004D2367">
              <w:rPr>
                <w:b/>
                <w:i/>
                <w:sz w:val="16"/>
                <w:szCs w:val="16"/>
              </w:rPr>
              <w:t>ционные системы</w:t>
            </w:r>
          </w:p>
        </w:tc>
        <w:tc>
          <w:tcPr>
            <w:tcW w:w="532" w:type="dxa"/>
            <w:textDirection w:val="btLr"/>
            <w:vAlign w:val="center"/>
          </w:tcPr>
          <w:p w:rsidR="004D6D93" w:rsidRPr="005F2DE1" w:rsidRDefault="004D6D93" w:rsidP="00345E06">
            <w:pPr>
              <w:jc w:val="center"/>
              <w:rPr>
                <w:b/>
                <w:i/>
                <w:sz w:val="16"/>
                <w:szCs w:val="16"/>
              </w:rPr>
            </w:pPr>
            <w:r w:rsidRPr="005F2DE1">
              <w:rPr>
                <w:b/>
                <w:i/>
                <w:sz w:val="16"/>
                <w:szCs w:val="16"/>
              </w:rPr>
              <w:t>Технологический аудит</w:t>
            </w:r>
          </w:p>
        </w:tc>
      </w:tr>
      <w:tr w:rsidR="004D6D93" w:rsidTr="00345E06">
        <w:tc>
          <w:tcPr>
            <w:tcW w:w="808" w:type="dxa"/>
          </w:tcPr>
          <w:p w:rsidR="004D6D93" w:rsidRDefault="004D6D93" w:rsidP="00345E06"/>
        </w:tc>
        <w:tc>
          <w:tcPr>
            <w:tcW w:w="2414" w:type="dxa"/>
            <w:vAlign w:val="center"/>
          </w:tcPr>
          <w:p w:rsidR="004D6D93" w:rsidRPr="00592AB9" w:rsidRDefault="004D6D93" w:rsidP="00345E06">
            <w:pPr>
              <w:rPr>
                <w:sz w:val="20"/>
                <w:szCs w:val="20"/>
              </w:rPr>
            </w:pPr>
            <w:r w:rsidRPr="00592AB9">
              <w:rPr>
                <w:b/>
                <w:sz w:val="20"/>
                <w:szCs w:val="20"/>
              </w:rPr>
              <w:t>Знания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организации, организационно-правовые формы хозя</w:t>
            </w:r>
            <w:r w:rsidRPr="00592AB9">
              <w:rPr>
                <w:sz w:val="20"/>
                <w:szCs w:val="20"/>
              </w:rPr>
              <w:t>й</w:t>
            </w:r>
            <w:r w:rsidRPr="00592AB9">
              <w:rPr>
                <w:sz w:val="20"/>
                <w:szCs w:val="20"/>
              </w:rPr>
              <w:t>ствования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Виды организационных структур управления в компании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Производственная стру</w:t>
            </w:r>
            <w:r w:rsidRPr="00592AB9">
              <w:rPr>
                <w:sz w:val="20"/>
                <w:szCs w:val="20"/>
              </w:rPr>
              <w:t>к</w:t>
            </w:r>
            <w:r w:rsidRPr="00592AB9">
              <w:rPr>
                <w:sz w:val="20"/>
                <w:szCs w:val="20"/>
              </w:rPr>
              <w:t>тура организации, ее элементы</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отрасли, ее роль и значение в рыночной экономике</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Понятия сегментов ры</w:t>
            </w:r>
            <w:r w:rsidRPr="00592AB9">
              <w:rPr>
                <w:sz w:val="20"/>
                <w:szCs w:val="20"/>
              </w:rPr>
              <w:t>н</w:t>
            </w:r>
            <w:r w:rsidRPr="00592AB9">
              <w:rPr>
                <w:sz w:val="20"/>
                <w:szCs w:val="20"/>
              </w:rPr>
              <w:t>ка, позиционирования продуктов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периодизация технологических укладов</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Теории волновых кол</w:t>
            </w:r>
            <w:r w:rsidRPr="00592AB9">
              <w:rPr>
                <w:sz w:val="20"/>
                <w:szCs w:val="20"/>
              </w:rPr>
              <w:t>е</w:t>
            </w:r>
            <w:r w:rsidRPr="00592AB9">
              <w:rPr>
                <w:sz w:val="20"/>
                <w:szCs w:val="20"/>
              </w:rPr>
              <w:t>баний в общественном производстве</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инновации, в</w:t>
            </w:r>
            <w:r w:rsidRPr="00592AB9">
              <w:rPr>
                <w:sz w:val="20"/>
                <w:szCs w:val="20"/>
              </w:rPr>
              <w:t>и</w:t>
            </w:r>
            <w:r w:rsidRPr="00592AB9">
              <w:rPr>
                <w:sz w:val="20"/>
                <w:szCs w:val="20"/>
              </w:rPr>
              <w:t>ды инноваций</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Инновационная деятел</w:t>
            </w:r>
            <w:r w:rsidRPr="00592AB9">
              <w:rPr>
                <w:sz w:val="20"/>
                <w:szCs w:val="20"/>
              </w:rPr>
              <w:t>ь</w:t>
            </w:r>
            <w:r w:rsidRPr="00592AB9">
              <w:rPr>
                <w:sz w:val="20"/>
                <w:szCs w:val="20"/>
              </w:rPr>
              <w:t>ность, инновационный процесс</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Классификация иннов</w:t>
            </w:r>
            <w:r w:rsidRPr="00592AB9">
              <w:rPr>
                <w:sz w:val="20"/>
                <w:szCs w:val="20"/>
              </w:rPr>
              <w:t>а</w:t>
            </w:r>
            <w:r w:rsidRPr="00592AB9">
              <w:rPr>
                <w:sz w:val="20"/>
                <w:szCs w:val="20"/>
              </w:rPr>
              <w:t>ционных процессов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Фазы и этапы инновац</w:t>
            </w:r>
            <w:r w:rsidRPr="00592AB9">
              <w:rPr>
                <w:sz w:val="20"/>
                <w:szCs w:val="20"/>
              </w:rPr>
              <w:t>и</w:t>
            </w:r>
            <w:r w:rsidRPr="00592AB9">
              <w:rPr>
                <w:sz w:val="20"/>
                <w:szCs w:val="20"/>
              </w:rPr>
              <w:t>онных процессов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pacing w:val="-6"/>
                <w:sz w:val="20"/>
                <w:szCs w:val="20"/>
              </w:rPr>
            </w:pPr>
            <w:r w:rsidRPr="00592AB9">
              <w:rPr>
                <w:spacing w:val="-6"/>
                <w:sz w:val="20"/>
                <w:szCs w:val="20"/>
              </w:rPr>
              <w:t>Подходы к планированию инновационной деятельн</w:t>
            </w:r>
            <w:r w:rsidRPr="00592AB9">
              <w:rPr>
                <w:spacing w:val="-6"/>
                <w:sz w:val="20"/>
                <w:szCs w:val="20"/>
              </w:rPr>
              <w:t>о</w:t>
            </w:r>
            <w:r w:rsidRPr="00592AB9">
              <w:rPr>
                <w:spacing w:val="-6"/>
                <w:sz w:val="20"/>
                <w:szCs w:val="20"/>
              </w:rPr>
              <w:t xml:space="preserve">сти (модель </w:t>
            </w:r>
            <w:r w:rsidRPr="00592AB9">
              <w:rPr>
                <w:spacing w:val="-6"/>
                <w:sz w:val="20"/>
                <w:szCs w:val="20"/>
                <w:lang w:val="en-US"/>
              </w:rPr>
              <w:t>Stage</w:t>
            </w:r>
            <w:r w:rsidRPr="00592AB9">
              <w:rPr>
                <w:spacing w:val="-6"/>
                <w:sz w:val="20"/>
                <w:szCs w:val="20"/>
              </w:rPr>
              <w:t>-</w:t>
            </w:r>
            <w:r w:rsidRPr="00592AB9">
              <w:rPr>
                <w:spacing w:val="-6"/>
                <w:sz w:val="20"/>
                <w:szCs w:val="20"/>
                <w:lang w:val="en-US"/>
              </w:rPr>
              <w:t>Gate</w:t>
            </w:r>
            <w:r w:rsidRPr="00592AB9">
              <w:rPr>
                <w:spacing w:val="-6"/>
                <w:sz w:val="20"/>
                <w:szCs w:val="20"/>
              </w:rPr>
              <w:t>)</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Типовые показатели и</w:t>
            </w:r>
            <w:r w:rsidRPr="00592AB9">
              <w:rPr>
                <w:sz w:val="20"/>
                <w:szCs w:val="20"/>
              </w:rPr>
              <w:t>н</w:t>
            </w:r>
            <w:r w:rsidRPr="00592AB9">
              <w:rPr>
                <w:sz w:val="20"/>
                <w:szCs w:val="20"/>
              </w:rPr>
              <w:t>новационной деятельн</w:t>
            </w:r>
            <w:r w:rsidRPr="00592AB9">
              <w:rPr>
                <w:sz w:val="20"/>
                <w:szCs w:val="20"/>
              </w:rPr>
              <w:t>о</w:t>
            </w:r>
            <w:r w:rsidRPr="00592AB9">
              <w:rPr>
                <w:sz w:val="20"/>
                <w:szCs w:val="20"/>
              </w:rPr>
              <w:t>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Виды инновационных стратегий компаний</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Жизненный цикл пр</w:t>
            </w:r>
            <w:r w:rsidRPr="00592AB9">
              <w:rPr>
                <w:sz w:val="20"/>
                <w:szCs w:val="20"/>
              </w:rPr>
              <w:t>о</w:t>
            </w:r>
            <w:r w:rsidRPr="00592AB9">
              <w:rPr>
                <w:sz w:val="20"/>
                <w:szCs w:val="20"/>
              </w:rPr>
              <w:t>дукта и технологии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технологич</w:t>
            </w:r>
            <w:r w:rsidRPr="00592AB9">
              <w:rPr>
                <w:sz w:val="20"/>
                <w:szCs w:val="20"/>
              </w:rPr>
              <w:t>е</w:t>
            </w:r>
            <w:r w:rsidRPr="00592AB9">
              <w:rPr>
                <w:sz w:val="20"/>
                <w:szCs w:val="20"/>
              </w:rPr>
              <w:t>ского разрыва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Организационные формы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Методы управления и</w:t>
            </w:r>
            <w:r w:rsidRPr="00592AB9">
              <w:rPr>
                <w:sz w:val="20"/>
                <w:szCs w:val="20"/>
              </w:rPr>
              <w:t>н</w:t>
            </w:r>
            <w:r w:rsidRPr="00592AB9">
              <w:rPr>
                <w:sz w:val="20"/>
                <w:szCs w:val="20"/>
              </w:rPr>
              <w:t>новационной деятельн</w:t>
            </w:r>
            <w:r w:rsidRPr="00592AB9">
              <w:rPr>
                <w:sz w:val="20"/>
                <w:szCs w:val="20"/>
              </w:rPr>
              <w:t>о</w:t>
            </w:r>
            <w:r w:rsidRPr="00592AB9">
              <w:rPr>
                <w:sz w:val="20"/>
                <w:szCs w:val="20"/>
              </w:rPr>
              <w:t>стью</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объекты и</w:t>
            </w:r>
            <w:r w:rsidRPr="00592AB9">
              <w:rPr>
                <w:sz w:val="20"/>
                <w:szCs w:val="20"/>
              </w:rPr>
              <w:t>н</w:t>
            </w:r>
            <w:r w:rsidRPr="00592AB9">
              <w:rPr>
                <w:sz w:val="20"/>
                <w:szCs w:val="20"/>
              </w:rPr>
              <w:t>теллектуальной собс</w:t>
            </w:r>
            <w:r w:rsidRPr="00592AB9">
              <w:rPr>
                <w:sz w:val="20"/>
                <w:szCs w:val="20"/>
              </w:rPr>
              <w:t>т</w:t>
            </w:r>
            <w:r w:rsidRPr="00592AB9">
              <w:rPr>
                <w:sz w:val="20"/>
                <w:szCs w:val="20"/>
              </w:rPr>
              <w:t>венности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Критерии охраноспосо</w:t>
            </w:r>
            <w:r w:rsidRPr="00592AB9">
              <w:rPr>
                <w:sz w:val="20"/>
                <w:szCs w:val="20"/>
              </w:rPr>
              <w:t>б</w:t>
            </w:r>
            <w:r w:rsidRPr="00592AB9">
              <w:rPr>
                <w:sz w:val="20"/>
                <w:szCs w:val="20"/>
              </w:rPr>
              <w:t>ности объектов промы</w:t>
            </w:r>
            <w:r w:rsidRPr="00592AB9">
              <w:rPr>
                <w:sz w:val="20"/>
                <w:szCs w:val="20"/>
              </w:rPr>
              <w:t>ш</w:t>
            </w:r>
            <w:r w:rsidRPr="00592AB9">
              <w:rPr>
                <w:sz w:val="20"/>
                <w:szCs w:val="20"/>
              </w:rPr>
              <w:t>ленной собственности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бенчмаркинга, виды бенчмаркинга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Этапы проведения бе</w:t>
            </w:r>
            <w:r w:rsidRPr="00592AB9">
              <w:rPr>
                <w:sz w:val="20"/>
                <w:szCs w:val="20"/>
              </w:rPr>
              <w:t>н</w:t>
            </w:r>
            <w:r w:rsidRPr="00592AB9">
              <w:rPr>
                <w:sz w:val="20"/>
                <w:szCs w:val="20"/>
              </w:rPr>
              <w:t>чмаркинга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Особенности технолог</w:t>
            </w:r>
            <w:r w:rsidRPr="00592AB9">
              <w:rPr>
                <w:sz w:val="20"/>
                <w:szCs w:val="20"/>
              </w:rPr>
              <w:t>и</w:t>
            </w:r>
            <w:r w:rsidRPr="00592AB9">
              <w:rPr>
                <w:sz w:val="20"/>
                <w:szCs w:val="20"/>
              </w:rPr>
              <w:t>ческого бенчмаркинга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Подходы к оценке объе</w:t>
            </w:r>
            <w:r w:rsidRPr="00592AB9">
              <w:rPr>
                <w:sz w:val="20"/>
                <w:szCs w:val="20"/>
              </w:rPr>
              <w:t>к</w:t>
            </w:r>
            <w:r w:rsidRPr="00592AB9">
              <w:rPr>
                <w:sz w:val="20"/>
                <w:szCs w:val="20"/>
              </w:rPr>
              <w:t>тов интеллектуальной собственности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Структура и порядок проведения патентных исследований</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pacing w:val="-6"/>
                <w:sz w:val="20"/>
                <w:szCs w:val="20"/>
              </w:rPr>
            </w:pPr>
            <w:r w:rsidRPr="00592AB9">
              <w:rPr>
                <w:spacing w:val="-6"/>
                <w:sz w:val="20"/>
                <w:szCs w:val="20"/>
              </w:rPr>
              <w:t>Понятие технологического аудита, этапы проведения технологического аудита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Виды прогнозов (норм</w:t>
            </w:r>
            <w:r w:rsidRPr="00592AB9">
              <w:rPr>
                <w:sz w:val="20"/>
                <w:szCs w:val="20"/>
              </w:rPr>
              <w:t>а</w:t>
            </w:r>
            <w:r w:rsidRPr="00592AB9">
              <w:rPr>
                <w:sz w:val="20"/>
                <w:szCs w:val="20"/>
              </w:rPr>
              <w:t>тивный, исследовател</w:t>
            </w:r>
            <w:r w:rsidRPr="00592AB9">
              <w:rPr>
                <w:sz w:val="20"/>
                <w:szCs w:val="20"/>
              </w:rPr>
              <w:t>ь</w:t>
            </w:r>
            <w:r w:rsidRPr="00592AB9">
              <w:rPr>
                <w:sz w:val="20"/>
                <w:szCs w:val="20"/>
              </w:rPr>
              <w:t>ский; предсказательный, открытый прогнозы)</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дорожной ка</w:t>
            </w:r>
            <w:r w:rsidRPr="00592AB9">
              <w:rPr>
                <w:sz w:val="20"/>
                <w:szCs w:val="20"/>
              </w:rPr>
              <w:t>р</w:t>
            </w:r>
            <w:r w:rsidRPr="00592AB9">
              <w:rPr>
                <w:sz w:val="20"/>
                <w:szCs w:val="20"/>
              </w:rPr>
              <w:t>ты, этапы формирования дорожной карты</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сценарного ан</w:t>
            </w:r>
            <w:r w:rsidRPr="00592AB9">
              <w:rPr>
                <w:sz w:val="20"/>
                <w:szCs w:val="20"/>
              </w:rPr>
              <w:t>а</w:t>
            </w:r>
            <w:r w:rsidRPr="00592AB9">
              <w:rPr>
                <w:sz w:val="20"/>
                <w:szCs w:val="20"/>
              </w:rPr>
              <w:t>лиза, этапы сценарного анализа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Экспертные методы пр</w:t>
            </w:r>
            <w:r w:rsidRPr="00592AB9">
              <w:rPr>
                <w:sz w:val="20"/>
                <w:szCs w:val="20"/>
              </w:rPr>
              <w:t>о</w:t>
            </w:r>
            <w:r w:rsidRPr="00592AB9">
              <w:rPr>
                <w:sz w:val="20"/>
                <w:szCs w:val="20"/>
              </w:rPr>
              <w:t>гнозирования (метод Дельфи, методы анке</w:t>
            </w:r>
            <w:r w:rsidRPr="00592AB9">
              <w:rPr>
                <w:sz w:val="20"/>
                <w:szCs w:val="20"/>
              </w:rPr>
              <w:t>т</w:t>
            </w:r>
            <w:r w:rsidRPr="00592AB9">
              <w:rPr>
                <w:sz w:val="20"/>
                <w:szCs w:val="20"/>
              </w:rPr>
              <w:t>ных опросов, метод мо</w:t>
            </w:r>
            <w:r w:rsidRPr="00592AB9">
              <w:rPr>
                <w:sz w:val="20"/>
                <w:szCs w:val="20"/>
              </w:rPr>
              <w:t>з</w:t>
            </w:r>
            <w:r w:rsidRPr="00592AB9">
              <w:rPr>
                <w:sz w:val="20"/>
                <w:szCs w:val="20"/>
              </w:rPr>
              <w:t>гового штурма)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принципы форсайта, стадии и пр</w:t>
            </w:r>
            <w:r w:rsidRPr="00592AB9">
              <w:rPr>
                <w:sz w:val="20"/>
                <w:szCs w:val="20"/>
              </w:rPr>
              <w:t>а</w:t>
            </w:r>
            <w:r w:rsidRPr="00592AB9">
              <w:rPr>
                <w:sz w:val="20"/>
                <w:szCs w:val="20"/>
              </w:rPr>
              <w:t>вила его формирования, горизонт и фокус фо</w:t>
            </w:r>
            <w:r w:rsidRPr="00592AB9">
              <w:rPr>
                <w:sz w:val="20"/>
                <w:szCs w:val="20"/>
              </w:rPr>
              <w:t>р</w:t>
            </w:r>
            <w:r w:rsidRPr="00592AB9">
              <w:rPr>
                <w:sz w:val="20"/>
                <w:szCs w:val="20"/>
              </w:rPr>
              <w:t>сайта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Треугольник и ромб м</w:t>
            </w:r>
            <w:r w:rsidRPr="00592AB9">
              <w:rPr>
                <w:sz w:val="20"/>
                <w:szCs w:val="20"/>
              </w:rPr>
              <w:t>е</w:t>
            </w:r>
            <w:r w:rsidRPr="00592AB9">
              <w:rPr>
                <w:sz w:val="20"/>
                <w:szCs w:val="20"/>
              </w:rPr>
              <w:t>тодов форсайта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Уровни управления в организации: стратегич</w:t>
            </w:r>
            <w:r w:rsidRPr="00592AB9">
              <w:rPr>
                <w:sz w:val="20"/>
                <w:szCs w:val="20"/>
              </w:rPr>
              <w:t>е</w:t>
            </w:r>
            <w:r w:rsidRPr="00592AB9">
              <w:rPr>
                <w:sz w:val="20"/>
                <w:szCs w:val="20"/>
              </w:rPr>
              <w:t>ский, тактический, оп</w:t>
            </w:r>
            <w:r w:rsidRPr="00592AB9">
              <w:rPr>
                <w:sz w:val="20"/>
                <w:szCs w:val="20"/>
              </w:rPr>
              <w:t>е</w:t>
            </w:r>
            <w:r w:rsidRPr="00592AB9">
              <w:rPr>
                <w:sz w:val="20"/>
                <w:szCs w:val="20"/>
              </w:rPr>
              <w:t>ративный</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Процесс и функции стр</w:t>
            </w:r>
            <w:r w:rsidRPr="00592AB9">
              <w:rPr>
                <w:sz w:val="20"/>
                <w:szCs w:val="20"/>
              </w:rPr>
              <w:t>а</w:t>
            </w:r>
            <w:r w:rsidRPr="00592AB9">
              <w:rPr>
                <w:sz w:val="20"/>
                <w:szCs w:val="20"/>
              </w:rPr>
              <w:t>тегического управления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pacing w:val="-4"/>
                <w:sz w:val="20"/>
                <w:szCs w:val="20"/>
              </w:rPr>
            </w:pPr>
            <w:r w:rsidRPr="00592AB9">
              <w:rPr>
                <w:spacing w:val="-4"/>
                <w:sz w:val="20"/>
                <w:szCs w:val="20"/>
              </w:rPr>
              <w:t>Виды корпоративных стратегий (стратегии ро</w:t>
            </w:r>
            <w:r w:rsidRPr="00592AB9">
              <w:rPr>
                <w:spacing w:val="-4"/>
                <w:sz w:val="20"/>
                <w:szCs w:val="20"/>
              </w:rPr>
              <w:t>с</w:t>
            </w:r>
            <w:r w:rsidRPr="00592AB9">
              <w:rPr>
                <w:spacing w:val="-4"/>
                <w:sz w:val="20"/>
                <w:szCs w:val="20"/>
              </w:rPr>
              <w:t>та, стабилизации, свёрт</w:t>
            </w:r>
            <w:r w:rsidRPr="00592AB9">
              <w:rPr>
                <w:spacing w:val="-4"/>
                <w:sz w:val="20"/>
                <w:szCs w:val="20"/>
              </w:rPr>
              <w:t>ы</w:t>
            </w:r>
            <w:r w:rsidRPr="00592AB9">
              <w:rPr>
                <w:spacing w:val="-4"/>
                <w:sz w:val="20"/>
                <w:szCs w:val="20"/>
              </w:rPr>
              <w:t>вания)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Специфика управления НИОКР, модели упра</w:t>
            </w:r>
            <w:r w:rsidRPr="00592AB9">
              <w:rPr>
                <w:sz w:val="20"/>
                <w:szCs w:val="20"/>
              </w:rPr>
              <w:t>в</w:t>
            </w:r>
            <w:r w:rsidRPr="00592AB9">
              <w:rPr>
                <w:sz w:val="20"/>
                <w:szCs w:val="20"/>
              </w:rPr>
              <w:t>ления НИОКР</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Модель воронки иннов</w:t>
            </w:r>
            <w:r w:rsidRPr="00592AB9">
              <w:rPr>
                <w:sz w:val="20"/>
                <w:szCs w:val="20"/>
              </w:rPr>
              <w:t>а</w:t>
            </w:r>
            <w:r w:rsidRPr="00592AB9">
              <w:rPr>
                <w:sz w:val="20"/>
                <w:szCs w:val="20"/>
              </w:rPr>
              <w:t>ций</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Модель открытых инн</w:t>
            </w:r>
            <w:r w:rsidRPr="00592AB9">
              <w:rPr>
                <w:sz w:val="20"/>
                <w:szCs w:val="20"/>
              </w:rPr>
              <w:t>о</w:t>
            </w:r>
            <w:r w:rsidRPr="00592AB9">
              <w:rPr>
                <w:sz w:val="20"/>
                <w:szCs w:val="20"/>
              </w:rPr>
              <w:t>ваций</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этапы пров</w:t>
            </w:r>
            <w:r w:rsidRPr="00592AB9">
              <w:rPr>
                <w:sz w:val="20"/>
                <w:szCs w:val="20"/>
              </w:rPr>
              <w:t>е</w:t>
            </w:r>
            <w:r w:rsidRPr="00592AB9">
              <w:rPr>
                <w:sz w:val="20"/>
                <w:szCs w:val="20"/>
              </w:rPr>
              <w:t>дения SWOT-анализа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этапы пров</w:t>
            </w:r>
            <w:r w:rsidRPr="00592AB9">
              <w:rPr>
                <w:sz w:val="20"/>
                <w:szCs w:val="20"/>
              </w:rPr>
              <w:t>е</w:t>
            </w:r>
            <w:r w:rsidRPr="00592AB9">
              <w:rPr>
                <w:sz w:val="20"/>
                <w:szCs w:val="20"/>
              </w:rPr>
              <w:t>дения PERT-анализа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Источники финансир</w:t>
            </w:r>
            <w:r w:rsidRPr="00592AB9">
              <w:rPr>
                <w:sz w:val="20"/>
                <w:szCs w:val="20"/>
              </w:rPr>
              <w:t>о</w:t>
            </w:r>
            <w:r w:rsidRPr="00592AB9">
              <w:rPr>
                <w:sz w:val="20"/>
                <w:szCs w:val="20"/>
              </w:rPr>
              <w:t>вания инновационной деятельности в компании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сущность и</w:t>
            </w:r>
            <w:r w:rsidRPr="00592AB9">
              <w:rPr>
                <w:sz w:val="20"/>
                <w:szCs w:val="20"/>
              </w:rPr>
              <w:t>н</w:t>
            </w:r>
            <w:r w:rsidRPr="00592AB9">
              <w:rPr>
                <w:sz w:val="20"/>
                <w:szCs w:val="20"/>
              </w:rPr>
              <w:t>вестиционного, креди</w:t>
            </w:r>
            <w:r w:rsidRPr="00592AB9">
              <w:rPr>
                <w:sz w:val="20"/>
                <w:szCs w:val="20"/>
              </w:rPr>
              <w:t>т</w:t>
            </w:r>
            <w:r w:rsidRPr="00592AB9">
              <w:rPr>
                <w:sz w:val="20"/>
                <w:szCs w:val="20"/>
              </w:rPr>
              <w:t>ного и прямого финанс</w:t>
            </w:r>
            <w:r w:rsidRPr="00592AB9">
              <w:rPr>
                <w:sz w:val="20"/>
                <w:szCs w:val="20"/>
              </w:rPr>
              <w:t>и</w:t>
            </w:r>
            <w:r w:rsidRPr="00592AB9">
              <w:rPr>
                <w:sz w:val="20"/>
                <w:szCs w:val="20"/>
              </w:rPr>
              <w:t>рования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особенности венчурного финансир</w:t>
            </w:r>
            <w:r w:rsidRPr="00592AB9">
              <w:rPr>
                <w:sz w:val="20"/>
                <w:szCs w:val="20"/>
              </w:rPr>
              <w:t>о</w:t>
            </w:r>
            <w:r w:rsidRPr="00592AB9">
              <w:rPr>
                <w:sz w:val="20"/>
                <w:szCs w:val="20"/>
              </w:rPr>
              <w:t>вания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Меры налогового стим</w:t>
            </w:r>
            <w:r w:rsidRPr="00592AB9">
              <w:rPr>
                <w:sz w:val="20"/>
                <w:szCs w:val="20"/>
              </w:rPr>
              <w:t>у</w:t>
            </w:r>
            <w:r w:rsidRPr="00592AB9">
              <w:rPr>
                <w:sz w:val="20"/>
                <w:szCs w:val="20"/>
              </w:rPr>
              <w:t>лирования инновацио</w:t>
            </w:r>
            <w:r w:rsidRPr="00592AB9">
              <w:rPr>
                <w:sz w:val="20"/>
                <w:szCs w:val="20"/>
              </w:rPr>
              <w:t>н</w:t>
            </w:r>
            <w:r w:rsidRPr="00592AB9">
              <w:rPr>
                <w:sz w:val="20"/>
                <w:szCs w:val="20"/>
              </w:rPr>
              <w:t>ной деятельности</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Государственные инст</w:t>
            </w:r>
            <w:r w:rsidRPr="00592AB9">
              <w:rPr>
                <w:sz w:val="20"/>
                <w:szCs w:val="20"/>
              </w:rPr>
              <w:t>и</w:t>
            </w:r>
            <w:r w:rsidRPr="00592AB9">
              <w:rPr>
                <w:sz w:val="20"/>
                <w:szCs w:val="20"/>
              </w:rPr>
              <w:t>туты поддержки иннов</w:t>
            </w:r>
            <w:r w:rsidRPr="00592AB9">
              <w:rPr>
                <w:sz w:val="20"/>
                <w:szCs w:val="20"/>
              </w:rPr>
              <w:t>а</w:t>
            </w:r>
            <w:r w:rsidRPr="00592AB9">
              <w:rPr>
                <w:sz w:val="20"/>
                <w:szCs w:val="20"/>
              </w:rPr>
              <w:t>ционной деятельности</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сущность ри</w:t>
            </w:r>
            <w:r w:rsidRPr="00592AB9">
              <w:rPr>
                <w:sz w:val="20"/>
                <w:szCs w:val="20"/>
              </w:rPr>
              <w:t>с</w:t>
            </w:r>
            <w:r w:rsidRPr="00592AB9">
              <w:rPr>
                <w:sz w:val="20"/>
                <w:szCs w:val="20"/>
              </w:rPr>
              <w:t>ка в инновационной де</w:t>
            </w:r>
            <w:r w:rsidRPr="00592AB9">
              <w:rPr>
                <w:sz w:val="20"/>
                <w:szCs w:val="20"/>
              </w:rPr>
              <w:t>я</w:t>
            </w:r>
            <w:r w:rsidRPr="00592AB9">
              <w:rPr>
                <w:sz w:val="20"/>
                <w:szCs w:val="20"/>
              </w:rPr>
              <w:t>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Классификация рисков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Критерии оценки рисков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Система статистических показателей науки и и</w:t>
            </w:r>
            <w:r w:rsidRPr="00592AB9">
              <w:rPr>
                <w:sz w:val="20"/>
                <w:szCs w:val="20"/>
              </w:rPr>
              <w:t>н</w:t>
            </w:r>
            <w:r w:rsidRPr="00592AB9">
              <w:rPr>
                <w:sz w:val="20"/>
                <w:szCs w:val="20"/>
              </w:rPr>
              <w:t>новаций</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Показатели патентной активности, порядок и особенности их анализа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Показатели эффективн</w:t>
            </w:r>
            <w:r w:rsidRPr="00592AB9">
              <w:rPr>
                <w:sz w:val="20"/>
                <w:szCs w:val="20"/>
              </w:rPr>
              <w:t>о</w:t>
            </w:r>
            <w:r w:rsidRPr="00592AB9">
              <w:rPr>
                <w:sz w:val="20"/>
                <w:szCs w:val="20"/>
              </w:rPr>
              <w:t>сти инновационной де</w:t>
            </w:r>
            <w:r w:rsidRPr="00592AB9">
              <w:rPr>
                <w:sz w:val="20"/>
                <w:szCs w:val="20"/>
              </w:rPr>
              <w:t>я</w:t>
            </w:r>
            <w:r w:rsidRPr="00592AB9">
              <w:rPr>
                <w:sz w:val="20"/>
                <w:szCs w:val="20"/>
              </w:rPr>
              <w:t>тельности, в том числе определенные внутре</w:t>
            </w:r>
            <w:r w:rsidRPr="00592AB9">
              <w:rPr>
                <w:sz w:val="20"/>
                <w:szCs w:val="20"/>
              </w:rPr>
              <w:t>н</w:t>
            </w:r>
            <w:r w:rsidRPr="00592AB9">
              <w:rPr>
                <w:sz w:val="20"/>
                <w:szCs w:val="20"/>
              </w:rPr>
              <w:t>ними регламентами ко</w:t>
            </w:r>
            <w:r w:rsidRPr="00592AB9">
              <w:rPr>
                <w:sz w:val="20"/>
                <w:szCs w:val="20"/>
              </w:rPr>
              <w:t>м</w:t>
            </w:r>
            <w:r w:rsidRPr="00592AB9">
              <w:rPr>
                <w:sz w:val="20"/>
                <w:szCs w:val="20"/>
              </w:rPr>
              <w:t>пании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Модели инновационного процесса (по Р. Росвеллу и др.)</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Характеристика, при</w:t>
            </w:r>
            <w:r w:rsidRPr="00592AB9">
              <w:rPr>
                <w:sz w:val="20"/>
                <w:szCs w:val="20"/>
              </w:rPr>
              <w:t>н</w:t>
            </w:r>
            <w:r w:rsidRPr="00592AB9">
              <w:rPr>
                <w:sz w:val="20"/>
                <w:szCs w:val="20"/>
              </w:rPr>
              <w:t>ципы функционирования и организации форм о</w:t>
            </w:r>
            <w:r w:rsidRPr="00592AB9">
              <w:rPr>
                <w:sz w:val="20"/>
                <w:szCs w:val="20"/>
              </w:rPr>
              <w:t>р</w:t>
            </w:r>
            <w:r w:rsidRPr="00592AB9">
              <w:rPr>
                <w:sz w:val="20"/>
                <w:szCs w:val="20"/>
              </w:rPr>
              <w:t>ганизации и сопрово</w:t>
            </w:r>
            <w:r w:rsidRPr="00592AB9">
              <w:rPr>
                <w:sz w:val="20"/>
                <w:szCs w:val="20"/>
              </w:rPr>
              <w:t>ж</w:t>
            </w:r>
            <w:r w:rsidRPr="00592AB9">
              <w:rPr>
                <w:sz w:val="20"/>
                <w:szCs w:val="20"/>
              </w:rPr>
              <w:t>дения инновационной деятельности (технопа</w:t>
            </w:r>
            <w:r w:rsidRPr="00592AB9">
              <w:rPr>
                <w:sz w:val="20"/>
                <w:szCs w:val="20"/>
              </w:rPr>
              <w:t>р</w:t>
            </w:r>
            <w:r w:rsidRPr="00592AB9">
              <w:rPr>
                <w:sz w:val="20"/>
                <w:szCs w:val="20"/>
              </w:rPr>
              <w:t>ков, бизнес-инкубаторов, инновационно-внедренческих зон, ко</w:t>
            </w:r>
            <w:r w:rsidRPr="00592AB9">
              <w:rPr>
                <w:sz w:val="20"/>
                <w:szCs w:val="20"/>
              </w:rPr>
              <w:t>р</w:t>
            </w:r>
            <w:r w:rsidRPr="00592AB9">
              <w:rPr>
                <w:sz w:val="20"/>
                <w:szCs w:val="20"/>
              </w:rPr>
              <w:t>поративных венчурных фондов, корпоративных исследовательских це</w:t>
            </w:r>
            <w:r w:rsidRPr="00592AB9">
              <w:rPr>
                <w:sz w:val="20"/>
                <w:szCs w:val="20"/>
              </w:rPr>
              <w:t>н</w:t>
            </w:r>
            <w:r w:rsidRPr="00592AB9">
              <w:rPr>
                <w:sz w:val="20"/>
                <w:szCs w:val="20"/>
              </w:rPr>
              <w:t>тров, опытных прои</w:t>
            </w:r>
            <w:r w:rsidRPr="00592AB9">
              <w:rPr>
                <w:sz w:val="20"/>
                <w:szCs w:val="20"/>
              </w:rPr>
              <w:t>з</w:t>
            </w:r>
            <w:r w:rsidRPr="00592AB9">
              <w:rPr>
                <w:sz w:val="20"/>
                <w:szCs w:val="20"/>
              </w:rPr>
              <w:t>водств, экспериментал</w:t>
            </w:r>
            <w:r w:rsidRPr="00592AB9">
              <w:rPr>
                <w:sz w:val="20"/>
                <w:szCs w:val="20"/>
              </w:rPr>
              <w:t>ь</w:t>
            </w:r>
            <w:r w:rsidRPr="00592AB9">
              <w:rPr>
                <w:sz w:val="20"/>
                <w:szCs w:val="20"/>
              </w:rPr>
              <w:t>ных участков, краудсо</w:t>
            </w:r>
            <w:r w:rsidRPr="00592AB9">
              <w:rPr>
                <w:sz w:val="20"/>
                <w:szCs w:val="20"/>
              </w:rPr>
              <w:t>р</w:t>
            </w:r>
            <w:r w:rsidRPr="00592AB9">
              <w:rPr>
                <w:sz w:val="20"/>
                <w:szCs w:val="20"/>
              </w:rPr>
              <w:t>синговых порталов)</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Характеристика и мет</w:t>
            </w:r>
            <w:r w:rsidRPr="00592AB9">
              <w:rPr>
                <w:sz w:val="20"/>
                <w:szCs w:val="20"/>
              </w:rPr>
              <w:t>о</w:t>
            </w:r>
            <w:r w:rsidRPr="00592AB9">
              <w:rPr>
                <w:sz w:val="20"/>
                <w:szCs w:val="20"/>
              </w:rPr>
              <w:t>ды проведения конку</w:t>
            </w:r>
            <w:r w:rsidRPr="00592AB9">
              <w:rPr>
                <w:sz w:val="20"/>
                <w:szCs w:val="20"/>
              </w:rPr>
              <w:t>р</w:t>
            </w:r>
            <w:r w:rsidRPr="00592AB9">
              <w:rPr>
                <w:sz w:val="20"/>
                <w:szCs w:val="20"/>
              </w:rPr>
              <w:t>сов инновационных р</w:t>
            </w:r>
            <w:r w:rsidRPr="00592AB9">
              <w:rPr>
                <w:sz w:val="20"/>
                <w:szCs w:val="20"/>
              </w:rPr>
              <w:t>е</w:t>
            </w:r>
            <w:r w:rsidRPr="00592AB9">
              <w:rPr>
                <w:sz w:val="20"/>
                <w:szCs w:val="20"/>
              </w:rPr>
              <w:t>шений (внутренних и внешних)</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спин-офф и спин-аут компаний, их основные характерист</w:t>
            </w:r>
            <w:r w:rsidRPr="00592AB9">
              <w:rPr>
                <w:sz w:val="20"/>
                <w:szCs w:val="20"/>
              </w:rPr>
              <w:t>и</w:t>
            </w:r>
            <w:r w:rsidRPr="00592AB9">
              <w:rPr>
                <w:sz w:val="20"/>
                <w:szCs w:val="20"/>
              </w:rPr>
              <w:t>ки и условия функци</w:t>
            </w:r>
            <w:r w:rsidRPr="00592AB9">
              <w:rPr>
                <w:sz w:val="20"/>
                <w:szCs w:val="20"/>
              </w:rPr>
              <w:t>о</w:t>
            </w:r>
            <w:r w:rsidRPr="00592AB9">
              <w:rPr>
                <w:sz w:val="20"/>
                <w:szCs w:val="20"/>
              </w:rPr>
              <w:t>нирования</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Характеристика страт</w:t>
            </w:r>
            <w:r w:rsidRPr="00592AB9">
              <w:rPr>
                <w:sz w:val="20"/>
                <w:szCs w:val="20"/>
              </w:rPr>
              <w:t>е</w:t>
            </w:r>
            <w:r w:rsidRPr="00592AB9">
              <w:rPr>
                <w:sz w:val="20"/>
                <w:szCs w:val="20"/>
              </w:rPr>
              <w:t>гических форм организ</w:t>
            </w:r>
            <w:r w:rsidRPr="00592AB9">
              <w:rPr>
                <w:sz w:val="20"/>
                <w:szCs w:val="20"/>
              </w:rPr>
              <w:t>а</w:t>
            </w:r>
            <w:r w:rsidRPr="00592AB9">
              <w:rPr>
                <w:sz w:val="20"/>
                <w:szCs w:val="20"/>
              </w:rPr>
              <w:t>ции инновационной де</w:t>
            </w:r>
            <w:r w:rsidRPr="00592AB9">
              <w:rPr>
                <w:sz w:val="20"/>
                <w:szCs w:val="20"/>
              </w:rPr>
              <w:t>я</w:t>
            </w:r>
            <w:r w:rsidRPr="00592AB9">
              <w:rPr>
                <w:sz w:val="20"/>
                <w:szCs w:val="20"/>
              </w:rPr>
              <w:t>тельности: альянсы, с</w:t>
            </w:r>
            <w:r w:rsidRPr="00592AB9">
              <w:rPr>
                <w:sz w:val="20"/>
                <w:szCs w:val="20"/>
              </w:rPr>
              <w:t>о</w:t>
            </w:r>
            <w:r w:rsidRPr="00592AB9">
              <w:rPr>
                <w:sz w:val="20"/>
                <w:szCs w:val="20"/>
              </w:rPr>
              <w:t>вместные предприятия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сущность и</w:t>
            </w:r>
            <w:r w:rsidRPr="00592AB9">
              <w:rPr>
                <w:sz w:val="20"/>
                <w:szCs w:val="20"/>
              </w:rPr>
              <w:t>н</w:t>
            </w:r>
            <w:r w:rsidRPr="00592AB9">
              <w:rPr>
                <w:sz w:val="20"/>
                <w:szCs w:val="20"/>
              </w:rPr>
              <w:t>новационного проекта как базовой единицы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Критерии оценки эффе</w:t>
            </w:r>
            <w:r w:rsidRPr="00592AB9">
              <w:rPr>
                <w:sz w:val="20"/>
                <w:szCs w:val="20"/>
              </w:rPr>
              <w:t>к</w:t>
            </w:r>
            <w:r w:rsidRPr="00592AB9">
              <w:rPr>
                <w:sz w:val="20"/>
                <w:szCs w:val="20"/>
              </w:rPr>
              <w:t>тивности использования форм организации инн</w:t>
            </w:r>
            <w:r w:rsidRPr="00592AB9">
              <w:rPr>
                <w:sz w:val="20"/>
                <w:szCs w:val="20"/>
              </w:rPr>
              <w:t>о</w:t>
            </w:r>
            <w:r w:rsidRPr="00592AB9">
              <w:rPr>
                <w:sz w:val="20"/>
                <w:szCs w:val="20"/>
              </w:rPr>
              <w:t xml:space="preserve">вационной деятельности </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Критерии оценки цел</w:t>
            </w:r>
            <w:r w:rsidRPr="00592AB9">
              <w:rPr>
                <w:sz w:val="20"/>
                <w:szCs w:val="20"/>
              </w:rPr>
              <w:t>е</w:t>
            </w:r>
            <w:r w:rsidRPr="00592AB9">
              <w:rPr>
                <w:sz w:val="20"/>
                <w:szCs w:val="20"/>
              </w:rPr>
              <w:t>сообразности использ</w:t>
            </w:r>
            <w:r w:rsidRPr="00592AB9">
              <w:rPr>
                <w:sz w:val="20"/>
                <w:szCs w:val="20"/>
              </w:rPr>
              <w:t>о</w:t>
            </w:r>
            <w:r w:rsidRPr="00592AB9">
              <w:rPr>
                <w:sz w:val="20"/>
                <w:szCs w:val="20"/>
              </w:rPr>
              <w:t>вания форм организации инновационной деятел</w:t>
            </w:r>
            <w:r w:rsidRPr="00592AB9">
              <w:rPr>
                <w:sz w:val="20"/>
                <w:szCs w:val="20"/>
              </w:rPr>
              <w:t>ь</w:t>
            </w:r>
            <w:r w:rsidRPr="00592AB9">
              <w:rPr>
                <w:sz w:val="20"/>
                <w:szCs w:val="20"/>
              </w:rPr>
              <w:t xml:space="preserve">ности </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pacing w:val="-2"/>
                <w:sz w:val="20"/>
                <w:szCs w:val="20"/>
              </w:rPr>
            </w:pPr>
            <w:r w:rsidRPr="00592AB9">
              <w:rPr>
                <w:spacing w:val="-2"/>
                <w:sz w:val="20"/>
                <w:szCs w:val="20"/>
              </w:rPr>
              <w:t>Понятие проекта, его особенности и характер</w:t>
            </w:r>
            <w:r w:rsidRPr="00592AB9">
              <w:rPr>
                <w:spacing w:val="-2"/>
                <w:sz w:val="20"/>
                <w:szCs w:val="20"/>
              </w:rPr>
              <w:t>и</w:t>
            </w:r>
            <w:r w:rsidRPr="00592AB9">
              <w:rPr>
                <w:spacing w:val="-2"/>
                <w:sz w:val="20"/>
                <w:szCs w:val="20"/>
              </w:rPr>
              <w:t>стики как объекта упра</w:t>
            </w:r>
            <w:r w:rsidRPr="00592AB9">
              <w:rPr>
                <w:spacing w:val="-2"/>
                <w:sz w:val="20"/>
                <w:szCs w:val="20"/>
              </w:rPr>
              <w:t>в</w:t>
            </w:r>
            <w:r w:rsidRPr="00592AB9">
              <w:rPr>
                <w:spacing w:val="-2"/>
                <w:sz w:val="20"/>
                <w:szCs w:val="20"/>
              </w:rPr>
              <w:t>ления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Классификация прое</w:t>
            </w:r>
            <w:r w:rsidRPr="00592AB9">
              <w:rPr>
                <w:sz w:val="20"/>
                <w:szCs w:val="20"/>
              </w:rPr>
              <w:t>к</w:t>
            </w:r>
            <w:r w:rsidRPr="00592AB9">
              <w:rPr>
                <w:sz w:val="20"/>
                <w:szCs w:val="20"/>
              </w:rPr>
              <w:t>тов, характеристики и отличительные черты инновационных проектов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Структура проекта, о</w:t>
            </w:r>
            <w:r w:rsidRPr="00592AB9">
              <w:rPr>
                <w:sz w:val="20"/>
                <w:szCs w:val="20"/>
              </w:rPr>
              <w:t>с</w:t>
            </w:r>
            <w:r w:rsidRPr="00592AB9">
              <w:rPr>
                <w:sz w:val="20"/>
                <w:szCs w:val="20"/>
              </w:rPr>
              <w:t>новные стадии и этапы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бизнес-процесса, его характер</w:t>
            </w:r>
            <w:r w:rsidRPr="00592AB9">
              <w:rPr>
                <w:sz w:val="20"/>
                <w:szCs w:val="20"/>
              </w:rPr>
              <w:t>и</w:t>
            </w:r>
            <w:r w:rsidRPr="00592AB9">
              <w:rPr>
                <w:sz w:val="20"/>
                <w:szCs w:val="20"/>
              </w:rPr>
              <w:t>стики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Методы качественного и количественного анализа бизнес-процессов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Типы методологий мод</w:t>
            </w:r>
            <w:r w:rsidRPr="00592AB9">
              <w:rPr>
                <w:sz w:val="20"/>
                <w:szCs w:val="20"/>
              </w:rPr>
              <w:t>е</w:t>
            </w:r>
            <w:r w:rsidRPr="00592AB9">
              <w:rPr>
                <w:sz w:val="20"/>
                <w:szCs w:val="20"/>
              </w:rPr>
              <w:t>лирования бизнес-процессов (SADT, IDEF и др.)</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Структура, порядок, цели и задачи экспертизы и</w:t>
            </w:r>
            <w:r w:rsidRPr="00592AB9">
              <w:rPr>
                <w:sz w:val="20"/>
                <w:szCs w:val="20"/>
              </w:rPr>
              <w:t>н</w:t>
            </w:r>
            <w:r w:rsidRPr="00592AB9">
              <w:rPr>
                <w:sz w:val="20"/>
                <w:szCs w:val="20"/>
              </w:rPr>
              <w:t>новационных проектов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Основные виды экспе</w:t>
            </w:r>
            <w:r w:rsidRPr="00592AB9">
              <w:rPr>
                <w:sz w:val="20"/>
                <w:szCs w:val="20"/>
              </w:rPr>
              <w:t>р</w:t>
            </w:r>
            <w:r w:rsidRPr="00592AB9">
              <w:rPr>
                <w:sz w:val="20"/>
                <w:szCs w:val="20"/>
              </w:rPr>
              <w:t>тизы инновационных проектов: научно-техническая экспертиза, коммерческая эксперт</w:t>
            </w:r>
            <w:r w:rsidRPr="00592AB9">
              <w:rPr>
                <w:sz w:val="20"/>
                <w:szCs w:val="20"/>
              </w:rPr>
              <w:t>и</w:t>
            </w:r>
            <w:r w:rsidRPr="00592AB9">
              <w:rPr>
                <w:sz w:val="20"/>
                <w:szCs w:val="20"/>
              </w:rPr>
              <w:t>за, патентно-лицензионная экспертиза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Производственные, ф</w:t>
            </w:r>
            <w:r w:rsidRPr="00592AB9">
              <w:rPr>
                <w:sz w:val="20"/>
                <w:szCs w:val="20"/>
              </w:rPr>
              <w:t>и</w:t>
            </w:r>
            <w:r w:rsidRPr="00592AB9">
              <w:rPr>
                <w:sz w:val="20"/>
                <w:szCs w:val="20"/>
              </w:rPr>
              <w:t>нансовые, инвестицио</w:t>
            </w:r>
            <w:r w:rsidRPr="00592AB9">
              <w:rPr>
                <w:sz w:val="20"/>
                <w:szCs w:val="20"/>
              </w:rPr>
              <w:t>н</w:t>
            </w:r>
            <w:r w:rsidRPr="00592AB9">
              <w:rPr>
                <w:sz w:val="20"/>
                <w:szCs w:val="20"/>
              </w:rPr>
              <w:t>ные, бюджетные и х</w:t>
            </w:r>
            <w:r w:rsidRPr="00592AB9">
              <w:rPr>
                <w:sz w:val="20"/>
                <w:szCs w:val="20"/>
              </w:rPr>
              <w:t>о</w:t>
            </w:r>
            <w:r w:rsidRPr="00592AB9">
              <w:rPr>
                <w:sz w:val="20"/>
                <w:szCs w:val="20"/>
              </w:rPr>
              <w:t>зяйственные показатели эффективности иннов</w:t>
            </w:r>
            <w:r w:rsidRPr="00592AB9">
              <w:rPr>
                <w:sz w:val="20"/>
                <w:szCs w:val="20"/>
              </w:rPr>
              <w:t>а</w:t>
            </w:r>
            <w:r w:rsidRPr="00592AB9">
              <w:rPr>
                <w:sz w:val="20"/>
                <w:szCs w:val="20"/>
              </w:rPr>
              <w:t>ций</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Сходство и различия п</w:t>
            </w:r>
            <w:r w:rsidRPr="00592AB9">
              <w:rPr>
                <w:sz w:val="20"/>
                <w:szCs w:val="20"/>
              </w:rPr>
              <w:t>о</w:t>
            </w:r>
            <w:r w:rsidRPr="00592AB9">
              <w:rPr>
                <w:sz w:val="20"/>
                <w:szCs w:val="20"/>
              </w:rPr>
              <w:t>казателей эффективности инвестиционных и инн</w:t>
            </w:r>
            <w:r w:rsidRPr="00592AB9">
              <w:rPr>
                <w:sz w:val="20"/>
                <w:szCs w:val="20"/>
              </w:rPr>
              <w:t>о</w:t>
            </w:r>
            <w:r w:rsidRPr="00592AB9">
              <w:rPr>
                <w:sz w:val="20"/>
                <w:szCs w:val="20"/>
              </w:rPr>
              <w:t xml:space="preserve">вационных проектов </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Основные показатели эффективности инвест</w:t>
            </w:r>
            <w:r w:rsidRPr="00592AB9">
              <w:rPr>
                <w:sz w:val="20"/>
                <w:szCs w:val="20"/>
              </w:rPr>
              <w:t>и</w:t>
            </w:r>
            <w:r w:rsidRPr="00592AB9">
              <w:rPr>
                <w:sz w:val="20"/>
                <w:szCs w:val="20"/>
              </w:rPr>
              <w:t>ционных проектов (чи</w:t>
            </w:r>
            <w:r w:rsidRPr="00592AB9">
              <w:rPr>
                <w:sz w:val="20"/>
                <w:szCs w:val="20"/>
              </w:rPr>
              <w:t>с</w:t>
            </w:r>
            <w:r w:rsidRPr="00592AB9">
              <w:rPr>
                <w:sz w:val="20"/>
                <w:szCs w:val="20"/>
              </w:rPr>
              <w:t>тый дисконтированный доход, внутренняя норма доходности, срок ок</w:t>
            </w:r>
            <w:r w:rsidRPr="00592AB9">
              <w:rPr>
                <w:sz w:val="20"/>
                <w:szCs w:val="20"/>
              </w:rPr>
              <w:t>у</w:t>
            </w:r>
            <w:r w:rsidRPr="00592AB9">
              <w:rPr>
                <w:sz w:val="20"/>
                <w:szCs w:val="20"/>
              </w:rPr>
              <w:t>паемости, индексы д</w:t>
            </w:r>
            <w:r w:rsidRPr="00592AB9">
              <w:rPr>
                <w:sz w:val="20"/>
                <w:szCs w:val="20"/>
              </w:rPr>
              <w:t>о</w:t>
            </w:r>
            <w:r w:rsidRPr="00592AB9">
              <w:rPr>
                <w:sz w:val="20"/>
                <w:szCs w:val="20"/>
              </w:rPr>
              <w:t>ходности)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Жизненный цикл и фазы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Ситуационный анализ жизненного цикла прое</w:t>
            </w:r>
            <w:r w:rsidRPr="00592AB9">
              <w:rPr>
                <w:sz w:val="20"/>
                <w:szCs w:val="20"/>
              </w:rPr>
              <w:t>к</w:t>
            </w:r>
            <w:r w:rsidRPr="00592AB9">
              <w:rPr>
                <w:sz w:val="20"/>
                <w:szCs w:val="20"/>
              </w:rPr>
              <w:t>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Метод освоенного объ</w:t>
            </w:r>
            <w:r w:rsidRPr="00592AB9">
              <w:rPr>
                <w:sz w:val="20"/>
                <w:szCs w:val="20"/>
              </w:rPr>
              <w:t>е</w:t>
            </w:r>
            <w:r w:rsidRPr="00592AB9">
              <w:rPr>
                <w:sz w:val="20"/>
                <w:szCs w:val="20"/>
              </w:rPr>
              <w:t>ма для анализа хода в</w:t>
            </w:r>
            <w:r w:rsidRPr="00592AB9">
              <w:rPr>
                <w:sz w:val="20"/>
                <w:szCs w:val="20"/>
              </w:rPr>
              <w:t>ы</w:t>
            </w:r>
            <w:r w:rsidRPr="00592AB9">
              <w:rPr>
                <w:sz w:val="20"/>
                <w:szCs w:val="20"/>
              </w:rPr>
              <w:t>полнения работ в прое</w:t>
            </w:r>
            <w:r w:rsidRPr="00592AB9">
              <w:rPr>
                <w:sz w:val="20"/>
                <w:szCs w:val="20"/>
              </w:rPr>
              <w:t>к</w:t>
            </w:r>
            <w:r w:rsidRPr="00592AB9">
              <w:rPr>
                <w:sz w:val="20"/>
                <w:szCs w:val="20"/>
              </w:rPr>
              <w:t>те</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Организационные формы реализации инновацио</w:t>
            </w:r>
            <w:r w:rsidRPr="00592AB9">
              <w:rPr>
                <w:sz w:val="20"/>
                <w:szCs w:val="20"/>
              </w:rPr>
              <w:t>н</w:t>
            </w:r>
            <w:r w:rsidRPr="00592AB9">
              <w:rPr>
                <w:sz w:val="20"/>
                <w:szCs w:val="20"/>
              </w:rPr>
              <w:t>ных проектов, их осно</w:t>
            </w:r>
            <w:r w:rsidRPr="00592AB9">
              <w:rPr>
                <w:sz w:val="20"/>
                <w:szCs w:val="20"/>
              </w:rPr>
              <w:t>в</w:t>
            </w:r>
            <w:r w:rsidRPr="00592AB9">
              <w:rPr>
                <w:sz w:val="20"/>
                <w:szCs w:val="20"/>
              </w:rPr>
              <w:t>ные преимущества и н</w:t>
            </w:r>
            <w:r w:rsidRPr="00592AB9">
              <w:rPr>
                <w:sz w:val="20"/>
                <w:szCs w:val="20"/>
              </w:rPr>
              <w:t>е</w:t>
            </w:r>
            <w:r w:rsidRPr="00592AB9">
              <w:rPr>
                <w:sz w:val="20"/>
                <w:szCs w:val="20"/>
              </w:rPr>
              <w:t>достатки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Иерархическая структура работ проекта, диагра</w:t>
            </w:r>
            <w:r w:rsidRPr="00592AB9">
              <w:rPr>
                <w:sz w:val="20"/>
                <w:szCs w:val="20"/>
              </w:rPr>
              <w:t>м</w:t>
            </w:r>
            <w:r w:rsidRPr="00592AB9">
              <w:rPr>
                <w:sz w:val="20"/>
                <w:szCs w:val="20"/>
              </w:rPr>
              <w:t>ма Ганта, вехи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Функции управления проектом: управление качеством, временем, стоимостью и др.</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Принципы логико-структурного подхода в управлении проектами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Типы переговорного процесса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Структура договора и технического задания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Иерархия стратегий в организации, особенн</w:t>
            </w:r>
            <w:r w:rsidRPr="00592AB9">
              <w:rPr>
                <w:sz w:val="20"/>
                <w:szCs w:val="20"/>
              </w:rPr>
              <w:t>о</w:t>
            </w:r>
            <w:r w:rsidRPr="00592AB9">
              <w:rPr>
                <w:sz w:val="20"/>
                <w:szCs w:val="20"/>
              </w:rPr>
              <w:t>сти стратегий бизнес-единиц и функционал</w:t>
            </w:r>
            <w:r w:rsidRPr="00592AB9">
              <w:rPr>
                <w:sz w:val="20"/>
                <w:szCs w:val="20"/>
              </w:rPr>
              <w:t>ь</w:t>
            </w:r>
            <w:r w:rsidRPr="00592AB9">
              <w:rPr>
                <w:sz w:val="20"/>
                <w:szCs w:val="20"/>
              </w:rPr>
              <w:t>ного уровня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Базовая модель стратег</w:t>
            </w:r>
            <w:r w:rsidRPr="00592AB9">
              <w:rPr>
                <w:sz w:val="20"/>
                <w:szCs w:val="20"/>
              </w:rPr>
              <w:t>и</w:t>
            </w:r>
            <w:r w:rsidRPr="00592AB9">
              <w:rPr>
                <w:sz w:val="20"/>
                <w:szCs w:val="20"/>
              </w:rPr>
              <w:t>ческого менеджмента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Сущность и особенности стратегических решений</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Понятия стратегии, стр</w:t>
            </w:r>
            <w:r w:rsidRPr="00592AB9">
              <w:rPr>
                <w:sz w:val="20"/>
                <w:szCs w:val="20"/>
              </w:rPr>
              <w:t>а</w:t>
            </w:r>
            <w:r w:rsidRPr="00592AB9">
              <w:rPr>
                <w:sz w:val="20"/>
                <w:szCs w:val="20"/>
              </w:rPr>
              <w:t>тегического менеджме</w:t>
            </w:r>
            <w:r w:rsidRPr="00592AB9">
              <w:rPr>
                <w:sz w:val="20"/>
                <w:szCs w:val="20"/>
              </w:rPr>
              <w:t>н</w:t>
            </w:r>
            <w:r w:rsidRPr="00592AB9">
              <w:rPr>
                <w:sz w:val="20"/>
                <w:szCs w:val="20"/>
              </w:rPr>
              <w:t>та, стратегического пл</w:t>
            </w:r>
            <w:r w:rsidRPr="00592AB9">
              <w:rPr>
                <w:sz w:val="20"/>
                <w:szCs w:val="20"/>
              </w:rPr>
              <w:t>а</w:t>
            </w:r>
            <w:r w:rsidRPr="00592AB9">
              <w:rPr>
                <w:sz w:val="20"/>
                <w:szCs w:val="20"/>
              </w:rPr>
              <w:t>нирования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Инновационные и трад</w:t>
            </w:r>
            <w:r w:rsidRPr="00592AB9">
              <w:rPr>
                <w:sz w:val="20"/>
                <w:szCs w:val="20"/>
              </w:rPr>
              <w:t>и</w:t>
            </w:r>
            <w:r w:rsidRPr="00592AB9">
              <w:rPr>
                <w:sz w:val="20"/>
                <w:szCs w:val="20"/>
              </w:rPr>
              <w:t>ционные способы п</w:t>
            </w:r>
            <w:r w:rsidRPr="00592AB9">
              <w:rPr>
                <w:sz w:val="20"/>
                <w:szCs w:val="20"/>
              </w:rPr>
              <w:t>о</w:t>
            </w:r>
            <w:r w:rsidRPr="00592AB9">
              <w:rPr>
                <w:sz w:val="20"/>
                <w:szCs w:val="20"/>
              </w:rPr>
              <w:t>строения конкурентных преимуществ</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Особенности формир</w:t>
            </w:r>
            <w:r w:rsidRPr="00592AB9">
              <w:rPr>
                <w:sz w:val="20"/>
                <w:szCs w:val="20"/>
              </w:rPr>
              <w:t>о</w:t>
            </w:r>
            <w:r w:rsidRPr="00592AB9">
              <w:rPr>
                <w:sz w:val="20"/>
                <w:szCs w:val="20"/>
              </w:rPr>
              <w:t>вания конкурентных преимуществ на основе инноваций</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Взаимосвязь тактических и стратегических планов инновационного разв</w:t>
            </w:r>
            <w:r w:rsidRPr="00592AB9">
              <w:rPr>
                <w:sz w:val="20"/>
                <w:szCs w:val="20"/>
              </w:rPr>
              <w:t>и</w:t>
            </w:r>
            <w:r w:rsidRPr="00592AB9">
              <w:rPr>
                <w:sz w:val="20"/>
                <w:szCs w:val="20"/>
              </w:rPr>
              <w:t>тия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Взаимовлияние и вза</w:t>
            </w:r>
            <w:r w:rsidRPr="00592AB9">
              <w:rPr>
                <w:sz w:val="20"/>
                <w:szCs w:val="20"/>
              </w:rPr>
              <w:t>и</w:t>
            </w:r>
            <w:r w:rsidRPr="00592AB9">
              <w:rPr>
                <w:sz w:val="20"/>
                <w:szCs w:val="20"/>
              </w:rPr>
              <w:t>мосвязь стратегии, орг</w:t>
            </w:r>
            <w:r w:rsidRPr="00592AB9">
              <w:rPr>
                <w:sz w:val="20"/>
                <w:szCs w:val="20"/>
              </w:rPr>
              <w:t>а</w:t>
            </w:r>
            <w:r w:rsidRPr="00592AB9">
              <w:rPr>
                <w:sz w:val="20"/>
                <w:szCs w:val="20"/>
              </w:rPr>
              <w:t>низационной структуры и культуры компании</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Основные понятия орг</w:t>
            </w:r>
            <w:r w:rsidRPr="00592AB9">
              <w:rPr>
                <w:sz w:val="20"/>
                <w:szCs w:val="20"/>
              </w:rPr>
              <w:t>а</w:t>
            </w:r>
            <w:r w:rsidRPr="00592AB9">
              <w:rPr>
                <w:sz w:val="20"/>
                <w:szCs w:val="20"/>
              </w:rPr>
              <w:t>низационного поведения: групповая динамика, мотивация, лидерство, конфликты</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и сущность причинно-следственного анализа в организацио</w:t>
            </w:r>
            <w:r w:rsidRPr="00592AB9">
              <w:rPr>
                <w:sz w:val="20"/>
                <w:szCs w:val="20"/>
              </w:rPr>
              <w:t>н</w:t>
            </w:r>
            <w:r w:rsidRPr="00592AB9">
              <w:rPr>
                <w:sz w:val="20"/>
                <w:szCs w:val="20"/>
              </w:rPr>
              <w:t>ных системах</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Преимущества и недо</w:t>
            </w:r>
            <w:r w:rsidRPr="00592AB9">
              <w:rPr>
                <w:sz w:val="20"/>
                <w:szCs w:val="20"/>
              </w:rPr>
              <w:t>с</w:t>
            </w:r>
            <w:r w:rsidRPr="00592AB9">
              <w:rPr>
                <w:sz w:val="20"/>
                <w:szCs w:val="20"/>
              </w:rPr>
              <w:t>татки отдельных форм организации инновац</w:t>
            </w:r>
            <w:r w:rsidRPr="00592AB9">
              <w:rPr>
                <w:sz w:val="20"/>
                <w:szCs w:val="20"/>
              </w:rPr>
              <w:t>и</w:t>
            </w:r>
            <w:r w:rsidRPr="00592AB9">
              <w:rPr>
                <w:sz w:val="20"/>
                <w:szCs w:val="20"/>
              </w:rPr>
              <w:t>онной деятельности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Организационная спец</w:t>
            </w:r>
            <w:r w:rsidRPr="00592AB9">
              <w:rPr>
                <w:sz w:val="20"/>
                <w:szCs w:val="20"/>
              </w:rPr>
              <w:t>и</w:t>
            </w:r>
            <w:r w:rsidRPr="00592AB9">
              <w:rPr>
                <w:sz w:val="20"/>
                <w:szCs w:val="20"/>
              </w:rPr>
              <w:t>фика использования о</w:t>
            </w:r>
            <w:r w:rsidRPr="00592AB9">
              <w:rPr>
                <w:sz w:val="20"/>
                <w:szCs w:val="20"/>
              </w:rPr>
              <w:t>т</w:t>
            </w:r>
            <w:r w:rsidRPr="00592AB9">
              <w:rPr>
                <w:sz w:val="20"/>
                <w:szCs w:val="20"/>
              </w:rPr>
              <w:t>дельных форм организ</w:t>
            </w:r>
            <w:r w:rsidRPr="00592AB9">
              <w:rPr>
                <w:sz w:val="20"/>
                <w:szCs w:val="20"/>
              </w:rPr>
              <w:t>а</w:t>
            </w:r>
            <w:r w:rsidRPr="00592AB9">
              <w:rPr>
                <w:sz w:val="20"/>
                <w:szCs w:val="20"/>
              </w:rPr>
              <w:t>ции инновационной де</w:t>
            </w:r>
            <w:r w:rsidRPr="00592AB9">
              <w:rPr>
                <w:sz w:val="20"/>
                <w:szCs w:val="20"/>
              </w:rPr>
              <w:t>я</w:t>
            </w:r>
            <w:r w:rsidRPr="00592AB9">
              <w:rPr>
                <w:sz w:val="20"/>
                <w:szCs w:val="20"/>
              </w:rPr>
              <w:t>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Принципы и задачи м</w:t>
            </w:r>
            <w:r w:rsidRPr="00592AB9">
              <w:rPr>
                <w:sz w:val="20"/>
                <w:szCs w:val="20"/>
              </w:rPr>
              <w:t>о</w:t>
            </w:r>
            <w:r w:rsidRPr="00592AB9">
              <w:rPr>
                <w:sz w:val="20"/>
                <w:szCs w:val="20"/>
              </w:rPr>
              <w:t>тивации труда, методы мотивации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Понятия компетенции, уровня квалификации, знаний, умений и нав</w:t>
            </w:r>
            <w:r w:rsidRPr="00592AB9">
              <w:rPr>
                <w:sz w:val="20"/>
                <w:szCs w:val="20"/>
              </w:rPr>
              <w:t>ы</w:t>
            </w:r>
            <w:r w:rsidRPr="00592AB9">
              <w:rPr>
                <w:sz w:val="20"/>
                <w:szCs w:val="20"/>
              </w:rPr>
              <w:t>ков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Понятие технологич</w:t>
            </w:r>
            <w:r w:rsidRPr="00592AB9">
              <w:rPr>
                <w:sz w:val="20"/>
                <w:szCs w:val="20"/>
              </w:rPr>
              <w:t>е</w:t>
            </w:r>
            <w:r w:rsidRPr="00592AB9">
              <w:rPr>
                <w:sz w:val="20"/>
                <w:szCs w:val="20"/>
              </w:rPr>
              <w:t>ского портфеля комп</w:t>
            </w:r>
            <w:r w:rsidRPr="00592AB9">
              <w:rPr>
                <w:sz w:val="20"/>
                <w:szCs w:val="20"/>
              </w:rPr>
              <w:t>а</w:t>
            </w:r>
            <w:r w:rsidRPr="00592AB9">
              <w:rPr>
                <w:sz w:val="20"/>
                <w:szCs w:val="20"/>
              </w:rPr>
              <w:t>нии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592AB9" w:rsidRDefault="004D6D93" w:rsidP="004D6D93">
            <w:pPr>
              <w:pStyle w:val="af3"/>
              <w:numPr>
                <w:ilvl w:val="0"/>
                <w:numId w:val="34"/>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Сущность, методы и процедуры балансировки портфеля проектов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Default="004D6D93" w:rsidP="00345E06"/>
        </w:tc>
        <w:tc>
          <w:tcPr>
            <w:tcW w:w="2414" w:type="dxa"/>
            <w:vAlign w:val="center"/>
          </w:tcPr>
          <w:p w:rsidR="004D6D93" w:rsidRPr="00592AB9" w:rsidRDefault="004D6D93" w:rsidP="00345E06">
            <w:pPr>
              <w:rPr>
                <w:b/>
                <w:sz w:val="20"/>
                <w:szCs w:val="20"/>
              </w:rPr>
            </w:pPr>
            <w:r w:rsidRPr="00592AB9">
              <w:rPr>
                <w:b/>
                <w:sz w:val="20"/>
                <w:szCs w:val="20"/>
              </w:rPr>
              <w:t>Умения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Собирать и структурир</w:t>
            </w:r>
            <w:r w:rsidRPr="00592AB9">
              <w:rPr>
                <w:sz w:val="20"/>
                <w:szCs w:val="20"/>
              </w:rPr>
              <w:t>о</w:t>
            </w:r>
            <w:r w:rsidRPr="00592AB9">
              <w:rPr>
                <w:sz w:val="20"/>
                <w:szCs w:val="20"/>
              </w:rPr>
              <w:t>вать однородную и</w:t>
            </w:r>
            <w:r w:rsidRPr="00592AB9">
              <w:rPr>
                <w:sz w:val="20"/>
                <w:szCs w:val="20"/>
              </w:rPr>
              <w:t>н</w:t>
            </w:r>
            <w:r w:rsidRPr="00592AB9">
              <w:rPr>
                <w:sz w:val="20"/>
                <w:szCs w:val="20"/>
              </w:rPr>
              <w:t>формацию</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документ</w:t>
            </w:r>
            <w:r w:rsidRPr="00592AB9">
              <w:rPr>
                <w:sz w:val="20"/>
                <w:szCs w:val="20"/>
              </w:rPr>
              <w:t>и</w:t>
            </w:r>
            <w:r w:rsidRPr="00592AB9">
              <w:rPr>
                <w:sz w:val="20"/>
                <w:szCs w:val="20"/>
              </w:rPr>
              <w:t>рование собственной деятельности и элеме</w:t>
            </w:r>
            <w:r w:rsidRPr="00592AB9">
              <w:rPr>
                <w:sz w:val="20"/>
                <w:szCs w:val="20"/>
              </w:rPr>
              <w:t>н</w:t>
            </w:r>
            <w:r w:rsidRPr="00592AB9">
              <w:rPr>
                <w:sz w:val="20"/>
                <w:szCs w:val="20"/>
              </w:rPr>
              <w:t>тов деятельности по</w:t>
            </w:r>
            <w:r w:rsidRPr="00592AB9">
              <w:rPr>
                <w:sz w:val="20"/>
                <w:szCs w:val="20"/>
              </w:rPr>
              <w:t>д</w:t>
            </w:r>
            <w:r w:rsidRPr="00592AB9">
              <w:rPr>
                <w:sz w:val="20"/>
                <w:szCs w:val="20"/>
              </w:rPr>
              <w:t>разделения</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pacing w:val="-2"/>
                <w:sz w:val="20"/>
                <w:szCs w:val="20"/>
              </w:rPr>
            </w:pPr>
            <w:r w:rsidRPr="00592AB9">
              <w:rPr>
                <w:spacing w:val="-2"/>
                <w:sz w:val="20"/>
                <w:szCs w:val="20"/>
              </w:rPr>
              <w:t>Поддерживать ведение структурированного а</w:t>
            </w:r>
            <w:r w:rsidRPr="00592AB9">
              <w:rPr>
                <w:spacing w:val="-2"/>
                <w:sz w:val="20"/>
                <w:szCs w:val="20"/>
              </w:rPr>
              <w:t>р</w:t>
            </w:r>
            <w:r w:rsidRPr="00592AB9">
              <w:rPr>
                <w:spacing w:val="-2"/>
                <w:sz w:val="20"/>
                <w:szCs w:val="20"/>
              </w:rPr>
              <w:t>хива однородных мат</w:t>
            </w:r>
            <w:r w:rsidRPr="00592AB9">
              <w:rPr>
                <w:spacing w:val="-2"/>
                <w:sz w:val="20"/>
                <w:szCs w:val="20"/>
              </w:rPr>
              <w:t>е</w:t>
            </w:r>
            <w:r w:rsidRPr="00592AB9">
              <w:rPr>
                <w:spacing w:val="-2"/>
                <w:sz w:val="20"/>
                <w:szCs w:val="20"/>
              </w:rPr>
              <w:t>риалов</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материалы для анализа конкурентосп</w:t>
            </w:r>
            <w:r w:rsidRPr="00592AB9">
              <w:rPr>
                <w:sz w:val="20"/>
                <w:szCs w:val="20"/>
              </w:rPr>
              <w:t>о</w:t>
            </w:r>
            <w:r w:rsidRPr="00592AB9">
              <w:rPr>
                <w:sz w:val="20"/>
                <w:szCs w:val="20"/>
              </w:rPr>
              <w:t>собности компании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 xml:space="preserve">Готовить материалы для проведения </w:t>
            </w:r>
            <w:r w:rsidRPr="00592AB9">
              <w:rPr>
                <w:sz w:val="20"/>
                <w:szCs w:val="20"/>
                <w:lang w:val="en-US"/>
              </w:rPr>
              <w:t>SWOT</w:t>
            </w:r>
            <w:r w:rsidRPr="00592AB9">
              <w:rPr>
                <w:sz w:val="20"/>
                <w:szCs w:val="20"/>
              </w:rPr>
              <w:t xml:space="preserve">-анализа </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 xml:space="preserve">Готовить материалы для проведения </w:t>
            </w:r>
            <w:r w:rsidRPr="00592AB9">
              <w:rPr>
                <w:sz w:val="20"/>
                <w:szCs w:val="20"/>
                <w:lang w:val="en-US"/>
              </w:rPr>
              <w:t>PERT</w:t>
            </w:r>
            <w:r w:rsidRPr="00592AB9">
              <w:rPr>
                <w:sz w:val="20"/>
                <w:szCs w:val="20"/>
              </w:rPr>
              <w:t>-анализа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Проводить патентно-информационный поиск и оформлять его резул</w:t>
            </w:r>
            <w:r w:rsidRPr="00592AB9">
              <w:rPr>
                <w:sz w:val="20"/>
                <w:szCs w:val="20"/>
              </w:rPr>
              <w:t>ь</w:t>
            </w:r>
            <w:r w:rsidRPr="00592AB9">
              <w:rPr>
                <w:sz w:val="20"/>
                <w:szCs w:val="20"/>
              </w:rPr>
              <w:t>таты</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патентную статистику</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(оформлять) отчетные материалы</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Читать профессионал</w:t>
            </w:r>
            <w:r w:rsidRPr="00592AB9">
              <w:rPr>
                <w:sz w:val="20"/>
                <w:szCs w:val="20"/>
              </w:rPr>
              <w:t>ь</w:t>
            </w:r>
            <w:r w:rsidRPr="00592AB9">
              <w:rPr>
                <w:sz w:val="20"/>
                <w:szCs w:val="20"/>
              </w:rPr>
              <w:t>ную литературу на ин</w:t>
            </w:r>
            <w:r w:rsidRPr="00592AB9">
              <w:rPr>
                <w:sz w:val="20"/>
                <w:szCs w:val="20"/>
              </w:rPr>
              <w:t>о</w:t>
            </w:r>
            <w:r w:rsidRPr="00592AB9">
              <w:rPr>
                <w:sz w:val="20"/>
                <w:szCs w:val="20"/>
              </w:rPr>
              <w:t>странном языке</w:t>
            </w:r>
          </w:p>
        </w:tc>
        <w:tc>
          <w:tcPr>
            <w:tcW w:w="600" w:type="dxa"/>
          </w:tcPr>
          <w:p w:rsidR="004D6D93" w:rsidRDefault="004D6D93" w:rsidP="00345E06">
            <w:r w:rsidRPr="00325EA2">
              <w:t>+</w:t>
            </w:r>
          </w:p>
        </w:tc>
        <w:tc>
          <w:tcPr>
            <w:tcW w:w="533" w:type="dxa"/>
          </w:tcPr>
          <w:p w:rsidR="004D6D93" w:rsidRDefault="004D6D93" w:rsidP="00345E06">
            <w:r w:rsidRPr="00325EA2">
              <w:t>+</w:t>
            </w:r>
          </w:p>
        </w:tc>
        <w:tc>
          <w:tcPr>
            <w:tcW w:w="533" w:type="dxa"/>
          </w:tcPr>
          <w:p w:rsidR="004D6D93" w:rsidRDefault="004D6D93" w:rsidP="00345E06">
            <w:r w:rsidRPr="00325EA2">
              <w:t>+</w:t>
            </w:r>
          </w:p>
        </w:tc>
        <w:tc>
          <w:tcPr>
            <w:tcW w:w="532" w:type="dxa"/>
          </w:tcPr>
          <w:p w:rsidR="004D6D93" w:rsidRDefault="004D6D93" w:rsidP="00345E06">
            <w:r w:rsidRPr="00325EA2">
              <w:t>+</w:t>
            </w:r>
          </w:p>
        </w:tc>
        <w:tc>
          <w:tcPr>
            <w:tcW w:w="533" w:type="dxa"/>
          </w:tcPr>
          <w:p w:rsidR="004D6D93" w:rsidRDefault="004D6D93" w:rsidP="00345E06">
            <w:r w:rsidRPr="00325EA2">
              <w:t>+</w:t>
            </w:r>
          </w:p>
        </w:tc>
        <w:tc>
          <w:tcPr>
            <w:tcW w:w="533" w:type="dxa"/>
          </w:tcPr>
          <w:p w:rsidR="004D6D93" w:rsidRDefault="004D6D93" w:rsidP="00345E06">
            <w:r w:rsidRPr="00325EA2">
              <w:t>+</w:t>
            </w:r>
          </w:p>
        </w:tc>
        <w:tc>
          <w:tcPr>
            <w:tcW w:w="531" w:type="dxa"/>
          </w:tcPr>
          <w:p w:rsidR="004D6D93" w:rsidRDefault="004D6D93" w:rsidP="00345E06">
            <w:r w:rsidRPr="00325EA2">
              <w:t>+</w:t>
            </w:r>
          </w:p>
        </w:tc>
        <w:tc>
          <w:tcPr>
            <w:tcW w:w="530"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электро</w:t>
            </w:r>
            <w:r w:rsidRPr="00592AB9">
              <w:rPr>
                <w:sz w:val="20"/>
                <w:szCs w:val="20"/>
              </w:rPr>
              <w:t>н</w:t>
            </w:r>
            <w:r w:rsidRPr="00592AB9">
              <w:rPr>
                <w:sz w:val="20"/>
                <w:szCs w:val="20"/>
              </w:rPr>
              <w:t>ные поисковые механи</w:t>
            </w:r>
            <w:r w:rsidRPr="00592AB9">
              <w:rPr>
                <w:sz w:val="20"/>
                <w:szCs w:val="20"/>
              </w:rPr>
              <w:t>з</w:t>
            </w:r>
            <w:r w:rsidRPr="00592AB9">
              <w:rPr>
                <w:sz w:val="20"/>
                <w:szCs w:val="20"/>
              </w:rPr>
              <w:t>мы сети Интернет (в том числе специализирова</w:t>
            </w:r>
            <w:r w:rsidRPr="00592AB9">
              <w:rPr>
                <w:sz w:val="20"/>
                <w:szCs w:val="20"/>
              </w:rPr>
              <w:t>н</w:t>
            </w:r>
            <w:r w:rsidRPr="00592AB9">
              <w:rPr>
                <w:sz w:val="20"/>
                <w:szCs w:val="20"/>
              </w:rPr>
              <w:t xml:space="preserve">ные) </w:t>
            </w:r>
          </w:p>
        </w:tc>
        <w:tc>
          <w:tcPr>
            <w:tcW w:w="600" w:type="dxa"/>
          </w:tcPr>
          <w:p w:rsidR="004D6D93" w:rsidRDefault="004D6D93" w:rsidP="00345E06">
            <w:r w:rsidRPr="00325EA2">
              <w:t>+</w:t>
            </w:r>
          </w:p>
        </w:tc>
        <w:tc>
          <w:tcPr>
            <w:tcW w:w="533" w:type="dxa"/>
          </w:tcPr>
          <w:p w:rsidR="004D6D93" w:rsidRDefault="004D6D93" w:rsidP="00345E06">
            <w:r w:rsidRPr="00325EA2">
              <w:t>+</w:t>
            </w:r>
          </w:p>
        </w:tc>
        <w:tc>
          <w:tcPr>
            <w:tcW w:w="533" w:type="dxa"/>
          </w:tcPr>
          <w:p w:rsidR="004D6D93" w:rsidRDefault="004D6D93" w:rsidP="00345E06">
            <w:r w:rsidRPr="00325EA2">
              <w:t>+</w:t>
            </w:r>
          </w:p>
        </w:tc>
        <w:tc>
          <w:tcPr>
            <w:tcW w:w="532" w:type="dxa"/>
          </w:tcPr>
          <w:p w:rsidR="004D6D93" w:rsidRDefault="004D6D93" w:rsidP="00345E06">
            <w:r w:rsidRPr="00325EA2">
              <w:t>+</w:t>
            </w:r>
          </w:p>
        </w:tc>
        <w:tc>
          <w:tcPr>
            <w:tcW w:w="533" w:type="dxa"/>
          </w:tcPr>
          <w:p w:rsidR="004D6D93" w:rsidRDefault="004D6D93" w:rsidP="00345E06">
            <w:r w:rsidRPr="00325EA2">
              <w:t>+</w:t>
            </w:r>
          </w:p>
        </w:tc>
        <w:tc>
          <w:tcPr>
            <w:tcW w:w="533" w:type="dxa"/>
          </w:tcPr>
          <w:p w:rsidR="004D6D93" w:rsidRDefault="004D6D93" w:rsidP="00345E06">
            <w:r w:rsidRPr="00325EA2">
              <w:t>+</w:t>
            </w:r>
          </w:p>
        </w:tc>
        <w:tc>
          <w:tcPr>
            <w:tcW w:w="531" w:type="dxa"/>
          </w:tcPr>
          <w:p w:rsidR="004D6D93" w:rsidRDefault="004D6D93" w:rsidP="00345E06">
            <w:r w:rsidRPr="00325EA2">
              <w:t>+</w:t>
            </w:r>
          </w:p>
        </w:tc>
        <w:tc>
          <w:tcPr>
            <w:tcW w:w="530"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средства электронно-вычислительной техники для оформления текст</w:t>
            </w:r>
            <w:r w:rsidRPr="00592AB9">
              <w:rPr>
                <w:sz w:val="20"/>
                <w:szCs w:val="20"/>
              </w:rPr>
              <w:t>о</w:t>
            </w:r>
            <w:r w:rsidRPr="00592AB9">
              <w:rPr>
                <w:sz w:val="20"/>
                <w:szCs w:val="20"/>
              </w:rPr>
              <w:t>вых, табличных и граф</w:t>
            </w:r>
            <w:r w:rsidRPr="00592AB9">
              <w:rPr>
                <w:sz w:val="20"/>
                <w:szCs w:val="20"/>
              </w:rPr>
              <w:t>и</w:t>
            </w:r>
            <w:r w:rsidRPr="00592AB9">
              <w:rPr>
                <w:sz w:val="20"/>
                <w:szCs w:val="20"/>
              </w:rPr>
              <w:t>ческих документов</w:t>
            </w:r>
          </w:p>
        </w:tc>
        <w:tc>
          <w:tcPr>
            <w:tcW w:w="600" w:type="dxa"/>
          </w:tcPr>
          <w:p w:rsidR="004D6D93" w:rsidRDefault="004D6D93" w:rsidP="00345E06">
            <w:r w:rsidRPr="00325EA2">
              <w:t>+</w:t>
            </w:r>
          </w:p>
        </w:tc>
        <w:tc>
          <w:tcPr>
            <w:tcW w:w="533" w:type="dxa"/>
          </w:tcPr>
          <w:p w:rsidR="004D6D93" w:rsidRDefault="004D6D93" w:rsidP="00345E06">
            <w:r w:rsidRPr="00325EA2">
              <w:t>+</w:t>
            </w:r>
          </w:p>
        </w:tc>
        <w:tc>
          <w:tcPr>
            <w:tcW w:w="533" w:type="dxa"/>
          </w:tcPr>
          <w:p w:rsidR="004D6D93" w:rsidRDefault="004D6D93" w:rsidP="00345E06">
            <w:r w:rsidRPr="00325EA2">
              <w:t>+</w:t>
            </w:r>
          </w:p>
        </w:tc>
        <w:tc>
          <w:tcPr>
            <w:tcW w:w="532" w:type="dxa"/>
          </w:tcPr>
          <w:p w:rsidR="004D6D93" w:rsidRDefault="004D6D93" w:rsidP="00345E06">
            <w:r w:rsidRPr="00325EA2">
              <w:t>+</w:t>
            </w:r>
          </w:p>
        </w:tc>
        <w:tc>
          <w:tcPr>
            <w:tcW w:w="533" w:type="dxa"/>
          </w:tcPr>
          <w:p w:rsidR="004D6D93" w:rsidRDefault="004D6D93" w:rsidP="00345E06">
            <w:r w:rsidRPr="00325EA2">
              <w:t>+</w:t>
            </w:r>
          </w:p>
        </w:tc>
        <w:tc>
          <w:tcPr>
            <w:tcW w:w="533" w:type="dxa"/>
          </w:tcPr>
          <w:p w:rsidR="004D6D93" w:rsidRDefault="004D6D93" w:rsidP="00345E06">
            <w:r w:rsidRPr="00325EA2">
              <w:t>+</w:t>
            </w:r>
          </w:p>
        </w:tc>
        <w:tc>
          <w:tcPr>
            <w:tcW w:w="531" w:type="dxa"/>
          </w:tcPr>
          <w:p w:rsidR="004D6D93" w:rsidRDefault="004D6D93" w:rsidP="00345E06">
            <w:r w:rsidRPr="00325EA2">
              <w:t>+</w:t>
            </w:r>
          </w:p>
        </w:tc>
        <w:tc>
          <w:tcPr>
            <w:tcW w:w="530"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1"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c>
          <w:tcPr>
            <w:tcW w:w="532" w:type="dxa"/>
          </w:tcPr>
          <w:p w:rsidR="004D6D93" w:rsidRDefault="004D6D93" w:rsidP="00345E06">
            <w:r w:rsidRPr="00325EA2">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средства электронно-вычислительной техники для организации обмена и передачи информации</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Анализировать инфо</w:t>
            </w:r>
            <w:r w:rsidRPr="00592AB9">
              <w:rPr>
                <w:sz w:val="20"/>
                <w:szCs w:val="20"/>
              </w:rPr>
              <w:t>р</w:t>
            </w:r>
            <w:r w:rsidRPr="00592AB9">
              <w:rPr>
                <w:sz w:val="20"/>
                <w:szCs w:val="20"/>
              </w:rPr>
              <w:t>мацию о состоянии и динамике развития о</w:t>
            </w:r>
            <w:r w:rsidRPr="00592AB9">
              <w:rPr>
                <w:sz w:val="20"/>
                <w:szCs w:val="20"/>
              </w:rPr>
              <w:t>т</w:t>
            </w:r>
            <w:r w:rsidRPr="00592AB9">
              <w:rPr>
                <w:sz w:val="20"/>
                <w:szCs w:val="20"/>
              </w:rPr>
              <w:t>расли</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Осуществлять выбор партнера по бенчмарки</w:t>
            </w:r>
            <w:r w:rsidRPr="00592AB9">
              <w:rPr>
                <w:sz w:val="20"/>
                <w:szCs w:val="20"/>
              </w:rPr>
              <w:t>н</w:t>
            </w:r>
            <w:r w:rsidRPr="00592AB9">
              <w:rPr>
                <w:sz w:val="20"/>
                <w:szCs w:val="20"/>
              </w:rPr>
              <w:t>гу</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бенчмаркинг продукта (технологии)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Обрабатывать экспер</w:t>
            </w:r>
            <w:r w:rsidRPr="00592AB9">
              <w:rPr>
                <w:sz w:val="20"/>
                <w:szCs w:val="20"/>
              </w:rPr>
              <w:t>т</w:t>
            </w:r>
            <w:r w:rsidRPr="00592AB9">
              <w:rPr>
                <w:sz w:val="20"/>
                <w:szCs w:val="20"/>
              </w:rPr>
              <w:t>ные оценки при испол</w:t>
            </w:r>
            <w:r w:rsidRPr="00592AB9">
              <w:rPr>
                <w:sz w:val="20"/>
                <w:szCs w:val="20"/>
              </w:rPr>
              <w:t>ь</w:t>
            </w:r>
            <w:r w:rsidRPr="00592AB9">
              <w:rPr>
                <w:sz w:val="20"/>
                <w:szCs w:val="20"/>
              </w:rPr>
              <w:t xml:space="preserve">зовании метода анкетных опросов </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Определять горизонт и фокус форсайта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Планировать проведение форсайта</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Планировать порядок разработки дорожной карты</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анализ п</w:t>
            </w:r>
            <w:r w:rsidRPr="00592AB9">
              <w:rPr>
                <w:sz w:val="20"/>
                <w:szCs w:val="20"/>
              </w:rPr>
              <w:t>а</w:t>
            </w:r>
            <w:r w:rsidRPr="00592AB9">
              <w:rPr>
                <w:sz w:val="20"/>
                <w:szCs w:val="20"/>
              </w:rPr>
              <w:t>тентного ландшафта и патентной чистоты пр</w:t>
            </w:r>
            <w:r w:rsidRPr="00592AB9">
              <w:rPr>
                <w:sz w:val="20"/>
                <w:szCs w:val="20"/>
              </w:rPr>
              <w:t>о</w:t>
            </w:r>
            <w:r w:rsidRPr="00592AB9">
              <w:rPr>
                <w:sz w:val="20"/>
                <w:szCs w:val="20"/>
              </w:rPr>
              <w:t>дукта (технологии)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Проводить SWOT-анализ</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Проводить PERT-анализ</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Определять применимые источники финансиров</w:t>
            </w:r>
            <w:r w:rsidRPr="00592AB9">
              <w:rPr>
                <w:sz w:val="20"/>
                <w:szCs w:val="20"/>
              </w:rPr>
              <w:t>а</w:t>
            </w:r>
            <w:r w:rsidRPr="00592AB9">
              <w:rPr>
                <w:sz w:val="20"/>
                <w:szCs w:val="20"/>
              </w:rPr>
              <w:t>ния инновационной де</w:t>
            </w:r>
            <w:r w:rsidRPr="00592AB9">
              <w:rPr>
                <w:sz w:val="20"/>
                <w:szCs w:val="20"/>
              </w:rPr>
              <w:t>я</w:t>
            </w:r>
            <w:r w:rsidRPr="00592AB9">
              <w:rPr>
                <w:sz w:val="20"/>
                <w:szCs w:val="20"/>
              </w:rPr>
              <w:t>тельности</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Идентифицировать пр</w:t>
            </w:r>
            <w:r w:rsidRPr="00592AB9">
              <w:rPr>
                <w:sz w:val="20"/>
                <w:szCs w:val="20"/>
              </w:rPr>
              <w:t>и</w:t>
            </w:r>
            <w:r w:rsidRPr="00592AB9">
              <w:rPr>
                <w:sz w:val="20"/>
                <w:szCs w:val="20"/>
              </w:rPr>
              <w:t>менимые меры стимул</w:t>
            </w:r>
            <w:r w:rsidRPr="00592AB9">
              <w:rPr>
                <w:sz w:val="20"/>
                <w:szCs w:val="20"/>
              </w:rPr>
              <w:t>и</w:t>
            </w:r>
            <w:r w:rsidRPr="00592AB9">
              <w:rPr>
                <w:sz w:val="20"/>
                <w:szCs w:val="20"/>
              </w:rPr>
              <w:t>рования и поддержки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Осуществлять сравнение и выбор наилучшей м</w:t>
            </w:r>
            <w:r w:rsidRPr="00592AB9">
              <w:rPr>
                <w:sz w:val="20"/>
                <w:szCs w:val="20"/>
              </w:rPr>
              <w:t>о</w:t>
            </w:r>
            <w:r w:rsidRPr="00592AB9">
              <w:rPr>
                <w:sz w:val="20"/>
                <w:szCs w:val="20"/>
              </w:rPr>
              <w:t>дели организации Н</w:t>
            </w:r>
            <w:r w:rsidRPr="00592AB9">
              <w:rPr>
                <w:sz w:val="20"/>
                <w:szCs w:val="20"/>
              </w:rPr>
              <w:t>И</w:t>
            </w:r>
            <w:r w:rsidRPr="00592AB9">
              <w:rPr>
                <w:sz w:val="20"/>
                <w:szCs w:val="20"/>
              </w:rPr>
              <w:t xml:space="preserve">ОКР </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инстр</w:t>
            </w:r>
            <w:r w:rsidRPr="00592AB9">
              <w:rPr>
                <w:sz w:val="20"/>
                <w:szCs w:val="20"/>
              </w:rPr>
              <w:t>у</w:t>
            </w:r>
            <w:r w:rsidRPr="00592AB9">
              <w:rPr>
                <w:sz w:val="20"/>
                <w:szCs w:val="20"/>
              </w:rPr>
              <w:t>менты риск-анализа и</w:t>
            </w:r>
            <w:r w:rsidRPr="00592AB9">
              <w:rPr>
                <w:sz w:val="20"/>
                <w:szCs w:val="20"/>
              </w:rPr>
              <w:t>н</w:t>
            </w:r>
            <w:r w:rsidRPr="00592AB9">
              <w:rPr>
                <w:sz w:val="20"/>
                <w:szCs w:val="20"/>
              </w:rPr>
              <w:t>новационной деятельн</w:t>
            </w:r>
            <w:r w:rsidRPr="00592AB9">
              <w:rPr>
                <w:sz w:val="20"/>
                <w:szCs w:val="20"/>
              </w:rPr>
              <w:t>о</w:t>
            </w:r>
            <w:r w:rsidRPr="00592AB9">
              <w:rPr>
                <w:sz w:val="20"/>
                <w:szCs w:val="20"/>
              </w:rPr>
              <w:t>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моделиров</w:t>
            </w:r>
            <w:r w:rsidRPr="00592AB9">
              <w:rPr>
                <w:sz w:val="20"/>
                <w:szCs w:val="20"/>
              </w:rPr>
              <w:t>а</w:t>
            </w:r>
            <w:r w:rsidRPr="00592AB9">
              <w:rPr>
                <w:sz w:val="20"/>
                <w:szCs w:val="20"/>
              </w:rPr>
              <w:t>ние рисковых ситуаций</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Производить количес</w:t>
            </w:r>
            <w:r w:rsidRPr="00592AB9">
              <w:rPr>
                <w:sz w:val="20"/>
                <w:szCs w:val="20"/>
              </w:rPr>
              <w:t>т</w:t>
            </w:r>
            <w:r w:rsidRPr="00592AB9">
              <w:rPr>
                <w:sz w:val="20"/>
                <w:szCs w:val="20"/>
              </w:rPr>
              <w:t>венную и качественную оценку рисков иннов</w:t>
            </w:r>
            <w:r w:rsidRPr="00592AB9">
              <w:rPr>
                <w:sz w:val="20"/>
                <w:szCs w:val="20"/>
              </w:rPr>
              <w:t>а</w:t>
            </w:r>
            <w:r w:rsidRPr="00592AB9">
              <w:rPr>
                <w:sz w:val="20"/>
                <w:szCs w:val="20"/>
              </w:rPr>
              <w:t>ционной деятельности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Согласовывать страт</w:t>
            </w:r>
            <w:r w:rsidRPr="00592AB9">
              <w:rPr>
                <w:sz w:val="20"/>
                <w:szCs w:val="20"/>
              </w:rPr>
              <w:t>е</w:t>
            </w:r>
            <w:r w:rsidRPr="00592AB9">
              <w:rPr>
                <w:sz w:val="20"/>
                <w:szCs w:val="20"/>
              </w:rPr>
              <w:t>гию управления иннов</w:t>
            </w:r>
            <w:r w:rsidRPr="00592AB9">
              <w:rPr>
                <w:sz w:val="20"/>
                <w:szCs w:val="20"/>
              </w:rPr>
              <w:t>а</w:t>
            </w:r>
            <w:r w:rsidRPr="00592AB9">
              <w:rPr>
                <w:sz w:val="20"/>
                <w:szCs w:val="20"/>
              </w:rPr>
              <w:t>ционной деятельностью с корпоративной стратег</w:t>
            </w:r>
            <w:r w:rsidRPr="00592AB9">
              <w:rPr>
                <w:sz w:val="20"/>
                <w:szCs w:val="20"/>
              </w:rPr>
              <w:t>и</w:t>
            </w:r>
            <w:r w:rsidRPr="00592AB9">
              <w:rPr>
                <w:sz w:val="20"/>
                <w:szCs w:val="20"/>
              </w:rPr>
              <w:t>ей организации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теоретич</w:t>
            </w:r>
            <w:r w:rsidRPr="00592AB9">
              <w:rPr>
                <w:sz w:val="20"/>
                <w:szCs w:val="20"/>
              </w:rPr>
              <w:t>е</w:t>
            </w:r>
            <w:r w:rsidRPr="00592AB9">
              <w:rPr>
                <w:sz w:val="20"/>
                <w:szCs w:val="20"/>
              </w:rPr>
              <w:t>ские подходы в практике планирования инновац</w:t>
            </w:r>
            <w:r w:rsidRPr="00592AB9">
              <w:rPr>
                <w:sz w:val="20"/>
                <w:szCs w:val="20"/>
              </w:rPr>
              <w:t>и</w:t>
            </w:r>
            <w:r w:rsidRPr="00592AB9">
              <w:rPr>
                <w:sz w:val="20"/>
                <w:szCs w:val="20"/>
              </w:rPr>
              <w:t>онной деятельности (м</w:t>
            </w:r>
            <w:r w:rsidRPr="00592AB9">
              <w:rPr>
                <w:sz w:val="20"/>
                <w:szCs w:val="20"/>
              </w:rPr>
              <w:t>о</w:t>
            </w:r>
            <w:r w:rsidRPr="00592AB9">
              <w:rPr>
                <w:sz w:val="20"/>
                <w:szCs w:val="20"/>
              </w:rPr>
              <w:t>дель Stage-Gate, модель воронки инноваций, м</w:t>
            </w:r>
            <w:r w:rsidRPr="00592AB9">
              <w:rPr>
                <w:sz w:val="20"/>
                <w:szCs w:val="20"/>
              </w:rPr>
              <w:t>о</w:t>
            </w:r>
            <w:r w:rsidRPr="00592AB9">
              <w:rPr>
                <w:sz w:val="20"/>
                <w:szCs w:val="20"/>
              </w:rPr>
              <w:t>дель открытых иннов</w:t>
            </w:r>
            <w:r w:rsidRPr="00592AB9">
              <w:rPr>
                <w:sz w:val="20"/>
                <w:szCs w:val="20"/>
              </w:rPr>
              <w:t>а</w:t>
            </w:r>
            <w:r w:rsidRPr="00592AB9">
              <w:rPr>
                <w:sz w:val="20"/>
                <w:szCs w:val="20"/>
              </w:rPr>
              <w:t>ций и др.)</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Определять тип иннов</w:t>
            </w:r>
            <w:r w:rsidRPr="00592AB9">
              <w:rPr>
                <w:sz w:val="20"/>
                <w:szCs w:val="20"/>
              </w:rPr>
              <w:t>а</w:t>
            </w:r>
            <w:r w:rsidRPr="00592AB9">
              <w:rPr>
                <w:sz w:val="20"/>
                <w:szCs w:val="20"/>
              </w:rPr>
              <w:t>ции (продуктовая, пр</w:t>
            </w:r>
            <w:r w:rsidRPr="00592AB9">
              <w:rPr>
                <w:sz w:val="20"/>
                <w:szCs w:val="20"/>
              </w:rPr>
              <w:t>о</w:t>
            </w:r>
            <w:r w:rsidRPr="00592AB9">
              <w:rPr>
                <w:sz w:val="20"/>
                <w:szCs w:val="20"/>
              </w:rPr>
              <w:t>цессная и др.)</w:t>
            </w:r>
          </w:p>
        </w:tc>
        <w:tc>
          <w:tcPr>
            <w:tcW w:w="600" w:type="dxa"/>
          </w:tcPr>
          <w:p w:rsidR="004D6D93" w:rsidRDefault="004D6D93" w:rsidP="00345E06"/>
        </w:tc>
        <w:tc>
          <w:tcPr>
            <w:tcW w:w="533" w:type="dxa"/>
          </w:tcPr>
          <w:p w:rsidR="004D6D93" w:rsidRDefault="004D6D93" w:rsidP="00345E06">
            <w:r>
              <w:t>+</w:t>
            </w:r>
          </w:p>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Осуществлять сравнение и выбор наилучших пр</w:t>
            </w:r>
            <w:r w:rsidRPr="00592AB9">
              <w:rPr>
                <w:sz w:val="20"/>
                <w:szCs w:val="20"/>
              </w:rPr>
              <w:t>и</w:t>
            </w:r>
            <w:r w:rsidRPr="00592AB9">
              <w:rPr>
                <w:sz w:val="20"/>
                <w:szCs w:val="20"/>
              </w:rPr>
              <w:t>менимых форм орган</w:t>
            </w:r>
            <w:r w:rsidRPr="00592AB9">
              <w:rPr>
                <w:sz w:val="20"/>
                <w:szCs w:val="20"/>
              </w:rPr>
              <w:t>и</w:t>
            </w:r>
            <w:r w:rsidRPr="00592AB9">
              <w:rPr>
                <w:sz w:val="20"/>
                <w:szCs w:val="20"/>
              </w:rPr>
              <w:t>зации инновационной деятельности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оценку пок</w:t>
            </w:r>
            <w:r w:rsidRPr="00592AB9">
              <w:rPr>
                <w:sz w:val="20"/>
                <w:szCs w:val="20"/>
              </w:rPr>
              <w:t>а</w:t>
            </w:r>
            <w:r w:rsidRPr="00592AB9">
              <w:rPr>
                <w:sz w:val="20"/>
                <w:szCs w:val="20"/>
              </w:rPr>
              <w:t>зателей эффективности использования отдел</w:t>
            </w:r>
            <w:r w:rsidRPr="00592AB9">
              <w:rPr>
                <w:sz w:val="20"/>
                <w:szCs w:val="20"/>
              </w:rPr>
              <w:t>ь</w:t>
            </w:r>
            <w:r w:rsidRPr="00592AB9">
              <w:rPr>
                <w:sz w:val="20"/>
                <w:szCs w:val="20"/>
              </w:rPr>
              <w:t>ных форм организации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Разрабатывать меры п</w:t>
            </w:r>
            <w:r w:rsidRPr="00592AB9">
              <w:rPr>
                <w:sz w:val="20"/>
                <w:szCs w:val="20"/>
              </w:rPr>
              <w:t>о</w:t>
            </w:r>
            <w:r w:rsidRPr="00592AB9">
              <w:rPr>
                <w:sz w:val="20"/>
                <w:szCs w:val="20"/>
              </w:rPr>
              <w:t>вышения эффективности использования отдел</w:t>
            </w:r>
            <w:r w:rsidRPr="00592AB9">
              <w:rPr>
                <w:sz w:val="20"/>
                <w:szCs w:val="20"/>
              </w:rPr>
              <w:t>ь</w:t>
            </w:r>
            <w:r w:rsidRPr="00592AB9">
              <w:rPr>
                <w:sz w:val="20"/>
                <w:szCs w:val="20"/>
              </w:rPr>
              <w:t>ных форм организации инновационной деятел</w:t>
            </w:r>
            <w:r w:rsidRPr="00592AB9">
              <w:rPr>
                <w:sz w:val="20"/>
                <w:szCs w:val="20"/>
              </w:rPr>
              <w:t>ь</w:t>
            </w:r>
            <w:r w:rsidRPr="00592AB9">
              <w:rPr>
                <w:sz w:val="20"/>
                <w:szCs w:val="20"/>
              </w:rPr>
              <w:t>ности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понятие поколений моделей и</w:t>
            </w:r>
            <w:r w:rsidRPr="00592AB9">
              <w:rPr>
                <w:sz w:val="20"/>
                <w:szCs w:val="20"/>
              </w:rPr>
              <w:t>н</w:t>
            </w:r>
            <w:r w:rsidRPr="00592AB9">
              <w:rPr>
                <w:sz w:val="20"/>
                <w:szCs w:val="20"/>
              </w:rPr>
              <w:t>новационного процесса при анализе инновац</w:t>
            </w:r>
            <w:r w:rsidRPr="00592AB9">
              <w:rPr>
                <w:sz w:val="20"/>
                <w:szCs w:val="20"/>
              </w:rPr>
              <w:t>и</w:t>
            </w:r>
            <w:r w:rsidRPr="00592AB9">
              <w:rPr>
                <w:sz w:val="20"/>
                <w:szCs w:val="20"/>
              </w:rPr>
              <w:t>онной деятельности на предприятии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Определять характер</w:t>
            </w:r>
            <w:r w:rsidRPr="00592AB9">
              <w:rPr>
                <w:sz w:val="20"/>
                <w:szCs w:val="20"/>
              </w:rPr>
              <w:t>и</w:t>
            </w:r>
            <w:r w:rsidRPr="00592AB9">
              <w:rPr>
                <w:sz w:val="20"/>
                <w:szCs w:val="20"/>
              </w:rPr>
              <w:t>стики инновационного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качестве</w:t>
            </w:r>
            <w:r w:rsidRPr="00592AB9">
              <w:rPr>
                <w:sz w:val="20"/>
                <w:szCs w:val="20"/>
              </w:rPr>
              <w:t>н</w:t>
            </w:r>
            <w:r w:rsidRPr="00592AB9">
              <w:rPr>
                <w:sz w:val="20"/>
                <w:szCs w:val="20"/>
              </w:rPr>
              <w:t>ную оценку потенциала инновационного проекта</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Анализировать план и</w:t>
            </w:r>
            <w:r w:rsidRPr="00592AB9">
              <w:rPr>
                <w:sz w:val="20"/>
                <w:szCs w:val="20"/>
              </w:rPr>
              <w:t>н</w:t>
            </w:r>
            <w:r w:rsidRPr="00592AB9">
              <w:rPr>
                <w:sz w:val="20"/>
                <w:szCs w:val="20"/>
              </w:rPr>
              <w:t>новационного проекта (с применением метода критического пути, м</w:t>
            </w:r>
            <w:r w:rsidRPr="00592AB9">
              <w:rPr>
                <w:sz w:val="20"/>
                <w:szCs w:val="20"/>
              </w:rPr>
              <w:t>е</w:t>
            </w:r>
            <w:r w:rsidRPr="00592AB9">
              <w:rPr>
                <w:sz w:val="20"/>
                <w:szCs w:val="20"/>
              </w:rPr>
              <w:t>тода PERT)</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Анализировать орган</w:t>
            </w:r>
            <w:r w:rsidRPr="00592AB9">
              <w:rPr>
                <w:sz w:val="20"/>
                <w:szCs w:val="20"/>
              </w:rPr>
              <w:t>и</w:t>
            </w:r>
            <w:r w:rsidRPr="00592AB9">
              <w:rPr>
                <w:sz w:val="20"/>
                <w:szCs w:val="20"/>
              </w:rPr>
              <w:t>зационную структуру управления инновацио</w:t>
            </w:r>
            <w:r w:rsidRPr="00592AB9">
              <w:rPr>
                <w:sz w:val="20"/>
                <w:szCs w:val="20"/>
              </w:rPr>
              <w:t>н</w:t>
            </w:r>
            <w:r w:rsidRPr="00592AB9">
              <w:rPr>
                <w:sz w:val="20"/>
                <w:szCs w:val="20"/>
              </w:rPr>
              <w:t>ным проектом</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Разрабатывать иерарх</w:t>
            </w:r>
            <w:r w:rsidRPr="00592AB9">
              <w:rPr>
                <w:sz w:val="20"/>
                <w:szCs w:val="20"/>
              </w:rPr>
              <w:t>и</w:t>
            </w:r>
            <w:r w:rsidRPr="00592AB9">
              <w:rPr>
                <w:sz w:val="20"/>
                <w:szCs w:val="20"/>
              </w:rPr>
              <w:t>ческую структуру работ и матрицу ответственн</w:t>
            </w:r>
            <w:r w:rsidRPr="00592AB9">
              <w:rPr>
                <w:sz w:val="20"/>
                <w:szCs w:val="20"/>
              </w:rPr>
              <w:t>о</w:t>
            </w:r>
            <w:r w:rsidRPr="00592AB9">
              <w:rPr>
                <w:sz w:val="20"/>
                <w:szCs w:val="20"/>
              </w:rPr>
              <w:t>сти для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Моделировать бизнес-процессы с использов</w:t>
            </w:r>
            <w:r w:rsidRPr="00592AB9">
              <w:rPr>
                <w:sz w:val="20"/>
                <w:szCs w:val="20"/>
              </w:rPr>
              <w:t>а</w:t>
            </w:r>
            <w:r w:rsidRPr="00592AB9">
              <w:rPr>
                <w:sz w:val="20"/>
                <w:szCs w:val="20"/>
              </w:rPr>
              <w:t>нием методологий IDEF (SADT)</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комплект д</w:t>
            </w:r>
            <w:r w:rsidRPr="00592AB9">
              <w:rPr>
                <w:sz w:val="20"/>
                <w:szCs w:val="20"/>
              </w:rPr>
              <w:t>о</w:t>
            </w:r>
            <w:r w:rsidRPr="00592AB9">
              <w:rPr>
                <w:sz w:val="20"/>
                <w:szCs w:val="20"/>
              </w:rPr>
              <w:t>кументов для проведения научно-технической, коммерческой и патен</w:t>
            </w:r>
            <w:r w:rsidRPr="00592AB9">
              <w:rPr>
                <w:sz w:val="20"/>
                <w:szCs w:val="20"/>
              </w:rPr>
              <w:t>т</w:t>
            </w:r>
            <w:r w:rsidRPr="00592AB9">
              <w:rPr>
                <w:sz w:val="20"/>
                <w:szCs w:val="20"/>
              </w:rPr>
              <w:t>но-лицензионной экспе</w:t>
            </w:r>
            <w:r w:rsidRPr="00592AB9">
              <w:rPr>
                <w:sz w:val="20"/>
                <w:szCs w:val="20"/>
              </w:rPr>
              <w:t>р</w:t>
            </w:r>
            <w:r w:rsidRPr="00592AB9">
              <w:rPr>
                <w:sz w:val="20"/>
                <w:szCs w:val="20"/>
              </w:rPr>
              <w:t>тиз инновационного пр</w:t>
            </w:r>
            <w:r w:rsidRPr="00592AB9">
              <w:rPr>
                <w:sz w:val="20"/>
                <w:szCs w:val="20"/>
              </w:rPr>
              <w:t>о</w:t>
            </w:r>
            <w:r w:rsidRPr="00592AB9">
              <w:rPr>
                <w:sz w:val="20"/>
                <w:szCs w:val="20"/>
              </w:rPr>
              <w:t>екта</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качестве</w:t>
            </w:r>
            <w:r w:rsidRPr="00592AB9">
              <w:rPr>
                <w:sz w:val="20"/>
                <w:szCs w:val="20"/>
              </w:rPr>
              <w:t>н</w:t>
            </w:r>
            <w:r w:rsidRPr="00592AB9">
              <w:rPr>
                <w:sz w:val="20"/>
                <w:szCs w:val="20"/>
              </w:rPr>
              <w:t>ную и количественную оценку рисков иннов</w:t>
            </w:r>
            <w:r w:rsidRPr="00592AB9">
              <w:rPr>
                <w:sz w:val="20"/>
                <w:szCs w:val="20"/>
              </w:rPr>
              <w:t>а</w:t>
            </w:r>
            <w:r w:rsidRPr="00592AB9">
              <w:rPr>
                <w:sz w:val="20"/>
                <w:szCs w:val="20"/>
              </w:rPr>
              <w:t>ционного проекта</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для оценки инновационных проектов систему интегральных показателей</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Рассчитывать основные показатели эффективн</w:t>
            </w:r>
            <w:r w:rsidRPr="00592AB9">
              <w:rPr>
                <w:sz w:val="20"/>
                <w:szCs w:val="20"/>
              </w:rPr>
              <w:t>о</w:t>
            </w:r>
            <w:r w:rsidRPr="00592AB9">
              <w:rPr>
                <w:sz w:val="20"/>
                <w:szCs w:val="20"/>
              </w:rPr>
              <w:t>сти инвестиционных проектов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Выбирать применимую совокупность показат</w:t>
            </w:r>
            <w:r w:rsidRPr="00592AB9">
              <w:rPr>
                <w:sz w:val="20"/>
                <w:szCs w:val="20"/>
              </w:rPr>
              <w:t>е</w:t>
            </w:r>
            <w:r w:rsidRPr="00592AB9">
              <w:rPr>
                <w:sz w:val="20"/>
                <w:szCs w:val="20"/>
              </w:rPr>
              <w:t>лей для оценки эффе</w:t>
            </w:r>
            <w:r w:rsidRPr="00592AB9">
              <w:rPr>
                <w:sz w:val="20"/>
                <w:szCs w:val="20"/>
              </w:rPr>
              <w:t>к</w:t>
            </w:r>
            <w:r w:rsidRPr="00592AB9">
              <w:rPr>
                <w:sz w:val="20"/>
                <w:szCs w:val="20"/>
              </w:rPr>
              <w:t>тивности реализации инновационного проекта</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Осуществлять промеж</w:t>
            </w:r>
            <w:r w:rsidRPr="00592AB9">
              <w:rPr>
                <w:sz w:val="20"/>
                <w:szCs w:val="20"/>
              </w:rPr>
              <w:t>у</w:t>
            </w:r>
            <w:r w:rsidRPr="00592AB9">
              <w:rPr>
                <w:sz w:val="20"/>
                <w:szCs w:val="20"/>
              </w:rPr>
              <w:t>точный контроль показ</w:t>
            </w:r>
            <w:r w:rsidRPr="00592AB9">
              <w:rPr>
                <w:sz w:val="20"/>
                <w:szCs w:val="20"/>
              </w:rPr>
              <w:t>а</w:t>
            </w:r>
            <w:r w:rsidRPr="00592AB9">
              <w:rPr>
                <w:sz w:val="20"/>
                <w:szCs w:val="20"/>
              </w:rPr>
              <w:t>телей реализации инн</w:t>
            </w:r>
            <w:r w:rsidRPr="00592AB9">
              <w:rPr>
                <w:sz w:val="20"/>
                <w:szCs w:val="20"/>
              </w:rPr>
              <w:t>о</w:t>
            </w:r>
            <w:r w:rsidRPr="00592AB9">
              <w:rPr>
                <w:sz w:val="20"/>
                <w:szCs w:val="20"/>
              </w:rPr>
              <w:t>вационного проекта с использованием метода освоенного объема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ситуацио</w:t>
            </w:r>
            <w:r w:rsidRPr="00592AB9">
              <w:rPr>
                <w:sz w:val="20"/>
                <w:szCs w:val="20"/>
              </w:rPr>
              <w:t>н</w:t>
            </w:r>
            <w:r w:rsidRPr="00592AB9">
              <w:rPr>
                <w:sz w:val="20"/>
                <w:szCs w:val="20"/>
              </w:rPr>
              <w:t>ный анализ жизненного цикла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промежуто</w:t>
            </w:r>
            <w:r w:rsidRPr="00592AB9">
              <w:rPr>
                <w:sz w:val="20"/>
                <w:szCs w:val="20"/>
              </w:rPr>
              <w:t>ч</w:t>
            </w:r>
            <w:r w:rsidRPr="00592AB9">
              <w:rPr>
                <w:sz w:val="20"/>
                <w:szCs w:val="20"/>
              </w:rPr>
              <w:t>ную оценку показателей эффективности реализ</w:t>
            </w:r>
            <w:r w:rsidRPr="00592AB9">
              <w:rPr>
                <w:sz w:val="20"/>
                <w:szCs w:val="20"/>
              </w:rPr>
              <w:t>а</w:t>
            </w:r>
            <w:r w:rsidRPr="00592AB9">
              <w:rPr>
                <w:sz w:val="20"/>
                <w:szCs w:val="20"/>
              </w:rPr>
              <w:t>ции инновационного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Осуществлять наставн</w:t>
            </w:r>
            <w:r w:rsidRPr="00592AB9">
              <w:rPr>
                <w:sz w:val="20"/>
                <w:szCs w:val="20"/>
              </w:rPr>
              <w:t>и</w:t>
            </w:r>
            <w:r w:rsidRPr="00592AB9">
              <w:rPr>
                <w:sz w:val="20"/>
                <w:szCs w:val="20"/>
              </w:rPr>
              <w:t>чество (выполнять фун</w:t>
            </w:r>
            <w:r w:rsidRPr="00592AB9">
              <w:rPr>
                <w:sz w:val="20"/>
                <w:szCs w:val="20"/>
              </w:rPr>
              <w:t>к</w:t>
            </w:r>
            <w:r w:rsidRPr="00592AB9">
              <w:rPr>
                <w:sz w:val="20"/>
                <w:szCs w:val="20"/>
              </w:rPr>
              <w:t>ции ментора) по отнош</w:t>
            </w:r>
            <w:r w:rsidRPr="00592AB9">
              <w:rPr>
                <w:sz w:val="20"/>
                <w:szCs w:val="20"/>
              </w:rPr>
              <w:t>е</w:t>
            </w:r>
            <w:r w:rsidRPr="00592AB9">
              <w:rPr>
                <w:sz w:val="20"/>
                <w:szCs w:val="20"/>
              </w:rPr>
              <w:t>нию к руководителю и участникам инновацио</w:t>
            </w:r>
            <w:r w:rsidRPr="00592AB9">
              <w:rPr>
                <w:sz w:val="20"/>
                <w:szCs w:val="20"/>
              </w:rPr>
              <w:t>н</w:t>
            </w:r>
            <w:r w:rsidRPr="00592AB9">
              <w:rPr>
                <w:sz w:val="20"/>
                <w:szCs w:val="20"/>
              </w:rPr>
              <w:t>ного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r>
              <w:t>+</w:t>
            </w:r>
          </w:p>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Выполнять проверку договорных документов (в том числе технических заданий) на предмет с</w:t>
            </w:r>
            <w:r w:rsidRPr="00592AB9">
              <w:rPr>
                <w:sz w:val="20"/>
                <w:szCs w:val="20"/>
              </w:rPr>
              <w:t>о</w:t>
            </w:r>
            <w:r w:rsidRPr="00592AB9">
              <w:rPr>
                <w:sz w:val="20"/>
                <w:szCs w:val="20"/>
              </w:rPr>
              <w:t>ответствия целям и зад</w:t>
            </w:r>
            <w:r w:rsidRPr="00592AB9">
              <w:rPr>
                <w:sz w:val="20"/>
                <w:szCs w:val="20"/>
              </w:rPr>
              <w:t>а</w:t>
            </w:r>
            <w:r w:rsidRPr="00592AB9">
              <w:rPr>
                <w:sz w:val="20"/>
                <w:szCs w:val="20"/>
              </w:rPr>
              <w:t>чам инновационного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Принимать участие в переговорах с внешними соисполнителями и партнерами в процессе реализации инновацио</w:t>
            </w:r>
            <w:r w:rsidRPr="00592AB9">
              <w:rPr>
                <w:sz w:val="20"/>
                <w:szCs w:val="20"/>
              </w:rPr>
              <w:t>н</w:t>
            </w:r>
            <w:r w:rsidRPr="00592AB9">
              <w:rPr>
                <w:sz w:val="20"/>
                <w:szCs w:val="20"/>
              </w:rPr>
              <w:t>ного проекта</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Руководить деятельн</w:t>
            </w:r>
            <w:r w:rsidRPr="00592AB9">
              <w:rPr>
                <w:sz w:val="20"/>
                <w:szCs w:val="20"/>
              </w:rPr>
              <w:t>о</w:t>
            </w:r>
            <w:r w:rsidRPr="00592AB9">
              <w:rPr>
                <w:sz w:val="20"/>
                <w:szCs w:val="20"/>
              </w:rPr>
              <w:t>стью исполнителей (групп исполнителей)</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Использовать формал</w:t>
            </w:r>
            <w:r w:rsidRPr="00592AB9">
              <w:rPr>
                <w:sz w:val="20"/>
                <w:szCs w:val="20"/>
              </w:rPr>
              <w:t>ь</w:t>
            </w:r>
            <w:r w:rsidRPr="00592AB9">
              <w:rPr>
                <w:sz w:val="20"/>
                <w:szCs w:val="20"/>
              </w:rPr>
              <w:t>ные инструменты коо</w:t>
            </w:r>
            <w:r w:rsidRPr="00592AB9">
              <w:rPr>
                <w:sz w:val="20"/>
                <w:szCs w:val="20"/>
              </w:rPr>
              <w:t>р</w:t>
            </w:r>
            <w:r w:rsidRPr="00592AB9">
              <w:rPr>
                <w:sz w:val="20"/>
                <w:szCs w:val="20"/>
              </w:rPr>
              <w:t>динирования деятельн</w:t>
            </w:r>
            <w:r w:rsidRPr="00592AB9">
              <w:rPr>
                <w:sz w:val="20"/>
                <w:szCs w:val="20"/>
              </w:rPr>
              <w:t>о</w:t>
            </w:r>
            <w:r w:rsidRPr="00592AB9">
              <w:rPr>
                <w:sz w:val="20"/>
                <w:szCs w:val="20"/>
              </w:rPr>
              <w:t>сти подразделений ко</w:t>
            </w:r>
            <w:r w:rsidRPr="00592AB9">
              <w:rPr>
                <w:sz w:val="20"/>
                <w:szCs w:val="20"/>
              </w:rPr>
              <w:t>м</w:t>
            </w:r>
            <w:r w:rsidRPr="00592AB9">
              <w:rPr>
                <w:sz w:val="20"/>
                <w:szCs w:val="20"/>
              </w:rPr>
              <w:t>пании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Разрабатывать инстру</w:t>
            </w:r>
            <w:r w:rsidRPr="00592AB9">
              <w:rPr>
                <w:sz w:val="20"/>
                <w:szCs w:val="20"/>
              </w:rPr>
              <w:t>к</w:t>
            </w:r>
            <w:r w:rsidRPr="00592AB9">
              <w:rPr>
                <w:sz w:val="20"/>
                <w:szCs w:val="20"/>
              </w:rPr>
              <w:t>тивные документы</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презентацио</w:t>
            </w:r>
            <w:r w:rsidRPr="00592AB9">
              <w:rPr>
                <w:sz w:val="20"/>
                <w:szCs w:val="20"/>
              </w:rPr>
              <w:t>н</w:t>
            </w:r>
            <w:r w:rsidRPr="00592AB9">
              <w:rPr>
                <w:sz w:val="20"/>
                <w:szCs w:val="20"/>
              </w:rPr>
              <w:t>ные материалы</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и проводить публичные выступления</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отчетные д</w:t>
            </w:r>
            <w:r w:rsidRPr="00592AB9">
              <w:rPr>
                <w:sz w:val="20"/>
                <w:szCs w:val="20"/>
              </w:rPr>
              <w:t>о</w:t>
            </w:r>
            <w:r w:rsidRPr="00592AB9">
              <w:rPr>
                <w:sz w:val="20"/>
                <w:szCs w:val="20"/>
              </w:rPr>
              <w:t>кументы для внутреннего и внешнего пользования</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Заполнять статистич</w:t>
            </w:r>
            <w:r w:rsidRPr="00592AB9">
              <w:rPr>
                <w:sz w:val="20"/>
                <w:szCs w:val="20"/>
              </w:rPr>
              <w:t>е</w:t>
            </w:r>
            <w:r w:rsidRPr="00592AB9">
              <w:rPr>
                <w:sz w:val="20"/>
                <w:szCs w:val="20"/>
              </w:rPr>
              <w:t>ские формы (в том числе форму № 4-инновация «Сведения об инновац</w:t>
            </w:r>
            <w:r w:rsidRPr="00592AB9">
              <w:rPr>
                <w:sz w:val="20"/>
                <w:szCs w:val="20"/>
              </w:rPr>
              <w:t>и</w:t>
            </w:r>
            <w:r w:rsidRPr="00592AB9">
              <w:rPr>
                <w:sz w:val="20"/>
                <w:szCs w:val="20"/>
              </w:rPr>
              <w:t>онной деятельности о</w:t>
            </w:r>
            <w:r w:rsidRPr="00592AB9">
              <w:rPr>
                <w:sz w:val="20"/>
                <w:szCs w:val="20"/>
              </w:rPr>
              <w:t>р</w:t>
            </w:r>
            <w:r w:rsidRPr="00592AB9">
              <w:rPr>
                <w:sz w:val="20"/>
                <w:szCs w:val="20"/>
              </w:rPr>
              <w:t>ганизации»)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Читать профессионал</w:t>
            </w:r>
            <w:r w:rsidRPr="00592AB9">
              <w:rPr>
                <w:sz w:val="20"/>
                <w:szCs w:val="20"/>
              </w:rPr>
              <w:t>ь</w:t>
            </w:r>
            <w:r w:rsidRPr="00592AB9">
              <w:rPr>
                <w:sz w:val="20"/>
                <w:szCs w:val="20"/>
              </w:rPr>
              <w:t>ную и научно-техническую литературу на иностранном языке</w:t>
            </w:r>
          </w:p>
        </w:tc>
        <w:tc>
          <w:tcPr>
            <w:tcW w:w="600" w:type="dxa"/>
          </w:tcPr>
          <w:p w:rsidR="004D6D93" w:rsidRDefault="004D6D93" w:rsidP="00345E06">
            <w:r w:rsidRPr="00FD097C">
              <w:t>+</w:t>
            </w:r>
          </w:p>
        </w:tc>
        <w:tc>
          <w:tcPr>
            <w:tcW w:w="533" w:type="dxa"/>
          </w:tcPr>
          <w:p w:rsidR="004D6D93" w:rsidRDefault="004D6D93" w:rsidP="00345E06">
            <w:r w:rsidRPr="00FD097C">
              <w:t>+</w:t>
            </w:r>
          </w:p>
        </w:tc>
        <w:tc>
          <w:tcPr>
            <w:tcW w:w="533" w:type="dxa"/>
          </w:tcPr>
          <w:p w:rsidR="004D6D93" w:rsidRDefault="004D6D93" w:rsidP="00345E06">
            <w:r w:rsidRPr="00FD097C">
              <w:t>+</w:t>
            </w:r>
          </w:p>
        </w:tc>
        <w:tc>
          <w:tcPr>
            <w:tcW w:w="532" w:type="dxa"/>
          </w:tcPr>
          <w:p w:rsidR="004D6D93" w:rsidRDefault="004D6D93" w:rsidP="00345E06">
            <w:r w:rsidRPr="00FD097C">
              <w:t>+</w:t>
            </w:r>
          </w:p>
        </w:tc>
        <w:tc>
          <w:tcPr>
            <w:tcW w:w="533" w:type="dxa"/>
          </w:tcPr>
          <w:p w:rsidR="004D6D93" w:rsidRDefault="004D6D93" w:rsidP="00345E06">
            <w:r w:rsidRPr="00FD097C">
              <w:t>+</w:t>
            </w:r>
          </w:p>
        </w:tc>
        <w:tc>
          <w:tcPr>
            <w:tcW w:w="533" w:type="dxa"/>
          </w:tcPr>
          <w:p w:rsidR="004D6D93" w:rsidRDefault="004D6D93" w:rsidP="00345E06">
            <w:r w:rsidRPr="00FD097C">
              <w:t>+</w:t>
            </w:r>
          </w:p>
        </w:tc>
        <w:tc>
          <w:tcPr>
            <w:tcW w:w="531" w:type="dxa"/>
          </w:tcPr>
          <w:p w:rsidR="004D6D93" w:rsidRDefault="004D6D93" w:rsidP="00345E06">
            <w:r w:rsidRPr="00FD097C">
              <w:t>+</w:t>
            </w:r>
          </w:p>
        </w:tc>
        <w:tc>
          <w:tcPr>
            <w:tcW w:w="530"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c>
          <w:tcPr>
            <w:tcW w:w="531"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c>
          <w:tcPr>
            <w:tcW w:w="531"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c>
          <w:tcPr>
            <w:tcW w:w="531"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c>
          <w:tcPr>
            <w:tcW w:w="532" w:type="dxa"/>
          </w:tcPr>
          <w:p w:rsidR="004D6D93" w:rsidRDefault="004D6D93" w:rsidP="00345E06">
            <w:r w:rsidRPr="00FD097C">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Вести официально-деловую переписку</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Организовывать работу исполнителей (групп исполнителей) для ос</w:t>
            </w:r>
            <w:r w:rsidRPr="00592AB9">
              <w:rPr>
                <w:sz w:val="20"/>
                <w:szCs w:val="20"/>
              </w:rPr>
              <w:t>у</w:t>
            </w:r>
            <w:r w:rsidRPr="00592AB9">
              <w:rPr>
                <w:sz w:val="20"/>
                <w:szCs w:val="20"/>
              </w:rPr>
              <w:t>ществления конкретных видов деятельности, р</w:t>
            </w:r>
            <w:r w:rsidRPr="00592AB9">
              <w:rPr>
                <w:sz w:val="20"/>
                <w:szCs w:val="20"/>
              </w:rPr>
              <w:t>а</w:t>
            </w:r>
            <w:r w:rsidRPr="00592AB9">
              <w:rPr>
                <w:sz w:val="20"/>
                <w:szCs w:val="20"/>
              </w:rPr>
              <w:t>бот, в том числе при кросс-функциональном взаимодействии подра</w:t>
            </w:r>
            <w:r w:rsidRPr="00592AB9">
              <w:rPr>
                <w:sz w:val="20"/>
                <w:szCs w:val="20"/>
              </w:rPr>
              <w:t>з</w:t>
            </w:r>
            <w:r w:rsidRPr="00592AB9">
              <w:rPr>
                <w:sz w:val="20"/>
                <w:szCs w:val="20"/>
              </w:rPr>
              <w:t>делений</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Организовывать ко</w:t>
            </w:r>
            <w:r w:rsidRPr="00592AB9">
              <w:rPr>
                <w:sz w:val="20"/>
                <w:szCs w:val="20"/>
              </w:rPr>
              <w:t>н</w:t>
            </w:r>
            <w:r w:rsidRPr="00592AB9">
              <w:rPr>
                <w:sz w:val="20"/>
                <w:szCs w:val="20"/>
              </w:rPr>
              <w:t>троль за выполнением планов работ</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Организовывать систему мониторинга заданных показателей деятельн</w:t>
            </w:r>
            <w:r w:rsidRPr="00592AB9">
              <w:rPr>
                <w:sz w:val="20"/>
                <w:szCs w:val="20"/>
              </w:rPr>
              <w:t>о</w:t>
            </w:r>
            <w:r w:rsidRPr="00592AB9">
              <w:rPr>
                <w:sz w:val="20"/>
                <w:szCs w:val="20"/>
              </w:rPr>
              <w:t>сти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Корректировать планы выполнения работ</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Отслеживать причинно-следственные связи в организационных сист</w:t>
            </w:r>
            <w:r w:rsidRPr="00592AB9">
              <w:rPr>
                <w:sz w:val="20"/>
                <w:szCs w:val="20"/>
              </w:rPr>
              <w:t>е</w:t>
            </w:r>
            <w:r w:rsidRPr="00592AB9">
              <w:rPr>
                <w:sz w:val="20"/>
                <w:szCs w:val="20"/>
              </w:rPr>
              <w:t xml:space="preserve">мах </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Анализировать данные финансовой и статист</w:t>
            </w:r>
            <w:r w:rsidRPr="00592AB9">
              <w:rPr>
                <w:sz w:val="20"/>
                <w:szCs w:val="20"/>
              </w:rPr>
              <w:t>и</w:t>
            </w:r>
            <w:r w:rsidRPr="00592AB9">
              <w:rPr>
                <w:sz w:val="20"/>
                <w:szCs w:val="20"/>
              </w:rPr>
              <w:t>ческой отчетности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2" w:type="dxa"/>
          </w:tcPr>
          <w:p w:rsidR="004D6D93" w:rsidRDefault="004D6D93" w:rsidP="00345E06"/>
        </w:tc>
        <w:tc>
          <w:tcPr>
            <w:tcW w:w="533" w:type="dxa"/>
          </w:tcPr>
          <w:p w:rsidR="004D6D93" w:rsidRDefault="004D6D93" w:rsidP="00345E06"/>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Согласовывать страт</w:t>
            </w:r>
            <w:r w:rsidRPr="00592AB9">
              <w:rPr>
                <w:sz w:val="20"/>
                <w:szCs w:val="20"/>
              </w:rPr>
              <w:t>е</w:t>
            </w:r>
            <w:r w:rsidRPr="00592AB9">
              <w:rPr>
                <w:sz w:val="20"/>
                <w:szCs w:val="20"/>
              </w:rPr>
              <w:t>гию управления иннов</w:t>
            </w:r>
            <w:r w:rsidRPr="00592AB9">
              <w:rPr>
                <w:sz w:val="20"/>
                <w:szCs w:val="20"/>
              </w:rPr>
              <w:t>а</w:t>
            </w:r>
            <w:r w:rsidRPr="00592AB9">
              <w:rPr>
                <w:sz w:val="20"/>
                <w:szCs w:val="20"/>
              </w:rPr>
              <w:t>ционной деятельностью с корпоративной стратег</w:t>
            </w:r>
            <w:r w:rsidRPr="00592AB9">
              <w:rPr>
                <w:sz w:val="20"/>
                <w:szCs w:val="20"/>
              </w:rPr>
              <w:t>и</w:t>
            </w:r>
            <w:r w:rsidRPr="00592AB9">
              <w:rPr>
                <w:sz w:val="20"/>
                <w:szCs w:val="20"/>
              </w:rPr>
              <w:t>ей организации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Формулировать предл</w:t>
            </w:r>
            <w:r w:rsidRPr="00592AB9">
              <w:rPr>
                <w:sz w:val="20"/>
                <w:szCs w:val="20"/>
              </w:rPr>
              <w:t>о</w:t>
            </w:r>
            <w:r w:rsidRPr="00592AB9">
              <w:rPr>
                <w:sz w:val="20"/>
                <w:szCs w:val="20"/>
              </w:rPr>
              <w:t>жения о применении конкретных форм, мод</w:t>
            </w:r>
            <w:r w:rsidRPr="00592AB9">
              <w:rPr>
                <w:sz w:val="20"/>
                <w:szCs w:val="20"/>
              </w:rPr>
              <w:t>е</w:t>
            </w:r>
            <w:r w:rsidRPr="00592AB9">
              <w:rPr>
                <w:sz w:val="20"/>
                <w:szCs w:val="20"/>
              </w:rPr>
              <w:t>лей и инструментов о</w:t>
            </w:r>
            <w:r w:rsidRPr="00592AB9">
              <w:rPr>
                <w:sz w:val="20"/>
                <w:szCs w:val="20"/>
              </w:rPr>
              <w:t>р</w:t>
            </w:r>
            <w:r w:rsidRPr="00592AB9">
              <w:rPr>
                <w:sz w:val="20"/>
                <w:szCs w:val="20"/>
              </w:rPr>
              <w:t>ганизации инновацио</w:t>
            </w:r>
            <w:r w:rsidRPr="00592AB9">
              <w:rPr>
                <w:sz w:val="20"/>
                <w:szCs w:val="20"/>
              </w:rPr>
              <w:t>н</w:t>
            </w:r>
            <w:r w:rsidRPr="00592AB9">
              <w:rPr>
                <w:sz w:val="20"/>
                <w:szCs w:val="20"/>
              </w:rPr>
              <w:t>ной деятельности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tc>
        <w:tc>
          <w:tcPr>
            <w:tcW w:w="533" w:type="dxa"/>
          </w:tcPr>
          <w:p w:rsidR="004D6D93" w:rsidRDefault="004D6D93" w:rsidP="00345E06">
            <w:r>
              <w:t>+</w:t>
            </w:r>
          </w:p>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Оценивать риски, св</w:t>
            </w:r>
            <w:r w:rsidRPr="00592AB9">
              <w:rPr>
                <w:sz w:val="20"/>
                <w:szCs w:val="20"/>
              </w:rPr>
              <w:t>я</w:t>
            </w:r>
            <w:r w:rsidRPr="00592AB9">
              <w:rPr>
                <w:sz w:val="20"/>
                <w:szCs w:val="20"/>
              </w:rPr>
              <w:t>занные с использованием конкретных моделей и инструментов организ</w:t>
            </w:r>
            <w:r w:rsidRPr="00592AB9">
              <w:rPr>
                <w:sz w:val="20"/>
                <w:szCs w:val="20"/>
              </w:rPr>
              <w:t>а</w:t>
            </w:r>
            <w:r w:rsidRPr="00592AB9">
              <w:rPr>
                <w:sz w:val="20"/>
                <w:szCs w:val="20"/>
              </w:rPr>
              <w:t>ции инновационной де</w:t>
            </w:r>
            <w:r w:rsidRPr="00592AB9">
              <w:rPr>
                <w:sz w:val="20"/>
                <w:szCs w:val="20"/>
              </w:rPr>
              <w:t>я</w:t>
            </w:r>
            <w:r w:rsidRPr="00592AB9">
              <w:rPr>
                <w:sz w:val="20"/>
                <w:szCs w:val="20"/>
              </w:rPr>
              <w:t>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Разрабатывать взаим</w:t>
            </w:r>
            <w:r w:rsidRPr="00592AB9">
              <w:rPr>
                <w:sz w:val="20"/>
                <w:szCs w:val="20"/>
              </w:rPr>
              <w:t>о</w:t>
            </w:r>
            <w:r w:rsidRPr="00592AB9">
              <w:rPr>
                <w:sz w:val="20"/>
                <w:szCs w:val="20"/>
              </w:rPr>
              <w:t>связанную систему пок</w:t>
            </w:r>
            <w:r w:rsidRPr="00592AB9">
              <w:rPr>
                <w:sz w:val="20"/>
                <w:szCs w:val="20"/>
              </w:rPr>
              <w:t>а</w:t>
            </w:r>
            <w:r w:rsidRPr="00592AB9">
              <w:rPr>
                <w:sz w:val="20"/>
                <w:szCs w:val="20"/>
              </w:rPr>
              <w:t>зателей для оценки в</w:t>
            </w:r>
            <w:r w:rsidRPr="00592AB9">
              <w:rPr>
                <w:sz w:val="20"/>
                <w:szCs w:val="20"/>
              </w:rPr>
              <w:t>ы</w:t>
            </w:r>
            <w:r w:rsidRPr="00592AB9">
              <w:rPr>
                <w:sz w:val="20"/>
                <w:szCs w:val="20"/>
              </w:rPr>
              <w:t>полнения планов инн</w:t>
            </w:r>
            <w:r w:rsidRPr="00592AB9">
              <w:rPr>
                <w:sz w:val="20"/>
                <w:szCs w:val="20"/>
              </w:rPr>
              <w:t>о</w:t>
            </w:r>
            <w:r w:rsidRPr="00592AB9">
              <w:rPr>
                <w:sz w:val="20"/>
                <w:szCs w:val="20"/>
              </w:rPr>
              <w:t>вационной деятельности</w:t>
            </w:r>
          </w:p>
        </w:tc>
        <w:tc>
          <w:tcPr>
            <w:tcW w:w="600"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tc>
        <w:tc>
          <w:tcPr>
            <w:tcW w:w="533" w:type="dxa"/>
          </w:tcPr>
          <w:p w:rsidR="004D6D93" w:rsidRDefault="004D6D93" w:rsidP="00345E06">
            <w:r>
              <w:t>+</w:t>
            </w:r>
          </w:p>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Разрабатывать меры во</w:t>
            </w:r>
            <w:r w:rsidRPr="00592AB9">
              <w:rPr>
                <w:sz w:val="20"/>
                <w:szCs w:val="20"/>
              </w:rPr>
              <w:t>з</w:t>
            </w:r>
            <w:r w:rsidRPr="00592AB9">
              <w:rPr>
                <w:sz w:val="20"/>
                <w:szCs w:val="20"/>
              </w:rPr>
              <w:t>действия на отдельные показатели инновацио</w:t>
            </w:r>
            <w:r w:rsidRPr="00592AB9">
              <w:rPr>
                <w:sz w:val="20"/>
                <w:szCs w:val="20"/>
              </w:rPr>
              <w:t>н</w:t>
            </w:r>
            <w:r w:rsidRPr="00592AB9">
              <w:rPr>
                <w:sz w:val="20"/>
                <w:szCs w:val="20"/>
              </w:rPr>
              <w:t>ной деятельности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r>
              <w:t>+</w:t>
            </w:r>
          </w:p>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Анализировать соотве</w:t>
            </w:r>
            <w:r w:rsidRPr="00592AB9">
              <w:rPr>
                <w:sz w:val="20"/>
                <w:szCs w:val="20"/>
              </w:rPr>
              <w:t>т</w:t>
            </w:r>
            <w:r w:rsidRPr="00592AB9">
              <w:rPr>
                <w:sz w:val="20"/>
                <w:szCs w:val="20"/>
              </w:rPr>
              <w:t>ствие выполняемых тр</w:t>
            </w:r>
            <w:r w:rsidRPr="00592AB9">
              <w:rPr>
                <w:sz w:val="20"/>
                <w:szCs w:val="20"/>
              </w:rPr>
              <w:t>у</w:t>
            </w:r>
            <w:r w:rsidRPr="00592AB9">
              <w:rPr>
                <w:sz w:val="20"/>
                <w:szCs w:val="20"/>
              </w:rPr>
              <w:t>довых задач професси</w:t>
            </w:r>
            <w:r w:rsidRPr="00592AB9">
              <w:rPr>
                <w:sz w:val="20"/>
                <w:szCs w:val="20"/>
              </w:rPr>
              <w:t>о</w:t>
            </w:r>
            <w:r w:rsidRPr="00592AB9">
              <w:rPr>
                <w:sz w:val="20"/>
                <w:szCs w:val="20"/>
              </w:rPr>
              <w:t>нальным компетенциям работника в области и</w:t>
            </w:r>
            <w:r w:rsidRPr="00592AB9">
              <w:rPr>
                <w:sz w:val="20"/>
                <w:szCs w:val="20"/>
              </w:rPr>
              <w:t>н</w:t>
            </w:r>
            <w:r w:rsidRPr="00592AB9">
              <w:rPr>
                <w:sz w:val="20"/>
                <w:szCs w:val="20"/>
              </w:rPr>
              <w:t>новационной деятельн</w:t>
            </w:r>
            <w:r w:rsidRPr="00592AB9">
              <w:rPr>
                <w:sz w:val="20"/>
                <w:szCs w:val="20"/>
              </w:rPr>
              <w:t>о</w:t>
            </w:r>
            <w:r w:rsidRPr="00592AB9">
              <w:rPr>
                <w:sz w:val="20"/>
                <w:szCs w:val="20"/>
              </w:rPr>
              <w:t>сти</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Организовывать разр</w:t>
            </w:r>
            <w:r w:rsidRPr="00592AB9">
              <w:rPr>
                <w:sz w:val="20"/>
                <w:szCs w:val="20"/>
              </w:rPr>
              <w:t>а</w:t>
            </w:r>
            <w:r w:rsidRPr="00592AB9">
              <w:rPr>
                <w:sz w:val="20"/>
                <w:szCs w:val="20"/>
              </w:rPr>
              <w:t>ботку и согласование инструктивных докуме</w:t>
            </w:r>
            <w:r w:rsidRPr="00592AB9">
              <w:rPr>
                <w:sz w:val="20"/>
                <w:szCs w:val="20"/>
              </w:rPr>
              <w:t>н</w:t>
            </w:r>
            <w:r w:rsidRPr="00592AB9">
              <w:rPr>
                <w:sz w:val="20"/>
                <w:szCs w:val="20"/>
              </w:rPr>
              <w:t>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r>
              <w:t>+</w:t>
            </w:r>
          </w:p>
        </w:tc>
        <w:tc>
          <w:tcPr>
            <w:tcW w:w="530" w:type="dxa"/>
          </w:tcPr>
          <w:p w:rsidR="004D6D93" w:rsidRDefault="004D6D93" w:rsidP="00345E06"/>
        </w:tc>
        <w:tc>
          <w:tcPr>
            <w:tcW w:w="532"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r>
              <w:t>+</w:t>
            </w:r>
          </w:p>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r w:rsidR="004D6D93" w:rsidTr="00345E06">
        <w:tc>
          <w:tcPr>
            <w:tcW w:w="808" w:type="dxa"/>
          </w:tcPr>
          <w:p w:rsidR="004D6D93" w:rsidRPr="00043C8C" w:rsidRDefault="004D6D93" w:rsidP="004D6D93">
            <w:pPr>
              <w:pStyle w:val="af3"/>
              <w:numPr>
                <w:ilvl w:val="0"/>
                <w:numId w:val="35"/>
              </w:numPr>
              <w:spacing w:after="0" w:line="240" w:lineRule="auto"/>
              <w:ind w:left="0" w:firstLine="0"/>
              <w:rPr>
                <w:rFonts w:ascii="Times New Roman" w:hAnsi="Times New Roman"/>
                <w:sz w:val="24"/>
                <w:szCs w:val="24"/>
              </w:rPr>
            </w:pPr>
          </w:p>
        </w:tc>
        <w:tc>
          <w:tcPr>
            <w:tcW w:w="2414" w:type="dxa"/>
            <w:vAlign w:val="center"/>
          </w:tcPr>
          <w:p w:rsidR="004D6D93" w:rsidRPr="00592AB9" w:rsidRDefault="004D6D93" w:rsidP="00345E06">
            <w:pPr>
              <w:rPr>
                <w:sz w:val="20"/>
                <w:szCs w:val="20"/>
              </w:rPr>
            </w:pPr>
            <w:r w:rsidRPr="00592AB9">
              <w:rPr>
                <w:sz w:val="20"/>
                <w:szCs w:val="20"/>
              </w:rPr>
              <w:t>Готовить обосновыва</w:t>
            </w:r>
            <w:r w:rsidRPr="00592AB9">
              <w:rPr>
                <w:sz w:val="20"/>
                <w:szCs w:val="20"/>
              </w:rPr>
              <w:t>ю</w:t>
            </w:r>
            <w:r w:rsidRPr="00592AB9">
              <w:rPr>
                <w:sz w:val="20"/>
                <w:szCs w:val="20"/>
              </w:rPr>
              <w:t>щие материалы для в</w:t>
            </w:r>
            <w:r w:rsidRPr="00592AB9">
              <w:rPr>
                <w:sz w:val="20"/>
                <w:szCs w:val="20"/>
              </w:rPr>
              <w:t>ы</w:t>
            </w:r>
            <w:r w:rsidRPr="00592AB9">
              <w:rPr>
                <w:sz w:val="20"/>
                <w:szCs w:val="20"/>
              </w:rPr>
              <w:t>полнения балансировки портфеля проектов</w:t>
            </w:r>
          </w:p>
        </w:tc>
        <w:tc>
          <w:tcPr>
            <w:tcW w:w="600" w:type="dxa"/>
          </w:tcPr>
          <w:p w:rsidR="004D6D93" w:rsidRDefault="004D6D93" w:rsidP="00345E06"/>
        </w:tc>
        <w:tc>
          <w:tcPr>
            <w:tcW w:w="533" w:type="dxa"/>
          </w:tcPr>
          <w:p w:rsidR="004D6D93" w:rsidRDefault="004D6D93" w:rsidP="00345E06"/>
        </w:tc>
        <w:tc>
          <w:tcPr>
            <w:tcW w:w="533" w:type="dxa"/>
          </w:tcPr>
          <w:p w:rsidR="004D6D93" w:rsidRDefault="004D6D93" w:rsidP="00345E06">
            <w:r>
              <w:t>+</w:t>
            </w:r>
          </w:p>
        </w:tc>
        <w:tc>
          <w:tcPr>
            <w:tcW w:w="532" w:type="dxa"/>
          </w:tcPr>
          <w:p w:rsidR="004D6D93" w:rsidRDefault="004D6D93" w:rsidP="00345E06">
            <w:r>
              <w:t>+</w:t>
            </w:r>
          </w:p>
        </w:tc>
        <w:tc>
          <w:tcPr>
            <w:tcW w:w="533" w:type="dxa"/>
          </w:tcPr>
          <w:p w:rsidR="004D6D93" w:rsidRDefault="004D6D93" w:rsidP="00345E06">
            <w:r>
              <w:t>+</w:t>
            </w:r>
          </w:p>
        </w:tc>
        <w:tc>
          <w:tcPr>
            <w:tcW w:w="533" w:type="dxa"/>
          </w:tcPr>
          <w:p w:rsidR="004D6D93" w:rsidRDefault="004D6D93" w:rsidP="00345E06"/>
        </w:tc>
        <w:tc>
          <w:tcPr>
            <w:tcW w:w="531" w:type="dxa"/>
          </w:tcPr>
          <w:p w:rsidR="004D6D93" w:rsidRDefault="004D6D93" w:rsidP="00345E06"/>
        </w:tc>
        <w:tc>
          <w:tcPr>
            <w:tcW w:w="530"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r>
              <w:t>+</w:t>
            </w:r>
          </w:p>
        </w:tc>
        <w:tc>
          <w:tcPr>
            <w:tcW w:w="532" w:type="dxa"/>
          </w:tcPr>
          <w:p w:rsidR="004D6D93" w:rsidRDefault="004D6D93" w:rsidP="00345E06">
            <w:r>
              <w:t>+</w:t>
            </w:r>
          </w:p>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1" w:type="dxa"/>
          </w:tcPr>
          <w:p w:rsidR="004D6D93" w:rsidRDefault="004D6D93" w:rsidP="00345E06"/>
        </w:tc>
        <w:tc>
          <w:tcPr>
            <w:tcW w:w="532" w:type="dxa"/>
          </w:tcPr>
          <w:p w:rsidR="004D6D93" w:rsidRDefault="004D6D93" w:rsidP="00345E06"/>
        </w:tc>
        <w:tc>
          <w:tcPr>
            <w:tcW w:w="532" w:type="dxa"/>
          </w:tcPr>
          <w:p w:rsidR="004D6D93" w:rsidRDefault="004D6D93" w:rsidP="00345E06"/>
        </w:tc>
        <w:tc>
          <w:tcPr>
            <w:tcW w:w="532" w:type="dxa"/>
          </w:tcPr>
          <w:p w:rsidR="004D6D93" w:rsidRDefault="004D6D93" w:rsidP="00345E06">
            <w:r>
              <w:t>+</w:t>
            </w:r>
          </w:p>
        </w:tc>
      </w:tr>
    </w:tbl>
    <w:p w:rsidR="00DF5877" w:rsidRDefault="00DF5877"/>
    <w:p w:rsidR="00DF5877" w:rsidRDefault="00DF5877">
      <w:r>
        <w:br w:type="page"/>
      </w:r>
    </w:p>
    <w:p w:rsidR="00A53224" w:rsidRDefault="00A42DF2" w:rsidP="00A42DF2">
      <w:pPr>
        <w:pStyle w:val="4"/>
        <w:spacing w:before="240" w:after="120"/>
        <w:jc w:val="right"/>
        <w:rPr>
          <w:rFonts w:ascii="Times New Roman" w:hAnsi="Times New Roman"/>
          <w:color w:val="000000" w:themeColor="text1"/>
        </w:rPr>
      </w:pPr>
      <w:bookmarkStart w:id="60" w:name="п12"/>
      <w:bookmarkStart w:id="61" w:name="_Toc409341391"/>
      <w:bookmarkEnd w:id="60"/>
      <w:r w:rsidRPr="00A42DF2">
        <w:rPr>
          <w:rFonts w:ascii="Times New Roman" w:hAnsi="Times New Roman"/>
          <w:color w:val="000000" w:themeColor="text1"/>
        </w:rPr>
        <w:t>Приложение 1</w:t>
      </w:r>
      <w:r w:rsidR="006466B7">
        <w:rPr>
          <w:rFonts w:ascii="Times New Roman" w:hAnsi="Times New Roman"/>
          <w:color w:val="000000" w:themeColor="text1"/>
        </w:rPr>
        <w:t>2</w:t>
      </w:r>
      <w:r w:rsidRPr="00A42DF2">
        <w:rPr>
          <w:rFonts w:ascii="Times New Roman" w:hAnsi="Times New Roman"/>
          <w:color w:val="000000" w:themeColor="text1"/>
        </w:rPr>
        <w:t xml:space="preserve">. Приказ об утверждении тем выпускных </w:t>
      </w:r>
      <w:r w:rsidR="00843A7A" w:rsidRPr="00A42DF2">
        <w:rPr>
          <w:rFonts w:ascii="Times New Roman" w:hAnsi="Times New Roman"/>
          <w:color w:val="000000" w:themeColor="text1"/>
        </w:rPr>
        <w:t xml:space="preserve">квалификационныхработ </w:t>
      </w:r>
      <w:r w:rsidRPr="00A42DF2">
        <w:rPr>
          <w:rFonts w:ascii="Times New Roman" w:hAnsi="Times New Roman"/>
          <w:color w:val="000000" w:themeColor="text1"/>
        </w:rPr>
        <w:t xml:space="preserve">– </w:t>
      </w:r>
      <w:r w:rsidR="00843A7A">
        <w:rPr>
          <w:rFonts w:ascii="Times New Roman" w:hAnsi="Times New Roman"/>
          <w:color w:val="000000" w:themeColor="text1"/>
        </w:rPr>
        <w:br/>
      </w:r>
      <w:r w:rsidRPr="00A42DF2">
        <w:rPr>
          <w:rFonts w:ascii="Times New Roman" w:hAnsi="Times New Roman"/>
          <w:color w:val="000000" w:themeColor="text1"/>
        </w:rPr>
        <w:t xml:space="preserve">магистерских диссертаций </w:t>
      </w:r>
      <w:r w:rsidR="00843A7A" w:rsidRPr="00A42DF2">
        <w:rPr>
          <w:rFonts w:ascii="Times New Roman" w:hAnsi="Times New Roman"/>
          <w:color w:val="000000" w:themeColor="text1"/>
        </w:rPr>
        <w:t>по магистерской программе</w:t>
      </w:r>
      <w:r w:rsidR="00843A7A" w:rsidRPr="00D22AB8">
        <w:rPr>
          <w:rFonts w:ascii="Times New Roman" w:hAnsi="Times New Roman"/>
          <w:color w:val="000000" w:themeColor="text1"/>
        </w:rPr>
        <w:t>«Управлениеисследовани</w:t>
      </w:r>
      <w:r w:rsidR="00843A7A">
        <w:rPr>
          <w:rFonts w:ascii="Times New Roman" w:hAnsi="Times New Roman"/>
          <w:color w:val="000000" w:themeColor="text1"/>
        </w:rPr>
        <w:t>ями,</w:t>
      </w:r>
      <w:r>
        <w:rPr>
          <w:rFonts w:ascii="Times New Roman" w:hAnsi="Times New Roman"/>
          <w:color w:val="000000" w:themeColor="text1"/>
        </w:rPr>
        <w:br/>
        <w:t xml:space="preserve">разработками и инновациями </w:t>
      </w:r>
      <w:r w:rsidRPr="00D22AB8">
        <w:rPr>
          <w:rFonts w:ascii="Times New Roman" w:hAnsi="Times New Roman"/>
          <w:color w:val="000000" w:themeColor="text1"/>
        </w:rPr>
        <w:t>в компании» по направлению 222000 – Инноватика</w:t>
      </w:r>
      <w:bookmarkEnd w:id="61"/>
    </w:p>
    <w:tbl>
      <w:tblPr>
        <w:tblW w:w="5000" w:type="pct"/>
        <w:tblCellSpacing w:w="15" w:type="dxa"/>
        <w:tblCellMar>
          <w:top w:w="15" w:type="dxa"/>
          <w:left w:w="15" w:type="dxa"/>
          <w:bottom w:w="15" w:type="dxa"/>
          <w:right w:w="15" w:type="dxa"/>
        </w:tblCellMar>
        <w:tblLook w:val="04A0"/>
      </w:tblPr>
      <w:tblGrid>
        <w:gridCol w:w="12158"/>
        <w:gridCol w:w="2502"/>
      </w:tblGrid>
      <w:tr w:rsidR="00E10258" w:rsidRPr="00E10258" w:rsidTr="00076A57">
        <w:trPr>
          <w:tblCellSpacing w:w="15" w:type="dxa"/>
        </w:trPr>
        <w:tc>
          <w:tcPr>
            <w:tcW w:w="0" w:type="auto"/>
            <w:noWrap/>
            <w:hideMark/>
          </w:tcPr>
          <w:p w:rsidR="00E10258" w:rsidRPr="003952A0" w:rsidRDefault="00E10258" w:rsidP="00076A57">
            <w:pPr>
              <w:rPr>
                <w:rFonts w:ascii="Arial" w:hAnsi="Arial" w:cs="Arial"/>
                <w:color w:val="303030"/>
                <w:sz w:val="18"/>
                <w:szCs w:val="18"/>
              </w:rPr>
            </w:pPr>
            <w:bookmarkStart w:id="62" w:name="_Приказ_24"/>
            <w:bookmarkEnd w:id="62"/>
            <w:r w:rsidRPr="003952A0">
              <w:rPr>
                <w:rFonts w:ascii="Arial" w:hAnsi="Arial" w:cs="Arial"/>
                <w:color w:val="303030"/>
                <w:sz w:val="18"/>
              </w:rPr>
              <w:t>Регистрационный номер:</w:t>
            </w:r>
          </w:p>
        </w:tc>
        <w:tc>
          <w:tcPr>
            <w:tcW w:w="843" w:type="pct"/>
            <w:noWrap/>
            <w:hideMark/>
          </w:tcPr>
          <w:p w:rsidR="00E10258" w:rsidRPr="003952A0" w:rsidRDefault="00E10258" w:rsidP="003952A0">
            <w:pPr>
              <w:rPr>
                <w:rFonts w:ascii="Trebuchet MS" w:hAnsi="Trebuchet MS"/>
                <w:color w:val="333333"/>
                <w:sz w:val="15"/>
                <w:szCs w:val="15"/>
              </w:rPr>
            </w:pPr>
            <w:r w:rsidRPr="003952A0">
              <w:rPr>
                <w:rFonts w:ascii="Trebuchet MS" w:hAnsi="Trebuchet MS"/>
                <w:color w:val="333333"/>
                <w:sz w:val="15"/>
                <w:szCs w:val="15"/>
              </w:rPr>
              <w:t xml:space="preserve">  </w:t>
            </w:r>
            <w:r w:rsidRPr="003952A0">
              <w:rPr>
                <w:rFonts w:ascii="Arial" w:hAnsi="Arial" w:cs="Arial"/>
                <w:b/>
                <w:bCs/>
                <w:color w:val="000000"/>
                <w:sz w:val="18"/>
              </w:rPr>
              <w:t>6.18.1-02/0</w:t>
            </w:r>
            <w:r w:rsidR="003952A0">
              <w:rPr>
                <w:rFonts w:ascii="Arial" w:hAnsi="Arial" w:cs="Arial"/>
                <w:b/>
                <w:bCs/>
                <w:color w:val="000000"/>
                <w:sz w:val="18"/>
              </w:rPr>
              <w:t>912</w:t>
            </w:r>
            <w:r w:rsidRPr="003952A0">
              <w:rPr>
                <w:rFonts w:ascii="Arial" w:hAnsi="Arial" w:cs="Arial"/>
                <w:b/>
                <w:bCs/>
                <w:color w:val="000000"/>
                <w:sz w:val="18"/>
              </w:rPr>
              <w:t>-1</w:t>
            </w:r>
            <w:r w:rsidR="003952A0">
              <w:rPr>
                <w:rFonts w:ascii="Arial" w:hAnsi="Arial" w:cs="Arial"/>
                <w:b/>
                <w:bCs/>
                <w:color w:val="000000"/>
                <w:sz w:val="18"/>
              </w:rPr>
              <w:t>3</w:t>
            </w:r>
          </w:p>
        </w:tc>
      </w:tr>
      <w:tr w:rsidR="00E10258" w:rsidRPr="00097C57" w:rsidTr="00076A57">
        <w:trPr>
          <w:tblCellSpacing w:w="15" w:type="dxa"/>
        </w:trPr>
        <w:tc>
          <w:tcPr>
            <w:tcW w:w="0" w:type="auto"/>
            <w:noWrap/>
            <w:hideMark/>
          </w:tcPr>
          <w:p w:rsidR="00E10258" w:rsidRPr="003952A0" w:rsidRDefault="00E10258" w:rsidP="00076A57">
            <w:pPr>
              <w:rPr>
                <w:rFonts w:ascii="Arial" w:hAnsi="Arial" w:cs="Arial"/>
                <w:color w:val="303030"/>
                <w:sz w:val="18"/>
              </w:rPr>
            </w:pPr>
            <w:r w:rsidRPr="003952A0">
              <w:rPr>
                <w:rFonts w:ascii="Arial" w:hAnsi="Arial" w:cs="Arial"/>
                <w:color w:val="303030"/>
                <w:sz w:val="18"/>
              </w:rPr>
              <w:t xml:space="preserve">Дата регистрации: </w:t>
            </w:r>
          </w:p>
        </w:tc>
        <w:tc>
          <w:tcPr>
            <w:tcW w:w="843" w:type="pct"/>
            <w:noWrap/>
            <w:hideMark/>
          </w:tcPr>
          <w:p w:rsidR="00E10258" w:rsidRPr="003952A0" w:rsidRDefault="00E10258" w:rsidP="003952A0">
            <w:pPr>
              <w:rPr>
                <w:rFonts w:ascii="Trebuchet MS" w:hAnsi="Trebuchet MS"/>
                <w:color w:val="333333"/>
                <w:sz w:val="15"/>
                <w:szCs w:val="15"/>
              </w:rPr>
            </w:pPr>
            <w:r w:rsidRPr="003952A0">
              <w:rPr>
                <w:rFonts w:ascii="Trebuchet MS" w:hAnsi="Trebuchet MS"/>
                <w:color w:val="333333"/>
                <w:sz w:val="15"/>
                <w:szCs w:val="15"/>
              </w:rPr>
              <w:t>  0</w:t>
            </w:r>
            <w:r w:rsidR="003952A0">
              <w:rPr>
                <w:rFonts w:ascii="Trebuchet MS" w:hAnsi="Trebuchet MS"/>
                <w:color w:val="333333"/>
                <w:sz w:val="15"/>
                <w:szCs w:val="15"/>
              </w:rPr>
              <w:t>9</w:t>
            </w:r>
            <w:r w:rsidRPr="003952A0">
              <w:rPr>
                <w:rFonts w:ascii="Trebuchet MS" w:hAnsi="Trebuchet MS"/>
                <w:color w:val="333333"/>
                <w:sz w:val="15"/>
                <w:szCs w:val="15"/>
              </w:rPr>
              <w:t>.</w:t>
            </w:r>
            <w:r w:rsidR="003952A0">
              <w:rPr>
                <w:rFonts w:ascii="Trebuchet MS" w:hAnsi="Trebuchet MS"/>
                <w:color w:val="333333"/>
                <w:sz w:val="15"/>
                <w:szCs w:val="15"/>
              </w:rPr>
              <w:t>12</w:t>
            </w:r>
            <w:r w:rsidRPr="003952A0">
              <w:rPr>
                <w:rFonts w:ascii="Trebuchet MS" w:hAnsi="Trebuchet MS"/>
                <w:color w:val="333333"/>
                <w:sz w:val="15"/>
                <w:szCs w:val="15"/>
              </w:rPr>
              <w:t>.201</w:t>
            </w:r>
            <w:r w:rsidR="003952A0">
              <w:rPr>
                <w:rFonts w:ascii="Trebuchet MS" w:hAnsi="Trebuchet MS"/>
                <w:color w:val="333333"/>
                <w:sz w:val="15"/>
                <w:szCs w:val="15"/>
              </w:rPr>
              <w:t>4</w:t>
            </w:r>
          </w:p>
        </w:tc>
      </w:tr>
    </w:tbl>
    <w:p w:rsidR="00E10258" w:rsidRPr="00A24CCC" w:rsidRDefault="00E10258" w:rsidP="00E10258">
      <w:pPr>
        <w:rPr>
          <w:sz w:val="26"/>
          <w:szCs w:val="26"/>
        </w:rPr>
      </w:pPr>
    </w:p>
    <w:p w:rsidR="00E10258" w:rsidRDefault="00E10258" w:rsidP="00E10258">
      <w:pPr>
        <w:jc w:val="both"/>
        <w:rPr>
          <w:b/>
          <w:bCs/>
          <w:color w:val="000000"/>
          <w:sz w:val="28"/>
        </w:rPr>
      </w:pPr>
      <w:r>
        <w:rPr>
          <w:b/>
          <w:bCs/>
          <w:sz w:val="28"/>
        </w:rPr>
        <w:t xml:space="preserve">Об утверждении тем и руководителей выпускных квалификационных работ студентов кафедры менеджмента инноваций Института менеджмента инноваций </w:t>
      </w:r>
    </w:p>
    <w:p w:rsidR="00E10258" w:rsidRDefault="00E10258" w:rsidP="00E10258"/>
    <w:p w:rsidR="00E10258" w:rsidRDefault="00E10258" w:rsidP="00E10258">
      <w:pPr>
        <w:rPr>
          <w:sz w:val="26"/>
        </w:rPr>
      </w:pPr>
      <w:r>
        <w:rPr>
          <w:sz w:val="26"/>
        </w:rPr>
        <w:t>ПРИКАЗЫВАЮ:</w:t>
      </w:r>
    </w:p>
    <w:p w:rsidR="00E10258" w:rsidRDefault="00E10258" w:rsidP="00E10258">
      <w:pPr>
        <w:pStyle w:val="1KGK9"/>
        <w:ind w:left="360" w:hanging="360"/>
        <w:jc w:val="both"/>
        <w:rPr>
          <w:rFonts w:ascii="Times New Roman" w:hAnsi="Times New Roman"/>
          <w:sz w:val="26"/>
        </w:rPr>
      </w:pPr>
    </w:p>
    <w:p w:rsidR="00E10258" w:rsidRDefault="00E10258" w:rsidP="00E10258">
      <w:pPr>
        <w:jc w:val="both"/>
        <w:rPr>
          <w:sz w:val="26"/>
        </w:rPr>
      </w:pPr>
      <w:r>
        <w:rPr>
          <w:sz w:val="26"/>
        </w:rPr>
        <w:t xml:space="preserve">1.Утвердить темы выпускных квалификационных работ студентов 3 курса </w:t>
      </w:r>
      <w:r w:rsidRPr="00663002">
        <w:rPr>
          <w:sz w:val="26"/>
          <w:szCs w:val="26"/>
        </w:rPr>
        <w:t xml:space="preserve">магистерской программы </w:t>
      </w:r>
      <w:r w:rsidRPr="00663002">
        <w:rPr>
          <w:bCs/>
          <w:sz w:val="26"/>
          <w:szCs w:val="26"/>
        </w:rPr>
        <w:t>«Управление исследовани</w:t>
      </w:r>
      <w:r w:rsidRPr="00663002">
        <w:rPr>
          <w:bCs/>
          <w:sz w:val="26"/>
          <w:szCs w:val="26"/>
        </w:rPr>
        <w:t>я</w:t>
      </w:r>
      <w:r w:rsidRPr="00663002">
        <w:rPr>
          <w:bCs/>
          <w:sz w:val="26"/>
          <w:szCs w:val="26"/>
        </w:rPr>
        <w:t xml:space="preserve">ми, разработками и инновациями в компании» </w:t>
      </w:r>
      <w:r w:rsidRPr="00663002">
        <w:rPr>
          <w:sz w:val="26"/>
          <w:szCs w:val="26"/>
        </w:rPr>
        <w:t>ИМИ НИУ ВШЭ, направление 222000, очно-заочной  формы обучения</w:t>
      </w:r>
      <w:r>
        <w:rPr>
          <w:sz w:val="26"/>
        </w:rPr>
        <w:t>.</w:t>
      </w:r>
    </w:p>
    <w:p w:rsidR="00E10258" w:rsidRDefault="00E10258" w:rsidP="00E10258">
      <w:pPr>
        <w:jc w:val="both"/>
        <w:rPr>
          <w:sz w:val="26"/>
        </w:rPr>
      </w:pPr>
      <w:r>
        <w:rPr>
          <w:sz w:val="26"/>
        </w:rPr>
        <w:t>2. Назначить научных руководителей по подготовке выпускных квалификационных работ студентов согласно спискутем (прил</w:t>
      </w:r>
      <w:r>
        <w:rPr>
          <w:sz w:val="26"/>
        </w:rPr>
        <w:t>о</w:t>
      </w:r>
      <w:r>
        <w:rPr>
          <w:sz w:val="26"/>
        </w:rPr>
        <w:t>жение).</w:t>
      </w:r>
    </w:p>
    <w:p w:rsidR="00E10258" w:rsidRDefault="00E10258" w:rsidP="00E10258">
      <w:pPr>
        <w:pStyle w:val="a9"/>
        <w:rPr>
          <w:sz w:val="26"/>
        </w:rPr>
      </w:pPr>
    </w:p>
    <w:p w:rsidR="00E10258" w:rsidRDefault="00E10258" w:rsidP="00E10258">
      <w:r w:rsidRPr="00525AC2">
        <w:rPr>
          <w:sz w:val="26"/>
        </w:rPr>
        <w:t>Проректор</w:t>
      </w:r>
      <w:r w:rsidRPr="00525AC2">
        <w:rPr>
          <w:sz w:val="26"/>
        </w:rPr>
        <w:tab/>
      </w:r>
      <w:r w:rsidRPr="00525AC2">
        <w:rPr>
          <w:sz w:val="26"/>
        </w:rPr>
        <w:tab/>
      </w:r>
      <w:r w:rsidRPr="00525AC2">
        <w:rPr>
          <w:sz w:val="26"/>
        </w:rPr>
        <w:tab/>
        <w:t xml:space="preserve">                                                                           С. Ю. Рощин</w:t>
      </w:r>
    </w:p>
    <w:p w:rsidR="00E10258" w:rsidRDefault="00E10258" w:rsidP="00E10258">
      <w:pPr>
        <w:jc w:val="right"/>
      </w:pPr>
      <w:r>
        <w:t>Приложение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695"/>
        <w:gridCol w:w="8930"/>
        <w:gridCol w:w="2410"/>
      </w:tblGrid>
      <w:tr w:rsidR="00E10258" w:rsidRPr="00E10258" w:rsidTr="00E10258">
        <w:trPr>
          <w:tblHeader/>
        </w:trPr>
        <w:tc>
          <w:tcPr>
            <w:tcW w:w="674" w:type="dxa"/>
            <w:vAlign w:val="center"/>
          </w:tcPr>
          <w:p w:rsidR="00E10258" w:rsidRPr="00E10258" w:rsidRDefault="00E10258" w:rsidP="00E10258">
            <w:pPr>
              <w:jc w:val="center"/>
              <w:rPr>
                <w:b/>
              </w:rPr>
            </w:pPr>
            <w:r w:rsidRPr="00E10258">
              <w:rPr>
                <w:b/>
              </w:rPr>
              <w:t>№</w:t>
            </w:r>
          </w:p>
          <w:p w:rsidR="00E10258" w:rsidRPr="00E10258" w:rsidRDefault="00E10258" w:rsidP="00E10258">
            <w:pPr>
              <w:jc w:val="center"/>
              <w:rPr>
                <w:b/>
              </w:rPr>
            </w:pPr>
            <w:r w:rsidRPr="00E10258">
              <w:rPr>
                <w:b/>
              </w:rPr>
              <w:t>п/п</w:t>
            </w:r>
          </w:p>
        </w:tc>
        <w:tc>
          <w:tcPr>
            <w:tcW w:w="2695" w:type="dxa"/>
            <w:vAlign w:val="center"/>
          </w:tcPr>
          <w:p w:rsidR="00E10258" w:rsidRPr="00E10258" w:rsidRDefault="00E10258" w:rsidP="00E10258">
            <w:pPr>
              <w:jc w:val="center"/>
              <w:rPr>
                <w:b/>
              </w:rPr>
            </w:pPr>
            <w:r w:rsidRPr="00E10258">
              <w:rPr>
                <w:b/>
              </w:rPr>
              <w:t>Ф.И.О. студента</w:t>
            </w:r>
          </w:p>
        </w:tc>
        <w:tc>
          <w:tcPr>
            <w:tcW w:w="8930" w:type="dxa"/>
            <w:vAlign w:val="center"/>
          </w:tcPr>
          <w:p w:rsidR="00E10258" w:rsidRPr="00E10258" w:rsidRDefault="00E10258" w:rsidP="00E10258">
            <w:pPr>
              <w:jc w:val="center"/>
              <w:rPr>
                <w:b/>
              </w:rPr>
            </w:pPr>
            <w:r w:rsidRPr="00E10258">
              <w:rPr>
                <w:b/>
              </w:rPr>
              <w:t>Тема выпускной квалификационной работы</w:t>
            </w:r>
          </w:p>
        </w:tc>
        <w:tc>
          <w:tcPr>
            <w:tcW w:w="2410" w:type="dxa"/>
            <w:vAlign w:val="center"/>
          </w:tcPr>
          <w:p w:rsidR="00E10258" w:rsidRPr="00E10258" w:rsidRDefault="00E10258" w:rsidP="00E10258">
            <w:pPr>
              <w:jc w:val="center"/>
              <w:rPr>
                <w:b/>
              </w:rPr>
            </w:pPr>
            <w:r w:rsidRPr="00E10258">
              <w:rPr>
                <w:b/>
              </w:rPr>
              <w:t>Руководитель в</w:t>
            </w:r>
            <w:r w:rsidRPr="00E10258">
              <w:rPr>
                <w:b/>
              </w:rPr>
              <w:t>ы</w:t>
            </w:r>
            <w:r w:rsidRPr="00E10258">
              <w:rPr>
                <w:b/>
              </w:rPr>
              <w:t>пускной квалиф</w:t>
            </w:r>
            <w:r w:rsidRPr="00E10258">
              <w:rPr>
                <w:b/>
              </w:rPr>
              <w:t>и</w:t>
            </w:r>
            <w:r w:rsidRPr="00E10258">
              <w:rPr>
                <w:b/>
              </w:rPr>
              <w:t>кационной работы</w:t>
            </w:r>
          </w:p>
        </w:tc>
      </w:tr>
      <w:tr w:rsidR="00E10258" w:rsidRPr="00E10258" w:rsidTr="00E10258">
        <w:tc>
          <w:tcPr>
            <w:tcW w:w="674" w:type="dxa"/>
            <w:vMerge w:val="restart"/>
          </w:tcPr>
          <w:p w:rsidR="00E10258" w:rsidRPr="00BF7534" w:rsidRDefault="00E10258" w:rsidP="00076A57">
            <w:r w:rsidRPr="00BF7534">
              <w:t>1</w:t>
            </w:r>
          </w:p>
        </w:tc>
        <w:tc>
          <w:tcPr>
            <w:tcW w:w="2695" w:type="dxa"/>
            <w:vMerge w:val="restart"/>
          </w:tcPr>
          <w:p w:rsidR="00E10258" w:rsidRPr="00BF7534" w:rsidRDefault="00E10258" w:rsidP="00076A57">
            <w:r w:rsidRPr="00BF7534">
              <w:t>Алина Владимировна АКИНШИНА</w:t>
            </w:r>
          </w:p>
        </w:tc>
        <w:tc>
          <w:tcPr>
            <w:tcW w:w="8930" w:type="dxa"/>
          </w:tcPr>
          <w:p w:rsidR="00E10258" w:rsidRPr="00BF7534" w:rsidRDefault="00E10258" w:rsidP="00076A57">
            <w:r w:rsidRPr="00BF7534">
              <w:t>Научно-методические подходы к формированию профессионального стандарта по профессии «Менеджер по инновациям»</w:t>
            </w:r>
          </w:p>
        </w:tc>
        <w:tc>
          <w:tcPr>
            <w:tcW w:w="2410" w:type="dxa"/>
            <w:vMerge w:val="restart"/>
            <w:vAlign w:val="bottom"/>
          </w:tcPr>
          <w:p w:rsidR="00E10258" w:rsidRPr="00E10258" w:rsidRDefault="00E10258" w:rsidP="00E10258">
            <w:pPr>
              <w:jc w:val="center"/>
            </w:pPr>
            <w:r>
              <w:t>к</w:t>
            </w:r>
            <w:r w:rsidRPr="00E10258">
              <w:t>.</w:t>
            </w:r>
            <w:r>
              <w:t>э</w:t>
            </w:r>
            <w:r w:rsidRPr="00E10258">
              <w:t>.</w:t>
            </w:r>
            <w:r>
              <w:t>н</w:t>
            </w:r>
            <w:r w:rsidRPr="00E10258">
              <w:t>.,</w:t>
            </w:r>
            <w:r>
              <w:t xml:space="preserve"> доцент </w:t>
            </w:r>
            <w:r>
              <w:br/>
            </w:r>
            <w:r w:rsidRPr="00BF7534">
              <w:t>Е</w:t>
            </w:r>
            <w:r w:rsidRPr="00E10258">
              <w:t>.</w:t>
            </w:r>
            <w:r w:rsidRPr="00BF7534">
              <w:t>А</w:t>
            </w:r>
            <w:r w:rsidRPr="00E10258">
              <w:t xml:space="preserve">. </w:t>
            </w:r>
            <w:r w:rsidRPr="00BF7534">
              <w:t>Савелёнок</w:t>
            </w:r>
          </w:p>
        </w:tc>
      </w:tr>
      <w:tr w:rsidR="00E10258" w:rsidRPr="00FA0C68" w:rsidTr="00E10258">
        <w:tc>
          <w:tcPr>
            <w:tcW w:w="674" w:type="dxa"/>
            <w:vMerge/>
          </w:tcPr>
          <w:p w:rsidR="00E10258" w:rsidRPr="00E10258" w:rsidRDefault="00E10258" w:rsidP="00076A57"/>
        </w:tc>
        <w:tc>
          <w:tcPr>
            <w:tcW w:w="2695" w:type="dxa"/>
            <w:vMerge/>
          </w:tcPr>
          <w:p w:rsidR="00E10258" w:rsidRPr="00E10258" w:rsidRDefault="00E10258" w:rsidP="00076A57"/>
        </w:tc>
        <w:tc>
          <w:tcPr>
            <w:tcW w:w="8930" w:type="dxa"/>
          </w:tcPr>
          <w:p w:rsidR="00E10258" w:rsidRPr="00BF7534" w:rsidRDefault="00E10258" w:rsidP="00076A57">
            <w:pPr>
              <w:rPr>
                <w:lang w:val="en-US"/>
              </w:rPr>
            </w:pPr>
            <w:r w:rsidRPr="00BF7534">
              <w:rPr>
                <w:lang w:val="en-US"/>
              </w:rPr>
              <w:t>Scientific and methodological approaches to forming of professional standards by profe</w:t>
            </w:r>
            <w:r w:rsidRPr="00BF7534">
              <w:rPr>
                <w:lang w:val="en-US"/>
              </w:rPr>
              <w:t>s</w:t>
            </w:r>
            <w:r w:rsidRPr="00BF7534">
              <w:rPr>
                <w:lang w:val="en-US"/>
              </w:rPr>
              <w:t>sion "Manager of Innovation"</w:t>
            </w:r>
          </w:p>
        </w:tc>
        <w:tc>
          <w:tcPr>
            <w:tcW w:w="2410" w:type="dxa"/>
            <w:vMerge/>
          </w:tcPr>
          <w:p w:rsidR="00E10258" w:rsidRPr="00BF7534" w:rsidRDefault="00E10258" w:rsidP="00076A57">
            <w:pPr>
              <w:rPr>
                <w:lang w:val="en-US"/>
              </w:rPr>
            </w:pPr>
          </w:p>
        </w:tc>
      </w:tr>
      <w:tr w:rsidR="00E10258" w:rsidRPr="00BF7534" w:rsidTr="00E10258">
        <w:tc>
          <w:tcPr>
            <w:tcW w:w="674" w:type="dxa"/>
            <w:vMerge w:val="restart"/>
          </w:tcPr>
          <w:p w:rsidR="00E10258" w:rsidRPr="00E10258" w:rsidRDefault="00E10258" w:rsidP="00076A57">
            <w:pPr>
              <w:rPr>
                <w:lang w:val="en-US"/>
              </w:rPr>
            </w:pPr>
            <w:r w:rsidRPr="00E10258">
              <w:rPr>
                <w:lang w:val="en-US"/>
              </w:rPr>
              <w:t>2</w:t>
            </w:r>
          </w:p>
        </w:tc>
        <w:tc>
          <w:tcPr>
            <w:tcW w:w="2695" w:type="dxa"/>
            <w:vMerge w:val="restart"/>
          </w:tcPr>
          <w:p w:rsidR="00E10258" w:rsidRPr="00BF7534" w:rsidRDefault="00E10258" w:rsidP="00076A57">
            <w:r w:rsidRPr="00BF7534">
              <w:t>Николай Анатольевич ГОРЯЧЕВ</w:t>
            </w:r>
          </w:p>
        </w:tc>
        <w:tc>
          <w:tcPr>
            <w:tcW w:w="8930" w:type="dxa"/>
          </w:tcPr>
          <w:p w:rsidR="00E10258" w:rsidRPr="00BF7534" w:rsidRDefault="00E10258" w:rsidP="00076A57">
            <w:r w:rsidRPr="00BF7534">
              <w:t>Повышение эффективности управления производственными активами в генер</w:t>
            </w:r>
            <w:r w:rsidRPr="00BF7534">
              <w:t>и</w:t>
            </w:r>
            <w:r w:rsidRPr="00BF7534">
              <w:t>рующих компаниях</w:t>
            </w:r>
          </w:p>
        </w:tc>
        <w:tc>
          <w:tcPr>
            <w:tcW w:w="2410" w:type="dxa"/>
            <w:vMerge w:val="restart"/>
            <w:vAlign w:val="bottom"/>
          </w:tcPr>
          <w:p w:rsidR="00E10258" w:rsidRPr="00E10258" w:rsidRDefault="00E10258" w:rsidP="00076A57">
            <w:pPr>
              <w:jc w:val="center"/>
            </w:pPr>
            <w:r>
              <w:t>к</w:t>
            </w:r>
            <w:r w:rsidRPr="00E10258">
              <w:t>.</w:t>
            </w:r>
            <w:r>
              <w:t>э</w:t>
            </w:r>
            <w:r w:rsidRPr="00E10258">
              <w:t>.</w:t>
            </w:r>
            <w:r>
              <w:t>н</w:t>
            </w:r>
            <w:r w:rsidRPr="00E10258">
              <w:t>.,</w:t>
            </w:r>
            <w:r>
              <w:t xml:space="preserve"> доцент </w:t>
            </w:r>
            <w:r>
              <w:br/>
            </w:r>
            <w:r w:rsidRPr="00BF7534">
              <w:t>Е</w:t>
            </w:r>
            <w:r w:rsidRPr="00E10258">
              <w:t>.</w:t>
            </w:r>
            <w:r w:rsidRPr="00BF7534">
              <w:t>А</w:t>
            </w:r>
            <w:r w:rsidRPr="00E10258">
              <w:t xml:space="preserve">. </w:t>
            </w:r>
            <w:r w:rsidRPr="00BF7534">
              <w:t>Савелёнок</w:t>
            </w:r>
          </w:p>
        </w:tc>
      </w:tr>
      <w:tr w:rsidR="00E10258" w:rsidRPr="00FA0C68" w:rsidTr="00E10258">
        <w:tc>
          <w:tcPr>
            <w:tcW w:w="674" w:type="dxa"/>
            <w:vMerge/>
          </w:tcPr>
          <w:p w:rsidR="00E10258" w:rsidRPr="00BF7534" w:rsidRDefault="00E10258" w:rsidP="00076A57"/>
        </w:tc>
        <w:tc>
          <w:tcPr>
            <w:tcW w:w="2695" w:type="dxa"/>
            <w:vMerge/>
          </w:tcPr>
          <w:p w:rsidR="00E10258" w:rsidRPr="00BF7534" w:rsidRDefault="00E10258" w:rsidP="00076A57"/>
        </w:tc>
        <w:tc>
          <w:tcPr>
            <w:tcW w:w="8930" w:type="dxa"/>
          </w:tcPr>
          <w:p w:rsidR="00E10258" w:rsidRPr="00BF7534" w:rsidRDefault="00E10258" w:rsidP="00076A57">
            <w:pPr>
              <w:rPr>
                <w:lang w:val="en-US"/>
              </w:rPr>
            </w:pPr>
            <w:r w:rsidRPr="00BF7534">
              <w:rPr>
                <w:lang w:val="en-US"/>
              </w:rPr>
              <w:t>More effective management of productive assets in generating companies</w:t>
            </w:r>
          </w:p>
        </w:tc>
        <w:tc>
          <w:tcPr>
            <w:tcW w:w="2410" w:type="dxa"/>
            <w:vMerge/>
            <w:vAlign w:val="bottom"/>
          </w:tcPr>
          <w:p w:rsidR="00E10258" w:rsidRPr="00BF7534" w:rsidRDefault="00E10258" w:rsidP="00076A57">
            <w:pPr>
              <w:rPr>
                <w:lang w:val="en-US"/>
              </w:rPr>
            </w:pPr>
          </w:p>
        </w:tc>
      </w:tr>
      <w:tr w:rsidR="00E10258" w:rsidRPr="00BF7534" w:rsidTr="00E10258">
        <w:tc>
          <w:tcPr>
            <w:tcW w:w="674" w:type="dxa"/>
            <w:vMerge w:val="restart"/>
          </w:tcPr>
          <w:p w:rsidR="00E10258" w:rsidRPr="00BF7534" w:rsidRDefault="00E10258" w:rsidP="00076A57">
            <w:r w:rsidRPr="00BF7534">
              <w:t>3</w:t>
            </w:r>
          </w:p>
        </w:tc>
        <w:tc>
          <w:tcPr>
            <w:tcW w:w="2695" w:type="dxa"/>
            <w:vMerge w:val="restart"/>
          </w:tcPr>
          <w:p w:rsidR="00E10258" w:rsidRPr="00E10258" w:rsidRDefault="00E10258" w:rsidP="00076A57">
            <w:pPr>
              <w:rPr>
                <w:spacing w:val="-4"/>
              </w:rPr>
            </w:pPr>
            <w:r w:rsidRPr="00E10258">
              <w:rPr>
                <w:spacing w:val="-4"/>
              </w:rPr>
              <w:t>Василий Александрович СТЕПЧЕНКО</w:t>
            </w:r>
          </w:p>
        </w:tc>
        <w:tc>
          <w:tcPr>
            <w:tcW w:w="8930" w:type="dxa"/>
          </w:tcPr>
          <w:p w:rsidR="00E10258" w:rsidRPr="00BF7534" w:rsidRDefault="00E10258" w:rsidP="00076A57">
            <w:r w:rsidRPr="00BF7534">
              <w:t>Разработка Системы энергоменеджмента и инноваций для энергокомпании и плана её внедрения в производство</w:t>
            </w:r>
          </w:p>
        </w:tc>
        <w:tc>
          <w:tcPr>
            <w:tcW w:w="2410" w:type="dxa"/>
            <w:vMerge w:val="restart"/>
            <w:vAlign w:val="bottom"/>
          </w:tcPr>
          <w:p w:rsidR="00E10258" w:rsidRPr="00E10258" w:rsidRDefault="00E10258" w:rsidP="00076A57">
            <w:pPr>
              <w:jc w:val="center"/>
            </w:pPr>
            <w:r>
              <w:t>к</w:t>
            </w:r>
            <w:r w:rsidRPr="00E10258">
              <w:t>.</w:t>
            </w:r>
            <w:r>
              <w:t>э</w:t>
            </w:r>
            <w:r w:rsidRPr="00E10258">
              <w:t>.</w:t>
            </w:r>
            <w:r>
              <w:t>н</w:t>
            </w:r>
            <w:r w:rsidRPr="00E10258">
              <w:t>.,</w:t>
            </w:r>
            <w:r>
              <w:t xml:space="preserve"> доцент </w:t>
            </w:r>
            <w:r>
              <w:br/>
            </w:r>
            <w:r w:rsidRPr="00BF7534">
              <w:t>Е</w:t>
            </w:r>
            <w:r w:rsidRPr="00E10258">
              <w:t>.</w:t>
            </w:r>
            <w:r w:rsidRPr="00BF7534">
              <w:t>А</w:t>
            </w:r>
            <w:r w:rsidRPr="00E10258">
              <w:t xml:space="preserve">. </w:t>
            </w:r>
            <w:r w:rsidRPr="00BF7534">
              <w:t>Савелёнок</w:t>
            </w:r>
          </w:p>
        </w:tc>
      </w:tr>
      <w:tr w:rsidR="00E10258" w:rsidRPr="00FA0C68" w:rsidTr="00E10258">
        <w:tc>
          <w:tcPr>
            <w:tcW w:w="674" w:type="dxa"/>
            <w:vMerge/>
          </w:tcPr>
          <w:p w:rsidR="00E10258" w:rsidRPr="00BF7534" w:rsidRDefault="00E10258" w:rsidP="00076A57"/>
        </w:tc>
        <w:tc>
          <w:tcPr>
            <w:tcW w:w="2695" w:type="dxa"/>
            <w:vMerge/>
          </w:tcPr>
          <w:p w:rsidR="00E10258" w:rsidRPr="00BF7534" w:rsidRDefault="00E10258" w:rsidP="00076A57"/>
        </w:tc>
        <w:tc>
          <w:tcPr>
            <w:tcW w:w="8930" w:type="dxa"/>
          </w:tcPr>
          <w:p w:rsidR="00E10258" w:rsidRPr="00BF7534" w:rsidRDefault="00E10258" w:rsidP="00076A57">
            <w:pPr>
              <w:rPr>
                <w:lang w:val="en-US"/>
              </w:rPr>
            </w:pPr>
            <w:r w:rsidRPr="00BF7534">
              <w:rPr>
                <w:lang w:val="en-US"/>
              </w:rPr>
              <w:t>Development of Energy Management and Innovation System for the power company and plan its implementation in production</w:t>
            </w:r>
          </w:p>
        </w:tc>
        <w:tc>
          <w:tcPr>
            <w:tcW w:w="2410" w:type="dxa"/>
            <w:vMerge/>
          </w:tcPr>
          <w:p w:rsidR="00E10258" w:rsidRPr="00BF7534" w:rsidRDefault="00E10258" w:rsidP="00076A57">
            <w:pPr>
              <w:rPr>
                <w:lang w:val="en-US"/>
              </w:rPr>
            </w:pPr>
          </w:p>
        </w:tc>
      </w:tr>
      <w:tr w:rsidR="00E10258" w:rsidRPr="00BF7534" w:rsidTr="00E10258">
        <w:tc>
          <w:tcPr>
            <w:tcW w:w="674" w:type="dxa"/>
            <w:vMerge w:val="restart"/>
          </w:tcPr>
          <w:p w:rsidR="00E10258" w:rsidRPr="00BF7534" w:rsidRDefault="00E10258" w:rsidP="00076A57">
            <w:r w:rsidRPr="00BF7534">
              <w:t>4</w:t>
            </w:r>
          </w:p>
        </w:tc>
        <w:tc>
          <w:tcPr>
            <w:tcW w:w="2695" w:type="dxa"/>
            <w:vMerge w:val="restart"/>
          </w:tcPr>
          <w:p w:rsidR="00E10258" w:rsidRPr="00BF7534" w:rsidRDefault="00E10258" w:rsidP="00076A57">
            <w:r w:rsidRPr="00BF7534">
              <w:t xml:space="preserve">Александр Петрович </w:t>
            </w:r>
            <w:r>
              <w:br/>
            </w:r>
            <w:r w:rsidRPr="00BF7534">
              <w:t>СЕВРЮКОВ</w:t>
            </w:r>
          </w:p>
        </w:tc>
        <w:tc>
          <w:tcPr>
            <w:tcW w:w="8930" w:type="dxa"/>
          </w:tcPr>
          <w:p w:rsidR="00E10258" w:rsidRPr="00BF7534" w:rsidRDefault="00E10258" w:rsidP="00076A57">
            <w:r w:rsidRPr="00BF7534">
              <w:t>Разработка и внедрение системы отбора инновационных проектов в рамках де</w:t>
            </w:r>
            <w:r w:rsidRPr="00BF7534">
              <w:t>я</w:t>
            </w:r>
            <w:r w:rsidRPr="00BF7534">
              <w:t>тельности фондов поддержки научной, научно-технической, инновационной де</w:t>
            </w:r>
            <w:r w:rsidRPr="00BF7534">
              <w:t>я</w:t>
            </w:r>
            <w:r w:rsidRPr="00BF7534">
              <w:t>тельности</w:t>
            </w:r>
          </w:p>
        </w:tc>
        <w:tc>
          <w:tcPr>
            <w:tcW w:w="2410" w:type="dxa"/>
            <w:vMerge w:val="restart"/>
            <w:vAlign w:val="bottom"/>
          </w:tcPr>
          <w:p w:rsidR="00E10258" w:rsidRPr="00BF7534" w:rsidRDefault="00E10258" w:rsidP="00E10258">
            <w:pPr>
              <w:jc w:val="center"/>
            </w:pPr>
            <w:r>
              <w:t>д</w:t>
            </w:r>
            <w:r w:rsidRPr="00E10258">
              <w:t>.</w:t>
            </w:r>
            <w:r>
              <w:t>э</w:t>
            </w:r>
            <w:r w:rsidRPr="00E10258">
              <w:t>.</w:t>
            </w:r>
            <w:r>
              <w:t>н</w:t>
            </w:r>
            <w:r w:rsidRPr="00E10258">
              <w:t>.,</w:t>
            </w:r>
            <w:r>
              <w:t xml:space="preserve"> профессор </w:t>
            </w:r>
            <w:r>
              <w:br/>
            </w:r>
            <w:r w:rsidRPr="00BF7534">
              <w:t>С.Ю. Ляпина</w:t>
            </w:r>
          </w:p>
        </w:tc>
      </w:tr>
      <w:tr w:rsidR="00E10258" w:rsidRPr="00FA0C68" w:rsidTr="00E10258">
        <w:tc>
          <w:tcPr>
            <w:tcW w:w="674" w:type="dxa"/>
            <w:vMerge/>
          </w:tcPr>
          <w:p w:rsidR="00E10258" w:rsidRPr="00BF7534" w:rsidRDefault="00E10258" w:rsidP="00076A57"/>
        </w:tc>
        <w:tc>
          <w:tcPr>
            <w:tcW w:w="2695" w:type="dxa"/>
            <w:vMerge/>
          </w:tcPr>
          <w:p w:rsidR="00E10258" w:rsidRPr="00BF7534" w:rsidRDefault="00E10258" w:rsidP="00076A57"/>
        </w:tc>
        <w:tc>
          <w:tcPr>
            <w:tcW w:w="8930" w:type="dxa"/>
          </w:tcPr>
          <w:p w:rsidR="00E10258" w:rsidRPr="00BF7534" w:rsidRDefault="00E10258" w:rsidP="00076A57">
            <w:pPr>
              <w:rPr>
                <w:lang w:val="en-US"/>
              </w:rPr>
            </w:pPr>
            <w:r w:rsidRPr="00BF7534">
              <w:rPr>
                <w:lang w:val="en-US"/>
              </w:rPr>
              <w:t>Developing and implementing a selection of innovative projects within supporting r</w:t>
            </w:r>
            <w:r w:rsidRPr="00BF7534">
              <w:rPr>
                <w:lang w:val="en-US"/>
              </w:rPr>
              <w:t>e</w:t>
            </w:r>
            <w:r w:rsidRPr="00BF7534">
              <w:rPr>
                <w:lang w:val="en-US"/>
              </w:rPr>
              <w:t>search, science, technology, and innovation funds</w:t>
            </w:r>
          </w:p>
        </w:tc>
        <w:tc>
          <w:tcPr>
            <w:tcW w:w="2410" w:type="dxa"/>
            <w:vMerge/>
            <w:vAlign w:val="bottom"/>
          </w:tcPr>
          <w:p w:rsidR="00E10258" w:rsidRPr="00BF7534" w:rsidRDefault="00E10258" w:rsidP="00E10258">
            <w:pPr>
              <w:jc w:val="center"/>
              <w:rPr>
                <w:lang w:val="en-US"/>
              </w:rPr>
            </w:pPr>
          </w:p>
        </w:tc>
      </w:tr>
      <w:tr w:rsidR="00E10258" w:rsidRPr="00BF7534" w:rsidTr="00E10258">
        <w:tc>
          <w:tcPr>
            <w:tcW w:w="674" w:type="dxa"/>
            <w:vMerge w:val="restart"/>
          </w:tcPr>
          <w:p w:rsidR="00E10258" w:rsidRPr="00BF7534" w:rsidRDefault="00E10258" w:rsidP="00076A57">
            <w:r w:rsidRPr="00BF7534">
              <w:t>5</w:t>
            </w:r>
          </w:p>
        </w:tc>
        <w:tc>
          <w:tcPr>
            <w:tcW w:w="2695" w:type="dxa"/>
          </w:tcPr>
          <w:p w:rsidR="00E10258" w:rsidRPr="00BF7534" w:rsidRDefault="00E10258" w:rsidP="00076A57">
            <w:r w:rsidRPr="00BF7534">
              <w:t xml:space="preserve">Евгений </w:t>
            </w:r>
            <w:r>
              <w:t xml:space="preserve">Олегович </w:t>
            </w:r>
            <w:r>
              <w:br/>
            </w:r>
            <w:r w:rsidRPr="00BF7534">
              <w:t xml:space="preserve">ДАСАЕВ </w:t>
            </w:r>
          </w:p>
        </w:tc>
        <w:tc>
          <w:tcPr>
            <w:tcW w:w="8930" w:type="dxa"/>
          </w:tcPr>
          <w:p w:rsidR="00E10258" w:rsidRPr="00BF7534" w:rsidRDefault="00E10258" w:rsidP="00076A57">
            <w:r w:rsidRPr="00BF7534">
              <w:t>Разработка подхода к развитию системы управления знания для применения на предприятиях в сфере НИОКР (на примере MBDC)</w:t>
            </w:r>
          </w:p>
        </w:tc>
        <w:tc>
          <w:tcPr>
            <w:tcW w:w="2410" w:type="dxa"/>
            <w:vMerge w:val="restart"/>
            <w:vAlign w:val="bottom"/>
          </w:tcPr>
          <w:p w:rsidR="00E10258" w:rsidRPr="00BF7534" w:rsidRDefault="00E10258" w:rsidP="00076A57">
            <w:pPr>
              <w:jc w:val="center"/>
            </w:pPr>
            <w:r>
              <w:t>д</w:t>
            </w:r>
            <w:r w:rsidRPr="00E10258">
              <w:t>.</w:t>
            </w:r>
            <w:r>
              <w:t>э</w:t>
            </w:r>
            <w:r w:rsidRPr="00E10258">
              <w:t>.</w:t>
            </w:r>
            <w:r>
              <w:t>н</w:t>
            </w:r>
            <w:r w:rsidRPr="00E10258">
              <w:t>.,</w:t>
            </w:r>
            <w:r>
              <w:t xml:space="preserve"> профессор </w:t>
            </w:r>
            <w:r>
              <w:br/>
            </w:r>
            <w:r w:rsidRPr="00BF7534">
              <w:t>С.Ю. Ляпина</w:t>
            </w:r>
          </w:p>
        </w:tc>
      </w:tr>
      <w:tr w:rsidR="00E10258" w:rsidRPr="00FA0C68" w:rsidTr="00E10258">
        <w:tc>
          <w:tcPr>
            <w:tcW w:w="674" w:type="dxa"/>
            <w:vMerge/>
          </w:tcPr>
          <w:p w:rsidR="00E10258" w:rsidRPr="00BF7534" w:rsidRDefault="00E10258" w:rsidP="00076A57"/>
        </w:tc>
        <w:tc>
          <w:tcPr>
            <w:tcW w:w="2695" w:type="dxa"/>
          </w:tcPr>
          <w:p w:rsidR="00E10258" w:rsidRPr="00BF7534" w:rsidRDefault="00E10258" w:rsidP="00076A57"/>
        </w:tc>
        <w:tc>
          <w:tcPr>
            <w:tcW w:w="8930" w:type="dxa"/>
          </w:tcPr>
          <w:p w:rsidR="00E10258" w:rsidRPr="00BF7534" w:rsidRDefault="00E10258" w:rsidP="00076A57">
            <w:pPr>
              <w:rPr>
                <w:lang w:val="en-US"/>
              </w:rPr>
            </w:pPr>
            <w:r w:rsidRPr="00BF7534">
              <w:rPr>
                <w:lang w:val="en-US"/>
              </w:rPr>
              <w:t>Elaboration of an approach to the development of a knowledge management system for use in enterprises in R &amp; D (as an example, MBDC)</w:t>
            </w:r>
          </w:p>
        </w:tc>
        <w:tc>
          <w:tcPr>
            <w:tcW w:w="2410" w:type="dxa"/>
            <w:vMerge/>
            <w:vAlign w:val="bottom"/>
          </w:tcPr>
          <w:p w:rsidR="00E10258" w:rsidRPr="00BF7534" w:rsidRDefault="00E10258" w:rsidP="00E10258">
            <w:pPr>
              <w:jc w:val="center"/>
              <w:rPr>
                <w:lang w:val="en-US"/>
              </w:rPr>
            </w:pPr>
          </w:p>
        </w:tc>
      </w:tr>
      <w:tr w:rsidR="00E10258" w:rsidRPr="00BF7534" w:rsidTr="00E10258">
        <w:tc>
          <w:tcPr>
            <w:tcW w:w="674" w:type="dxa"/>
            <w:vMerge w:val="restart"/>
          </w:tcPr>
          <w:p w:rsidR="00E10258" w:rsidRPr="00BF7534" w:rsidRDefault="00E10258" w:rsidP="00076A57">
            <w:r w:rsidRPr="00BF7534">
              <w:t>6</w:t>
            </w:r>
          </w:p>
        </w:tc>
        <w:tc>
          <w:tcPr>
            <w:tcW w:w="2695" w:type="dxa"/>
            <w:vMerge w:val="restart"/>
          </w:tcPr>
          <w:p w:rsidR="00E10258" w:rsidRPr="00BF7534" w:rsidRDefault="00E10258" w:rsidP="00076A57">
            <w:r w:rsidRPr="00BF7534">
              <w:t>Сергей Александрович ИОНОВ</w:t>
            </w:r>
          </w:p>
        </w:tc>
        <w:tc>
          <w:tcPr>
            <w:tcW w:w="8930" w:type="dxa"/>
          </w:tcPr>
          <w:p w:rsidR="00E10258" w:rsidRPr="00BF7534" w:rsidRDefault="00E10258" w:rsidP="00076A57">
            <w:r w:rsidRPr="00BF7534">
              <w:t>Формирование территориального кластера методом самоорганизации (на примере кластера информационно-телекоммуникационных технологий Калужской области)</w:t>
            </w:r>
          </w:p>
        </w:tc>
        <w:tc>
          <w:tcPr>
            <w:tcW w:w="2410" w:type="dxa"/>
            <w:vMerge w:val="restart"/>
            <w:vAlign w:val="bottom"/>
          </w:tcPr>
          <w:p w:rsidR="00E10258" w:rsidRPr="00BF7534" w:rsidRDefault="00E10258" w:rsidP="00E10258">
            <w:pPr>
              <w:jc w:val="center"/>
            </w:pPr>
            <w:r>
              <w:t>к</w:t>
            </w:r>
            <w:r w:rsidRPr="00E10258">
              <w:t>.</w:t>
            </w:r>
            <w:r>
              <w:t>э</w:t>
            </w:r>
            <w:r w:rsidRPr="00E10258">
              <w:t>.</w:t>
            </w:r>
            <w:r>
              <w:t>н</w:t>
            </w:r>
            <w:r w:rsidRPr="00E10258">
              <w:t>.,</w:t>
            </w:r>
            <w:r>
              <w:t xml:space="preserve"> доцент </w:t>
            </w:r>
            <w:r>
              <w:br/>
            </w:r>
            <w:r w:rsidRPr="00BF7534">
              <w:t>Е.Н. Дуненкова</w:t>
            </w:r>
          </w:p>
        </w:tc>
      </w:tr>
      <w:tr w:rsidR="00E10258" w:rsidRPr="00FA0C68" w:rsidTr="00E10258">
        <w:tc>
          <w:tcPr>
            <w:tcW w:w="674" w:type="dxa"/>
            <w:vMerge/>
          </w:tcPr>
          <w:p w:rsidR="00E10258" w:rsidRPr="00BF7534" w:rsidRDefault="00E10258" w:rsidP="00076A57"/>
        </w:tc>
        <w:tc>
          <w:tcPr>
            <w:tcW w:w="2695" w:type="dxa"/>
            <w:vMerge/>
          </w:tcPr>
          <w:p w:rsidR="00E10258" w:rsidRPr="00BF7534" w:rsidRDefault="00E10258" w:rsidP="00076A57"/>
        </w:tc>
        <w:tc>
          <w:tcPr>
            <w:tcW w:w="8930" w:type="dxa"/>
          </w:tcPr>
          <w:p w:rsidR="00E10258" w:rsidRPr="00BF7534" w:rsidRDefault="00E10258" w:rsidP="00076A57">
            <w:pPr>
              <w:rPr>
                <w:lang w:val="en-US"/>
              </w:rPr>
            </w:pPr>
            <w:r w:rsidRPr="00BF7534">
              <w:rPr>
                <w:lang w:val="en-US"/>
              </w:rPr>
              <w:t>Formation of territorial cluster by the self-organization method (as an example, a cluster of information and telecommunication technologies at the Kaluga region)</w:t>
            </w:r>
          </w:p>
        </w:tc>
        <w:tc>
          <w:tcPr>
            <w:tcW w:w="2410" w:type="dxa"/>
            <w:vMerge/>
            <w:vAlign w:val="bottom"/>
          </w:tcPr>
          <w:p w:rsidR="00E10258" w:rsidRPr="00BF7534" w:rsidRDefault="00E10258" w:rsidP="00E10258">
            <w:pPr>
              <w:jc w:val="center"/>
              <w:rPr>
                <w:lang w:val="en-US"/>
              </w:rPr>
            </w:pPr>
          </w:p>
        </w:tc>
      </w:tr>
      <w:tr w:rsidR="00E10258" w:rsidRPr="00BF7534" w:rsidTr="00E10258">
        <w:tc>
          <w:tcPr>
            <w:tcW w:w="674" w:type="dxa"/>
            <w:vMerge w:val="restart"/>
          </w:tcPr>
          <w:p w:rsidR="00E10258" w:rsidRPr="00BF7534" w:rsidRDefault="00E10258" w:rsidP="00076A57">
            <w:r w:rsidRPr="00BF7534">
              <w:t>7</w:t>
            </w:r>
          </w:p>
        </w:tc>
        <w:tc>
          <w:tcPr>
            <w:tcW w:w="2695" w:type="dxa"/>
            <w:vMerge w:val="restart"/>
          </w:tcPr>
          <w:p w:rsidR="00E10258" w:rsidRPr="00BF7534" w:rsidRDefault="00E10258" w:rsidP="00076A57">
            <w:r w:rsidRPr="00BF7534">
              <w:t xml:space="preserve">Александр </w:t>
            </w:r>
            <w:r>
              <w:t xml:space="preserve">Викторович </w:t>
            </w:r>
            <w:r w:rsidRPr="00BF7534">
              <w:t>АТАМАНОВ</w:t>
            </w:r>
          </w:p>
        </w:tc>
        <w:tc>
          <w:tcPr>
            <w:tcW w:w="8930" w:type="dxa"/>
          </w:tcPr>
          <w:p w:rsidR="00E10258" w:rsidRPr="00BF7534" w:rsidRDefault="00E10258" w:rsidP="00076A57">
            <w:r w:rsidRPr="00BF7534">
              <w:t>Исследование ключевых факторов успеха стартапов в инновационной сфере и оценка рисков инновационного предпринимательства</w:t>
            </w:r>
          </w:p>
        </w:tc>
        <w:tc>
          <w:tcPr>
            <w:tcW w:w="2410" w:type="dxa"/>
            <w:vMerge w:val="restart"/>
            <w:vAlign w:val="bottom"/>
          </w:tcPr>
          <w:p w:rsidR="00E10258" w:rsidRPr="00BF7534" w:rsidRDefault="00E10258" w:rsidP="00076A57">
            <w:pPr>
              <w:jc w:val="center"/>
            </w:pPr>
            <w:r>
              <w:t>д</w:t>
            </w:r>
            <w:r w:rsidRPr="00E10258">
              <w:t>.</w:t>
            </w:r>
            <w:r>
              <w:t>э</w:t>
            </w:r>
            <w:r w:rsidRPr="00E10258">
              <w:t>.</w:t>
            </w:r>
            <w:r>
              <w:t>н</w:t>
            </w:r>
            <w:r w:rsidRPr="00E10258">
              <w:t>.,</w:t>
            </w:r>
            <w:r>
              <w:t xml:space="preserve"> профессор </w:t>
            </w:r>
            <w:r>
              <w:br/>
            </w:r>
            <w:r w:rsidRPr="00BF7534">
              <w:t>С.Ю. Ляпина</w:t>
            </w:r>
          </w:p>
        </w:tc>
      </w:tr>
      <w:tr w:rsidR="00E10258" w:rsidRPr="00FA0C68" w:rsidTr="00E10258">
        <w:tc>
          <w:tcPr>
            <w:tcW w:w="674" w:type="dxa"/>
            <w:vMerge/>
          </w:tcPr>
          <w:p w:rsidR="00E10258" w:rsidRPr="00BF7534" w:rsidRDefault="00E10258" w:rsidP="00076A57"/>
        </w:tc>
        <w:tc>
          <w:tcPr>
            <w:tcW w:w="2695" w:type="dxa"/>
            <w:vMerge/>
          </w:tcPr>
          <w:p w:rsidR="00E10258" w:rsidRPr="00BF7534" w:rsidRDefault="00E10258" w:rsidP="00076A57"/>
        </w:tc>
        <w:tc>
          <w:tcPr>
            <w:tcW w:w="8930" w:type="dxa"/>
          </w:tcPr>
          <w:p w:rsidR="00E10258" w:rsidRPr="00BF7534" w:rsidRDefault="00E10258" w:rsidP="00076A57">
            <w:pPr>
              <w:rPr>
                <w:lang w:val="en-US"/>
              </w:rPr>
            </w:pPr>
            <w:r w:rsidRPr="00BF7534">
              <w:rPr>
                <w:lang w:val="en-US"/>
              </w:rPr>
              <w:t>Investigation of the key success factors of startups in innovation and risk assessment of innovative business</w:t>
            </w:r>
          </w:p>
        </w:tc>
        <w:tc>
          <w:tcPr>
            <w:tcW w:w="2410" w:type="dxa"/>
            <w:vMerge/>
            <w:vAlign w:val="bottom"/>
          </w:tcPr>
          <w:p w:rsidR="00E10258" w:rsidRPr="00BF7534" w:rsidRDefault="00E10258" w:rsidP="00E10258">
            <w:pPr>
              <w:jc w:val="center"/>
              <w:rPr>
                <w:lang w:val="en-US"/>
              </w:rPr>
            </w:pPr>
          </w:p>
        </w:tc>
      </w:tr>
      <w:tr w:rsidR="00E10258" w:rsidRPr="00BF7534" w:rsidTr="00E10258">
        <w:tc>
          <w:tcPr>
            <w:tcW w:w="674" w:type="dxa"/>
            <w:vMerge w:val="restart"/>
          </w:tcPr>
          <w:p w:rsidR="00E10258" w:rsidRPr="00BF7534" w:rsidRDefault="00E10258" w:rsidP="00076A57">
            <w:r w:rsidRPr="00BF7534">
              <w:t>8</w:t>
            </w:r>
          </w:p>
        </w:tc>
        <w:tc>
          <w:tcPr>
            <w:tcW w:w="2695" w:type="dxa"/>
            <w:vMerge w:val="restart"/>
          </w:tcPr>
          <w:p w:rsidR="00E10258" w:rsidRPr="00BF7534" w:rsidRDefault="00E10258" w:rsidP="00076A57">
            <w:r w:rsidRPr="00BF7534">
              <w:t xml:space="preserve">Михаил </w:t>
            </w:r>
            <w:r>
              <w:t>Павлович</w:t>
            </w:r>
            <w:r>
              <w:br/>
            </w:r>
            <w:r w:rsidRPr="00BF7534">
              <w:t>ЗАВЬЯЛОВ</w:t>
            </w:r>
          </w:p>
        </w:tc>
        <w:tc>
          <w:tcPr>
            <w:tcW w:w="8930" w:type="dxa"/>
          </w:tcPr>
          <w:p w:rsidR="00E10258" w:rsidRPr="00BF7534" w:rsidRDefault="00E10258" w:rsidP="00076A57">
            <w:r w:rsidRPr="00BF7534">
              <w:t>Организационные аспекты внедрения инновационных решений на металлургич</w:t>
            </w:r>
            <w:r w:rsidRPr="00BF7534">
              <w:t>е</w:t>
            </w:r>
            <w:r w:rsidRPr="00BF7534">
              <w:t>ском предприятии</w:t>
            </w:r>
          </w:p>
        </w:tc>
        <w:tc>
          <w:tcPr>
            <w:tcW w:w="2410" w:type="dxa"/>
            <w:vMerge w:val="restart"/>
            <w:vAlign w:val="bottom"/>
          </w:tcPr>
          <w:p w:rsidR="00E10258" w:rsidRPr="00BF7534" w:rsidRDefault="00E10258" w:rsidP="00076A57">
            <w:pPr>
              <w:jc w:val="center"/>
            </w:pPr>
            <w:r>
              <w:t>д</w:t>
            </w:r>
            <w:r w:rsidRPr="00E10258">
              <w:t>.</w:t>
            </w:r>
            <w:r>
              <w:t>э</w:t>
            </w:r>
            <w:r w:rsidRPr="00E10258">
              <w:t>.</w:t>
            </w:r>
            <w:r>
              <w:t>н</w:t>
            </w:r>
            <w:r w:rsidRPr="00E10258">
              <w:t>.,</w:t>
            </w:r>
            <w:r>
              <w:t xml:space="preserve"> профессор </w:t>
            </w:r>
            <w:r>
              <w:br/>
            </w:r>
            <w:r w:rsidRPr="00BF7534">
              <w:t>С.Ю. Ляпина</w:t>
            </w:r>
          </w:p>
        </w:tc>
      </w:tr>
      <w:tr w:rsidR="00E10258" w:rsidRPr="00FA0C68" w:rsidTr="00E10258">
        <w:tc>
          <w:tcPr>
            <w:tcW w:w="674" w:type="dxa"/>
            <w:vMerge/>
          </w:tcPr>
          <w:p w:rsidR="00E10258" w:rsidRPr="00BF7534" w:rsidRDefault="00E10258" w:rsidP="00076A57"/>
        </w:tc>
        <w:tc>
          <w:tcPr>
            <w:tcW w:w="2695" w:type="dxa"/>
            <w:vMerge/>
          </w:tcPr>
          <w:p w:rsidR="00E10258" w:rsidRPr="00BF7534" w:rsidRDefault="00E10258" w:rsidP="00076A57"/>
        </w:tc>
        <w:tc>
          <w:tcPr>
            <w:tcW w:w="8930" w:type="dxa"/>
          </w:tcPr>
          <w:p w:rsidR="00E10258" w:rsidRPr="00BF7534" w:rsidRDefault="00E10258" w:rsidP="00076A57">
            <w:pPr>
              <w:rPr>
                <w:lang w:val="en-US"/>
              </w:rPr>
            </w:pPr>
            <w:r w:rsidRPr="00BF7534">
              <w:rPr>
                <w:lang w:val="en-US"/>
              </w:rPr>
              <w:t>Organizational aspects of the implementation of innovative solutions for the steel plant</w:t>
            </w:r>
          </w:p>
        </w:tc>
        <w:tc>
          <w:tcPr>
            <w:tcW w:w="2410" w:type="dxa"/>
            <w:vMerge/>
          </w:tcPr>
          <w:p w:rsidR="00E10258" w:rsidRPr="00BF7534" w:rsidRDefault="00E10258" w:rsidP="00076A57">
            <w:pPr>
              <w:rPr>
                <w:lang w:val="en-US"/>
              </w:rPr>
            </w:pPr>
          </w:p>
        </w:tc>
      </w:tr>
    </w:tbl>
    <w:p w:rsidR="00A42DF2" w:rsidRPr="00E10258" w:rsidRDefault="00A42DF2" w:rsidP="00A42DF2">
      <w:pPr>
        <w:rPr>
          <w:lang w:val="en-US"/>
        </w:rPr>
      </w:pPr>
    </w:p>
    <w:p w:rsidR="00A42DF2" w:rsidRPr="00E10258" w:rsidRDefault="00A42DF2">
      <w:pPr>
        <w:rPr>
          <w:lang w:val="en-US"/>
        </w:rPr>
      </w:pPr>
      <w:r w:rsidRPr="00E10258">
        <w:rPr>
          <w:lang w:val="en-US"/>
        </w:rPr>
        <w:br w:type="page"/>
      </w:r>
    </w:p>
    <w:p w:rsidR="00B57A0D" w:rsidRDefault="00B57A0D" w:rsidP="00B57A0D">
      <w:pPr>
        <w:pStyle w:val="4"/>
        <w:spacing w:before="240" w:after="120"/>
        <w:jc w:val="right"/>
        <w:rPr>
          <w:rFonts w:ascii="Times New Roman" w:hAnsi="Times New Roman"/>
          <w:color w:val="000000" w:themeColor="text1"/>
        </w:rPr>
      </w:pPr>
      <w:bookmarkStart w:id="63" w:name="п13"/>
      <w:bookmarkStart w:id="64" w:name="_Toc409341392"/>
      <w:bookmarkEnd w:id="63"/>
      <w:r w:rsidRPr="00A42DF2">
        <w:rPr>
          <w:rFonts w:ascii="Times New Roman" w:hAnsi="Times New Roman"/>
          <w:color w:val="000000" w:themeColor="text1"/>
        </w:rPr>
        <w:t>Приложение 1</w:t>
      </w:r>
      <w:r w:rsidR="008E12A3">
        <w:rPr>
          <w:rFonts w:ascii="Times New Roman" w:hAnsi="Times New Roman"/>
          <w:color w:val="000000" w:themeColor="text1"/>
        </w:rPr>
        <w:t>3</w:t>
      </w:r>
      <w:r w:rsidRPr="00A42DF2">
        <w:rPr>
          <w:rFonts w:ascii="Times New Roman" w:hAnsi="Times New Roman"/>
          <w:color w:val="000000" w:themeColor="text1"/>
        </w:rPr>
        <w:t xml:space="preserve">. </w:t>
      </w:r>
      <w:r w:rsidR="008E12A3">
        <w:rPr>
          <w:rFonts w:ascii="Times New Roman" w:hAnsi="Times New Roman"/>
          <w:color w:val="000000" w:themeColor="text1"/>
        </w:rPr>
        <w:t>Перечень дисциплин</w:t>
      </w:r>
      <w:r w:rsidRPr="00A42DF2">
        <w:rPr>
          <w:rFonts w:ascii="Times New Roman" w:hAnsi="Times New Roman"/>
          <w:color w:val="000000" w:themeColor="text1"/>
        </w:rPr>
        <w:t xml:space="preserve"> магистерской программ</w:t>
      </w:r>
      <w:r w:rsidR="008E12A3">
        <w:rPr>
          <w:rFonts w:ascii="Times New Roman" w:hAnsi="Times New Roman"/>
          <w:color w:val="000000" w:themeColor="text1"/>
        </w:rPr>
        <w:t>ы</w:t>
      </w:r>
      <w:r w:rsidRPr="00D22AB8">
        <w:rPr>
          <w:rFonts w:ascii="Times New Roman" w:hAnsi="Times New Roman"/>
          <w:color w:val="000000" w:themeColor="text1"/>
        </w:rPr>
        <w:t xml:space="preserve">«Управление </w:t>
      </w:r>
      <w:r w:rsidR="008E12A3">
        <w:rPr>
          <w:rFonts w:ascii="Times New Roman" w:hAnsi="Times New Roman"/>
          <w:color w:val="000000" w:themeColor="text1"/>
        </w:rPr>
        <w:br/>
      </w:r>
      <w:r w:rsidRPr="00D22AB8">
        <w:rPr>
          <w:rFonts w:ascii="Times New Roman" w:hAnsi="Times New Roman"/>
          <w:color w:val="000000" w:themeColor="text1"/>
        </w:rPr>
        <w:t>исследовани</w:t>
      </w:r>
      <w:r>
        <w:rPr>
          <w:rFonts w:ascii="Times New Roman" w:hAnsi="Times New Roman"/>
          <w:color w:val="000000" w:themeColor="text1"/>
        </w:rPr>
        <w:t xml:space="preserve">ями, разработками и инновациями </w:t>
      </w:r>
      <w:r w:rsidRPr="00D22AB8">
        <w:rPr>
          <w:rFonts w:ascii="Times New Roman" w:hAnsi="Times New Roman"/>
          <w:color w:val="000000" w:themeColor="text1"/>
        </w:rPr>
        <w:t xml:space="preserve">в компании» по направлению </w:t>
      </w:r>
      <w:r>
        <w:rPr>
          <w:rFonts w:ascii="Times New Roman" w:hAnsi="Times New Roman"/>
          <w:color w:val="000000" w:themeColor="text1"/>
        </w:rPr>
        <w:br/>
      </w:r>
      <w:r w:rsidRPr="00D22AB8">
        <w:rPr>
          <w:rFonts w:ascii="Times New Roman" w:hAnsi="Times New Roman"/>
          <w:color w:val="000000" w:themeColor="text1"/>
        </w:rPr>
        <w:t>222000 – Инноватика</w:t>
      </w:r>
      <w:r w:rsidR="008E12A3">
        <w:rPr>
          <w:rFonts w:ascii="Times New Roman" w:hAnsi="Times New Roman"/>
          <w:color w:val="000000" w:themeColor="text1"/>
        </w:rPr>
        <w:t>, разработанных при участии работодателей</w:t>
      </w:r>
      <w:bookmarkEnd w:id="64"/>
    </w:p>
    <w:p w:rsidR="00DE33D2" w:rsidRPr="00DE33D2" w:rsidRDefault="00DE33D2" w:rsidP="00DE33D2"/>
    <w:p w:rsidR="00A42DF2" w:rsidRDefault="00A42DF2" w:rsidP="00A42DF2"/>
    <w:p w:rsidR="008C088A" w:rsidRPr="008C088A" w:rsidRDefault="008C088A" w:rsidP="008C088A">
      <w:pPr>
        <w:pStyle w:val="af3"/>
        <w:numPr>
          <w:ilvl w:val="0"/>
          <w:numId w:val="92"/>
        </w:numPr>
      </w:pPr>
      <w:r w:rsidRPr="008C088A">
        <w:t xml:space="preserve">Управление качеством </w:t>
      </w:r>
    </w:p>
    <w:p w:rsidR="008C088A" w:rsidRPr="008C088A" w:rsidRDefault="008C088A" w:rsidP="008C088A">
      <w:pPr>
        <w:pStyle w:val="af3"/>
        <w:numPr>
          <w:ilvl w:val="0"/>
          <w:numId w:val="92"/>
        </w:numPr>
      </w:pPr>
      <w:r w:rsidRPr="008C088A">
        <w:t>Системы управления знаниями</w:t>
      </w:r>
    </w:p>
    <w:p w:rsidR="008C088A" w:rsidRPr="008C088A" w:rsidRDefault="008C088A" w:rsidP="008C088A">
      <w:pPr>
        <w:pStyle w:val="af3"/>
        <w:numPr>
          <w:ilvl w:val="0"/>
          <w:numId w:val="92"/>
        </w:numPr>
      </w:pPr>
      <w:r w:rsidRPr="008C088A">
        <w:t>Управление исследованиями и разработками</w:t>
      </w:r>
    </w:p>
    <w:p w:rsidR="008C088A" w:rsidRPr="008C088A" w:rsidRDefault="008C088A" w:rsidP="008C088A">
      <w:pPr>
        <w:pStyle w:val="af3"/>
        <w:numPr>
          <w:ilvl w:val="0"/>
          <w:numId w:val="92"/>
        </w:numPr>
      </w:pPr>
      <w:r w:rsidRPr="008C088A">
        <w:t>Организация и проектирование производства</w:t>
      </w:r>
    </w:p>
    <w:p w:rsidR="008C088A" w:rsidRDefault="008C088A" w:rsidP="008C088A">
      <w:pPr>
        <w:pStyle w:val="af3"/>
        <w:numPr>
          <w:ilvl w:val="0"/>
          <w:numId w:val="92"/>
        </w:numPr>
      </w:pPr>
      <w:r>
        <w:t>Тенденции технологического развития</w:t>
      </w:r>
    </w:p>
    <w:p w:rsidR="008C088A" w:rsidRDefault="008C088A" w:rsidP="008C088A">
      <w:pPr>
        <w:pStyle w:val="af3"/>
        <w:numPr>
          <w:ilvl w:val="0"/>
          <w:numId w:val="92"/>
        </w:numPr>
      </w:pPr>
      <w:r>
        <w:t>Инжиниринг</w:t>
      </w:r>
    </w:p>
    <w:p w:rsidR="008C088A" w:rsidRDefault="008C088A" w:rsidP="008C088A">
      <w:pPr>
        <w:pStyle w:val="af3"/>
        <w:numPr>
          <w:ilvl w:val="0"/>
          <w:numId w:val="92"/>
        </w:numPr>
      </w:pPr>
      <w:r>
        <w:t>Коммерциализация результатов научно-тех­нической деятельности</w:t>
      </w:r>
    </w:p>
    <w:p w:rsidR="008C088A" w:rsidRDefault="008C088A" w:rsidP="008C088A">
      <w:pPr>
        <w:pStyle w:val="af3"/>
        <w:numPr>
          <w:ilvl w:val="0"/>
          <w:numId w:val="92"/>
        </w:numPr>
      </w:pPr>
      <w:r>
        <w:t>Управление интеллектуальной собственностью</w:t>
      </w:r>
    </w:p>
    <w:p w:rsidR="008C088A" w:rsidRDefault="008C088A" w:rsidP="008C088A">
      <w:pPr>
        <w:pStyle w:val="af3"/>
        <w:numPr>
          <w:ilvl w:val="0"/>
          <w:numId w:val="92"/>
        </w:numPr>
      </w:pPr>
      <w:r>
        <w:t>Технологический аудит</w:t>
      </w:r>
    </w:p>
    <w:p w:rsidR="008C088A" w:rsidRDefault="008C088A" w:rsidP="008C088A">
      <w:pPr>
        <w:pStyle w:val="af3"/>
        <w:numPr>
          <w:ilvl w:val="0"/>
          <w:numId w:val="92"/>
        </w:numPr>
      </w:pPr>
      <w:r>
        <w:t>Технологический маркетинг</w:t>
      </w:r>
      <w:r w:rsidR="00B57A0D">
        <w:br w:type="page"/>
      </w:r>
    </w:p>
    <w:tbl>
      <w:tblPr>
        <w:tblpPr w:leftFromText="180" w:rightFromText="180" w:vertAnchor="text" w:horzAnchor="page" w:tblpX="3128" w:tblpY="970"/>
        <w:tblW w:w="6600" w:type="dxa"/>
        <w:tblLook w:val="04A0"/>
      </w:tblPr>
      <w:tblGrid>
        <w:gridCol w:w="6600"/>
      </w:tblGrid>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FF0000"/>
                <w:sz w:val="24"/>
                <w:szCs w:val="24"/>
              </w:rPr>
            </w:pPr>
            <w:r>
              <w:rPr>
                <w:rFonts w:ascii="Times New Roman" w:hAnsi="Times New Roman"/>
                <w:sz w:val="24"/>
                <w:szCs w:val="24"/>
              </w:rPr>
              <w:t>Управление качеством</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Системы управления знаниями</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Управление исследованиями и разработками</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Организация и проектирование производства</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Тенденции технологического развития</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Инжиниринг</w:t>
            </w:r>
          </w:p>
        </w:tc>
      </w:tr>
      <w:tr w:rsidR="008C088A" w:rsidTr="008C088A">
        <w:trPr>
          <w:trHeight w:val="490"/>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Коммерциализация результатов научно-тех</w:t>
            </w:r>
            <w:r>
              <w:rPr>
                <w:rFonts w:ascii="Times New Roman" w:hAnsi="Times New Roman"/>
                <w:color w:val="000000"/>
                <w:sz w:val="24"/>
                <w:szCs w:val="24"/>
              </w:rPr>
              <w:softHyphen/>
              <w:t>нической деятельности</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Управление интеллектуальной собственностью</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Технологический аудит</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Технологический маркетинг</w:t>
            </w:r>
          </w:p>
        </w:tc>
      </w:tr>
    </w:tbl>
    <w:p w:rsidR="008C088A" w:rsidRDefault="008C088A"/>
    <w:tbl>
      <w:tblPr>
        <w:tblpPr w:leftFromText="180" w:rightFromText="180" w:vertAnchor="text" w:horzAnchor="page" w:tblpX="3128" w:tblpY="970"/>
        <w:tblW w:w="6600" w:type="dxa"/>
        <w:tblLook w:val="04A0"/>
      </w:tblPr>
      <w:tblGrid>
        <w:gridCol w:w="6600"/>
      </w:tblGrid>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FF0000"/>
                <w:sz w:val="24"/>
                <w:szCs w:val="24"/>
              </w:rPr>
            </w:pPr>
            <w:r>
              <w:rPr>
                <w:rFonts w:ascii="Times New Roman" w:hAnsi="Times New Roman"/>
                <w:sz w:val="24"/>
                <w:szCs w:val="24"/>
              </w:rPr>
              <w:t>Управление качеством</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Системы управления знаниями</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Управление исследованиями и разработками</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Организация и проектирование производства</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Тенденции технологического развития</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Инжиниринг</w:t>
            </w:r>
          </w:p>
        </w:tc>
      </w:tr>
      <w:tr w:rsidR="008C088A" w:rsidTr="008C088A">
        <w:trPr>
          <w:trHeight w:val="490"/>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Коммерциализация результатов научно-тех</w:t>
            </w:r>
            <w:r>
              <w:rPr>
                <w:rFonts w:ascii="Times New Roman" w:hAnsi="Times New Roman"/>
                <w:color w:val="000000"/>
                <w:sz w:val="24"/>
                <w:szCs w:val="24"/>
              </w:rPr>
              <w:softHyphen/>
              <w:t>нической деятельности</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Управление интеллектуальной собственностью</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Технологический аудит</w:t>
            </w:r>
          </w:p>
        </w:tc>
      </w:tr>
      <w:tr w:rsidR="008C088A" w:rsidTr="008C088A">
        <w:trPr>
          <w:trHeight w:val="251"/>
        </w:trPr>
        <w:tc>
          <w:tcPr>
            <w:tcW w:w="6600" w:type="dxa"/>
            <w:vAlign w:val="center"/>
            <w:hideMark/>
          </w:tcPr>
          <w:p w:rsidR="008C088A" w:rsidRDefault="008C088A" w:rsidP="008C088A">
            <w:pPr>
              <w:pStyle w:val="af3"/>
              <w:numPr>
                <w:ilvl w:val="0"/>
                <w:numId w:val="92"/>
              </w:numPr>
              <w:rPr>
                <w:rFonts w:ascii="Times New Roman" w:hAnsi="Times New Roman"/>
                <w:color w:val="000000"/>
                <w:sz w:val="24"/>
                <w:szCs w:val="24"/>
              </w:rPr>
            </w:pPr>
            <w:r>
              <w:rPr>
                <w:rFonts w:ascii="Times New Roman" w:hAnsi="Times New Roman"/>
                <w:color w:val="000000"/>
                <w:sz w:val="24"/>
                <w:szCs w:val="24"/>
              </w:rPr>
              <w:t>Технологический маркетинг</w:t>
            </w:r>
          </w:p>
        </w:tc>
      </w:tr>
    </w:tbl>
    <w:p w:rsidR="00B57A0D" w:rsidRDefault="00B57A0D"/>
    <w:p w:rsidR="00B57A0D" w:rsidRDefault="000E395A" w:rsidP="00B57A0D">
      <w:pPr>
        <w:pStyle w:val="4"/>
        <w:spacing w:before="240" w:after="120"/>
        <w:jc w:val="right"/>
        <w:rPr>
          <w:rFonts w:ascii="Times New Roman" w:hAnsi="Times New Roman"/>
          <w:color w:val="000000" w:themeColor="text1"/>
        </w:rPr>
      </w:pPr>
      <w:bookmarkStart w:id="65" w:name="п14"/>
      <w:bookmarkStart w:id="66" w:name="_Toc409341393"/>
      <w:bookmarkEnd w:id="65"/>
      <w:r w:rsidRPr="00E47BF5">
        <w:rPr>
          <w:noProof/>
        </w:rPr>
        <w:drawing>
          <wp:anchor distT="0" distB="0" distL="114300" distR="114300" simplePos="0" relativeHeight="251670528" behindDoc="0" locked="0" layoutInCell="1" allowOverlap="1">
            <wp:simplePos x="0" y="0"/>
            <wp:positionH relativeFrom="column">
              <wp:posOffset>629285</wp:posOffset>
            </wp:positionH>
            <wp:positionV relativeFrom="paragraph">
              <wp:posOffset>469265</wp:posOffset>
            </wp:positionV>
            <wp:extent cx="8676005" cy="52139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6005" cy="5213985"/>
                    </a:xfrm>
                    <a:prstGeom prst="rect">
                      <a:avLst/>
                    </a:prstGeom>
                    <a:noFill/>
                    <a:ln>
                      <a:noFill/>
                    </a:ln>
                  </pic:spPr>
                </pic:pic>
              </a:graphicData>
            </a:graphic>
          </wp:anchor>
        </w:drawing>
      </w:r>
      <w:r w:rsidR="00B57A0D" w:rsidRPr="00A42DF2">
        <w:rPr>
          <w:rFonts w:ascii="Times New Roman" w:hAnsi="Times New Roman"/>
          <w:color w:val="000000" w:themeColor="text1"/>
        </w:rPr>
        <w:t>Приложение 1</w:t>
      </w:r>
      <w:r w:rsidR="008E12A3">
        <w:rPr>
          <w:rFonts w:ascii="Times New Roman" w:hAnsi="Times New Roman"/>
          <w:color w:val="000000" w:themeColor="text1"/>
        </w:rPr>
        <w:t>4</w:t>
      </w:r>
      <w:r w:rsidR="00B57A0D" w:rsidRPr="00A42DF2">
        <w:rPr>
          <w:rFonts w:ascii="Times New Roman" w:hAnsi="Times New Roman"/>
          <w:color w:val="000000" w:themeColor="text1"/>
        </w:rPr>
        <w:t xml:space="preserve">. </w:t>
      </w:r>
      <w:r w:rsidR="008E12A3">
        <w:rPr>
          <w:rFonts w:ascii="Times New Roman" w:hAnsi="Times New Roman"/>
          <w:color w:val="000000" w:themeColor="text1"/>
        </w:rPr>
        <w:t>Л</w:t>
      </w:r>
      <w:r w:rsidR="00B57A0D" w:rsidRPr="00A42DF2">
        <w:rPr>
          <w:rFonts w:ascii="Times New Roman" w:hAnsi="Times New Roman"/>
          <w:color w:val="000000" w:themeColor="text1"/>
        </w:rPr>
        <w:t>о</w:t>
      </w:r>
      <w:r w:rsidR="008E12A3">
        <w:rPr>
          <w:rFonts w:ascii="Times New Roman" w:hAnsi="Times New Roman"/>
          <w:color w:val="000000" w:themeColor="text1"/>
        </w:rPr>
        <w:t>гика построения</w:t>
      </w:r>
      <w:r w:rsidR="00B57A0D" w:rsidRPr="00A42DF2">
        <w:rPr>
          <w:rFonts w:ascii="Times New Roman" w:hAnsi="Times New Roman"/>
          <w:color w:val="000000" w:themeColor="text1"/>
        </w:rPr>
        <w:t xml:space="preserve"> магистерской програ</w:t>
      </w:r>
      <w:r w:rsidR="00B57A0D" w:rsidRPr="00A42DF2">
        <w:rPr>
          <w:rFonts w:ascii="Times New Roman" w:hAnsi="Times New Roman"/>
          <w:color w:val="000000" w:themeColor="text1"/>
        </w:rPr>
        <w:t>м</w:t>
      </w:r>
      <w:r w:rsidR="00B57A0D" w:rsidRPr="00A42DF2">
        <w:rPr>
          <w:rFonts w:ascii="Times New Roman" w:hAnsi="Times New Roman"/>
          <w:color w:val="000000" w:themeColor="text1"/>
        </w:rPr>
        <w:t>м</w:t>
      </w:r>
      <w:r w:rsidR="008E12A3">
        <w:rPr>
          <w:rFonts w:ascii="Times New Roman" w:hAnsi="Times New Roman"/>
          <w:color w:val="000000" w:themeColor="text1"/>
        </w:rPr>
        <w:t>ы</w:t>
      </w:r>
      <w:r w:rsidRPr="00D22AB8">
        <w:rPr>
          <w:rFonts w:ascii="Times New Roman" w:hAnsi="Times New Roman"/>
          <w:color w:val="000000" w:themeColor="text1"/>
        </w:rPr>
        <w:t>«Управление</w:t>
      </w:r>
      <w:r>
        <w:rPr>
          <w:rFonts w:ascii="Times New Roman" w:hAnsi="Times New Roman"/>
          <w:color w:val="000000" w:themeColor="text1"/>
        </w:rPr>
        <w:t xml:space="preserve">, </w:t>
      </w:r>
      <w:r w:rsidRPr="00D22AB8">
        <w:rPr>
          <w:rFonts w:ascii="Times New Roman" w:hAnsi="Times New Roman"/>
          <w:color w:val="000000" w:themeColor="text1"/>
        </w:rPr>
        <w:t>исследовани</w:t>
      </w:r>
      <w:r>
        <w:rPr>
          <w:rFonts w:ascii="Times New Roman" w:hAnsi="Times New Roman"/>
          <w:color w:val="000000" w:themeColor="text1"/>
        </w:rPr>
        <w:t>ями,</w:t>
      </w:r>
      <w:r w:rsidR="00B57A0D">
        <w:rPr>
          <w:rFonts w:ascii="Times New Roman" w:hAnsi="Times New Roman"/>
          <w:color w:val="000000" w:themeColor="text1"/>
        </w:rPr>
        <w:br/>
        <w:t xml:space="preserve">разработками и инновациями </w:t>
      </w:r>
      <w:r w:rsidR="008E12A3" w:rsidRPr="00D22AB8">
        <w:rPr>
          <w:rFonts w:ascii="Times New Roman" w:hAnsi="Times New Roman"/>
          <w:color w:val="000000" w:themeColor="text1"/>
        </w:rPr>
        <w:t xml:space="preserve">в компании» по направлению </w:t>
      </w:r>
      <w:r w:rsidR="00B57A0D" w:rsidRPr="00D22AB8">
        <w:rPr>
          <w:rFonts w:ascii="Times New Roman" w:hAnsi="Times New Roman"/>
          <w:color w:val="000000" w:themeColor="text1"/>
        </w:rPr>
        <w:t>222000 – Инноватика</w:t>
      </w:r>
      <w:bookmarkEnd w:id="66"/>
    </w:p>
    <w:p w:rsidR="00B57A0D" w:rsidRDefault="00B57A0D"/>
    <w:p w:rsidR="00AC0493" w:rsidRDefault="00AC0493" w:rsidP="00AC0493">
      <w:pPr>
        <w:pStyle w:val="4"/>
        <w:spacing w:before="240" w:after="120"/>
        <w:jc w:val="right"/>
        <w:rPr>
          <w:rFonts w:ascii="Times New Roman" w:hAnsi="Times New Roman"/>
          <w:color w:val="000000" w:themeColor="text1"/>
        </w:rPr>
      </w:pPr>
      <w:bookmarkStart w:id="67" w:name="п15"/>
      <w:bookmarkStart w:id="68" w:name="_Toc409341394"/>
      <w:bookmarkEnd w:id="67"/>
      <w:r w:rsidRPr="00A42DF2">
        <w:rPr>
          <w:rFonts w:ascii="Times New Roman" w:hAnsi="Times New Roman"/>
          <w:color w:val="000000" w:themeColor="text1"/>
        </w:rPr>
        <w:t>Приложение 1</w:t>
      </w:r>
      <w:r>
        <w:rPr>
          <w:rFonts w:ascii="Times New Roman" w:hAnsi="Times New Roman"/>
          <w:color w:val="000000" w:themeColor="text1"/>
        </w:rPr>
        <w:t>5</w:t>
      </w:r>
      <w:r w:rsidRPr="00A42DF2">
        <w:rPr>
          <w:rFonts w:ascii="Times New Roman" w:hAnsi="Times New Roman"/>
          <w:color w:val="000000" w:themeColor="text1"/>
        </w:rPr>
        <w:t xml:space="preserve">. </w:t>
      </w:r>
      <w:r>
        <w:rPr>
          <w:rFonts w:ascii="Times New Roman" w:hAnsi="Times New Roman"/>
          <w:color w:val="000000" w:themeColor="text1"/>
        </w:rPr>
        <w:t xml:space="preserve">Партнерские отношения кафедры менеджмента </w:t>
      </w:r>
      <w:r w:rsidR="00CE5FD8">
        <w:rPr>
          <w:rFonts w:ascii="Times New Roman" w:hAnsi="Times New Roman"/>
          <w:color w:val="000000" w:themeColor="text1"/>
        </w:rPr>
        <w:t>инноваций</w:t>
      </w:r>
      <w:r>
        <w:rPr>
          <w:rFonts w:ascii="Times New Roman" w:hAnsi="Times New Roman"/>
          <w:color w:val="000000" w:themeColor="text1"/>
        </w:rPr>
        <w:br/>
        <w:t xml:space="preserve">ИМИ НИУ ВШЭ при реализации </w:t>
      </w:r>
      <w:r w:rsidRPr="00A42DF2">
        <w:rPr>
          <w:rFonts w:ascii="Times New Roman" w:hAnsi="Times New Roman"/>
          <w:color w:val="000000" w:themeColor="text1"/>
        </w:rPr>
        <w:t xml:space="preserve">магистерской </w:t>
      </w:r>
      <w:r w:rsidR="00CE5FD8" w:rsidRPr="00A42DF2">
        <w:rPr>
          <w:rFonts w:ascii="Times New Roman" w:hAnsi="Times New Roman"/>
          <w:color w:val="000000" w:themeColor="text1"/>
        </w:rPr>
        <w:t>программ</w:t>
      </w:r>
      <w:r w:rsidR="00CE5FD8">
        <w:rPr>
          <w:rFonts w:ascii="Times New Roman" w:hAnsi="Times New Roman"/>
          <w:color w:val="000000" w:themeColor="text1"/>
        </w:rPr>
        <w:t>ы</w:t>
      </w:r>
      <w:r w:rsidR="00CE5FD8" w:rsidRPr="00D22AB8">
        <w:rPr>
          <w:rFonts w:ascii="Times New Roman" w:hAnsi="Times New Roman"/>
          <w:color w:val="000000" w:themeColor="text1"/>
        </w:rPr>
        <w:t>«Управление исследовани</w:t>
      </w:r>
      <w:r w:rsidR="00CE5FD8">
        <w:rPr>
          <w:rFonts w:ascii="Times New Roman" w:hAnsi="Times New Roman"/>
          <w:color w:val="000000" w:themeColor="text1"/>
        </w:rPr>
        <w:t>ями,</w:t>
      </w:r>
      <w:r>
        <w:rPr>
          <w:rFonts w:ascii="Times New Roman" w:hAnsi="Times New Roman"/>
          <w:color w:val="000000" w:themeColor="text1"/>
        </w:rPr>
        <w:br/>
        <w:t xml:space="preserve">разработками и инновациями </w:t>
      </w:r>
      <w:r w:rsidRPr="00D22AB8">
        <w:rPr>
          <w:rFonts w:ascii="Times New Roman" w:hAnsi="Times New Roman"/>
          <w:color w:val="000000" w:themeColor="text1"/>
        </w:rPr>
        <w:t>в компании» по направлению 222000 – Инноватика</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7"/>
        <w:gridCol w:w="3428"/>
        <w:gridCol w:w="3950"/>
        <w:gridCol w:w="2252"/>
        <w:gridCol w:w="4389"/>
      </w:tblGrid>
      <w:tr w:rsidR="00DE33D2" w:rsidRPr="00934659" w:rsidTr="00345E06">
        <w:trPr>
          <w:tblHeader/>
        </w:trPr>
        <w:tc>
          <w:tcPr>
            <w:tcW w:w="817" w:type="dxa"/>
            <w:vAlign w:val="center"/>
          </w:tcPr>
          <w:p w:rsidR="00DE33D2" w:rsidRPr="00DA32C8" w:rsidRDefault="00DE33D2" w:rsidP="00345E06">
            <w:pPr>
              <w:jc w:val="center"/>
              <w:rPr>
                <w:b/>
              </w:rPr>
            </w:pPr>
            <w:r w:rsidRPr="00DA32C8">
              <w:rPr>
                <w:b/>
              </w:rPr>
              <w:t>№</w:t>
            </w:r>
          </w:p>
        </w:tc>
        <w:tc>
          <w:tcPr>
            <w:tcW w:w="3686" w:type="dxa"/>
            <w:vAlign w:val="center"/>
          </w:tcPr>
          <w:p w:rsidR="00DE33D2" w:rsidRPr="00DA32C8" w:rsidRDefault="00DE33D2" w:rsidP="00345E06">
            <w:pPr>
              <w:jc w:val="center"/>
              <w:rPr>
                <w:b/>
              </w:rPr>
            </w:pPr>
            <w:r w:rsidRPr="00DA32C8">
              <w:rPr>
                <w:b/>
              </w:rPr>
              <w:t>Наименование организации</w:t>
            </w:r>
          </w:p>
        </w:tc>
        <w:tc>
          <w:tcPr>
            <w:tcW w:w="3260" w:type="dxa"/>
            <w:vAlign w:val="center"/>
          </w:tcPr>
          <w:p w:rsidR="00DE33D2" w:rsidRPr="00DA32C8" w:rsidRDefault="00DE33D2" w:rsidP="00345E06">
            <w:pPr>
              <w:jc w:val="center"/>
              <w:rPr>
                <w:b/>
              </w:rPr>
            </w:pPr>
            <w:r w:rsidRPr="00DA32C8">
              <w:rPr>
                <w:b/>
              </w:rPr>
              <w:t>Контактная информация</w:t>
            </w:r>
          </w:p>
        </w:tc>
        <w:tc>
          <w:tcPr>
            <w:tcW w:w="2268" w:type="dxa"/>
            <w:vAlign w:val="center"/>
          </w:tcPr>
          <w:p w:rsidR="00DE33D2" w:rsidRPr="00DA32C8" w:rsidRDefault="00DE33D2" w:rsidP="00345E06">
            <w:pPr>
              <w:jc w:val="center"/>
              <w:rPr>
                <w:b/>
              </w:rPr>
            </w:pPr>
            <w:r w:rsidRPr="00DA32C8">
              <w:rPr>
                <w:b/>
              </w:rPr>
              <w:t xml:space="preserve">Формат </w:t>
            </w:r>
            <w:r w:rsidRPr="00DA32C8">
              <w:rPr>
                <w:b/>
              </w:rPr>
              <w:br/>
              <w:t>партнерства</w:t>
            </w:r>
          </w:p>
        </w:tc>
        <w:tc>
          <w:tcPr>
            <w:tcW w:w="4755" w:type="dxa"/>
            <w:vAlign w:val="center"/>
          </w:tcPr>
          <w:p w:rsidR="00DE33D2" w:rsidRPr="00DA32C8" w:rsidRDefault="00DE33D2" w:rsidP="00345E06">
            <w:pPr>
              <w:jc w:val="center"/>
              <w:rPr>
                <w:b/>
              </w:rPr>
            </w:pPr>
            <w:r w:rsidRPr="00DA32C8">
              <w:rPr>
                <w:b/>
              </w:rPr>
              <w:t>Цели, задачи, функции партнерства</w:t>
            </w:r>
          </w:p>
        </w:tc>
      </w:tr>
      <w:tr w:rsidR="00DE33D2" w:rsidTr="00345E06">
        <w:tc>
          <w:tcPr>
            <w:tcW w:w="817" w:type="dxa"/>
          </w:tcPr>
          <w:p w:rsidR="00DE33D2" w:rsidRDefault="00DE33D2" w:rsidP="00345E06">
            <w:r>
              <w:t>1.</w:t>
            </w:r>
          </w:p>
        </w:tc>
        <w:tc>
          <w:tcPr>
            <w:tcW w:w="3686" w:type="dxa"/>
          </w:tcPr>
          <w:p w:rsidR="00DE33D2" w:rsidRDefault="00DE33D2" w:rsidP="00345E06">
            <w:r>
              <w:t>ОАО «РВК»</w:t>
            </w:r>
          </w:p>
        </w:tc>
        <w:tc>
          <w:tcPr>
            <w:tcW w:w="3260" w:type="dxa"/>
          </w:tcPr>
          <w:p w:rsidR="00DE33D2" w:rsidRDefault="00DE33D2" w:rsidP="00345E06">
            <w:r>
              <w:t xml:space="preserve">Россия, г.Москва, </w:t>
            </w:r>
            <w:r w:rsidRPr="009E20F8">
              <w:t>109028, Серебр</w:t>
            </w:r>
            <w:r w:rsidRPr="009E20F8">
              <w:t>я</w:t>
            </w:r>
            <w:r w:rsidRPr="009E20F8">
              <w:t>ническая наб. д. 29, бизнес-центр «Серебряный город», 4 этаж</w:t>
            </w:r>
          </w:p>
          <w:p w:rsidR="00DE33D2" w:rsidRDefault="00DE33D2" w:rsidP="00345E06">
            <w:r>
              <w:t>т.: +7 (495) 777-01-04</w:t>
            </w:r>
          </w:p>
          <w:p w:rsidR="00DE33D2" w:rsidRDefault="00DE33D2" w:rsidP="00345E06">
            <w:r>
              <w:t>ф.: +7 (495) 777-01-06</w:t>
            </w:r>
          </w:p>
          <w:p w:rsidR="00DE33D2" w:rsidRPr="009E20F8" w:rsidRDefault="00DB03AB" w:rsidP="00345E06">
            <w:hyperlink r:id="rId249" w:history="1">
              <w:r w:rsidR="00DE33D2" w:rsidRPr="00B10927">
                <w:rPr>
                  <w:rStyle w:val="af4"/>
                </w:rPr>
                <w:t>info@rusventure.ru</w:t>
              </w:r>
            </w:hyperlink>
            <w:hyperlink r:id="rId250" w:history="1">
              <w:r w:rsidR="00DE33D2" w:rsidRPr="00DA32C8">
                <w:rPr>
                  <w:rStyle w:val="af4"/>
                  <w:lang w:val="en-US"/>
                </w:rPr>
                <w:t>www</w:t>
              </w:r>
              <w:r w:rsidR="00DE33D2" w:rsidRPr="00B10927">
                <w:rPr>
                  <w:rStyle w:val="af4"/>
                </w:rPr>
                <w:t>.</w:t>
              </w:r>
              <w:r w:rsidR="00DE33D2" w:rsidRPr="00DA32C8">
                <w:rPr>
                  <w:rStyle w:val="af4"/>
                  <w:lang w:val="en-US"/>
                </w:rPr>
                <w:t>rusventure</w:t>
              </w:r>
              <w:r w:rsidR="00DE33D2" w:rsidRPr="00B10927">
                <w:rPr>
                  <w:rStyle w:val="af4"/>
                </w:rPr>
                <w:t>.</w:t>
              </w:r>
              <w:r w:rsidR="00DE33D2" w:rsidRPr="00DA32C8">
                <w:rPr>
                  <w:rStyle w:val="af4"/>
                  <w:lang w:val="en-US"/>
                </w:rPr>
                <w:t>ru</w:t>
              </w:r>
            </w:hyperlink>
          </w:p>
        </w:tc>
        <w:tc>
          <w:tcPr>
            <w:tcW w:w="2268" w:type="dxa"/>
          </w:tcPr>
          <w:p w:rsidR="00DE33D2" w:rsidRDefault="00DE33D2" w:rsidP="00345E06">
            <w:r>
              <w:t>Договор целевого финансирования</w:t>
            </w:r>
          </w:p>
          <w:p w:rsidR="00DE33D2" w:rsidRPr="00934659" w:rsidRDefault="00DE33D2" w:rsidP="00345E06">
            <w:r>
              <w:t>№23 – 12/ДПИиСП от 06.06.2012</w:t>
            </w:r>
          </w:p>
        </w:tc>
        <w:tc>
          <w:tcPr>
            <w:tcW w:w="4755" w:type="dxa"/>
          </w:tcPr>
          <w:p w:rsidR="00DE33D2" w:rsidRDefault="00DE33D2" w:rsidP="00345E06">
            <w:r>
              <w:t>ОАО «РВК» — один из инициаторов ООП (партнер ООП).</w:t>
            </w:r>
          </w:p>
          <w:p w:rsidR="00DE33D2" w:rsidRDefault="00DE33D2" w:rsidP="00345E06">
            <w:r>
              <w:t>Финансовая поддержка ООП.</w:t>
            </w:r>
          </w:p>
          <w:p w:rsidR="00DE33D2" w:rsidRDefault="00DE33D2" w:rsidP="00345E06">
            <w:r>
              <w:t>Совместная разработка дисциплин ООП.</w:t>
            </w:r>
          </w:p>
          <w:p w:rsidR="00DE33D2" w:rsidRDefault="00DE33D2" w:rsidP="00345E06">
            <w:r>
              <w:t>Организация встреч с потенциальными работодателями.</w:t>
            </w:r>
          </w:p>
          <w:p w:rsidR="00DE33D2" w:rsidRDefault="00DE33D2" w:rsidP="00345E06">
            <w:r>
              <w:t>Продвижение ООП в среде работодат</w:t>
            </w:r>
            <w:r>
              <w:t>е</w:t>
            </w:r>
            <w:r>
              <w:t>лей.</w:t>
            </w:r>
          </w:p>
          <w:p w:rsidR="00DE33D2" w:rsidRDefault="00DE33D2" w:rsidP="00345E06">
            <w:r>
              <w:t>Участие представителей ОАО «РВК» в мероприятиях ООП (мастер-классы, дни открытых дверей и т.п.).</w:t>
            </w:r>
          </w:p>
          <w:p w:rsidR="00DE33D2" w:rsidRDefault="00DE33D2" w:rsidP="00345E06">
            <w:r>
              <w:t>База научно-исследовательской практ</w:t>
            </w:r>
            <w:r>
              <w:t>и</w:t>
            </w:r>
            <w:r>
              <w:t>ки / стажировок студентов ООП.</w:t>
            </w:r>
          </w:p>
          <w:p w:rsidR="00DE33D2" w:rsidRDefault="00DE33D2" w:rsidP="00345E06">
            <w:r>
              <w:t>Потенциальный работодатель выпус</w:t>
            </w:r>
            <w:r>
              <w:t>к</w:t>
            </w:r>
            <w:r>
              <w:t>ников ООП.</w:t>
            </w:r>
          </w:p>
        </w:tc>
      </w:tr>
      <w:tr w:rsidR="00DE33D2" w:rsidTr="00345E06">
        <w:tc>
          <w:tcPr>
            <w:tcW w:w="817" w:type="dxa"/>
          </w:tcPr>
          <w:p w:rsidR="00DE33D2" w:rsidRDefault="00DE33D2" w:rsidP="00345E06">
            <w:r>
              <w:t>2.</w:t>
            </w:r>
          </w:p>
        </w:tc>
        <w:tc>
          <w:tcPr>
            <w:tcW w:w="3686" w:type="dxa"/>
          </w:tcPr>
          <w:p w:rsidR="00DE33D2" w:rsidRDefault="00DE33D2" w:rsidP="00345E06">
            <w:r>
              <w:t>НП «Ассоциация инновацио</w:t>
            </w:r>
            <w:r>
              <w:t>н</w:t>
            </w:r>
            <w:r>
              <w:t>ных регионов России»</w:t>
            </w:r>
          </w:p>
        </w:tc>
        <w:tc>
          <w:tcPr>
            <w:tcW w:w="3260" w:type="dxa"/>
          </w:tcPr>
          <w:p w:rsidR="00DE33D2" w:rsidRDefault="00DE33D2" w:rsidP="00345E06">
            <w:r>
              <w:t xml:space="preserve">Россия, г.Москва, </w:t>
            </w:r>
            <w:r w:rsidRPr="009E20F8">
              <w:t>119034, 3-й Об</w:t>
            </w:r>
            <w:r w:rsidRPr="009E20F8">
              <w:t>ы</w:t>
            </w:r>
            <w:r w:rsidRPr="009E20F8">
              <w:t>денский переулок, д.1, стр.5</w:t>
            </w:r>
          </w:p>
          <w:p w:rsidR="00DE33D2" w:rsidRDefault="00DE33D2" w:rsidP="00345E06">
            <w:r w:rsidRPr="009E20F8">
              <w:t>т.</w:t>
            </w:r>
            <w:r>
              <w:t xml:space="preserve">:+7 (495) </w:t>
            </w:r>
            <w:r w:rsidRPr="009E20F8">
              <w:t>231-32-65</w:t>
            </w:r>
          </w:p>
          <w:p w:rsidR="00DE33D2" w:rsidRDefault="00DE33D2" w:rsidP="00345E06">
            <w:r w:rsidRPr="009E20F8">
              <w:t>ф.</w:t>
            </w:r>
            <w:r>
              <w:t xml:space="preserve">:+7 (495) </w:t>
            </w:r>
            <w:r w:rsidRPr="009E20F8">
              <w:t>231-19-02</w:t>
            </w:r>
          </w:p>
          <w:p w:rsidR="00DE33D2" w:rsidRDefault="00DB03AB" w:rsidP="00345E06">
            <w:hyperlink r:id="rId251" w:history="1">
              <w:r w:rsidR="00DE33D2" w:rsidRPr="00B10927">
                <w:rPr>
                  <w:rStyle w:val="af4"/>
                </w:rPr>
                <w:t>info@i-regions.org</w:t>
              </w:r>
            </w:hyperlink>
          </w:p>
          <w:p w:rsidR="00DE33D2" w:rsidRDefault="00DB03AB" w:rsidP="00345E06">
            <w:hyperlink r:id="rId252" w:history="1">
              <w:r w:rsidR="00DE33D2" w:rsidRPr="00B10927">
                <w:rPr>
                  <w:rStyle w:val="af4"/>
                </w:rPr>
                <w:t>www.i-regions.org</w:t>
              </w:r>
            </w:hyperlink>
          </w:p>
        </w:tc>
        <w:tc>
          <w:tcPr>
            <w:tcW w:w="2268" w:type="dxa"/>
          </w:tcPr>
          <w:p w:rsidR="00DE33D2" w:rsidRDefault="00DE33D2" w:rsidP="00345E06">
            <w:r>
              <w:t>Договоры о пр</w:t>
            </w:r>
            <w:r>
              <w:t>е</w:t>
            </w:r>
            <w:r>
              <w:t>доставлении пла</w:t>
            </w:r>
            <w:r>
              <w:t>т</w:t>
            </w:r>
            <w:r>
              <w:t>ных образовател</w:t>
            </w:r>
            <w:r>
              <w:t>ь</w:t>
            </w:r>
            <w:r>
              <w:t>ных услуг №006-2012-МКИМИ</w:t>
            </w:r>
          </w:p>
          <w:p w:rsidR="00DE33D2" w:rsidRDefault="00DE33D2" w:rsidP="00345E06">
            <w:r>
              <w:t>от 20.09.2012,</w:t>
            </w:r>
          </w:p>
          <w:p w:rsidR="00DE33D2" w:rsidRDefault="00DE33D2" w:rsidP="00345E06">
            <w:r>
              <w:t>№004-2012-МКИМИ от 20.09.2012</w:t>
            </w:r>
          </w:p>
          <w:p w:rsidR="00DE33D2" w:rsidRDefault="00DE33D2" w:rsidP="00345E06">
            <w:r>
              <w:t>№005-2012-МКИМИ от 20.09.2012</w:t>
            </w:r>
          </w:p>
          <w:p w:rsidR="00DE33D2" w:rsidRDefault="00DE33D2" w:rsidP="00345E06">
            <w:r>
              <w:t>Договоры об ок</w:t>
            </w:r>
            <w:r>
              <w:t>а</w:t>
            </w:r>
            <w:r>
              <w:t>зании образов</w:t>
            </w:r>
            <w:r>
              <w:t>а</w:t>
            </w:r>
            <w:r>
              <w:t>тельных услуг</w:t>
            </w:r>
          </w:p>
          <w:p w:rsidR="00DE33D2" w:rsidRDefault="00DE33D2" w:rsidP="00345E06">
            <w:r>
              <w:t>№2-1/5.42 от 10.04.20-12</w:t>
            </w:r>
          </w:p>
          <w:p w:rsidR="00DE33D2" w:rsidRDefault="00DE33D2" w:rsidP="00345E06">
            <w:r>
              <w:t>№2-3/5.42 от 21.03.2013</w:t>
            </w:r>
          </w:p>
          <w:p w:rsidR="00DE33D2" w:rsidRDefault="00DE33D2" w:rsidP="00345E06">
            <w:r>
              <w:t>№2-4/5.42 от 21.11.2013</w:t>
            </w:r>
          </w:p>
        </w:tc>
        <w:tc>
          <w:tcPr>
            <w:tcW w:w="4755" w:type="dxa"/>
          </w:tcPr>
          <w:p w:rsidR="00DE33D2" w:rsidRDefault="00DE33D2" w:rsidP="00345E06">
            <w:r>
              <w:t>Организация совместных мероприятий по привлечению и набору студентов на ООП.</w:t>
            </w:r>
          </w:p>
          <w:p w:rsidR="00DE33D2" w:rsidRDefault="00DE33D2" w:rsidP="00345E06">
            <w:r>
              <w:t>Организация целевого набора студентов на ООП.</w:t>
            </w:r>
          </w:p>
          <w:p w:rsidR="00DE33D2" w:rsidRDefault="00DE33D2" w:rsidP="00345E06">
            <w:r>
              <w:t>Совместное проведение обучающих программ по отдельным направлениям ООП для сотрудников региональных администраций в формате ДПО.</w:t>
            </w:r>
          </w:p>
          <w:p w:rsidR="00DE33D2" w:rsidRDefault="00DE33D2" w:rsidP="00345E06">
            <w:r>
              <w:t>Потенциальный работодатель для вып</w:t>
            </w:r>
            <w:r>
              <w:t>у</w:t>
            </w:r>
            <w:r>
              <w:t>скников ООП</w:t>
            </w:r>
          </w:p>
        </w:tc>
      </w:tr>
      <w:tr w:rsidR="00DE33D2" w:rsidTr="00345E06">
        <w:tc>
          <w:tcPr>
            <w:tcW w:w="817" w:type="dxa"/>
          </w:tcPr>
          <w:p w:rsidR="00DE33D2" w:rsidRDefault="00DE33D2" w:rsidP="00345E06">
            <w:r>
              <w:t>3.</w:t>
            </w:r>
          </w:p>
        </w:tc>
        <w:tc>
          <w:tcPr>
            <w:tcW w:w="3686" w:type="dxa"/>
          </w:tcPr>
          <w:p w:rsidR="00DE33D2" w:rsidRDefault="00DE33D2" w:rsidP="00345E06">
            <w:r>
              <w:t>НП «Клуб директоров по на</w:t>
            </w:r>
            <w:r>
              <w:t>у</w:t>
            </w:r>
            <w:r>
              <w:t>ке и инновациям»</w:t>
            </w:r>
          </w:p>
        </w:tc>
        <w:tc>
          <w:tcPr>
            <w:tcW w:w="3260" w:type="dxa"/>
          </w:tcPr>
          <w:p w:rsidR="00DE33D2" w:rsidRDefault="00DE33D2" w:rsidP="00345E06">
            <w:r w:rsidRPr="009E20F8">
              <w:t>Россия,</w:t>
            </w:r>
            <w:r>
              <w:t xml:space="preserve"> г.</w:t>
            </w:r>
            <w:r w:rsidRPr="009E20F8">
              <w:t>Москва</w:t>
            </w:r>
            <w:r>
              <w:t xml:space="preserve">, </w:t>
            </w:r>
            <w:r w:rsidRPr="00DA32C8">
              <w:rPr>
                <w:bCs/>
                <w:sz w:val="26"/>
                <w:szCs w:val="26"/>
              </w:rPr>
              <w:t>127083 ул. 8 Марта, д.10, корп. 1</w:t>
            </w:r>
          </w:p>
          <w:p w:rsidR="00DE33D2" w:rsidRDefault="00DE33D2" w:rsidP="00345E06">
            <w:r>
              <w:t xml:space="preserve">т.: </w:t>
            </w:r>
            <w:r w:rsidRPr="009E20F8">
              <w:t>+7</w:t>
            </w:r>
            <w:r>
              <w:t xml:space="preserve"> (</w:t>
            </w:r>
            <w:r w:rsidRPr="009E20F8">
              <w:t>495</w:t>
            </w:r>
            <w:r>
              <w:t>)</w:t>
            </w:r>
            <w:r w:rsidRPr="009E20F8">
              <w:t xml:space="preserve"> 682</w:t>
            </w:r>
            <w:r>
              <w:t>-</w:t>
            </w:r>
            <w:r w:rsidRPr="009E20F8">
              <w:t>52</w:t>
            </w:r>
            <w:r>
              <w:t>-</w:t>
            </w:r>
            <w:r w:rsidRPr="009E20F8">
              <w:t xml:space="preserve">08 </w:t>
            </w:r>
            <w:r>
              <w:t>(вн.</w:t>
            </w:r>
            <w:r w:rsidRPr="009E20F8">
              <w:t xml:space="preserve">5023 </w:t>
            </w:r>
            <w:r>
              <w:t xml:space="preserve">/ </w:t>
            </w:r>
            <w:r w:rsidRPr="009E20F8">
              <w:t>5010</w:t>
            </w:r>
          </w:p>
          <w:p w:rsidR="00DE33D2" w:rsidRDefault="00DB03AB" w:rsidP="00345E06">
            <w:hyperlink r:id="rId253" w:history="1">
              <w:r w:rsidR="00DE33D2" w:rsidRPr="00B10927">
                <w:rPr>
                  <w:rStyle w:val="af4"/>
                </w:rPr>
                <w:t>mail@irdclub.ru</w:t>
              </w:r>
            </w:hyperlink>
          </w:p>
          <w:p w:rsidR="00DE33D2" w:rsidRDefault="00DB03AB" w:rsidP="00345E06">
            <w:hyperlink r:id="rId254" w:history="1">
              <w:r w:rsidR="00DE33D2" w:rsidRPr="00B10927">
                <w:rPr>
                  <w:rStyle w:val="af4"/>
                </w:rPr>
                <w:t>http://irdclub.ru/contacts</w:t>
              </w:r>
            </w:hyperlink>
          </w:p>
        </w:tc>
        <w:tc>
          <w:tcPr>
            <w:tcW w:w="2268" w:type="dxa"/>
          </w:tcPr>
          <w:p w:rsidR="00DE33D2" w:rsidRDefault="00DE33D2" w:rsidP="00345E06">
            <w:r>
              <w:t>Договоры на пр</w:t>
            </w:r>
            <w:r>
              <w:t>о</w:t>
            </w:r>
            <w:r>
              <w:t>ведение научно-исследовательской практики</w:t>
            </w:r>
          </w:p>
          <w:p w:rsidR="00DE33D2" w:rsidRDefault="00DE33D2" w:rsidP="00345E06">
            <w:r>
              <w:t>№01/ВШЭ-13 от 28.06.2013</w:t>
            </w:r>
          </w:p>
          <w:p w:rsidR="00DE33D2" w:rsidRDefault="00DE33D2" w:rsidP="00345E06">
            <w:r>
              <w:t>№01/ВШЭ-14 от 30.06.2014</w:t>
            </w:r>
          </w:p>
        </w:tc>
        <w:tc>
          <w:tcPr>
            <w:tcW w:w="4755" w:type="dxa"/>
          </w:tcPr>
          <w:p w:rsidR="00DE33D2" w:rsidRDefault="00DE33D2" w:rsidP="00345E06">
            <w:r>
              <w:t>Организация совместных мероприятий по теме подготовки кадров, в том числе с обсуждением содержания ООП с уч</w:t>
            </w:r>
            <w:r>
              <w:t>а</w:t>
            </w:r>
            <w:r>
              <w:t>стием потенциальных работодателей.</w:t>
            </w:r>
          </w:p>
          <w:p w:rsidR="00DE33D2" w:rsidRDefault="00DE33D2" w:rsidP="00345E06">
            <w:r>
              <w:t>Организация научно-исследовательской практики студентов ООП.</w:t>
            </w:r>
          </w:p>
          <w:p w:rsidR="00DE33D2" w:rsidRDefault="00DE33D2" w:rsidP="00345E06">
            <w:r>
              <w:t>Содействие в трудоустройстве выпус</w:t>
            </w:r>
            <w:r>
              <w:t>к</w:t>
            </w:r>
            <w:r>
              <w:t>ников ООП.</w:t>
            </w:r>
          </w:p>
        </w:tc>
      </w:tr>
    </w:tbl>
    <w:p w:rsidR="00AC0493" w:rsidRDefault="00AC0493" w:rsidP="00AC0493">
      <w:r>
        <w:br w:type="page"/>
      </w:r>
    </w:p>
    <w:p w:rsidR="00B57A0D" w:rsidRDefault="00B57A0D" w:rsidP="00B57A0D">
      <w:pPr>
        <w:pStyle w:val="4"/>
        <w:spacing w:before="240" w:after="120"/>
        <w:jc w:val="right"/>
        <w:rPr>
          <w:rFonts w:ascii="Times New Roman" w:hAnsi="Times New Roman"/>
          <w:color w:val="000000" w:themeColor="text1"/>
        </w:rPr>
      </w:pPr>
      <w:bookmarkStart w:id="69" w:name="п16а"/>
      <w:bookmarkStart w:id="70" w:name="_Toc409341395"/>
      <w:bookmarkEnd w:id="69"/>
      <w:r w:rsidRPr="00A42DF2">
        <w:rPr>
          <w:rFonts w:ascii="Times New Roman" w:hAnsi="Times New Roman"/>
          <w:color w:val="000000" w:themeColor="text1"/>
        </w:rPr>
        <w:t xml:space="preserve">Приложение </w:t>
      </w:r>
      <w:r w:rsidR="00366C98">
        <w:rPr>
          <w:rFonts w:ascii="Times New Roman" w:hAnsi="Times New Roman"/>
          <w:color w:val="000000" w:themeColor="text1"/>
        </w:rPr>
        <w:t>16</w:t>
      </w:r>
      <w:r>
        <w:rPr>
          <w:rFonts w:ascii="Times New Roman" w:hAnsi="Times New Roman"/>
          <w:color w:val="000000" w:themeColor="text1"/>
        </w:rPr>
        <w:t>а</w:t>
      </w:r>
      <w:r w:rsidRPr="00A42DF2">
        <w:rPr>
          <w:rFonts w:ascii="Times New Roman" w:hAnsi="Times New Roman"/>
          <w:color w:val="000000" w:themeColor="text1"/>
        </w:rPr>
        <w:t xml:space="preserve">. </w:t>
      </w:r>
      <w:r>
        <w:rPr>
          <w:rFonts w:ascii="Times New Roman" w:hAnsi="Times New Roman"/>
          <w:color w:val="000000" w:themeColor="text1"/>
        </w:rPr>
        <w:t xml:space="preserve">Базовый учебный план </w:t>
      </w:r>
      <w:r w:rsidRPr="00A42DF2">
        <w:rPr>
          <w:rFonts w:ascii="Times New Roman" w:hAnsi="Times New Roman"/>
          <w:color w:val="000000" w:themeColor="text1"/>
        </w:rPr>
        <w:t xml:space="preserve">магистерской </w:t>
      </w:r>
      <w:r w:rsidR="00CE5FD8" w:rsidRPr="00A42DF2">
        <w:rPr>
          <w:rFonts w:ascii="Times New Roman" w:hAnsi="Times New Roman"/>
          <w:color w:val="000000" w:themeColor="text1"/>
        </w:rPr>
        <w:t>программ</w:t>
      </w:r>
      <w:r w:rsidR="00CE5FD8">
        <w:rPr>
          <w:rFonts w:ascii="Times New Roman" w:hAnsi="Times New Roman"/>
          <w:color w:val="000000" w:themeColor="text1"/>
        </w:rPr>
        <w:t>ы</w:t>
      </w:r>
      <w:r w:rsidR="00CE5FD8" w:rsidRPr="00D22AB8">
        <w:rPr>
          <w:rFonts w:ascii="Times New Roman" w:hAnsi="Times New Roman"/>
          <w:color w:val="000000" w:themeColor="text1"/>
        </w:rPr>
        <w:t>«Управление</w:t>
      </w:r>
      <w:r>
        <w:rPr>
          <w:rFonts w:ascii="Times New Roman" w:hAnsi="Times New Roman"/>
          <w:color w:val="000000" w:themeColor="text1"/>
        </w:rPr>
        <w:br/>
      </w:r>
      <w:r w:rsidRPr="00D22AB8">
        <w:rPr>
          <w:rFonts w:ascii="Times New Roman" w:hAnsi="Times New Roman"/>
          <w:color w:val="000000" w:themeColor="text1"/>
        </w:rPr>
        <w:t>исследовани</w:t>
      </w:r>
      <w:r>
        <w:rPr>
          <w:rFonts w:ascii="Times New Roman" w:hAnsi="Times New Roman"/>
          <w:color w:val="000000" w:themeColor="text1"/>
        </w:rPr>
        <w:t xml:space="preserve">ями, разработками и </w:t>
      </w:r>
      <w:r w:rsidR="00CE5FD8">
        <w:rPr>
          <w:rFonts w:ascii="Times New Roman" w:hAnsi="Times New Roman"/>
          <w:color w:val="000000" w:themeColor="text1"/>
        </w:rPr>
        <w:t xml:space="preserve">инновациями </w:t>
      </w:r>
      <w:r w:rsidR="00CE5FD8" w:rsidRPr="00D22AB8">
        <w:rPr>
          <w:rFonts w:ascii="Times New Roman" w:hAnsi="Times New Roman"/>
          <w:color w:val="000000" w:themeColor="text1"/>
        </w:rPr>
        <w:t>в компании»по направлению</w:t>
      </w:r>
      <w:r>
        <w:rPr>
          <w:rFonts w:ascii="Times New Roman" w:hAnsi="Times New Roman"/>
          <w:color w:val="000000" w:themeColor="text1"/>
        </w:rPr>
        <w:br/>
      </w:r>
      <w:r w:rsidRPr="00D22AB8">
        <w:rPr>
          <w:rFonts w:ascii="Times New Roman" w:hAnsi="Times New Roman"/>
          <w:color w:val="000000" w:themeColor="text1"/>
        </w:rPr>
        <w:t>222000 – Инноватика</w:t>
      </w:r>
      <w:r>
        <w:rPr>
          <w:rFonts w:ascii="Times New Roman" w:hAnsi="Times New Roman"/>
          <w:color w:val="000000" w:themeColor="text1"/>
        </w:rPr>
        <w:t xml:space="preserve"> (очная форма обучения, срок обучения – 2 года)</w:t>
      </w:r>
      <w:bookmarkEnd w:id="70"/>
    </w:p>
    <w:p w:rsidR="00E153A6" w:rsidRPr="00E153A6" w:rsidRDefault="00E153A6" w:rsidP="00E153A6">
      <w:pPr>
        <w:tabs>
          <w:tab w:val="left" w:pos="21179"/>
          <w:tab w:val="left" w:pos="22184"/>
          <w:tab w:val="left" w:pos="23164"/>
        </w:tabs>
        <w:ind w:left="93"/>
        <w:jc w:val="center"/>
        <w:rPr>
          <w:rFonts w:ascii="Arial Cyr" w:hAnsi="Arial Cyr"/>
          <w:sz w:val="20"/>
          <w:szCs w:val="20"/>
        </w:rPr>
      </w:pPr>
      <w:r w:rsidRPr="00E153A6">
        <w:rPr>
          <w:rFonts w:ascii="Arial Cyr" w:hAnsi="Arial Cyr"/>
          <w:b/>
          <w:bCs/>
          <w:sz w:val="20"/>
          <w:szCs w:val="20"/>
        </w:rPr>
        <w:t>Федеральное государственное автономное образовательное учреждение высшего профессионального образования "Национальный иссл</w:t>
      </w:r>
      <w:r w:rsidRPr="00E153A6">
        <w:rPr>
          <w:rFonts w:ascii="Arial Cyr" w:hAnsi="Arial Cyr"/>
          <w:b/>
          <w:bCs/>
          <w:sz w:val="20"/>
          <w:szCs w:val="20"/>
        </w:rPr>
        <w:t>е</w:t>
      </w:r>
      <w:r w:rsidRPr="00E153A6">
        <w:rPr>
          <w:rFonts w:ascii="Arial Cyr" w:hAnsi="Arial Cyr"/>
          <w:b/>
          <w:bCs/>
          <w:sz w:val="20"/>
          <w:szCs w:val="20"/>
        </w:rPr>
        <w:t>довательский университет "Высшая школа экономики"</w:t>
      </w:r>
    </w:p>
    <w:p w:rsidR="00E153A6" w:rsidRPr="00E153A6" w:rsidRDefault="00E153A6" w:rsidP="00E153A6">
      <w:pPr>
        <w:tabs>
          <w:tab w:val="left" w:pos="1065"/>
          <w:tab w:val="left" w:pos="15875"/>
          <w:tab w:val="left" w:pos="21179"/>
          <w:tab w:val="left" w:pos="22184"/>
          <w:tab w:val="left" w:pos="23164"/>
        </w:tabs>
        <w:ind w:left="93"/>
        <w:jc w:val="center"/>
        <w:rPr>
          <w:rFonts w:ascii="Arial Cyr" w:hAnsi="Arial Cyr"/>
          <w:sz w:val="20"/>
          <w:szCs w:val="20"/>
        </w:rPr>
      </w:pPr>
      <w:r w:rsidRPr="00E153A6">
        <w:rPr>
          <w:rFonts w:ascii="Arial Cyr" w:hAnsi="Arial Cyr"/>
          <w:b/>
          <w:bCs/>
          <w:sz w:val="20"/>
          <w:szCs w:val="20"/>
        </w:rPr>
        <w:t>Базовый учебный план</w:t>
      </w:r>
    </w:p>
    <w:p w:rsidR="00E153A6" w:rsidRPr="00E153A6" w:rsidRDefault="00E153A6" w:rsidP="00E153A6">
      <w:pPr>
        <w:tabs>
          <w:tab w:val="left" w:pos="1065"/>
          <w:tab w:val="left" w:pos="15875"/>
          <w:tab w:val="left" w:pos="21179"/>
          <w:tab w:val="left" w:pos="22184"/>
          <w:tab w:val="left" w:pos="23164"/>
        </w:tabs>
        <w:ind w:left="93"/>
        <w:jc w:val="center"/>
        <w:rPr>
          <w:rFonts w:ascii="Arial Cyr" w:hAnsi="Arial Cyr"/>
          <w:sz w:val="20"/>
          <w:szCs w:val="20"/>
        </w:rPr>
      </w:pPr>
      <w:r w:rsidRPr="00E153A6">
        <w:rPr>
          <w:rFonts w:ascii="Arial Cyr" w:hAnsi="Arial Cyr"/>
          <w:b/>
          <w:bCs/>
          <w:sz w:val="20"/>
          <w:szCs w:val="20"/>
        </w:rPr>
        <w:t>Направление 222000.68 "Инноватика" подготовки магистра</w:t>
      </w:r>
    </w:p>
    <w:p w:rsidR="00E153A6" w:rsidRPr="00E153A6" w:rsidRDefault="00E153A6" w:rsidP="00E153A6">
      <w:pPr>
        <w:tabs>
          <w:tab w:val="left" w:pos="1065"/>
          <w:tab w:val="left" w:pos="15875"/>
          <w:tab w:val="left" w:pos="21179"/>
          <w:tab w:val="left" w:pos="22184"/>
          <w:tab w:val="left" w:pos="23164"/>
        </w:tabs>
        <w:ind w:left="93"/>
        <w:jc w:val="center"/>
        <w:rPr>
          <w:rFonts w:ascii="Arial Cyr" w:hAnsi="Arial Cyr"/>
          <w:sz w:val="20"/>
          <w:szCs w:val="20"/>
        </w:rPr>
      </w:pPr>
      <w:r w:rsidRPr="00E153A6">
        <w:rPr>
          <w:rFonts w:ascii="Arial Cyr" w:hAnsi="Arial Cyr"/>
          <w:b/>
          <w:bCs/>
          <w:sz w:val="20"/>
          <w:szCs w:val="20"/>
        </w:rPr>
        <w:t>Магистерская программа "Управление исследованиями, разработками и инновациями в компании"</w:t>
      </w:r>
    </w:p>
    <w:p w:rsidR="00E153A6" w:rsidRPr="00E153A6" w:rsidRDefault="00E153A6" w:rsidP="00E153A6">
      <w:pPr>
        <w:tabs>
          <w:tab w:val="left" w:pos="1065"/>
          <w:tab w:val="left" w:pos="15875"/>
          <w:tab w:val="left" w:pos="21179"/>
          <w:tab w:val="left" w:pos="22184"/>
          <w:tab w:val="left" w:pos="23164"/>
        </w:tabs>
        <w:ind w:left="93"/>
        <w:jc w:val="center"/>
        <w:rPr>
          <w:rFonts w:ascii="Arial Cyr" w:hAnsi="Arial Cyr"/>
          <w:sz w:val="20"/>
          <w:szCs w:val="20"/>
        </w:rPr>
      </w:pPr>
      <w:r w:rsidRPr="00E153A6">
        <w:rPr>
          <w:rFonts w:ascii="Arial Cyr" w:hAnsi="Arial Cyr"/>
          <w:b/>
          <w:bCs/>
          <w:sz w:val="20"/>
          <w:szCs w:val="20"/>
        </w:rPr>
        <w:t>Институт менеджмента инноваций</w:t>
      </w:r>
    </w:p>
    <w:p w:rsidR="00E153A6" w:rsidRPr="00E153A6" w:rsidRDefault="00E153A6" w:rsidP="00E153A6">
      <w:pPr>
        <w:tabs>
          <w:tab w:val="left" w:pos="7330"/>
          <w:tab w:val="left" w:pos="8355"/>
          <w:tab w:val="left" w:pos="9618"/>
          <w:tab w:val="left" w:pos="10430"/>
          <w:tab w:val="left" w:pos="11407"/>
          <w:tab w:val="left" w:pos="12124"/>
          <w:tab w:val="left" w:pos="13112"/>
          <w:tab w:val="left" w:pos="14057"/>
          <w:tab w:val="left" w:pos="15045"/>
          <w:tab w:val="left" w:pos="15875"/>
          <w:tab w:val="left" w:pos="16863"/>
          <w:tab w:val="left" w:pos="21179"/>
          <w:tab w:val="left" w:pos="22184"/>
          <w:tab w:val="left" w:pos="23164"/>
        </w:tabs>
        <w:ind w:left="93"/>
        <w:rPr>
          <w:rFonts w:ascii="Arial Cyr" w:hAnsi="Arial Cyr"/>
          <w:sz w:val="20"/>
          <w:szCs w:val="20"/>
        </w:rPr>
      </w:pPr>
      <w:r w:rsidRPr="00E153A6">
        <w:rPr>
          <w:rFonts w:ascii="Arial Cyr" w:hAnsi="Arial Cyr"/>
          <w:b/>
          <w:bCs/>
          <w:sz w:val="20"/>
          <w:szCs w:val="20"/>
        </w:rPr>
        <w:t>Годы обучения: 2014/2015 учебный год - 2015/2016 учебный год</w:t>
      </w:r>
      <w:r w:rsidRPr="00E153A6">
        <w:rPr>
          <w:rFonts w:ascii="Arial Cyr" w:hAnsi="Arial Cyr"/>
          <w:b/>
          <w:bCs/>
          <w:sz w:val="20"/>
          <w:szCs w:val="20"/>
        </w:rPr>
        <w:tab/>
      </w:r>
      <w:r w:rsidRPr="00E153A6">
        <w:rPr>
          <w:rFonts w:ascii="Arial Cyr" w:hAnsi="Arial Cyr"/>
          <w:sz w:val="20"/>
          <w:szCs w:val="20"/>
        </w:rPr>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p>
    <w:p w:rsidR="00E153A6" w:rsidRPr="00E153A6" w:rsidRDefault="00E153A6" w:rsidP="00E153A6">
      <w:pPr>
        <w:tabs>
          <w:tab w:val="left" w:pos="7330"/>
          <w:tab w:val="left" w:pos="8355"/>
          <w:tab w:val="left" w:pos="9618"/>
          <w:tab w:val="left" w:pos="10430"/>
          <w:tab w:val="left" w:pos="11407"/>
          <w:tab w:val="left" w:pos="12124"/>
          <w:tab w:val="left" w:pos="13112"/>
          <w:tab w:val="left" w:pos="14057"/>
          <w:tab w:val="left" w:pos="15045"/>
          <w:tab w:val="left" w:pos="15875"/>
          <w:tab w:val="left" w:pos="16863"/>
          <w:tab w:val="left" w:pos="21179"/>
          <w:tab w:val="left" w:pos="22184"/>
          <w:tab w:val="left" w:pos="23164"/>
        </w:tabs>
        <w:ind w:left="93"/>
        <w:rPr>
          <w:rFonts w:ascii="Arial Cyr" w:hAnsi="Arial Cyr"/>
          <w:sz w:val="20"/>
          <w:szCs w:val="20"/>
        </w:rPr>
      </w:pPr>
      <w:r w:rsidRPr="00E153A6">
        <w:rPr>
          <w:rFonts w:ascii="Arial Cyr" w:hAnsi="Arial Cyr"/>
          <w:b/>
          <w:bCs/>
          <w:sz w:val="20"/>
          <w:szCs w:val="20"/>
        </w:rPr>
        <w:t>Срок обучения: 2 года</w:t>
      </w:r>
      <w:r w:rsidRPr="00E153A6">
        <w:rPr>
          <w:rFonts w:ascii="Arial Cyr" w:hAnsi="Arial Cyr"/>
          <w:b/>
          <w:bCs/>
          <w:sz w:val="20"/>
          <w:szCs w:val="20"/>
        </w:rPr>
        <w:tab/>
      </w:r>
      <w:r w:rsidRPr="00E153A6">
        <w:rPr>
          <w:rFonts w:ascii="Arial Cyr" w:hAnsi="Arial Cyr"/>
          <w:sz w:val="20"/>
          <w:szCs w:val="20"/>
        </w:rPr>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p>
    <w:p w:rsidR="00E153A6" w:rsidRPr="00E153A6" w:rsidRDefault="00E153A6" w:rsidP="00E153A6">
      <w:pPr>
        <w:tabs>
          <w:tab w:val="left" w:pos="7330"/>
          <w:tab w:val="left" w:pos="8355"/>
          <w:tab w:val="left" w:pos="9618"/>
          <w:tab w:val="left" w:pos="10430"/>
          <w:tab w:val="left" w:pos="11407"/>
          <w:tab w:val="left" w:pos="12124"/>
          <w:tab w:val="left" w:pos="13112"/>
          <w:tab w:val="left" w:pos="14057"/>
          <w:tab w:val="left" w:pos="15045"/>
          <w:tab w:val="left" w:pos="15875"/>
          <w:tab w:val="left" w:pos="16863"/>
          <w:tab w:val="left" w:pos="21179"/>
          <w:tab w:val="left" w:pos="22184"/>
          <w:tab w:val="left" w:pos="23164"/>
        </w:tabs>
        <w:ind w:left="93"/>
        <w:rPr>
          <w:rFonts w:ascii="Arial Cyr" w:hAnsi="Arial Cyr"/>
          <w:sz w:val="20"/>
          <w:szCs w:val="20"/>
        </w:rPr>
      </w:pPr>
      <w:r w:rsidRPr="00E153A6">
        <w:rPr>
          <w:rFonts w:ascii="Arial Cyr" w:hAnsi="Arial Cyr"/>
          <w:b/>
          <w:bCs/>
          <w:sz w:val="20"/>
          <w:szCs w:val="20"/>
        </w:rPr>
        <w:t>Форма обучения: очная</w:t>
      </w:r>
      <w:r w:rsidRPr="00E153A6">
        <w:rPr>
          <w:rFonts w:ascii="Arial Cyr" w:hAnsi="Arial Cyr"/>
          <w:b/>
          <w:bCs/>
          <w:sz w:val="20"/>
          <w:szCs w:val="20"/>
        </w:rPr>
        <w:tab/>
      </w:r>
      <w:r w:rsidRPr="00E153A6">
        <w:rPr>
          <w:rFonts w:ascii="Arial Cyr" w:hAnsi="Arial Cyr"/>
          <w:sz w:val="20"/>
          <w:szCs w:val="20"/>
        </w:rPr>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p>
    <w:p w:rsidR="00926E67" w:rsidRDefault="00E153A6" w:rsidP="00E153A6">
      <w:pPr>
        <w:tabs>
          <w:tab w:val="left" w:pos="7330"/>
          <w:tab w:val="left" w:pos="8355"/>
          <w:tab w:val="left" w:pos="9618"/>
          <w:tab w:val="left" w:pos="10430"/>
          <w:tab w:val="left" w:pos="11407"/>
          <w:tab w:val="left" w:pos="12124"/>
          <w:tab w:val="left" w:pos="13112"/>
          <w:tab w:val="left" w:pos="14057"/>
          <w:tab w:val="left" w:pos="15045"/>
          <w:tab w:val="left" w:pos="15875"/>
          <w:tab w:val="left" w:pos="16863"/>
          <w:tab w:val="left" w:pos="21179"/>
          <w:tab w:val="left" w:pos="22184"/>
          <w:tab w:val="left" w:pos="23164"/>
        </w:tabs>
        <w:ind w:left="93"/>
        <w:rPr>
          <w:rFonts w:asciiTheme="minorHAnsi" w:hAnsiTheme="minorHAnsi"/>
          <w:sz w:val="20"/>
          <w:szCs w:val="20"/>
        </w:rPr>
      </w:pPr>
      <w:r w:rsidRPr="00E153A6">
        <w:rPr>
          <w:rFonts w:ascii="Arial Cyr" w:hAnsi="Arial Cyr"/>
          <w:b/>
          <w:bCs/>
          <w:sz w:val="20"/>
          <w:szCs w:val="20"/>
        </w:rPr>
        <w:t>Степень: 68 Магистр</w:t>
      </w:r>
      <w:r w:rsidRPr="00E153A6">
        <w:rPr>
          <w:rFonts w:ascii="Arial Cyr" w:hAnsi="Arial Cyr"/>
          <w:b/>
          <w:bCs/>
          <w:sz w:val="20"/>
          <w:szCs w:val="20"/>
        </w:rPr>
        <w:tab/>
      </w:r>
      <w:r w:rsidRPr="00E153A6">
        <w:rPr>
          <w:rFonts w:ascii="Arial Cyr" w:hAnsi="Arial Cyr"/>
          <w:sz w:val="20"/>
          <w:szCs w:val="20"/>
        </w:rPr>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t> </w:t>
      </w:r>
      <w:r w:rsidRPr="00E153A6">
        <w:rPr>
          <w:rFonts w:ascii="Arial Cyr" w:hAnsi="Arial Cyr"/>
          <w:sz w:val="20"/>
          <w:szCs w:val="20"/>
        </w:rPr>
        <w:tab/>
      </w:r>
    </w:p>
    <w:p w:rsidR="00E153A6" w:rsidRPr="00926E67" w:rsidRDefault="00926E67" w:rsidP="00926E67">
      <w:pPr>
        <w:tabs>
          <w:tab w:val="left" w:pos="7330"/>
          <w:tab w:val="left" w:pos="8355"/>
          <w:tab w:val="left" w:pos="9618"/>
          <w:tab w:val="left" w:pos="10430"/>
          <w:tab w:val="left" w:pos="11407"/>
          <w:tab w:val="left" w:pos="12124"/>
          <w:tab w:val="left" w:pos="13112"/>
          <w:tab w:val="left" w:pos="14057"/>
          <w:tab w:val="left" w:pos="15045"/>
          <w:tab w:val="left" w:pos="15875"/>
          <w:tab w:val="left" w:pos="16863"/>
          <w:tab w:val="left" w:pos="21179"/>
          <w:tab w:val="left" w:pos="22184"/>
          <w:tab w:val="left" w:pos="23164"/>
        </w:tabs>
        <w:ind w:left="93"/>
        <w:jc w:val="center"/>
        <w:rPr>
          <w:rFonts w:asciiTheme="minorHAnsi" w:hAnsiTheme="minorHAnsi"/>
          <w:b/>
          <w:bCs/>
          <w:sz w:val="16"/>
          <w:szCs w:val="16"/>
        </w:rPr>
      </w:pPr>
      <w:r w:rsidRPr="00926E67">
        <w:rPr>
          <w:rFonts w:ascii="Arial Cyr" w:hAnsi="Arial Cyr"/>
          <w:b/>
          <w:bCs/>
          <w:i/>
          <w:sz w:val="20"/>
          <w:szCs w:val="20"/>
        </w:rPr>
        <w:t>Первый год обучения</w:t>
      </w:r>
    </w:p>
    <w:tbl>
      <w:tblPr>
        <w:tblW w:w="15360" w:type="dxa"/>
        <w:tblInd w:w="93" w:type="dxa"/>
        <w:tblLook w:val="04A0"/>
      </w:tblPr>
      <w:tblGrid>
        <w:gridCol w:w="972"/>
        <w:gridCol w:w="4307"/>
        <w:gridCol w:w="1046"/>
        <w:gridCol w:w="971"/>
        <w:gridCol w:w="839"/>
        <w:gridCol w:w="996"/>
        <w:gridCol w:w="717"/>
        <w:gridCol w:w="1014"/>
        <w:gridCol w:w="717"/>
        <w:gridCol w:w="1014"/>
        <w:gridCol w:w="717"/>
        <w:gridCol w:w="1014"/>
        <w:gridCol w:w="1036"/>
      </w:tblGrid>
      <w:tr w:rsidR="00926E67" w:rsidRPr="00926E67" w:rsidTr="00926E67">
        <w:trPr>
          <w:trHeight w:val="264"/>
          <w:tblHeader/>
        </w:trPr>
        <w:tc>
          <w:tcPr>
            <w:tcW w:w="9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Код бл</w:t>
            </w:r>
            <w:r w:rsidRPr="00926E67">
              <w:rPr>
                <w:rFonts w:ascii="Arial Narrow" w:hAnsi="Arial Narrow"/>
                <w:b/>
                <w:bCs/>
                <w:sz w:val="20"/>
                <w:szCs w:val="20"/>
              </w:rPr>
              <w:t>о</w:t>
            </w:r>
            <w:r w:rsidRPr="00926E67">
              <w:rPr>
                <w:rFonts w:ascii="Arial Narrow" w:hAnsi="Arial Narrow"/>
                <w:b/>
                <w:bCs/>
                <w:sz w:val="20"/>
                <w:szCs w:val="20"/>
              </w:rPr>
              <w:t>ка, № п.п.</w:t>
            </w:r>
          </w:p>
        </w:tc>
        <w:tc>
          <w:tcPr>
            <w:tcW w:w="44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Наименование дисциплины</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Трудо-емкость в часах по стандарту</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Трудо-емкость в часах</w:t>
            </w:r>
          </w:p>
        </w:tc>
        <w:tc>
          <w:tcPr>
            <w:tcW w:w="8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Недели</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Трудо-емкость в заче</w:t>
            </w:r>
            <w:r w:rsidRPr="00926E67">
              <w:rPr>
                <w:rFonts w:ascii="Arial Narrow" w:hAnsi="Arial Narrow"/>
                <w:b/>
                <w:bCs/>
                <w:sz w:val="20"/>
                <w:szCs w:val="20"/>
              </w:rPr>
              <w:t>т</w:t>
            </w:r>
            <w:r w:rsidRPr="00926E67">
              <w:rPr>
                <w:rFonts w:ascii="Arial Narrow" w:hAnsi="Arial Narrow"/>
                <w:b/>
                <w:bCs/>
                <w:sz w:val="20"/>
                <w:szCs w:val="20"/>
              </w:rPr>
              <w:t>ных ед</w:t>
            </w:r>
            <w:r w:rsidRPr="00926E67">
              <w:rPr>
                <w:rFonts w:ascii="Arial Narrow" w:hAnsi="Arial Narrow"/>
                <w:b/>
                <w:bCs/>
                <w:sz w:val="20"/>
                <w:szCs w:val="20"/>
              </w:rPr>
              <w:t>и</w:t>
            </w:r>
            <w:r w:rsidRPr="00926E67">
              <w:rPr>
                <w:rFonts w:ascii="Arial Narrow" w:hAnsi="Arial Narrow"/>
                <w:b/>
                <w:bCs/>
                <w:sz w:val="20"/>
                <w:szCs w:val="20"/>
              </w:rPr>
              <w:t>ницах</w:t>
            </w:r>
          </w:p>
        </w:tc>
        <w:tc>
          <w:tcPr>
            <w:tcW w:w="5115" w:type="dxa"/>
            <w:gridSpan w:val="6"/>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Распределение по семестрам 1-го года обучения</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Форма итогового контроля (экзамен, зачет)</w:t>
            </w:r>
          </w:p>
        </w:tc>
      </w:tr>
      <w:tr w:rsidR="00926E67" w:rsidRPr="00926E67" w:rsidTr="00926E67">
        <w:trPr>
          <w:trHeight w:val="264"/>
          <w:tblHead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4430"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1705" w:type="dxa"/>
            <w:gridSpan w:val="2"/>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w:t>
            </w:r>
          </w:p>
        </w:tc>
        <w:tc>
          <w:tcPr>
            <w:tcW w:w="1705" w:type="dxa"/>
            <w:gridSpan w:val="2"/>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w:t>
            </w:r>
          </w:p>
        </w:tc>
        <w:tc>
          <w:tcPr>
            <w:tcW w:w="1705" w:type="dxa"/>
            <w:gridSpan w:val="2"/>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Дистанционно</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r>
      <w:tr w:rsidR="00926E67" w:rsidRPr="00926E67" w:rsidTr="00926E67">
        <w:trPr>
          <w:trHeight w:val="408"/>
          <w:tblHead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4430"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c>
          <w:tcPr>
            <w:tcW w:w="717"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Часы</w:t>
            </w:r>
          </w:p>
        </w:tc>
        <w:tc>
          <w:tcPr>
            <w:tcW w:w="988"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Зачетные единицы</w:t>
            </w:r>
          </w:p>
        </w:tc>
        <w:tc>
          <w:tcPr>
            <w:tcW w:w="717"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Часы</w:t>
            </w:r>
          </w:p>
        </w:tc>
        <w:tc>
          <w:tcPr>
            <w:tcW w:w="988"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Зачетные единицы</w:t>
            </w:r>
          </w:p>
        </w:tc>
        <w:tc>
          <w:tcPr>
            <w:tcW w:w="717"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Часы</w:t>
            </w:r>
          </w:p>
        </w:tc>
        <w:tc>
          <w:tcPr>
            <w:tcW w:w="988"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Зачетные единицы</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E153A6">
            <w:pPr>
              <w:rPr>
                <w:rFonts w:ascii="Arial Narrow" w:hAnsi="Arial Narrow"/>
                <w:b/>
                <w:bCs/>
                <w:sz w:val="20"/>
                <w:szCs w:val="20"/>
              </w:rPr>
            </w:pP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Цикл общих дисциплин направления</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360</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360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8,3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252,0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216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6,0</w:t>
            </w:r>
          </w:p>
        </w:tc>
        <w:tc>
          <w:tcPr>
            <w:tcW w:w="1016"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История и философия науки и техники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Управление качеством</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Стратегии управления организациями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М.0.</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Адаптационные дисциплины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216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216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Экономика для предпринимателей и менеджеров</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Проектирование бизнеса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Цикл дисциплин программы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1800</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1800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41,5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50,0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432,0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432,0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216,0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6,0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М.2.Б.1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Базовая часть</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576</w:t>
            </w:r>
          </w:p>
        </w:tc>
        <w:tc>
          <w:tcPr>
            <w:tcW w:w="971"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576</w:t>
            </w:r>
          </w:p>
        </w:tc>
        <w:tc>
          <w:tcPr>
            <w:tcW w:w="839"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13,3</w:t>
            </w:r>
          </w:p>
        </w:tc>
        <w:tc>
          <w:tcPr>
            <w:tcW w:w="992"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16,0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144</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432</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216</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6,0</w:t>
            </w:r>
          </w:p>
        </w:tc>
        <w:tc>
          <w:tcPr>
            <w:tcW w:w="1016"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Управление инновационными проектами и пр</w:t>
            </w:r>
            <w:r w:rsidRPr="00926E67">
              <w:rPr>
                <w:rFonts w:ascii="Arial Narrow" w:hAnsi="Arial Narrow"/>
                <w:sz w:val="20"/>
                <w:szCs w:val="20"/>
              </w:rPr>
              <w:t>о</w:t>
            </w:r>
            <w:r w:rsidRPr="00926E67">
              <w:rPr>
                <w:rFonts w:ascii="Arial Narrow" w:hAnsi="Arial Narrow"/>
                <w:sz w:val="20"/>
                <w:szCs w:val="20"/>
              </w:rPr>
              <w:t>граммами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216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216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216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Управление инновационными процессами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216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216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Теоретическая инноватика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М.2.В.1.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Вариативная часть</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1224</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1224,0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28,2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288,0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8,0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0,0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color w:val="000000"/>
                <w:sz w:val="20"/>
                <w:szCs w:val="20"/>
              </w:rPr>
            </w:pPr>
            <w:r w:rsidRPr="00926E67">
              <w:rPr>
                <w:rFonts w:ascii="Arial Narrow" w:hAnsi="Arial Narrow"/>
                <w:color w:val="000000"/>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color w:val="000000"/>
                <w:sz w:val="20"/>
                <w:szCs w:val="20"/>
              </w:rPr>
            </w:pPr>
            <w:r w:rsidRPr="00926E67">
              <w:rPr>
                <w:rFonts w:ascii="Arial Narrow" w:hAnsi="Arial Narrow"/>
                <w:color w:val="000000"/>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color w:val="000000"/>
                <w:sz w:val="20"/>
                <w:szCs w:val="20"/>
              </w:rPr>
            </w:pPr>
            <w:r w:rsidRPr="00926E67">
              <w:rPr>
                <w:rFonts w:ascii="Arial Narrow" w:hAnsi="Arial Narrow"/>
                <w:color w:val="000000"/>
                <w:sz w:val="20"/>
                <w:szCs w:val="20"/>
              </w:rPr>
              <w:t>2.1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color w:val="000000"/>
                <w:sz w:val="20"/>
                <w:szCs w:val="20"/>
              </w:rPr>
            </w:pPr>
            <w:r w:rsidRPr="00926E67">
              <w:rPr>
                <w:rFonts w:ascii="Arial Narrow" w:hAnsi="Arial Narrow"/>
                <w:color w:val="000000"/>
                <w:sz w:val="20"/>
                <w:szCs w:val="20"/>
              </w:rPr>
              <w:t xml:space="preserve">    Системы управления знаниями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color w:val="000000"/>
                <w:sz w:val="20"/>
                <w:szCs w:val="20"/>
              </w:rPr>
            </w:pPr>
            <w:r w:rsidRPr="00926E67">
              <w:rPr>
                <w:rFonts w:ascii="Arial Narrow" w:hAnsi="Arial Narrow"/>
                <w:color w:val="000000"/>
                <w:sz w:val="20"/>
                <w:szCs w:val="20"/>
              </w:rPr>
              <w:t>2.2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color w:val="000000"/>
                <w:sz w:val="20"/>
                <w:szCs w:val="20"/>
              </w:rPr>
            </w:pPr>
            <w:r w:rsidRPr="00926E67">
              <w:rPr>
                <w:rFonts w:ascii="Arial Narrow" w:hAnsi="Arial Narrow"/>
                <w:color w:val="000000"/>
                <w:sz w:val="20"/>
                <w:szCs w:val="20"/>
              </w:rPr>
              <w:t xml:space="preserve">    Статистика науки и инноваций</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3.1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Прогнозирование развития науки, техники и те</w:t>
            </w:r>
            <w:r w:rsidRPr="00926E67">
              <w:rPr>
                <w:rFonts w:ascii="Arial Narrow" w:hAnsi="Arial Narrow"/>
                <w:sz w:val="20"/>
                <w:szCs w:val="20"/>
              </w:rPr>
              <w:t>х</w:t>
            </w:r>
            <w:r w:rsidRPr="00926E67">
              <w:rPr>
                <w:rFonts w:ascii="Arial Narrow" w:hAnsi="Arial Narrow"/>
                <w:sz w:val="20"/>
                <w:szCs w:val="20"/>
              </w:rPr>
              <w:t>нологий</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3.2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Национальная инновационная система </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4</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4.1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Управление исследованиями и разработками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4.2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Организация и проектирование производства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5</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 по выбору (1 из 3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5.1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Теория решений изобретательских задач</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5.2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Экономика и финансирование инновационной деятельности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i/>
                <w:iCs/>
                <w:sz w:val="20"/>
                <w:szCs w:val="20"/>
              </w:rPr>
            </w:pPr>
            <w:r w:rsidRPr="00926E67">
              <w:rPr>
                <w:rFonts w:ascii="Arial Narrow" w:hAnsi="Arial Narrow"/>
                <w:i/>
                <w:iCs/>
                <w:sz w:val="20"/>
                <w:szCs w:val="20"/>
              </w:rPr>
              <w:t>5.3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i/>
                <w:iCs/>
                <w:sz w:val="20"/>
                <w:szCs w:val="20"/>
              </w:rPr>
            </w:pPr>
            <w:r w:rsidRPr="00926E67">
              <w:rPr>
                <w:rFonts w:ascii="Arial Narrow" w:hAnsi="Arial Narrow"/>
                <w:i/>
                <w:iCs/>
                <w:sz w:val="20"/>
                <w:szCs w:val="20"/>
              </w:rPr>
              <w:t xml:space="preserve">    Дисциплина по выбору из учебных планов любой магистерской программы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sz w:val="20"/>
                <w:szCs w:val="20"/>
              </w:rPr>
            </w:pPr>
            <w:r w:rsidRPr="00926E67">
              <w:rPr>
                <w:rFonts w:ascii="Arial Narrow" w:hAnsi="Arial Narrow"/>
                <w:i/>
                <w:iCs/>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6</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6.1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Тенденции технологического развития</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6.2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Инжиниринг</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7</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7.1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Коммерциализация результатов научно-технической деятельности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7.2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Управление интеллектуальной собственностью</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8</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8.1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Технологический аудит</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8.2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Технологический маркетинг</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9</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Дисциплины по выбору (1 из 3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9.1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Управление персоналом инновационных орган</w:t>
            </w:r>
            <w:r w:rsidRPr="00926E67">
              <w:rPr>
                <w:rFonts w:ascii="Arial Narrow" w:hAnsi="Arial Narrow"/>
                <w:sz w:val="20"/>
                <w:szCs w:val="20"/>
              </w:rPr>
              <w:t>и</w:t>
            </w:r>
            <w:r w:rsidRPr="00926E67">
              <w:rPr>
                <w:rFonts w:ascii="Arial Narrow" w:hAnsi="Arial Narrow"/>
                <w:sz w:val="20"/>
                <w:szCs w:val="20"/>
              </w:rPr>
              <w:t>заций</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9.2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Предпринимательство в инновационной сфере</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i/>
                <w:iCs/>
                <w:sz w:val="20"/>
                <w:szCs w:val="20"/>
              </w:rPr>
            </w:pPr>
            <w:r w:rsidRPr="00926E67">
              <w:rPr>
                <w:rFonts w:ascii="Arial Narrow" w:hAnsi="Arial Narrow"/>
                <w:i/>
                <w:iCs/>
                <w:sz w:val="20"/>
                <w:szCs w:val="20"/>
              </w:rPr>
              <w:t>9.3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i/>
                <w:iCs/>
                <w:sz w:val="20"/>
                <w:szCs w:val="20"/>
              </w:rPr>
            </w:pPr>
            <w:r w:rsidRPr="00926E67">
              <w:rPr>
                <w:rFonts w:ascii="Arial Narrow" w:hAnsi="Arial Narrow"/>
                <w:i/>
                <w:iCs/>
                <w:sz w:val="20"/>
                <w:szCs w:val="20"/>
              </w:rPr>
              <w:t xml:space="preserve">    Дисциплина по выбору из учебных планов любой магистерской программы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i/>
                <w:iCs/>
                <w:color w:val="FFFFFF"/>
                <w:sz w:val="20"/>
                <w:szCs w:val="20"/>
              </w:rPr>
            </w:pPr>
            <w:r w:rsidRPr="00926E67">
              <w:rPr>
                <w:rFonts w:ascii="Arial Narrow" w:hAnsi="Arial Narrow"/>
                <w:i/>
                <w:iCs/>
                <w:color w:val="FFFFFF"/>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Практики и научно-исследовательская работа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1296</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1366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31,6</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450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526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5</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Научно-исследовательская практика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456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10,6</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12,0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228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5</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Курсовая работа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303</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7,0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8,0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303</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8,0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sz w:val="20"/>
                <w:szCs w:val="20"/>
              </w:rPr>
            </w:pPr>
            <w:r w:rsidRPr="00926E67">
              <w:rPr>
                <w:rFonts w:ascii="Arial Narrow" w:hAnsi="Arial Narrow"/>
                <w:sz w:val="20"/>
                <w:szCs w:val="20"/>
              </w:rPr>
              <w:t>6</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sz w:val="20"/>
                <w:szCs w:val="20"/>
              </w:rPr>
            </w:pPr>
            <w:r w:rsidRPr="00926E67">
              <w:rPr>
                <w:rFonts w:ascii="Arial Narrow" w:hAnsi="Arial Narrow"/>
                <w:sz w:val="20"/>
                <w:szCs w:val="20"/>
              </w:rPr>
              <w:t xml:space="preserve">  Научно-исследовательский семинар "Современные проблемы инноватики"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607</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14,0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16,0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222</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223</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М.4.</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xml:space="preserve"> Итоговая государственная аттестация</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864</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902</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21,0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24,0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926E6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E153A6">
            <w:pPr>
              <w:jc w:val="right"/>
              <w:rPr>
                <w:rFonts w:ascii="Arial Narrow" w:hAnsi="Arial Narrow"/>
                <w:b/>
                <w:bCs/>
                <w:sz w:val="20"/>
                <w:szCs w:val="20"/>
              </w:rPr>
            </w:pPr>
            <w:r w:rsidRPr="00926E67">
              <w:rPr>
                <w:rFonts w:ascii="Arial Narrow" w:hAnsi="Arial Narrow"/>
                <w:b/>
                <w:bCs/>
                <w:sz w:val="20"/>
                <w:szCs w:val="20"/>
              </w:rPr>
              <w:t> </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Вся образовательная программа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E153A6">
            <w:pPr>
              <w:rPr>
                <w:rFonts w:ascii="Arial Narrow" w:hAnsi="Arial Narrow"/>
                <w:b/>
                <w:bCs/>
                <w:sz w:val="20"/>
                <w:szCs w:val="20"/>
              </w:rPr>
            </w:pPr>
            <w:r w:rsidRPr="00926E67">
              <w:rPr>
                <w:rFonts w:ascii="Arial Narrow" w:hAnsi="Arial Narrow"/>
                <w:b/>
                <w:b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4428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102,4</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990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1210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30,0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432,0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12,0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E153A6">
            <w:pPr>
              <w:jc w:val="center"/>
              <w:rPr>
                <w:rFonts w:ascii="Arial Narrow" w:hAnsi="Arial Narrow"/>
                <w:b/>
                <w:bCs/>
                <w:sz w:val="20"/>
                <w:szCs w:val="20"/>
              </w:rPr>
            </w:pPr>
            <w:r w:rsidRPr="00926E67">
              <w:rPr>
                <w:rFonts w:ascii="Arial Narrow" w:hAnsi="Arial Narrow"/>
                <w:b/>
                <w:bCs/>
                <w:sz w:val="20"/>
                <w:szCs w:val="20"/>
              </w:rPr>
              <w:t> </w:t>
            </w:r>
          </w:p>
        </w:tc>
      </w:tr>
    </w:tbl>
    <w:p w:rsidR="00926E67" w:rsidRDefault="00926E67"/>
    <w:tbl>
      <w:tblPr>
        <w:tblW w:w="15360" w:type="dxa"/>
        <w:tblInd w:w="93" w:type="dxa"/>
        <w:tblLook w:val="04A0"/>
      </w:tblPr>
      <w:tblGrid>
        <w:gridCol w:w="15679"/>
        <w:gridCol w:w="1025"/>
        <w:gridCol w:w="971"/>
        <w:gridCol w:w="839"/>
        <w:gridCol w:w="992"/>
        <w:gridCol w:w="717"/>
        <w:gridCol w:w="988"/>
        <w:gridCol w:w="717"/>
        <w:gridCol w:w="988"/>
        <w:gridCol w:w="717"/>
        <w:gridCol w:w="988"/>
        <w:gridCol w:w="1016"/>
      </w:tblGrid>
      <w:tr w:rsidR="00926E67" w:rsidRPr="00E153A6" w:rsidTr="00926E67">
        <w:trPr>
          <w:trHeight w:val="264"/>
        </w:trPr>
        <w:tc>
          <w:tcPr>
            <w:tcW w:w="5402" w:type="dxa"/>
            <w:tcBorders>
              <w:top w:val="nil"/>
              <w:left w:val="nil"/>
              <w:bottom w:val="nil"/>
              <w:right w:val="nil"/>
            </w:tcBorders>
            <w:shd w:val="clear" w:color="000000" w:fill="FFFFFF"/>
            <w:noWrap/>
            <w:hideMark/>
          </w:tcPr>
          <w:p w:rsidR="00926E67" w:rsidRPr="00926E67" w:rsidRDefault="00926E67" w:rsidP="00926E67">
            <w:pPr>
              <w:tabs>
                <w:tab w:val="left" w:pos="7330"/>
                <w:tab w:val="left" w:pos="8355"/>
                <w:tab w:val="left" w:pos="9618"/>
                <w:tab w:val="left" w:pos="10430"/>
                <w:tab w:val="left" w:pos="11407"/>
                <w:tab w:val="left" w:pos="12124"/>
                <w:tab w:val="left" w:pos="13112"/>
                <w:tab w:val="left" w:pos="14057"/>
                <w:tab w:val="left" w:pos="15045"/>
                <w:tab w:val="left" w:pos="15875"/>
                <w:tab w:val="left" w:pos="16863"/>
                <w:tab w:val="left" w:pos="21179"/>
                <w:tab w:val="left" w:pos="22184"/>
                <w:tab w:val="left" w:pos="23164"/>
              </w:tabs>
              <w:ind w:left="93"/>
              <w:jc w:val="center"/>
              <w:rPr>
                <w:rFonts w:asciiTheme="minorHAnsi" w:hAnsiTheme="minorHAnsi"/>
                <w:b/>
                <w:bCs/>
                <w:sz w:val="16"/>
                <w:szCs w:val="16"/>
              </w:rPr>
            </w:pPr>
            <w:r>
              <w:rPr>
                <w:rFonts w:asciiTheme="minorHAnsi" w:hAnsiTheme="minorHAnsi"/>
                <w:b/>
                <w:bCs/>
                <w:i/>
                <w:sz w:val="20"/>
                <w:szCs w:val="20"/>
              </w:rPr>
              <w:t>Второй</w:t>
            </w:r>
            <w:r w:rsidRPr="00926E67">
              <w:rPr>
                <w:rFonts w:ascii="Arial Cyr" w:hAnsi="Arial Cyr"/>
                <w:b/>
                <w:bCs/>
                <w:i/>
                <w:sz w:val="20"/>
                <w:szCs w:val="20"/>
              </w:rPr>
              <w:t xml:space="preserve"> год обучения</w:t>
            </w:r>
          </w:p>
          <w:tbl>
            <w:tblPr>
              <w:tblW w:w="15360" w:type="dxa"/>
              <w:tblInd w:w="93" w:type="dxa"/>
              <w:tblLook w:val="04A0"/>
            </w:tblPr>
            <w:tblGrid>
              <w:gridCol w:w="972"/>
              <w:gridCol w:w="4307"/>
              <w:gridCol w:w="1046"/>
              <w:gridCol w:w="971"/>
              <w:gridCol w:w="839"/>
              <w:gridCol w:w="996"/>
              <w:gridCol w:w="717"/>
              <w:gridCol w:w="1014"/>
              <w:gridCol w:w="717"/>
              <w:gridCol w:w="1014"/>
              <w:gridCol w:w="717"/>
              <w:gridCol w:w="1014"/>
              <w:gridCol w:w="1036"/>
            </w:tblGrid>
            <w:tr w:rsidR="00926E67" w:rsidRPr="00926E67" w:rsidTr="00076A57">
              <w:trPr>
                <w:trHeight w:val="264"/>
                <w:tblHeader/>
              </w:trPr>
              <w:tc>
                <w:tcPr>
                  <w:tcW w:w="9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Код бл</w:t>
                  </w:r>
                  <w:r w:rsidRPr="00926E67">
                    <w:rPr>
                      <w:rFonts w:ascii="Arial Narrow" w:hAnsi="Arial Narrow"/>
                      <w:b/>
                      <w:bCs/>
                      <w:sz w:val="20"/>
                      <w:szCs w:val="20"/>
                    </w:rPr>
                    <w:t>о</w:t>
                  </w:r>
                  <w:r w:rsidRPr="00926E67">
                    <w:rPr>
                      <w:rFonts w:ascii="Arial Narrow" w:hAnsi="Arial Narrow"/>
                      <w:b/>
                      <w:bCs/>
                      <w:sz w:val="20"/>
                      <w:szCs w:val="20"/>
                    </w:rPr>
                    <w:t>ка, № п.п.</w:t>
                  </w:r>
                </w:p>
              </w:tc>
              <w:tc>
                <w:tcPr>
                  <w:tcW w:w="44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Наименование дисциплины</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Трудо-емкость в часах по стандарту</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Трудо-емкость в часах</w:t>
                  </w:r>
                </w:p>
              </w:tc>
              <w:tc>
                <w:tcPr>
                  <w:tcW w:w="8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Недели</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Трудо-емкость в заче</w:t>
                  </w:r>
                  <w:r w:rsidRPr="00926E67">
                    <w:rPr>
                      <w:rFonts w:ascii="Arial Narrow" w:hAnsi="Arial Narrow"/>
                      <w:b/>
                      <w:bCs/>
                      <w:sz w:val="20"/>
                      <w:szCs w:val="20"/>
                    </w:rPr>
                    <w:t>т</w:t>
                  </w:r>
                  <w:r w:rsidRPr="00926E67">
                    <w:rPr>
                      <w:rFonts w:ascii="Arial Narrow" w:hAnsi="Arial Narrow"/>
                      <w:b/>
                      <w:bCs/>
                      <w:sz w:val="20"/>
                      <w:szCs w:val="20"/>
                    </w:rPr>
                    <w:t>ных ед</w:t>
                  </w:r>
                  <w:r w:rsidRPr="00926E67">
                    <w:rPr>
                      <w:rFonts w:ascii="Arial Narrow" w:hAnsi="Arial Narrow"/>
                      <w:b/>
                      <w:bCs/>
                      <w:sz w:val="20"/>
                      <w:szCs w:val="20"/>
                    </w:rPr>
                    <w:t>и</w:t>
                  </w:r>
                  <w:r w:rsidRPr="00926E67">
                    <w:rPr>
                      <w:rFonts w:ascii="Arial Narrow" w:hAnsi="Arial Narrow"/>
                      <w:b/>
                      <w:bCs/>
                      <w:sz w:val="20"/>
                      <w:szCs w:val="20"/>
                    </w:rPr>
                    <w:t>ницах</w:t>
                  </w:r>
                </w:p>
              </w:tc>
              <w:tc>
                <w:tcPr>
                  <w:tcW w:w="5115" w:type="dxa"/>
                  <w:gridSpan w:val="6"/>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926E67">
                  <w:pPr>
                    <w:jc w:val="center"/>
                    <w:rPr>
                      <w:rFonts w:ascii="Arial Narrow" w:hAnsi="Arial Narrow"/>
                      <w:b/>
                      <w:bCs/>
                      <w:sz w:val="20"/>
                      <w:szCs w:val="20"/>
                    </w:rPr>
                  </w:pPr>
                  <w:r w:rsidRPr="00926E67">
                    <w:rPr>
                      <w:rFonts w:ascii="Arial Narrow" w:hAnsi="Arial Narrow"/>
                      <w:b/>
                      <w:bCs/>
                      <w:sz w:val="20"/>
                      <w:szCs w:val="20"/>
                    </w:rPr>
                    <w:t>Распределение по семестрам 2-го года обучения</w:t>
                  </w:r>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Форма итогового контроля (экзамен, зачет)</w:t>
                  </w:r>
                </w:p>
              </w:tc>
            </w:tr>
            <w:tr w:rsidR="00926E67" w:rsidRPr="00926E67" w:rsidTr="00076A57">
              <w:trPr>
                <w:trHeight w:val="264"/>
                <w:tblHead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4430"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1705" w:type="dxa"/>
                  <w:gridSpan w:val="2"/>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w:t>
                  </w:r>
                </w:p>
              </w:tc>
              <w:tc>
                <w:tcPr>
                  <w:tcW w:w="1705" w:type="dxa"/>
                  <w:gridSpan w:val="2"/>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2</w:t>
                  </w:r>
                </w:p>
              </w:tc>
              <w:tc>
                <w:tcPr>
                  <w:tcW w:w="1705" w:type="dxa"/>
                  <w:gridSpan w:val="2"/>
                  <w:tcBorders>
                    <w:top w:val="single" w:sz="4" w:space="0" w:color="auto"/>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Дистанционно</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r>
            <w:tr w:rsidR="00926E67" w:rsidRPr="00926E67" w:rsidTr="00076A57">
              <w:trPr>
                <w:trHeight w:val="408"/>
                <w:tblHeader/>
              </w:trPr>
              <w:tc>
                <w:tcPr>
                  <w:tcW w:w="97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4430"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c>
                <w:tcPr>
                  <w:tcW w:w="717"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Часы</w:t>
                  </w:r>
                </w:p>
              </w:tc>
              <w:tc>
                <w:tcPr>
                  <w:tcW w:w="988"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Зачетные единицы</w:t>
                  </w:r>
                </w:p>
              </w:tc>
              <w:tc>
                <w:tcPr>
                  <w:tcW w:w="717"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Часы</w:t>
                  </w:r>
                </w:p>
              </w:tc>
              <w:tc>
                <w:tcPr>
                  <w:tcW w:w="988"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Зачетные единицы</w:t>
                  </w:r>
                </w:p>
              </w:tc>
              <w:tc>
                <w:tcPr>
                  <w:tcW w:w="717"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Часы</w:t>
                  </w:r>
                </w:p>
              </w:tc>
              <w:tc>
                <w:tcPr>
                  <w:tcW w:w="988" w:type="dxa"/>
                  <w:tcBorders>
                    <w:top w:val="nil"/>
                    <w:left w:val="nil"/>
                    <w:bottom w:val="single" w:sz="4" w:space="0" w:color="auto"/>
                    <w:right w:val="single" w:sz="4" w:space="0" w:color="auto"/>
                  </w:tcBorders>
                  <w:shd w:val="clear" w:color="000000" w:fill="FFFFFF"/>
                  <w:vAlign w:val="center"/>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Зачетные единицы</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926E67" w:rsidRPr="00926E67" w:rsidRDefault="00926E67" w:rsidP="00076A57">
                  <w:pPr>
                    <w:rPr>
                      <w:rFonts w:ascii="Arial Narrow" w:hAnsi="Arial Narrow"/>
                      <w:b/>
                      <w:bCs/>
                      <w:sz w:val="20"/>
                      <w:szCs w:val="20"/>
                    </w:rPr>
                  </w:pP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Цикл общих дисциплин направления</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360</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360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8,3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1016" w:type="dxa"/>
                  <w:tcBorders>
                    <w:top w:val="nil"/>
                    <w:left w:val="nil"/>
                    <w:bottom w:val="single" w:sz="4" w:space="0" w:color="auto"/>
                    <w:right w:val="single" w:sz="4" w:space="0" w:color="auto"/>
                  </w:tcBorders>
                  <w:shd w:val="clear" w:color="000000" w:fill="FFFFFF"/>
                  <w:noWrap/>
                  <w:hideMark/>
                </w:tcPr>
                <w:p w:rsidR="00926E67" w:rsidRPr="00926E67" w:rsidRDefault="00926E67">
                  <w:pP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История и философия науки и техники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0,0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Управление качеством</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0,0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Стратегии управления организациями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Экзамен</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М.0.</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Адаптационные дисциплины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216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216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Экономика для предпринимателей и менеджеров</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Проектирование бизнеса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108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2,5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108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3,0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color w:val="FFFFFF"/>
                      <w:sz w:val="20"/>
                      <w:szCs w:val="20"/>
                    </w:rPr>
                  </w:pPr>
                  <w:r w:rsidRPr="00926E67">
                    <w:rPr>
                      <w:rFonts w:ascii="Arial Narrow" w:hAnsi="Arial Narrow"/>
                      <w:color w:val="FFFFFF"/>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Цикл дисциплин программы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1800</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1800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41,5</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50,0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936,0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288,0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8,0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М.2.Б.1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Базовая часть</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576</w:t>
                  </w:r>
                </w:p>
              </w:tc>
              <w:tc>
                <w:tcPr>
                  <w:tcW w:w="971"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576</w:t>
                  </w:r>
                </w:p>
              </w:tc>
              <w:tc>
                <w:tcPr>
                  <w:tcW w:w="839"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13,3</w:t>
                  </w:r>
                </w:p>
              </w:tc>
              <w:tc>
                <w:tcPr>
                  <w:tcW w:w="992"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16,0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1016"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Управление инновационными проектами и пр</w:t>
                  </w:r>
                  <w:r w:rsidRPr="00926E67">
                    <w:rPr>
                      <w:rFonts w:ascii="Arial Narrow" w:hAnsi="Arial Narrow"/>
                      <w:sz w:val="20"/>
                      <w:szCs w:val="20"/>
                    </w:rPr>
                    <w:t>о</w:t>
                  </w:r>
                  <w:r w:rsidRPr="00926E67">
                    <w:rPr>
                      <w:rFonts w:ascii="Arial Narrow" w:hAnsi="Arial Narrow"/>
                      <w:sz w:val="20"/>
                      <w:szCs w:val="20"/>
                    </w:rPr>
                    <w:t>граммами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216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Управление инновационными процессами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216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Теоретическая инноватика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М.2.В.1.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Вариативная часть</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1224</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1224,0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28,2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34,0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936,0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288,0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8,0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color w:val="000000"/>
                      <w:sz w:val="20"/>
                      <w:szCs w:val="20"/>
                    </w:rPr>
                  </w:pPr>
                  <w:r w:rsidRPr="00926E67">
                    <w:rPr>
                      <w:rFonts w:ascii="Arial Narrow" w:hAnsi="Arial Narrow"/>
                      <w:color w:val="000000"/>
                      <w:sz w:val="20"/>
                      <w:szCs w:val="20"/>
                    </w:rPr>
                    <w:t>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color w:val="000000"/>
                      <w:sz w:val="20"/>
                      <w:szCs w:val="20"/>
                    </w:rPr>
                  </w:pPr>
                  <w:r w:rsidRPr="00926E67">
                    <w:rPr>
                      <w:rFonts w:ascii="Arial Narrow" w:hAnsi="Arial Narrow"/>
                      <w:color w:val="000000"/>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color w:val="000000"/>
                      <w:sz w:val="20"/>
                      <w:szCs w:val="20"/>
                    </w:rPr>
                  </w:pPr>
                  <w:r w:rsidRPr="00926E67">
                    <w:rPr>
                      <w:rFonts w:ascii="Arial Narrow" w:hAnsi="Arial Narrow"/>
                      <w:color w:val="000000"/>
                      <w:sz w:val="20"/>
                      <w:szCs w:val="20"/>
                    </w:rPr>
                    <w:t>2.1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color w:val="000000"/>
                      <w:sz w:val="20"/>
                      <w:szCs w:val="20"/>
                    </w:rPr>
                  </w:pPr>
                  <w:r w:rsidRPr="00926E67">
                    <w:rPr>
                      <w:rFonts w:ascii="Arial Narrow" w:hAnsi="Arial Narrow"/>
                      <w:color w:val="000000"/>
                      <w:sz w:val="20"/>
                      <w:szCs w:val="20"/>
                    </w:rPr>
                    <w:t xml:space="preserve">    Системы управления знаниями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color w:val="000000"/>
                      <w:sz w:val="20"/>
                      <w:szCs w:val="20"/>
                    </w:rPr>
                  </w:pPr>
                  <w:r w:rsidRPr="00926E67">
                    <w:rPr>
                      <w:rFonts w:ascii="Arial Narrow" w:hAnsi="Arial Narrow"/>
                      <w:color w:val="000000"/>
                      <w:sz w:val="20"/>
                      <w:szCs w:val="20"/>
                    </w:rPr>
                    <w:t>2.2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color w:val="000000"/>
                      <w:sz w:val="20"/>
                      <w:szCs w:val="20"/>
                    </w:rPr>
                  </w:pPr>
                  <w:r w:rsidRPr="00926E67">
                    <w:rPr>
                      <w:rFonts w:ascii="Arial Narrow" w:hAnsi="Arial Narrow"/>
                      <w:color w:val="000000"/>
                      <w:sz w:val="20"/>
                      <w:szCs w:val="20"/>
                    </w:rPr>
                    <w:t xml:space="preserve">    Статистика науки и инноваций</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3.1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Прогнозирование развития науки, техники и те</w:t>
                  </w:r>
                  <w:r w:rsidRPr="00926E67">
                    <w:rPr>
                      <w:rFonts w:ascii="Arial Narrow" w:hAnsi="Arial Narrow"/>
                      <w:sz w:val="20"/>
                      <w:szCs w:val="20"/>
                    </w:rPr>
                    <w:t>х</w:t>
                  </w:r>
                  <w:r w:rsidRPr="00926E67">
                    <w:rPr>
                      <w:rFonts w:ascii="Arial Narrow" w:hAnsi="Arial Narrow"/>
                      <w:sz w:val="20"/>
                      <w:szCs w:val="20"/>
                    </w:rPr>
                    <w:t>нологий</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3.2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Национальная инновационная система </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4</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4.1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Управление исследованиями и разработками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4.2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Организация и проектирование производства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5</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 по выбору (1 из 3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5.1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Теория решений изобретательских задач</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5.2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Экономика и финансирование инновационной деятельности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i/>
                      <w:iCs/>
                      <w:sz w:val="20"/>
                      <w:szCs w:val="20"/>
                    </w:rPr>
                  </w:pPr>
                  <w:r w:rsidRPr="00926E67">
                    <w:rPr>
                      <w:rFonts w:ascii="Arial Narrow" w:hAnsi="Arial Narrow"/>
                      <w:i/>
                      <w:iCs/>
                      <w:sz w:val="20"/>
                      <w:szCs w:val="20"/>
                    </w:rPr>
                    <w:t>5.3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i/>
                      <w:iCs/>
                      <w:sz w:val="20"/>
                      <w:szCs w:val="20"/>
                    </w:rPr>
                  </w:pPr>
                  <w:r w:rsidRPr="00926E67">
                    <w:rPr>
                      <w:rFonts w:ascii="Arial Narrow" w:hAnsi="Arial Narrow"/>
                      <w:i/>
                      <w:iCs/>
                      <w:sz w:val="20"/>
                      <w:szCs w:val="20"/>
                    </w:rPr>
                    <w:t xml:space="preserve">    Дисциплина по выбору из учебных планов любой магистерской программы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6</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6.1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Тенденции технологического развития</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6.2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Инжиниринг</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7</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7.1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Коммерциализация результатов научно-технической деятельности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7.2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Управление интеллектуальной собственностью</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8</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Дисциплины по выбору (1 из 2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8.1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Технологический аудит</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8.2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Технологический маркетинг</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4,2</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180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5,0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9</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Дисциплины по выбору (1 из 3 дисциплин)</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9.1</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Управление персоналом инновационных орган</w:t>
                  </w:r>
                  <w:r w:rsidRPr="00926E67">
                    <w:rPr>
                      <w:rFonts w:ascii="Arial Narrow" w:hAnsi="Arial Narrow"/>
                      <w:sz w:val="20"/>
                      <w:szCs w:val="20"/>
                    </w:rPr>
                    <w:t>и</w:t>
                  </w:r>
                  <w:r w:rsidRPr="00926E67">
                    <w:rPr>
                      <w:rFonts w:ascii="Arial Narrow" w:hAnsi="Arial Narrow"/>
                      <w:sz w:val="20"/>
                      <w:szCs w:val="20"/>
                    </w:rPr>
                    <w:t>заций</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9.2</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Предпринимательство в инновационной сфере</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i/>
                      <w:iCs/>
                      <w:sz w:val="20"/>
                      <w:szCs w:val="20"/>
                    </w:rPr>
                  </w:pPr>
                  <w:r w:rsidRPr="00926E67">
                    <w:rPr>
                      <w:rFonts w:ascii="Arial Narrow" w:hAnsi="Arial Narrow"/>
                      <w:i/>
                      <w:iCs/>
                      <w:sz w:val="20"/>
                      <w:szCs w:val="20"/>
                    </w:rPr>
                    <w:t>9.3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i/>
                      <w:iCs/>
                      <w:sz w:val="20"/>
                      <w:szCs w:val="20"/>
                    </w:rPr>
                  </w:pPr>
                  <w:r w:rsidRPr="00926E67">
                    <w:rPr>
                      <w:rFonts w:ascii="Arial Narrow" w:hAnsi="Arial Narrow"/>
                      <w:i/>
                      <w:iCs/>
                      <w:sz w:val="20"/>
                      <w:szCs w:val="20"/>
                    </w:rPr>
                    <w:t xml:space="preserve">    Дисциплина по выбору из учебных планов любой магистерской программы</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144</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3,3</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sz w:val="20"/>
                      <w:szCs w:val="20"/>
                    </w:rPr>
                  </w:pPr>
                  <w:r w:rsidRPr="00926E67">
                    <w:rPr>
                      <w:rFonts w:ascii="Arial Narrow" w:hAnsi="Arial Narrow"/>
                      <w:sz w:val="20"/>
                      <w:szCs w:val="20"/>
                    </w:rPr>
                    <w:t>144</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4,0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pPr>
                    <w:jc w:val="center"/>
                    <w:rPr>
                      <w:rFonts w:ascii="Arial Narrow" w:hAnsi="Arial Narrow"/>
                      <w:i/>
                      <w:iCs/>
                      <w:sz w:val="20"/>
                      <w:szCs w:val="20"/>
                    </w:rPr>
                  </w:pPr>
                  <w:r w:rsidRPr="00926E67">
                    <w:rPr>
                      <w:rFonts w:ascii="Arial Narrow" w:hAnsi="Arial Narrow"/>
                      <w:i/>
                      <w:iCs/>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М.3.</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Практики и научно-исследовательская работа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1296</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1366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31,6</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36,0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450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12,0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526</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5</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Научно-исследовательская практика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456</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10,6</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12,0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228</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5</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Курсовая работа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303</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7,0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8,0</w:t>
                  </w:r>
                </w:p>
              </w:tc>
              <w:tc>
                <w:tcPr>
                  <w:tcW w:w="717"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303</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8,0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Экзамен</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sz w:val="20"/>
                      <w:szCs w:val="20"/>
                    </w:rPr>
                  </w:pPr>
                  <w:r w:rsidRPr="00926E67">
                    <w:rPr>
                      <w:rFonts w:ascii="Arial Narrow" w:hAnsi="Arial Narrow"/>
                      <w:sz w:val="20"/>
                      <w:szCs w:val="20"/>
                    </w:rPr>
                    <w:t>6</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sz w:val="20"/>
                      <w:szCs w:val="20"/>
                    </w:rPr>
                  </w:pPr>
                  <w:r w:rsidRPr="00926E67">
                    <w:rPr>
                      <w:rFonts w:ascii="Arial Narrow" w:hAnsi="Arial Narrow"/>
                      <w:sz w:val="20"/>
                      <w:szCs w:val="20"/>
                    </w:rPr>
                    <w:t xml:space="preserve">  Научно-исследовательский семинар "Современные проблемы инноватики"</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607</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14,0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16,0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222</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223</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6,0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sz w:val="20"/>
                      <w:szCs w:val="20"/>
                    </w:rPr>
                  </w:pPr>
                  <w:r w:rsidRPr="00926E67">
                    <w:rPr>
                      <w:rFonts w:ascii="Arial Narrow" w:hAnsi="Arial Narrow"/>
                      <w:sz w:val="20"/>
                      <w:szCs w:val="20"/>
                    </w:rPr>
                    <w:t>Зачет</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М.4.</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xml:space="preserve"> Итоговая государственная аттестация</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864</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902</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21,0</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24,0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r>
            <w:tr w:rsidR="00926E67" w:rsidRPr="00926E67" w:rsidTr="00076A57">
              <w:trPr>
                <w:trHeight w:val="264"/>
              </w:trPr>
              <w:tc>
                <w:tcPr>
                  <w:tcW w:w="972" w:type="dxa"/>
                  <w:tcBorders>
                    <w:top w:val="nil"/>
                    <w:left w:val="single" w:sz="4" w:space="0" w:color="auto"/>
                    <w:bottom w:val="single" w:sz="4" w:space="0" w:color="auto"/>
                    <w:right w:val="single" w:sz="4" w:space="0" w:color="auto"/>
                  </w:tcBorders>
                  <w:shd w:val="clear" w:color="000000" w:fill="FFFFFF"/>
                  <w:noWrap/>
                  <w:hideMark/>
                </w:tcPr>
                <w:p w:rsidR="00926E67" w:rsidRPr="00926E67" w:rsidRDefault="00926E67" w:rsidP="00076A57">
                  <w:pPr>
                    <w:jc w:val="right"/>
                    <w:rPr>
                      <w:rFonts w:ascii="Arial Narrow" w:hAnsi="Arial Narrow"/>
                      <w:b/>
                      <w:bCs/>
                      <w:sz w:val="20"/>
                      <w:szCs w:val="20"/>
                    </w:rPr>
                  </w:pPr>
                  <w:r w:rsidRPr="00926E67">
                    <w:rPr>
                      <w:rFonts w:ascii="Arial Narrow" w:hAnsi="Arial Narrow"/>
                      <w:b/>
                      <w:bCs/>
                      <w:sz w:val="20"/>
                      <w:szCs w:val="20"/>
                    </w:rPr>
                    <w:t> </w:t>
                  </w:r>
                </w:p>
              </w:tc>
              <w:tc>
                <w:tcPr>
                  <w:tcW w:w="4430" w:type="dxa"/>
                  <w:tcBorders>
                    <w:top w:val="nil"/>
                    <w:left w:val="nil"/>
                    <w:bottom w:val="single" w:sz="4" w:space="0" w:color="auto"/>
                    <w:right w:val="single" w:sz="4" w:space="0" w:color="auto"/>
                  </w:tcBorders>
                  <w:shd w:val="clear" w:color="000000" w:fill="FFFFFF"/>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Вся образовательная программа</w:t>
                  </w:r>
                </w:p>
              </w:tc>
              <w:tc>
                <w:tcPr>
                  <w:tcW w:w="1025" w:type="dxa"/>
                  <w:tcBorders>
                    <w:top w:val="nil"/>
                    <w:left w:val="nil"/>
                    <w:bottom w:val="single" w:sz="4" w:space="0" w:color="auto"/>
                    <w:right w:val="single" w:sz="4" w:space="0" w:color="auto"/>
                  </w:tcBorders>
                  <w:shd w:val="clear" w:color="000000" w:fill="FFFFFF"/>
                  <w:noWrap/>
                  <w:hideMark/>
                </w:tcPr>
                <w:p w:rsidR="00926E67" w:rsidRPr="00926E67" w:rsidRDefault="00926E67" w:rsidP="00076A57">
                  <w:pPr>
                    <w:rPr>
                      <w:rFonts w:ascii="Arial Narrow" w:hAnsi="Arial Narrow"/>
                      <w:b/>
                      <w:bCs/>
                      <w:sz w:val="20"/>
                      <w:szCs w:val="20"/>
                    </w:rPr>
                  </w:pPr>
                  <w:r w:rsidRPr="00926E67">
                    <w:rPr>
                      <w:rFonts w:ascii="Arial Narrow" w:hAnsi="Arial Narrow"/>
                      <w:b/>
                      <w:bCs/>
                      <w:sz w:val="20"/>
                      <w:szCs w:val="20"/>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4428</w:t>
                  </w:r>
                </w:p>
              </w:tc>
              <w:tc>
                <w:tcPr>
                  <w:tcW w:w="839"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102,4</w:t>
                  </w:r>
                </w:p>
              </w:tc>
              <w:tc>
                <w:tcPr>
                  <w:tcW w:w="992"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120,0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990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30,0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1210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30,0</w:t>
                  </w:r>
                </w:p>
              </w:tc>
              <w:tc>
                <w:tcPr>
                  <w:tcW w:w="717"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432,0</w:t>
                  </w:r>
                </w:p>
              </w:tc>
              <w:tc>
                <w:tcPr>
                  <w:tcW w:w="988"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12,0</w:t>
                  </w:r>
                </w:p>
              </w:tc>
              <w:tc>
                <w:tcPr>
                  <w:tcW w:w="1016" w:type="dxa"/>
                  <w:tcBorders>
                    <w:top w:val="nil"/>
                    <w:left w:val="nil"/>
                    <w:bottom w:val="single" w:sz="4" w:space="0" w:color="auto"/>
                    <w:right w:val="single" w:sz="4" w:space="0" w:color="auto"/>
                  </w:tcBorders>
                  <w:shd w:val="clear" w:color="000000" w:fill="FFFFFF"/>
                  <w:noWrap/>
                  <w:vAlign w:val="bottom"/>
                  <w:hideMark/>
                </w:tcPr>
                <w:p w:rsidR="00926E67" w:rsidRPr="00926E67" w:rsidRDefault="00926E67" w:rsidP="00076A57">
                  <w:pPr>
                    <w:jc w:val="center"/>
                    <w:rPr>
                      <w:rFonts w:ascii="Arial Narrow" w:hAnsi="Arial Narrow"/>
                      <w:b/>
                      <w:bCs/>
                      <w:sz w:val="20"/>
                      <w:szCs w:val="20"/>
                    </w:rPr>
                  </w:pPr>
                  <w:r w:rsidRPr="00926E67">
                    <w:rPr>
                      <w:rFonts w:ascii="Arial Narrow" w:hAnsi="Arial Narrow"/>
                      <w:b/>
                      <w:bCs/>
                      <w:sz w:val="20"/>
                      <w:szCs w:val="20"/>
                    </w:rPr>
                    <w:t> </w:t>
                  </w:r>
                </w:p>
              </w:tc>
            </w:tr>
          </w:tbl>
          <w:p w:rsidR="00926E67" w:rsidRPr="00E153A6" w:rsidRDefault="00926E67" w:rsidP="00E153A6">
            <w:pPr>
              <w:rPr>
                <w:rFonts w:ascii="Arial Cyr" w:hAnsi="Arial Cyr"/>
                <w:b/>
                <w:bCs/>
                <w:sz w:val="20"/>
                <w:szCs w:val="20"/>
              </w:rPr>
            </w:pPr>
            <w:r w:rsidRPr="00E153A6">
              <w:rPr>
                <w:rFonts w:ascii="Arial Cyr" w:hAnsi="Arial Cyr"/>
                <w:b/>
                <w:bCs/>
                <w:sz w:val="20"/>
                <w:szCs w:val="20"/>
              </w:rPr>
              <w:t>Одобрено Ученым Советом факультета</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71"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839"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92"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926E6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b/>
                <w:bCs/>
                <w:sz w:val="20"/>
                <w:szCs w:val="20"/>
              </w:rPr>
            </w:pPr>
            <w:r w:rsidRPr="00E153A6">
              <w:rPr>
                <w:rFonts w:ascii="Arial Cyr" w:hAnsi="Arial Cyr"/>
                <w:b/>
                <w:bCs/>
                <w:sz w:val="20"/>
                <w:szCs w:val="20"/>
              </w:rPr>
              <w:t>Одобрено УМС</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71"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839"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92"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926E6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u w:val="single"/>
              </w:rPr>
            </w:pPr>
            <w:r w:rsidRPr="00E153A6">
              <w:rPr>
                <w:rFonts w:ascii="Arial Cyr" w:hAnsi="Arial Cyr"/>
                <w:sz w:val="20"/>
                <w:szCs w:val="20"/>
                <w:u w:val="single"/>
              </w:rPr>
              <w:t>СОГЛАСОВАНО:</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71"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839"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92"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926E6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b/>
                <w:bCs/>
                <w:sz w:val="20"/>
                <w:szCs w:val="20"/>
              </w:rPr>
            </w:pPr>
            <w:r w:rsidRPr="00E153A6">
              <w:rPr>
                <w:rFonts w:ascii="Arial Cyr" w:hAnsi="Arial Cyr"/>
                <w:b/>
                <w:bCs/>
                <w:sz w:val="20"/>
                <w:szCs w:val="20"/>
              </w:rPr>
              <w:t>Первый проректор</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71"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839"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92"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926E6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b/>
                <w:bCs/>
                <w:sz w:val="20"/>
                <w:szCs w:val="20"/>
              </w:rPr>
            </w:pPr>
            <w:r w:rsidRPr="00E153A6">
              <w:rPr>
                <w:rFonts w:ascii="Arial Cyr" w:hAnsi="Arial Cyr"/>
                <w:b/>
                <w:bCs/>
                <w:sz w:val="20"/>
                <w:szCs w:val="20"/>
              </w:rPr>
              <w:t>Проректор</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71"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839"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92"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076A5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b/>
                <w:bCs/>
                <w:sz w:val="20"/>
                <w:szCs w:val="20"/>
              </w:rPr>
            </w:pPr>
            <w:r w:rsidRPr="00E153A6">
              <w:rPr>
                <w:rFonts w:ascii="Arial Cyr" w:hAnsi="Arial Cyr"/>
                <w:b/>
                <w:bCs/>
                <w:sz w:val="20"/>
                <w:szCs w:val="20"/>
              </w:rPr>
              <w:t>Начальник МУ</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2802" w:type="dxa"/>
            <w:gridSpan w:val="3"/>
            <w:tcBorders>
              <w:top w:val="nil"/>
              <w:left w:val="nil"/>
              <w:bottom w:val="nil"/>
              <w:right w:val="nil"/>
            </w:tcBorders>
            <w:shd w:val="clear" w:color="000000" w:fill="FFFFFF"/>
            <w:noWrap/>
            <w:hideMark/>
          </w:tcPr>
          <w:p w:rsidR="00926E67" w:rsidRPr="00E153A6" w:rsidRDefault="00926E67" w:rsidP="00926E67">
            <w:pPr>
              <w:jc w:val="right"/>
              <w:rPr>
                <w:rFonts w:ascii="Arial Cyr" w:hAnsi="Arial Cyr"/>
                <w:sz w:val="20"/>
                <w:szCs w:val="20"/>
              </w:rPr>
            </w:pPr>
            <w:r w:rsidRPr="00E153A6">
              <w:rPr>
                <w:rFonts w:ascii="Arial Cyr" w:hAnsi="Arial Cyr"/>
                <w:sz w:val="20"/>
                <w:szCs w:val="20"/>
              </w:rPr>
              <w:t>А.В. Серова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076A5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b/>
                <w:bCs/>
                <w:sz w:val="20"/>
                <w:szCs w:val="20"/>
              </w:rPr>
            </w:pPr>
            <w:r w:rsidRPr="00E153A6">
              <w:rPr>
                <w:rFonts w:ascii="Arial Cyr" w:hAnsi="Arial Cyr"/>
                <w:b/>
                <w:bCs/>
                <w:sz w:val="20"/>
                <w:szCs w:val="20"/>
              </w:rPr>
              <w:t>Заведующий кафедрой</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2802" w:type="dxa"/>
            <w:gridSpan w:val="3"/>
            <w:tcBorders>
              <w:top w:val="nil"/>
              <w:left w:val="nil"/>
              <w:bottom w:val="nil"/>
              <w:right w:val="nil"/>
            </w:tcBorders>
            <w:shd w:val="clear" w:color="000000" w:fill="FFFFFF"/>
            <w:noWrap/>
            <w:hideMark/>
          </w:tcPr>
          <w:p w:rsidR="00926E67" w:rsidRPr="00926E67" w:rsidRDefault="00926E67" w:rsidP="00926E67">
            <w:pPr>
              <w:jc w:val="right"/>
              <w:rPr>
                <w:rFonts w:asciiTheme="minorHAnsi" w:hAnsiTheme="minorHAnsi"/>
                <w:sz w:val="20"/>
                <w:szCs w:val="20"/>
              </w:rPr>
            </w:pPr>
            <w:r w:rsidRPr="00E153A6">
              <w:rPr>
                <w:rFonts w:ascii="Arial Cyr" w:hAnsi="Arial Cyr"/>
                <w:sz w:val="20"/>
                <w:szCs w:val="20"/>
              </w:rPr>
              <w:t>И.М. Бортник</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r w:rsidR="00926E67" w:rsidRPr="00E153A6" w:rsidTr="00076A57">
        <w:trPr>
          <w:trHeight w:val="264"/>
        </w:trPr>
        <w:tc>
          <w:tcPr>
            <w:tcW w:w="5402" w:type="dxa"/>
            <w:tcBorders>
              <w:top w:val="nil"/>
              <w:left w:val="nil"/>
              <w:bottom w:val="nil"/>
              <w:right w:val="nil"/>
            </w:tcBorders>
            <w:shd w:val="clear" w:color="000000" w:fill="FFFFFF"/>
            <w:noWrap/>
            <w:hideMark/>
          </w:tcPr>
          <w:p w:rsidR="00926E67" w:rsidRPr="00E153A6" w:rsidRDefault="00926E67" w:rsidP="00E153A6">
            <w:pPr>
              <w:rPr>
                <w:rFonts w:ascii="Arial Cyr" w:hAnsi="Arial Cyr"/>
                <w:b/>
                <w:bCs/>
                <w:sz w:val="20"/>
                <w:szCs w:val="20"/>
              </w:rPr>
            </w:pPr>
            <w:r w:rsidRPr="00E153A6">
              <w:rPr>
                <w:rFonts w:ascii="Arial Cyr" w:hAnsi="Arial Cyr"/>
                <w:b/>
                <w:bCs/>
                <w:sz w:val="20"/>
                <w:szCs w:val="20"/>
              </w:rPr>
              <w:t>Руководитель магистерской программы</w:t>
            </w:r>
          </w:p>
        </w:tc>
        <w:tc>
          <w:tcPr>
            <w:tcW w:w="1025"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2802" w:type="dxa"/>
            <w:gridSpan w:val="3"/>
            <w:tcBorders>
              <w:top w:val="nil"/>
              <w:left w:val="nil"/>
              <w:bottom w:val="nil"/>
              <w:right w:val="nil"/>
            </w:tcBorders>
            <w:shd w:val="clear" w:color="000000" w:fill="FFFFFF"/>
            <w:noWrap/>
            <w:hideMark/>
          </w:tcPr>
          <w:p w:rsidR="00926E67" w:rsidRPr="00E153A6" w:rsidRDefault="00926E67" w:rsidP="00926E67">
            <w:pPr>
              <w:jc w:val="right"/>
              <w:rPr>
                <w:rFonts w:ascii="Arial Cyr" w:hAnsi="Arial Cyr"/>
                <w:sz w:val="20"/>
                <w:szCs w:val="20"/>
              </w:rPr>
            </w:pPr>
            <w:r w:rsidRPr="00E153A6">
              <w:rPr>
                <w:rFonts w:ascii="Arial Cyr" w:hAnsi="Arial Cyr"/>
                <w:sz w:val="20"/>
                <w:szCs w:val="20"/>
              </w:rPr>
              <w:t>С.Ю. Ляпина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717"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988"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c>
          <w:tcPr>
            <w:tcW w:w="1016" w:type="dxa"/>
            <w:tcBorders>
              <w:top w:val="nil"/>
              <w:left w:val="nil"/>
              <w:bottom w:val="nil"/>
              <w:right w:val="nil"/>
            </w:tcBorders>
            <w:shd w:val="clear" w:color="000000" w:fill="FFFFFF"/>
            <w:noWrap/>
            <w:hideMark/>
          </w:tcPr>
          <w:p w:rsidR="00926E67" w:rsidRPr="00E153A6" w:rsidRDefault="00926E67" w:rsidP="00E153A6">
            <w:pPr>
              <w:rPr>
                <w:rFonts w:ascii="Arial Cyr" w:hAnsi="Arial Cyr"/>
                <w:sz w:val="20"/>
                <w:szCs w:val="20"/>
              </w:rPr>
            </w:pPr>
            <w:r w:rsidRPr="00E153A6">
              <w:rPr>
                <w:rFonts w:ascii="Arial Cyr" w:hAnsi="Arial Cyr"/>
                <w:sz w:val="20"/>
                <w:szCs w:val="20"/>
              </w:rPr>
              <w:t> </w:t>
            </w:r>
          </w:p>
        </w:tc>
      </w:tr>
    </w:tbl>
    <w:p w:rsidR="00B57A0D" w:rsidRDefault="00B57A0D">
      <w:r>
        <w:br w:type="page"/>
      </w:r>
    </w:p>
    <w:p w:rsidR="00B57A0D" w:rsidRDefault="00B57A0D" w:rsidP="00B57A0D">
      <w:pPr>
        <w:pStyle w:val="4"/>
        <w:spacing w:before="240" w:after="120"/>
        <w:jc w:val="right"/>
        <w:rPr>
          <w:rFonts w:ascii="Times New Roman" w:hAnsi="Times New Roman"/>
          <w:color w:val="000000" w:themeColor="text1"/>
        </w:rPr>
      </w:pPr>
      <w:bookmarkStart w:id="71" w:name="п16б"/>
      <w:bookmarkStart w:id="72" w:name="_Toc409341396"/>
      <w:bookmarkEnd w:id="71"/>
      <w:r w:rsidRPr="00A42DF2">
        <w:rPr>
          <w:rFonts w:ascii="Times New Roman" w:hAnsi="Times New Roman"/>
          <w:color w:val="000000" w:themeColor="text1"/>
        </w:rPr>
        <w:t>Приложение 1</w:t>
      </w:r>
      <w:r w:rsidR="00366C98">
        <w:rPr>
          <w:rFonts w:ascii="Times New Roman" w:hAnsi="Times New Roman"/>
          <w:color w:val="000000" w:themeColor="text1"/>
        </w:rPr>
        <w:t>6</w:t>
      </w:r>
      <w:r>
        <w:rPr>
          <w:rFonts w:ascii="Times New Roman" w:hAnsi="Times New Roman"/>
          <w:color w:val="000000" w:themeColor="text1"/>
        </w:rPr>
        <w:t>б</w:t>
      </w:r>
      <w:r w:rsidRPr="00A42DF2">
        <w:rPr>
          <w:rFonts w:ascii="Times New Roman" w:hAnsi="Times New Roman"/>
          <w:color w:val="000000" w:themeColor="text1"/>
        </w:rPr>
        <w:t xml:space="preserve">. </w:t>
      </w:r>
      <w:r>
        <w:rPr>
          <w:rFonts w:ascii="Times New Roman" w:hAnsi="Times New Roman"/>
          <w:color w:val="000000" w:themeColor="text1"/>
        </w:rPr>
        <w:t xml:space="preserve">Базовый учебный план </w:t>
      </w:r>
      <w:r w:rsidRPr="00A42DF2">
        <w:rPr>
          <w:rFonts w:ascii="Times New Roman" w:hAnsi="Times New Roman"/>
          <w:color w:val="000000" w:themeColor="text1"/>
        </w:rPr>
        <w:t xml:space="preserve">магистерской </w:t>
      </w:r>
      <w:r w:rsidR="00CE76F5" w:rsidRPr="00A42DF2">
        <w:rPr>
          <w:rFonts w:ascii="Times New Roman" w:hAnsi="Times New Roman"/>
          <w:color w:val="000000" w:themeColor="text1"/>
        </w:rPr>
        <w:t>программ</w:t>
      </w:r>
      <w:r w:rsidR="00CE76F5">
        <w:rPr>
          <w:rFonts w:ascii="Times New Roman" w:hAnsi="Times New Roman"/>
          <w:color w:val="000000" w:themeColor="text1"/>
        </w:rPr>
        <w:t>ы</w:t>
      </w:r>
      <w:r w:rsidR="00CE76F5" w:rsidRPr="00D22AB8">
        <w:rPr>
          <w:rFonts w:ascii="Times New Roman" w:hAnsi="Times New Roman"/>
          <w:color w:val="000000" w:themeColor="text1"/>
        </w:rPr>
        <w:t>«Управление</w:t>
      </w:r>
      <w:r w:rsidRPr="00D22AB8">
        <w:rPr>
          <w:rFonts w:ascii="Times New Roman" w:hAnsi="Times New Roman"/>
          <w:color w:val="000000" w:themeColor="text1"/>
        </w:rPr>
        <w:t>исследовани</w:t>
      </w:r>
      <w:r>
        <w:rPr>
          <w:rFonts w:ascii="Times New Roman" w:hAnsi="Times New Roman"/>
          <w:color w:val="000000" w:themeColor="text1"/>
        </w:rPr>
        <w:t xml:space="preserve">ями, разработками и </w:t>
      </w:r>
      <w:r w:rsidR="00CE76F5">
        <w:rPr>
          <w:rFonts w:ascii="Times New Roman" w:hAnsi="Times New Roman"/>
          <w:color w:val="000000" w:themeColor="text1"/>
        </w:rPr>
        <w:t xml:space="preserve">инновациями </w:t>
      </w:r>
      <w:r w:rsidR="00633440">
        <w:rPr>
          <w:rFonts w:ascii="Times New Roman" w:hAnsi="Times New Roman"/>
          <w:color w:val="000000" w:themeColor="text1"/>
        </w:rPr>
        <w:br/>
      </w:r>
      <w:r w:rsidR="00CE76F5" w:rsidRPr="00D22AB8">
        <w:rPr>
          <w:rFonts w:ascii="Times New Roman" w:hAnsi="Times New Roman"/>
          <w:color w:val="000000" w:themeColor="text1"/>
        </w:rPr>
        <w:t>в компании» по направлению</w:t>
      </w:r>
      <w:r w:rsidRPr="00D22AB8">
        <w:rPr>
          <w:rFonts w:ascii="Times New Roman" w:hAnsi="Times New Roman"/>
          <w:color w:val="000000" w:themeColor="text1"/>
        </w:rPr>
        <w:t>222000 – Инноватика</w:t>
      </w:r>
      <w:r>
        <w:rPr>
          <w:rFonts w:ascii="Times New Roman" w:hAnsi="Times New Roman"/>
          <w:color w:val="000000" w:themeColor="text1"/>
        </w:rPr>
        <w:t xml:space="preserve"> (очно-заочная форма обучения, срок обучения – 2,5 года)</w:t>
      </w:r>
      <w:bookmarkEnd w:id="72"/>
    </w:p>
    <w:p w:rsidR="00B57A0D" w:rsidRDefault="00633440" w:rsidP="00A42DF2">
      <w:r w:rsidRPr="00633440">
        <w:rPr>
          <w:noProof/>
        </w:rPr>
        <w:drawing>
          <wp:inline distT="0" distB="0" distL="0" distR="0">
            <wp:extent cx="9251950" cy="3805671"/>
            <wp:effectExtent l="0" t="0" r="635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3805671"/>
                    </a:xfrm>
                    <a:prstGeom prst="rect">
                      <a:avLst/>
                    </a:prstGeom>
                    <a:noFill/>
                    <a:ln>
                      <a:noFill/>
                    </a:ln>
                  </pic:spPr>
                </pic:pic>
              </a:graphicData>
            </a:graphic>
          </wp:inline>
        </w:drawing>
      </w:r>
    </w:p>
    <w:p w:rsidR="00633440" w:rsidRDefault="00633440">
      <w:r>
        <w:br w:type="page"/>
      </w:r>
    </w:p>
    <w:p w:rsidR="00633440" w:rsidRDefault="00633440">
      <w:r w:rsidRPr="00633440">
        <w:rPr>
          <w:noProof/>
        </w:rPr>
        <w:drawing>
          <wp:inline distT="0" distB="0" distL="0" distR="0">
            <wp:extent cx="8953500" cy="3468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71171" cy="3475025"/>
                    </a:xfrm>
                    <a:prstGeom prst="rect">
                      <a:avLst/>
                    </a:prstGeom>
                    <a:noFill/>
                    <a:ln>
                      <a:noFill/>
                    </a:ln>
                  </pic:spPr>
                </pic:pic>
              </a:graphicData>
            </a:graphic>
          </wp:inline>
        </w:drawing>
      </w:r>
    </w:p>
    <w:p w:rsidR="00633440" w:rsidRDefault="00633440"/>
    <w:p w:rsidR="00EA77A6" w:rsidRDefault="00633440">
      <w:r w:rsidRPr="00633440">
        <w:rPr>
          <w:noProof/>
        </w:rPr>
        <w:drawing>
          <wp:inline distT="0" distB="0" distL="0" distR="0">
            <wp:extent cx="9167813" cy="5600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7813" cy="5600700"/>
                    </a:xfrm>
                    <a:prstGeom prst="rect">
                      <a:avLst/>
                    </a:prstGeom>
                    <a:noFill/>
                    <a:ln>
                      <a:noFill/>
                    </a:ln>
                  </pic:spPr>
                </pic:pic>
              </a:graphicData>
            </a:graphic>
          </wp:inline>
        </w:drawing>
      </w:r>
      <w:r w:rsidR="00EA77A6">
        <w:br w:type="page"/>
      </w:r>
    </w:p>
    <w:p w:rsidR="00EA77A6" w:rsidRDefault="00EA77A6" w:rsidP="00EA77A6">
      <w:pPr>
        <w:pStyle w:val="4"/>
        <w:spacing w:before="240" w:after="120"/>
        <w:jc w:val="right"/>
        <w:rPr>
          <w:rFonts w:ascii="Times New Roman" w:hAnsi="Times New Roman"/>
          <w:color w:val="000000" w:themeColor="text1"/>
        </w:rPr>
      </w:pPr>
      <w:bookmarkStart w:id="73" w:name="п17"/>
      <w:bookmarkStart w:id="74" w:name="_Toc409341397"/>
      <w:bookmarkEnd w:id="73"/>
      <w:r w:rsidRPr="00A42DF2">
        <w:rPr>
          <w:rFonts w:ascii="Times New Roman" w:hAnsi="Times New Roman"/>
          <w:color w:val="000000" w:themeColor="text1"/>
        </w:rPr>
        <w:t xml:space="preserve">Приложение </w:t>
      </w:r>
      <w:r>
        <w:rPr>
          <w:rFonts w:ascii="Times New Roman" w:hAnsi="Times New Roman"/>
          <w:color w:val="000000" w:themeColor="text1"/>
        </w:rPr>
        <w:t>1</w:t>
      </w:r>
      <w:r w:rsidR="00795A40">
        <w:rPr>
          <w:rFonts w:ascii="Times New Roman" w:hAnsi="Times New Roman"/>
          <w:color w:val="000000" w:themeColor="text1"/>
        </w:rPr>
        <w:t>7</w:t>
      </w:r>
      <w:r w:rsidRPr="00A42DF2">
        <w:rPr>
          <w:rFonts w:ascii="Times New Roman" w:hAnsi="Times New Roman"/>
          <w:color w:val="000000" w:themeColor="text1"/>
        </w:rPr>
        <w:t xml:space="preserve">. </w:t>
      </w:r>
      <w:r>
        <w:rPr>
          <w:rFonts w:ascii="Times New Roman" w:hAnsi="Times New Roman"/>
          <w:color w:val="000000" w:themeColor="text1"/>
        </w:rPr>
        <w:t xml:space="preserve">Расписание занятий по </w:t>
      </w:r>
      <w:r w:rsidRPr="00A42DF2">
        <w:rPr>
          <w:rFonts w:ascii="Times New Roman" w:hAnsi="Times New Roman"/>
          <w:color w:val="000000" w:themeColor="text1"/>
        </w:rPr>
        <w:t>магистерской программ</w:t>
      </w:r>
      <w:r>
        <w:rPr>
          <w:rFonts w:ascii="Times New Roman" w:hAnsi="Times New Roman"/>
          <w:color w:val="000000" w:themeColor="text1"/>
        </w:rPr>
        <w:t>е</w:t>
      </w:r>
      <w:r w:rsidRPr="00D22AB8">
        <w:rPr>
          <w:rFonts w:ascii="Times New Roman" w:hAnsi="Times New Roman"/>
          <w:color w:val="000000" w:themeColor="text1"/>
        </w:rPr>
        <w:t>«Управление исследовани</w:t>
      </w:r>
      <w:r>
        <w:rPr>
          <w:rFonts w:ascii="Times New Roman" w:hAnsi="Times New Roman"/>
          <w:color w:val="000000" w:themeColor="text1"/>
        </w:rPr>
        <w:t xml:space="preserve">ями, разработками и </w:t>
      </w:r>
      <w:r w:rsidR="00814313">
        <w:rPr>
          <w:rFonts w:ascii="Times New Roman" w:hAnsi="Times New Roman"/>
          <w:color w:val="000000" w:themeColor="text1"/>
        </w:rPr>
        <w:t>инновациями</w:t>
      </w:r>
      <w:r>
        <w:rPr>
          <w:rFonts w:ascii="Times New Roman" w:hAnsi="Times New Roman"/>
          <w:color w:val="000000" w:themeColor="text1"/>
        </w:rPr>
        <w:br/>
      </w:r>
      <w:r w:rsidRPr="00D22AB8">
        <w:rPr>
          <w:rFonts w:ascii="Times New Roman" w:hAnsi="Times New Roman"/>
          <w:color w:val="000000" w:themeColor="text1"/>
        </w:rPr>
        <w:t xml:space="preserve">в компании» </w:t>
      </w:r>
      <w:r>
        <w:rPr>
          <w:rFonts w:ascii="Times New Roman" w:hAnsi="Times New Roman"/>
          <w:color w:val="000000" w:themeColor="text1"/>
        </w:rPr>
        <w:t xml:space="preserve">на 2012 – 2015 годы </w:t>
      </w:r>
      <w:r w:rsidRPr="00D22AB8">
        <w:rPr>
          <w:rFonts w:ascii="Times New Roman" w:hAnsi="Times New Roman"/>
          <w:color w:val="000000" w:themeColor="text1"/>
        </w:rPr>
        <w:t>по направлению 222000 – Инноватика</w:t>
      </w:r>
      <w:r>
        <w:rPr>
          <w:rFonts w:ascii="Times New Roman" w:hAnsi="Times New Roman"/>
          <w:color w:val="000000" w:themeColor="text1"/>
        </w:rPr>
        <w:t xml:space="preserve"> (очно-заочная форма обучения, срок обучения – 2,5 года)</w:t>
      </w:r>
      <w:bookmarkEnd w:id="74"/>
    </w:p>
    <w:p w:rsidR="00FF45F0" w:rsidRDefault="00FF45F0" w:rsidP="00FF45F0">
      <w:pPr>
        <w:jc w:val="center"/>
      </w:pPr>
      <w:r>
        <w:t>Национальный исследовательский университет «Высшая школа управления»</w:t>
      </w: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Pr="002006FB"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r>
        <w:t xml:space="preserve">_____________________ В.В. Радаев </w:t>
      </w:r>
      <w:r>
        <w:br/>
        <w:t xml:space="preserve">            «___» __________20___ г.</w:t>
      </w:r>
    </w:p>
    <w:p w:rsidR="00FF45F0" w:rsidRPr="002006FB" w:rsidRDefault="00FF45F0" w:rsidP="00FF45F0">
      <w:pPr>
        <w:jc w:val="center"/>
        <w:rPr>
          <w:b/>
          <w:sz w:val="28"/>
          <w:szCs w:val="28"/>
        </w:rPr>
      </w:pPr>
      <w:r w:rsidRPr="002006FB">
        <w:rPr>
          <w:b/>
          <w:sz w:val="28"/>
          <w:szCs w:val="28"/>
        </w:rPr>
        <w:t>РАСПИСАНИЕ ЗАНЯТИЙ</w:t>
      </w:r>
    </w:p>
    <w:p w:rsidR="00FF45F0" w:rsidRDefault="00FF45F0" w:rsidP="00FF45F0">
      <w:pPr>
        <w:jc w:val="center"/>
      </w:pPr>
      <w:r>
        <w:t>1 модуль (01.10.2012 – 31.01.2012)</w:t>
      </w:r>
    </w:p>
    <w:tbl>
      <w:tblPr>
        <w:tblStyle w:val="a5"/>
        <w:tblW w:w="15614" w:type="dxa"/>
        <w:tblLayout w:type="fixed"/>
        <w:tblLook w:val="04A0"/>
      </w:tblPr>
      <w:tblGrid>
        <w:gridCol w:w="1801"/>
        <w:gridCol w:w="790"/>
        <w:gridCol w:w="790"/>
        <w:gridCol w:w="790"/>
        <w:gridCol w:w="789"/>
        <w:gridCol w:w="789"/>
        <w:gridCol w:w="789"/>
        <w:gridCol w:w="789"/>
        <w:gridCol w:w="789"/>
        <w:gridCol w:w="789"/>
        <w:gridCol w:w="789"/>
        <w:gridCol w:w="789"/>
        <w:gridCol w:w="789"/>
        <w:gridCol w:w="789"/>
        <w:gridCol w:w="455"/>
        <w:gridCol w:w="455"/>
        <w:gridCol w:w="789"/>
        <w:gridCol w:w="828"/>
        <w:gridCol w:w="1026"/>
      </w:tblGrid>
      <w:tr w:rsidR="00FF45F0" w:rsidRPr="000D0AE3" w:rsidTr="00FF45F0">
        <w:tc>
          <w:tcPr>
            <w:tcW w:w="1801"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3948" w:type="dxa"/>
            <w:gridSpan w:val="5"/>
            <w:vAlign w:val="center"/>
          </w:tcPr>
          <w:p w:rsidR="00FF45F0" w:rsidRPr="000D0AE3" w:rsidRDefault="00FF45F0" w:rsidP="00FF45F0">
            <w:pPr>
              <w:jc w:val="center"/>
              <w:rPr>
                <w:b/>
                <w:sz w:val="20"/>
                <w:szCs w:val="20"/>
              </w:rPr>
            </w:pPr>
            <w:r w:rsidRPr="000D0AE3">
              <w:rPr>
                <w:b/>
                <w:sz w:val="20"/>
                <w:szCs w:val="20"/>
              </w:rPr>
              <w:t>Октябрь</w:t>
            </w:r>
          </w:p>
        </w:tc>
        <w:tc>
          <w:tcPr>
            <w:tcW w:w="3156" w:type="dxa"/>
            <w:gridSpan w:val="4"/>
            <w:vAlign w:val="center"/>
          </w:tcPr>
          <w:p w:rsidR="00FF45F0" w:rsidRPr="000D0AE3" w:rsidRDefault="00FF45F0" w:rsidP="00FF45F0">
            <w:pPr>
              <w:jc w:val="center"/>
              <w:rPr>
                <w:b/>
                <w:sz w:val="20"/>
                <w:szCs w:val="20"/>
              </w:rPr>
            </w:pPr>
            <w:r w:rsidRPr="000D0AE3">
              <w:rPr>
                <w:b/>
                <w:sz w:val="20"/>
                <w:szCs w:val="20"/>
              </w:rPr>
              <w:t>Ноябрь</w:t>
            </w:r>
          </w:p>
        </w:tc>
        <w:tc>
          <w:tcPr>
            <w:tcW w:w="3156" w:type="dxa"/>
            <w:gridSpan w:val="4"/>
            <w:vAlign w:val="center"/>
          </w:tcPr>
          <w:p w:rsidR="00FF45F0" w:rsidRPr="000D0AE3" w:rsidRDefault="00FF45F0" w:rsidP="00FF45F0">
            <w:pPr>
              <w:jc w:val="center"/>
              <w:rPr>
                <w:b/>
                <w:sz w:val="20"/>
                <w:szCs w:val="20"/>
              </w:rPr>
            </w:pPr>
            <w:r w:rsidRPr="000D0AE3">
              <w:rPr>
                <w:b/>
                <w:sz w:val="20"/>
                <w:szCs w:val="20"/>
              </w:rPr>
              <w:t>Декабрь</w:t>
            </w:r>
          </w:p>
        </w:tc>
        <w:tc>
          <w:tcPr>
            <w:tcW w:w="2527" w:type="dxa"/>
            <w:gridSpan w:val="4"/>
            <w:vAlign w:val="center"/>
          </w:tcPr>
          <w:p w:rsidR="00FF45F0" w:rsidRPr="000D0AE3" w:rsidRDefault="00FF45F0" w:rsidP="00FF45F0">
            <w:pPr>
              <w:jc w:val="center"/>
              <w:rPr>
                <w:b/>
                <w:sz w:val="20"/>
                <w:szCs w:val="20"/>
              </w:rPr>
            </w:pPr>
            <w:r w:rsidRPr="000D0AE3">
              <w:rPr>
                <w:b/>
                <w:sz w:val="20"/>
                <w:szCs w:val="20"/>
              </w:rPr>
              <w:t>Январь</w:t>
            </w:r>
          </w:p>
        </w:tc>
        <w:tc>
          <w:tcPr>
            <w:tcW w:w="1026" w:type="dxa"/>
            <w:vMerge w:val="restart"/>
            <w:vAlign w:val="center"/>
          </w:tcPr>
          <w:p w:rsidR="00FF45F0" w:rsidRPr="000D0AE3" w:rsidRDefault="00FF45F0" w:rsidP="00FF45F0">
            <w:pPr>
              <w:jc w:val="center"/>
              <w:rPr>
                <w:b/>
                <w:sz w:val="20"/>
                <w:szCs w:val="20"/>
              </w:rPr>
            </w:pPr>
            <w:r w:rsidRPr="000D0AE3">
              <w:rPr>
                <w:b/>
                <w:sz w:val="20"/>
                <w:szCs w:val="20"/>
              </w:rPr>
              <w:t>Итого</w:t>
            </w:r>
            <w:r>
              <w:rPr>
                <w:b/>
                <w:sz w:val="20"/>
                <w:szCs w:val="20"/>
              </w:rPr>
              <w:softHyphen/>
            </w:r>
            <w:r w:rsidRPr="000D0AE3">
              <w:rPr>
                <w:b/>
                <w:sz w:val="20"/>
                <w:szCs w:val="20"/>
              </w:rPr>
              <w:t>вая а</w:t>
            </w:r>
            <w:r w:rsidRPr="000D0AE3">
              <w:rPr>
                <w:b/>
                <w:sz w:val="20"/>
                <w:szCs w:val="20"/>
              </w:rPr>
              <w:t>т</w:t>
            </w:r>
            <w:r w:rsidRPr="000D0AE3">
              <w:rPr>
                <w:b/>
                <w:sz w:val="20"/>
                <w:szCs w:val="20"/>
              </w:rPr>
              <w:t>теста</w:t>
            </w:r>
            <w:r>
              <w:rPr>
                <w:b/>
                <w:sz w:val="20"/>
                <w:szCs w:val="20"/>
              </w:rPr>
              <w:softHyphen/>
            </w:r>
            <w:r w:rsidRPr="000D0AE3">
              <w:rPr>
                <w:b/>
                <w:sz w:val="20"/>
                <w:szCs w:val="20"/>
              </w:rPr>
              <w:t>ция</w:t>
            </w:r>
          </w:p>
        </w:tc>
      </w:tr>
      <w:tr w:rsidR="00FF45F0" w:rsidRPr="000D0AE3" w:rsidTr="00814313">
        <w:trPr>
          <w:cantSplit/>
          <w:trHeight w:val="752"/>
        </w:trPr>
        <w:tc>
          <w:tcPr>
            <w:tcW w:w="1801" w:type="dxa"/>
            <w:vMerge/>
            <w:vAlign w:val="center"/>
          </w:tcPr>
          <w:p w:rsidR="00FF45F0" w:rsidRPr="000D0AE3" w:rsidRDefault="00FF45F0" w:rsidP="00FF45F0">
            <w:pPr>
              <w:jc w:val="center"/>
              <w:rPr>
                <w:b/>
                <w:sz w:val="20"/>
                <w:szCs w:val="20"/>
              </w:rPr>
            </w:pPr>
          </w:p>
        </w:tc>
        <w:tc>
          <w:tcPr>
            <w:tcW w:w="790" w:type="dxa"/>
            <w:textDirection w:val="btLr"/>
            <w:vAlign w:val="center"/>
          </w:tcPr>
          <w:p w:rsidR="00FF45F0" w:rsidRPr="000D0AE3" w:rsidRDefault="00FF45F0" w:rsidP="00FF45F0">
            <w:pPr>
              <w:ind w:left="113" w:right="113"/>
              <w:jc w:val="center"/>
              <w:rPr>
                <w:b/>
                <w:sz w:val="20"/>
                <w:szCs w:val="20"/>
              </w:rPr>
            </w:pPr>
            <w:r w:rsidRPr="000D0AE3">
              <w:rPr>
                <w:b/>
                <w:sz w:val="20"/>
                <w:szCs w:val="20"/>
              </w:rPr>
              <w:t>01 – 07</w:t>
            </w:r>
          </w:p>
        </w:tc>
        <w:tc>
          <w:tcPr>
            <w:tcW w:w="790" w:type="dxa"/>
            <w:textDirection w:val="btLr"/>
            <w:vAlign w:val="center"/>
          </w:tcPr>
          <w:p w:rsidR="00FF45F0" w:rsidRPr="000D0AE3" w:rsidRDefault="00FF45F0" w:rsidP="00FF45F0">
            <w:pPr>
              <w:ind w:left="113" w:right="113"/>
              <w:jc w:val="center"/>
              <w:rPr>
                <w:b/>
                <w:sz w:val="20"/>
                <w:szCs w:val="20"/>
              </w:rPr>
            </w:pPr>
            <w:r w:rsidRPr="000D0AE3">
              <w:rPr>
                <w:b/>
                <w:sz w:val="20"/>
                <w:szCs w:val="20"/>
              </w:rPr>
              <w:t>08 – 14</w:t>
            </w:r>
          </w:p>
        </w:tc>
        <w:tc>
          <w:tcPr>
            <w:tcW w:w="790" w:type="dxa"/>
            <w:textDirection w:val="btLr"/>
            <w:vAlign w:val="center"/>
          </w:tcPr>
          <w:p w:rsidR="00FF45F0" w:rsidRPr="000D0AE3" w:rsidRDefault="00FF45F0" w:rsidP="00FF45F0">
            <w:pPr>
              <w:ind w:left="113" w:right="113"/>
              <w:jc w:val="center"/>
              <w:rPr>
                <w:b/>
                <w:sz w:val="20"/>
                <w:szCs w:val="20"/>
              </w:rPr>
            </w:pPr>
            <w:r w:rsidRPr="000D0AE3">
              <w:rPr>
                <w:b/>
                <w:sz w:val="20"/>
                <w:szCs w:val="20"/>
              </w:rPr>
              <w:t xml:space="preserve">15 – 21 </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22 – 28</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29 – 05</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06 – 12</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13 – 19</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20 – 26</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27 – 02</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03 – 09</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10 – 16</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17 – 23</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24 – 30</w:t>
            </w:r>
          </w:p>
        </w:tc>
        <w:tc>
          <w:tcPr>
            <w:tcW w:w="455" w:type="dxa"/>
            <w:textDirection w:val="btLr"/>
            <w:vAlign w:val="center"/>
          </w:tcPr>
          <w:p w:rsidR="00FF45F0" w:rsidRPr="000D0AE3" w:rsidRDefault="00FF45F0" w:rsidP="00FF45F0">
            <w:pPr>
              <w:ind w:left="113" w:right="113"/>
              <w:jc w:val="center"/>
              <w:rPr>
                <w:b/>
                <w:sz w:val="20"/>
                <w:szCs w:val="20"/>
              </w:rPr>
            </w:pPr>
            <w:r w:rsidRPr="000D0AE3">
              <w:rPr>
                <w:b/>
                <w:sz w:val="20"/>
                <w:szCs w:val="20"/>
              </w:rPr>
              <w:t>31 – 05</w:t>
            </w:r>
          </w:p>
        </w:tc>
        <w:tc>
          <w:tcPr>
            <w:tcW w:w="455" w:type="dxa"/>
            <w:textDirection w:val="btLr"/>
            <w:vAlign w:val="center"/>
          </w:tcPr>
          <w:p w:rsidR="00FF45F0" w:rsidRPr="000D0AE3" w:rsidRDefault="00FF45F0" w:rsidP="00FF45F0">
            <w:pPr>
              <w:ind w:left="113" w:right="113"/>
              <w:jc w:val="center"/>
              <w:rPr>
                <w:b/>
                <w:sz w:val="20"/>
                <w:szCs w:val="20"/>
              </w:rPr>
            </w:pPr>
            <w:r w:rsidRPr="000D0AE3">
              <w:rPr>
                <w:b/>
                <w:sz w:val="20"/>
                <w:szCs w:val="20"/>
              </w:rPr>
              <w:t>06 – 12</w:t>
            </w:r>
          </w:p>
        </w:tc>
        <w:tc>
          <w:tcPr>
            <w:tcW w:w="789" w:type="dxa"/>
            <w:textDirection w:val="btLr"/>
            <w:vAlign w:val="center"/>
          </w:tcPr>
          <w:p w:rsidR="00FF45F0" w:rsidRPr="000D0AE3" w:rsidRDefault="00FF45F0" w:rsidP="00FF45F0">
            <w:pPr>
              <w:ind w:left="113" w:right="113"/>
              <w:jc w:val="center"/>
              <w:rPr>
                <w:b/>
                <w:sz w:val="20"/>
                <w:szCs w:val="20"/>
              </w:rPr>
            </w:pPr>
            <w:r w:rsidRPr="000D0AE3">
              <w:rPr>
                <w:b/>
                <w:sz w:val="20"/>
                <w:szCs w:val="20"/>
              </w:rPr>
              <w:t>13 – 19</w:t>
            </w:r>
          </w:p>
        </w:tc>
        <w:tc>
          <w:tcPr>
            <w:tcW w:w="828" w:type="dxa"/>
            <w:textDirection w:val="btLr"/>
            <w:vAlign w:val="center"/>
          </w:tcPr>
          <w:p w:rsidR="00FF45F0" w:rsidRPr="000D0AE3" w:rsidRDefault="00FF45F0" w:rsidP="00FF45F0">
            <w:pPr>
              <w:ind w:left="113" w:right="113"/>
              <w:jc w:val="center"/>
              <w:rPr>
                <w:b/>
                <w:sz w:val="20"/>
                <w:szCs w:val="20"/>
                <w:lang w:val="en-US"/>
              </w:rPr>
            </w:pPr>
            <w:r w:rsidRPr="000D0AE3">
              <w:rPr>
                <w:b/>
                <w:sz w:val="20"/>
                <w:szCs w:val="20"/>
              </w:rPr>
              <w:t>20 – 27</w:t>
            </w:r>
          </w:p>
        </w:tc>
        <w:tc>
          <w:tcPr>
            <w:tcW w:w="1026" w:type="dxa"/>
            <w:vMerge/>
            <w:vAlign w:val="center"/>
          </w:tcPr>
          <w:p w:rsidR="00FF45F0" w:rsidRPr="000D0AE3" w:rsidRDefault="00FF45F0" w:rsidP="00FF45F0">
            <w:pPr>
              <w:jc w:val="center"/>
              <w:rPr>
                <w:b/>
                <w:sz w:val="20"/>
                <w:szCs w:val="20"/>
              </w:rPr>
            </w:pPr>
          </w:p>
        </w:tc>
      </w:tr>
      <w:tr w:rsidR="00FF45F0" w:rsidRPr="000D0AE3" w:rsidTr="00FF45F0">
        <w:tc>
          <w:tcPr>
            <w:tcW w:w="1801" w:type="dxa"/>
            <w:vMerge/>
            <w:vAlign w:val="center"/>
          </w:tcPr>
          <w:p w:rsidR="00FF45F0" w:rsidRPr="000D0AE3" w:rsidRDefault="00FF45F0" w:rsidP="00FF45F0">
            <w:pPr>
              <w:jc w:val="center"/>
              <w:rPr>
                <w:b/>
                <w:sz w:val="20"/>
                <w:szCs w:val="20"/>
              </w:rPr>
            </w:pPr>
          </w:p>
        </w:tc>
        <w:tc>
          <w:tcPr>
            <w:tcW w:w="790" w:type="dxa"/>
            <w:vAlign w:val="center"/>
          </w:tcPr>
          <w:p w:rsidR="00FF45F0" w:rsidRPr="000D0AE3" w:rsidRDefault="00FF45F0" w:rsidP="00FF45F0">
            <w:pPr>
              <w:jc w:val="center"/>
              <w:rPr>
                <w:b/>
                <w:sz w:val="20"/>
                <w:szCs w:val="20"/>
              </w:rPr>
            </w:pPr>
            <w:r w:rsidRPr="000D0AE3">
              <w:rPr>
                <w:b/>
                <w:sz w:val="20"/>
                <w:szCs w:val="20"/>
              </w:rPr>
              <w:t>1</w:t>
            </w:r>
          </w:p>
        </w:tc>
        <w:tc>
          <w:tcPr>
            <w:tcW w:w="790" w:type="dxa"/>
            <w:vAlign w:val="center"/>
          </w:tcPr>
          <w:p w:rsidR="00FF45F0" w:rsidRPr="000D0AE3" w:rsidRDefault="00FF45F0" w:rsidP="00FF45F0">
            <w:pPr>
              <w:jc w:val="center"/>
              <w:rPr>
                <w:b/>
                <w:sz w:val="20"/>
                <w:szCs w:val="20"/>
              </w:rPr>
            </w:pPr>
            <w:r w:rsidRPr="000D0AE3">
              <w:rPr>
                <w:b/>
                <w:sz w:val="20"/>
                <w:szCs w:val="20"/>
              </w:rPr>
              <w:t>2</w:t>
            </w:r>
          </w:p>
        </w:tc>
        <w:tc>
          <w:tcPr>
            <w:tcW w:w="790" w:type="dxa"/>
            <w:vAlign w:val="center"/>
          </w:tcPr>
          <w:p w:rsidR="00FF45F0" w:rsidRPr="000D0AE3" w:rsidRDefault="00FF45F0" w:rsidP="00FF45F0">
            <w:pPr>
              <w:jc w:val="center"/>
              <w:rPr>
                <w:b/>
                <w:sz w:val="20"/>
                <w:szCs w:val="20"/>
              </w:rPr>
            </w:pPr>
            <w:r w:rsidRPr="000D0AE3">
              <w:rPr>
                <w:b/>
                <w:sz w:val="20"/>
                <w:szCs w:val="20"/>
              </w:rPr>
              <w:t>3</w:t>
            </w:r>
          </w:p>
        </w:tc>
        <w:tc>
          <w:tcPr>
            <w:tcW w:w="789" w:type="dxa"/>
            <w:vAlign w:val="center"/>
          </w:tcPr>
          <w:p w:rsidR="00FF45F0" w:rsidRPr="000D0AE3" w:rsidRDefault="00FF45F0" w:rsidP="00FF45F0">
            <w:pPr>
              <w:jc w:val="center"/>
              <w:rPr>
                <w:b/>
                <w:sz w:val="20"/>
                <w:szCs w:val="20"/>
              </w:rPr>
            </w:pPr>
            <w:r w:rsidRPr="000D0AE3">
              <w:rPr>
                <w:b/>
                <w:sz w:val="20"/>
                <w:szCs w:val="20"/>
              </w:rPr>
              <w:t>4</w:t>
            </w:r>
          </w:p>
        </w:tc>
        <w:tc>
          <w:tcPr>
            <w:tcW w:w="789" w:type="dxa"/>
            <w:vAlign w:val="center"/>
          </w:tcPr>
          <w:p w:rsidR="00FF45F0" w:rsidRPr="000D0AE3" w:rsidRDefault="00FF45F0" w:rsidP="00FF45F0">
            <w:pPr>
              <w:jc w:val="center"/>
              <w:rPr>
                <w:b/>
                <w:sz w:val="20"/>
                <w:szCs w:val="20"/>
              </w:rPr>
            </w:pPr>
            <w:r w:rsidRPr="000D0AE3">
              <w:rPr>
                <w:b/>
                <w:sz w:val="20"/>
                <w:szCs w:val="20"/>
              </w:rPr>
              <w:t>5</w:t>
            </w:r>
          </w:p>
        </w:tc>
        <w:tc>
          <w:tcPr>
            <w:tcW w:w="789" w:type="dxa"/>
            <w:vAlign w:val="center"/>
          </w:tcPr>
          <w:p w:rsidR="00FF45F0" w:rsidRPr="000D0AE3" w:rsidRDefault="00FF45F0" w:rsidP="00FF45F0">
            <w:pPr>
              <w:jc w:val="center"/>
              <w:rPr>
                <w:b/>
                <w:sz w:val="20"/>
                <w:szCs w:val="20"/>
              </w:rPr>
            </w:pPr>
            <w:r w:rsidRPr="000D0AE3">
              <w:rPr>
                <w:b/>
                <w:sz w:val="20"/>
                <w:szCs w:val="20"/>
              </w:rPr>
              <w:t>6</w:t>
            </w:r>
          </w:p>
        </w:tc>
        <w:tc>
          <w:tcPr>
            <w:tcW w:w="789" w:type="dxa"/>
            <w:vAlign w:val="center"/>
          </w:tcPr>
          <w:p w:rsidR="00FF45F0" w:rsidRPr="000D0AE3" w:rsidRDefault="00FF45F0" w:rsidP="00FF45F0">
            <w:pPr>
              <w:jc w:val="center"/>
              <w:rPr>
                <w:b/>
                <w:sz w:val="20"/>
                <w:szCs w:val="20"/>
              </w:rPr>
            </w:pPr>
            <w:r w:rsidRPr="000D0AE3">
              <w:rPr>
                <w:b/>
                <w:sz w:val="20"/>
                <w:szCs w:val="20"/>
              </w:rPr>
              <w:t>7</w:t>
            </w:r>
          </w:p>
        </w:tc>
        <w:tc>
          <w:tcPr>
            <w:tcW w:w="789" w:type="dxa"/>
            <w:vAlign w:val="center"/>
          </w:tcPr>
          <w:p w:rsidR="00FF45F0" w:rsidRPr="000D0AE3" w:rsidRDefault="00FF45F0" w:rsidP="00FF45F0">
            <w:pPr>
              <w:jc w:val="center"/>
              <w:rPr>
                <w:b/>
                <w:sz w:val="20"/>
                <w:szCs w:val="20"/>
              </w:rPr>
            </w:pPr>
            <w:r w:rsidRPr="000D0AE3">
              <w:rPr>
                <w:b/>
                <w:sz w:val="20"/>
                <w:szCs w:val="20"/>
              </w:rPr>
              <w:t>8</w:t>
            </w:r>
          </w:p>
        </w:tc>
        <w:tc>
          <w:tcPr>
            <w:tcW w:w="789" w:type="dxa"/>
            <w:vAlign w:val="center"/>
          </w:tcPr>
          <w:p w:rsidR="00FF45F0" w:rsidRPr="000D0AE3" w:rsidRDefault="00FF45F0" w:rsidP="00FF45F0">
            <w:pPr>
              <w:jc w:val="center"/>
              <w:rPr>
                <w:b/>
                <w:sz w:val="20"/>
                <w:szCs w:val="20"/>
              </w:rPr>
            </w:pPr>
            <w:r w:rsidRPr="000D0AE3">
              <w:rPr>
                <w:b/>
                <w:sz w:val="20"/>
                <w:szCs w:val="20"/>
              </w:rPr>
              <w:t>9</w:t>
            </w:r>
          </w:p>
        </w:tc>
        <w:tc>
          <w:tcPr>
            <w:tcW w:w="789" w:type="dxa"/>
            <w:vAlign w:val="center"/>
          </w:tcPr>
          <w:p w:rsidR="00FF45F0" w:rsidRPr="000D0AE3" w:rsidRDefault="00FF45F0" w:rsidP="00FF45F0">
            <w:pPr>
              <w:jc w:val="center"/>
              <w:rPr>
                <w:b/>
                <w:sz w:val="20"/>
                <w:szCs w:val="20"/>
              </w:rPr>
            </w:pPr>
            <w:r w:rsidRPr="000D0AE3">
              <w:rPr>
                <w:b/>
                <w:sz w:val="20"/>
                <w:szCs w:val="20"/>
              </w:rPr>
              <w:t>10</w:t>
            </w:r>
          </w:p>
        </w:tc>
        <w:tc>
          <w:tcPr>
            <w:tcW w:w="789" w:type="dxa"/>
            <w:vAlign w:val="center"/>
          </w:tcPr>
          <w:p w:rsidR="00FF45F0" w:rsidRPr="000D0AE3" w:rsidRDefault="00FF45F0" w:rsidP="00FF45F0">
            <w:pPr>
              <w:jc w:val="center"/>
              <w:rPr>
                <w:b/>
                <w:sz w:val="20"/>
                <w:szCs w:val="20"/>
              </w:rPr>
            </w:pPr>
            <w:r w:rsidRPr="000D0AE3">
              <w:rPr>
                <w:b/>
                <w:sz w:val="20"/>
                <w:szCs w:val="20"/>
              </w:rPr>
              <w:t>11</w:t>
            </w:r>
          </w:p>
        </w:tc>
        <w:tc>
          <w:tcPr>
            <w:tcW w:w="789" w:type="dxa"/>
            <w:vAlign w:val="center"/>
          </w:tcPr>
          <w:p w:rsidR="00FF45F0" w:rsidRPr="000D0AE3" w:rsidRDefault="00FF45F0" w:rsidP="00FF45F0">
            <w:pPr>
              <w:jc w:val="center"/>
              <w:rPr>
                <w:b/>
                <w:sz w:val="20"/>
                <w:szCs w:val="20"/>
              </w:rPr>
            </w:pPr>
            <w:r w:rsidRPr="000D0AE3">
              <w:rPr>
                <w:b/>
                <w:sz w:val="20"/>
                <w:szCs w:val="20"/>
              </w:rPr>
              <w:t>12</w:t>
            </w:r>
          </w:p>
        </w:tc>
        <w:tc>
          <w:tcPr>
            <w:tcW w:w="789" w:type="dxa"/>
            <w:vAlign w:val="center"/>
          </w:tcPr>
          <w:p w:rsidR="00FF45F0" w:rsidRPr="000D0AE3" w:rsidRDefault="00FF45F0" w:rsidP="00FF45F0">
            <w:pPr>
              <w:jc w:val="center"/>
              <w:rPr>
                <w:b/>
                <w:sz w:val="20"/>
                <w:szCs w:val="20"/>
              </w:rPr>
            </w:pPr>
            <w:r w:rsidRPr="000D0AE3">
              <w:rPr>
                <w:b/>
                <w:sz w:val="20"/>
                <w:szCs w:val="20"/>
              </w:rPr>
              <w:t>13</w:t>
            </w:r>
          </w:p>
        </w:tc>
        <w:tc>
          <w:tcPr>
            <w:tcW w:w="455" w:type="dxa"/>
            <w:vAlign w:val="center"/>
          </w:tcPr>
          <w:p w:rsidR="00FF45F0" w:rsidRPr="000D0AE3" w:rsidRDefault="00FF45F0" w:rsidP="00FF45F0">
            <w:pPr>
              <w:jc w:val="center"/>
              <w:rPr>
                <w:b/>
                <w:sz w:val="20"/>
                <w:szCs w:val="20"/>
              </w:rPr>
            </w:pPr>
            <w:r w:rsidRPr="000D0AE3">
              <w:rPr>
                <w:b/>
                <w:sz w:val="20"/>
                <w:szCs w:val="20"/>
              </w:rPr>
              <w:t>14</w:t>
            </w:r>
          </w:p>
        </w:tc>
        <w:tc>
          <w:tcPr>
            <w:tcW w:w="455" w:type="dxa"/>
            <w:vAlign w:val="center"/>
          </w:tcPr>
          <w:p w:rsidR="00FF45F0" w:rsidRPr="000D0AE3" w:rsidRDefault="00FF45F0" w:rsidP="00FF45F0">
            <w:pPr>
              <w:jc w:val="center"/>
              <w:rPr>
                <w:b/>
                <w:sz w:val="20"/>
                <w:szCs w:val="20"/>
              </w:rPr>
            </w:pPr>
            <w:r w:rsidRPr="000D0AE3">
              <w:rPr>
                <w:b/>
                <w:sz w:val="20"/>
                <w:szCs w:val="20"/>
              </w:rPr>
              <w:t>15</w:t>
            </w:r>
          </w:p>
        </w:tc>
        <w:tc>
          <w:tcPr>
            <w:tcW w:w="789" w:type="dxa"/>
            <w:vAlign w:val="center"/>
          </w:tcPr>
          <w:p w:rsidR="00FF45F0" w:rsidRPr="000D0AE3" w:rsidRDefault="00FF45F0" w:rsidP="00FF45F0">
            <w:pPr>
              <w:jc w:val="center"/>
              <w:rPr>
                <w:b/>
                <w:sz w:val="20"/>
                <w:szCs w:val="20"/>
              </w:rPr>
            </w:pPr>
            <w:r w:rsidRPr="000D0AE3">
              <w:rPr>
                <w:b/>
                <w:sz w:val="20"/>
                <w:szCs w:val="20"/>
              </w:rPr>
              <w:t>16</w:t>
            </w:r>
          </w:p>
        </w:tc>
        <w:tc>
          <w:tcPr>
            <w:tcW w:w="828" w:type="dxa"/>
            <w:vAlign w:val="center"/>
          </w:tcPr>
          <w:p w:rsidR="00FF45F0" w:rsidRPr="000D0AE3" w:rsidRDefault="00FF45F0" w:rsidP="00FF45F0">
            <w:pPr>
              <w:jc w:val="center"/>
              <w:rPr>
                <w:b/>
                <w:sz w:val="20"/>
                <w:szCs w:val="20"/>
              </w:rPr>
            </w:pPr>
            <w:r w:rsidRPr="000D0AE3">
              <w:rPr>
                <w:b/>
                <w:sz w:val="20"/>
                <w:szCs w:val="20"/>
              </w:rPr>
              <w:t>17</w:t>
            </w:r>
          </w:p>
        </w:tc>
        <w:tc>
          <w:tcPr>
            <w:tcW w:w="1026" w:type="dxa"/>
            <w:vMerge/>
            <w:vAlign w:val="center"/>
          </w:tcPr>
          <w:p w:rsidR="00FF45F0" w:rsidRPr="000D0AE3" w:rsidRDefault="00FF45F0" w:rsidP="00FF45F0">
            <w:pPr>
              <w:jc w:val="center"/>
              <w:rPr>
                <w:b/>
                <w:sz w:val="20"/>
                <w:szCs w:val="20"/>
              </w:rPr>
            </w:pPr>
          </w:p>
        </w:tc>
      </w:tr>
      <w:tr w:rsidR="00FF45F0" w:rsidRPr="000D0AE3" w:rsidTr="00FF45F0">
        <w:tc>
          <w:tcPr>
            <w:tcW w:w="1801" w:type="dxa"/>
          </w:tcPr>
          <w:p w:rsidR="00FF45F0" w:rsidRPr="000D0AE3" w:rsidRDefault="00FF45F0" w:rsidP="00FF45F0">
            <w:pPr>
              <w:rPr>
                <w:sz w:val="20"/>
                <w:szCs w:val="20"/>
              </w:rPr>
            </w:pPr>
            <w:r w:rsidRPr="000D0AE3">
              <w:rPr>
                <w:sz w:val="20"/>
                <w:szCs w:val="20"/>
              </w:rPr>
              <w:t xml:space="preserve">Проектирование бизнеса </w:t>
            </w:r>
          </w:p>
          <w:p w:rsidR="00FF45F0" w:rsidRPr="000D0AE3" w:rsidRDefault="00FF45F0" w:rsidP="00FF45F0">
            <w:pPr>
              <w:rPr>
                <w:sz w:val="20"/>
                <w:szCs w:val="20"/>
              </w:rPr>
            </w:pPr>
            <w:r w:rsidRPr="000D0AE3">
              <w:rPr>
                <w:sz w:val="20"/>
                <w:szCs w:val="20"/>
              </w:rPr>
              <w:t xml:space="preserve">к.э.н., доцент </w:t>
            </w:r>
          </w:p>
          <w:p w:rsidR="00FF45F0" w:rsidRPr="000D0AE3" w:rsidRDefault="00FF45F0" w:rsidP="00FF45F0">
            <w:pPr>
              <w:rPr>
                <w:sz w:val="20"/>
                <w:szCs w:val="20"/>
              </w:rPr>
            </w:pPr>
            <w:r w:rsidRPr="000D0AE3">
              <w:rPr>
                <w:sz w:val="20"/>
                <w:szCs w:val="20"/>
              </w:rPr>
              <w:t>Дуненкова Е.Н.</w:t>
            </w:r>
          </w:p>
        </w:tc>
        <w:tc>
          <w:tcPr>
            <w:tcW w:w="790" w:type="dxa"/>
          </w:tcPr>
          <w:p w:rsidR="00FF45F0" w:rsidRPr="000D0AE3" w:rsidRDefault="00FF45F0" w:rsidP="00FF45F0">
            <w:pPr>
              <w:ind w:left="-57" w:right="-57"/>
              <w:jc w:val="center"/>
              <w:rPr>
                <w:sz w:val="20"/>
                <w:szCs w:val="20"/>
              </w:rPr>
            </w:pPr>
          </w:p>
        </w:tc>
        <w:tc>
          <w:tcPr>
            <w:tcW w:w="790" w:type="dxa"/>
          </w:tcPr>
          <w:p w:rsidR="00FF45F0" w:rsidRPr="000D0AE3" w:rsidRDefault="00FF45F0" w:rsidP="00FF45F0">
            <w:pPr>
              <w:ind w:left="-57" w:right="-57"/>
              <w:jc w:val="center"/>
              <w:rPr>
                <w:sz w:val="20"/>
                <w:szCs w:val="20"/>
              </w:rPr>
            </w:pPr>
          </w:p>
        </w:tc>
        <w:tc>
          <w:tcPr>
            <w:tcW w:w="790"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Default="00FF45F0" w:rsidP="00FF45F0">
            <w:pPr>
              <w:ind w:left="-57" w:right="-57"/>
              <w:jc w:val="center"/>
              <w:rPr>
                <w:sz w:val="20"/>
                <w:szCs w:val="20"/>
              </w:rPr>
            </w:pPr>
            <w:r>
              <w:rPr>
                <w:sz w:val="20"/>
                <w:szCs w:val="20"/>
              </w:rPr>
              <w:t>20/11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27/11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4/12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11/12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18/12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25/12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10" w:type="dxa"/>
            <w:gridSpan w:val="2"/>
            <w:vMerge w:val="restart"/>
            <w:textDirection w:val="btLr"/>
            <w:vAlign w:val="center"/>
          </w:tcPr>
          <w:p w:rsidR="00FF45F0" w:rsidRPr="000D0AE3" w:rsidRDefault="00FF45F0" w:rsidP="00FF45F0">
            <w:pPr>
              <w:ind w:left="113" w:right="113"/>
              <w:jc w:val="center"/>
              <w:rPr>
                <w:sz w:val="20"/>
                <w:szCs w:val="20"/>
              </w:rPr>
            </w:pPr>
            <w:r w:rsidRPr="000D0AE3">
              <w:rPr>
                <w:sz w:val="20"/>
                <w:szCs w:val="20"/>
              </w:rPr>
              <w:t>Зимние каникулы</w:t>
            </w:r>
          </w:p>
        </w:tc>
        <w:tc>
          <w:tcPr>
            <w:tcW w:w="789" w:type="dxa"/>
          </w:tcPr>
          <w:p w:rsidR="00FF45F0" w:rsidRPr="000D0AE3" w:rsidRDefault="00FF45F0" w:rsidP="00FF45F0">
            <w:pPr>
              <w:ind w:left="-57" w:right="-57"/>
              <w:jc w:val="center"/>
              <w:rPr>
                <w:sz w:val="20"/>
                <w:szCs w:val="20"/>
              </w:rPr>
            </w:pPr>
          </w:p>
        </w:tc>
        <w:tc>
          <w:tcPr>
            <w:tcW w:w="828" w:type="dxa"/>
          </w:tcPr>
          <w:p w:rsidR="00FF45F0" w:rsidRPr="000D0AE3" w:rsidRDefault="00FF45F0" w:rsidP="00FF45F0">
            <w:pPr>
              <w:ind w:left="-57" w:right="-57"/>
              <w:jc w:val="center"/>
              <w:rPr>
                <w:sz w:val="20"/>
                <w:szCs w:val="20"/>
              </w:rPr>
            </w:pPr>
          </w:p>
        </w:tc>
        <w:tc>
          <w:tcPr>
            <w:tcW w:w="1026" w:type="dxa"/>
          </w:tcPr>
          <w:p w:rsidR="00FF45F0" w:rsidRPr="000D0AE3" w:rsidRDefault="00FF45F0" w:rsidP="00FF45F0">
            <w:pPr>
              <w:rPr>
                <w:sz w:val="20"/>
                <w:szCs w:val="20"/>
              </w:rPr>
            </w:pPr>
            <w:r w:rsidRPr="000D0AE3">
              <w:rPr>
                <w:sz w:val="20"/>
                <w:szCs w:val="20"/>
              </w:rPr>
              <w:t xml:space="preserve">Зачет </w:t>
            </w:r>
            <w:r>
              <w:rPr>
                <w:sz w:val="20"/>
                <w:szCs w:val="20"/>
              </w:rPr>
              <w:t>30</w:t>
            </w:r>
            <w:r w:rsidRPr="000D0AE3">
              <w:rPr>
                <w:sz w:val="20"/>
                <w:szCs w:val="20"/>
              </w:rPr>
              <w:t>.0</w:t>
            </w:r>
            <w:r>
              <w:rPr>
                <w:sz w:val="20"/>
                <w:szCs w:val="20"/>
              </w:rPr>
              <w:t>1</w:t>
            </w:r>
          </w:p>
        </w:tc>
      </w:tr>
      <w:tr w:rsidR="00FF45F0" w:rsidRPr="000D0AE3" w:rsidTr="00FF45F0">
        <w:tc>
          <w:tcPr>
            <w:tcW w:w="1801" w:type="dxa"/>
          </w:tcPr>
          <w:p w:rsidR="00FF45F0" w:rsidRPr="000D0AE3" w:rsidRDefault="00FF45F0" w:rsidP="00FF45F0">
            <w:pPr>
              <w:ind w:right="-57"/>
              <w:rPr>
                <w:sz w:val="20"/>
                <w:szCs w:val="20"/>
              </w:rPr>
            </w:pPr>
            <w:r w:rsidRPr="000D0AE3">
              <w:rPr>
                <w:sz w:val="20"/>
                <w:szCs w:val="20"/>
              </w:rPr>
              <w:t>Экономика для менеджеров и предпринимателей Дёмина Л.В.</w:t>
            </w:r>
          </w:p>
        </w:tc>
        <w:tc>
          <w:tcPr>
            <w:tcW w:w="790" w:type="dxa"/>
          </w:tcPr>
          <w:p w:rsidR="00FF45F0" w:rsidRPr="000D0AE3" w:rsidRDefault="00FF45F0" w:rsidP="00FF45F0">
            <w:pPr>
              <w:ind w:left="-57" w:right="-57"/>
              <w:jc w:val="center"/>
              <w:rPr>
                <w:sz w:val="20"/>
                <w:szCs w:val="20"/>
              </w:rPr>
            </w:pPr>
          </w:p>
        </w:tc>
        <w:tc>
          <w:tcPr>
            <w:tcW w:w="790" w:type="dxa"/>
          </w:tcPr>
          <w:p w:rsidR="00FF45F0" w:rsidRPr="000D0AE3" w:rsidRDefault="00FF45F0" w:rsidP="00FF45F0">
            <w:pPr>
              <w:ind w:left="-57" w:right="-57"/>
              <w:jc w:val="center"/>
              <w:rPr>
                <w:sz w:val="20"/>
                <w:szCs w:val="20"/>
              </w:rPr>
            </w:pPr>
          </w:p>
        </w:tc>
        <w:tc>
          <w:tcPr>
            <w:tcW w:w="790"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Default="00FF45F0" w:rsidP="00FF45F0">
            <w:pPr>
              <w:ind w:left="-57" w:right="-57"/>
              <w:jc w:val="center"/>
              <w:rPr>
                <w:sz w:val="20"/>
                <w:szCs w:val="20"/>
              </w:rPr>
            </w:pPr>
            <w:r>
              <w:rPr>
                <w:sz w:val="20"/>
                <w:szCs w:val="20"/>
              </w:rPr>
              <w:t>22/11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22/11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6/12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13/12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20/12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27/12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10" w:type="dxa"/>
            <w:gridSpan w:val="2"/>
            <w:vMerge/>
          </w:tcPr>
          <w:p w:rsidR="00FF45F0" w:rsidRPr="000D0AE3" w:rsidRDefault="00FF45F0" w:rsidP="00FF45F0">
            <w:pPr>
              <w:rPr>
                <w:sz w:val="20"/>
                <w:szCs w:val="20"/>
              </w:rPr>
            </w:pPr>
          </w:p>
        </w:tc>
        <w:tc>
          <w:tcPr>
            <w:tcW w:w="789" w:type="dxa"/>
          </w:tcPr>
          <w:p w:rsidR="00FF45F0" w:rsidRPr="000D0AE3" w:rsidRDefault="00FF45F0" w:rsidP="00FF45F0">
            <w:pPr>
              <w:ind w:left="-57" w:right="-57"/>
              <w:jc w:val="center"/>
              <w:rPr>
                <w:sz w:val="20"/>
                <w:szCs w:val="20"/>
              </w:rPr>
            </w:pPr>
          </w:p>
        </w:tc>
        <w:tc>
          <w:tcPr>
            <w:tcW w:w="828" w:type="dxa"/>
          </w:tcPr>
          <w:p w:rsidR="00FF45F0" w:rsidRPr="000D0AE3" w:rsidRDefault="00FF45F0" w:rsidP="00FF45F0">
            <w:pPr>
              <w:ind w:left="-57" w:right="-57"/>
              <w:jc w:val="center"/>
              <w:rPr>
                <w:sz w:val="20"/>
                <w:szCs w:val="20"/>
              </w:rPr>
            </w:pPr>
          </w:p>
        </w:tc>
        <w:tc>
          <w:tcPr>
            <w:tcW w:w="1026" w:type="dxa"/>
          </w:tcPr>
          <w:p w:rsidR="00FF45F0" w:rsidRPr="000D0AE3" w:rsidRDefault="00FF45F0" w:rsidP="00FF45F0">
            <w:pPr>
              <w:rPr>
                <w:sz w:val="20"/>
                <w:szCs w:val="20"/>
              </w:rPr>
            </w:pPr>
            <w:r w:rsidRPr="000D0AE3">
              <w:rPr>
                <w:sz w:val="20"/>
                <w:szCs w:val="20"/>
              </w:rPr>
              <w:t xml:space="preserve">Зачет </w:t>
            </w:r>
            <w:r>
              <w:rPr>
                <w:sz w:val="20"/>
                <w:szCs w:val="20"/>
              </w:rPr>
              <w:t>31</w:t>
            </w:r>
            <w:r w:rsidRPr="000D0AE3">
              <w:rPr>
                <w:sz w:val="20"/>
                <w:szCs w:val="20"/>
              </w:rPr>
              <w:t>.01</w:t>
            </w:r>
          </w:p>
        </w:tc>
      </w:tr>
      <w:tr w:rsidR="00FF45F0" w:rsidRPr="000D0AE3" w:rsidTr="00FF45F0">
        <w:tc>
          <w:tcPr>
            <w:tcW w:w="1801" w:type="dxa"/>
          </w:tcPr>
          <w:p w:rsidR="00FF45F0" w:rsidRPr="000D0AE3" w:rsidRDefault="00FF45F0" w:rsidP="00FF45F0">
            <w:pPr>
              <w:rPr>
                <w:sz w:val="20"/>
                <w:szCs w:val="20"/>
              </w:rPr>
            </w:pPr>
            <w:r w:rsidRPr="000D0AE3">
              <w:rPr>
                <w:sz w:val="20"/>
                <w:szCs w:val="20"/>
              </w:rPr>
              <w:t>Теоретическая инноватика пр</w:t>
            </w:r>
            <w:r w:rsidRPr="000D0AE3">
              <w:rPr>
                <w:sz w:val="20"/>
                <w:szCs w:val="20"/>
              </w:rPr>
              <w:t>о</w:t>
            </w:r>
            <w:r w:rsidRPr="000D0AE3">
              <w:rPr>
                <w:sz w:val="20"/>
                <w:szCs w:val="20"/>
              </w:rPr>
              <w:t xml:space="preserve">фессор, д.э.н. </w:t>
            </w:r>
          </w:p>
          <w:p w:rsidR="00FF45F0" w:rsidRPr="000D0AE3" w:rsidRDefault="00FF45F0" w:rsidP="00FF45F0">
            <w:pPr>
              <w:rPr>
                <w:sz w:val="20"/>
                <w:szCs w:val="20"/>
              </w:rPr>
            </w:pPr>
            <w:r w:rsidRPr="000D0AE3">
              <w:rPr>
                <w:sz w:val="20"/>
                <w:szCs w:val="20"/>
              </w:rPr>
              <w:t>Ляпина С.Ю.</w:t>
            </w:r>
          </w:p>
        </w:tc>
        <w:tc>
          <w:tcPr>
            <w:tcW w:w="790" w:type="dxa"/>
          </w:tcPr>
          <w:p w:rsidR="00FF45F0" w:rsidRDefault="00FF45F0" w:rsidP="00FF45F0">
            <w:pPr>
              <w:ind w:left="-57" w:right="-57"/>
              <w:jc w:val="center"/>
              <w:rPr>
                <w:sz w:val="20"/>
                <w:szCs w:val="20"/>
              </w:rPr>
            </w:pPr>
            <w:r>
              <w:rPr>
                <w:sz w:val="20"/>
                <w:szCs w:val="20"/>
              </w:rPr>
              <w:t>04/10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90" w:type="dxa"/>
          </w:tcPr>
          <w:p w:rsidR="00FF45F0" w:rsidRDefault="00FF45F0" w:rsidP="00FF45F0">
            <w:pPr>
              <w:ind w:left="-57" w:right="-57"/>
              <w:jc w:val="center"/>
              <w:rPr>
                <w:sz w:val="20"/>
                <w:szCs w:val="20"/>
              </w:rPr>
            </w:pPr>
            <w:r>
              <w:rPr>
                <w:sz w:val="20"/>
                <w:szCs w:val="20"/>
              </w:rPr>
              <w:t>11/10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90" w:type="dxa"/>
          </w:tcPr>
          <w:p w:rsidR="00FF45F0" w:rsidRDefault="00FF45F0" w:rsidP="00FF45F0">
            <w:pPr>
              <w:ind w:left="-57" w:right="-57"/>
              <w:jc w:val="center"/>
              <w:rPr>
                <w:sz w:val="20"/>
                <w:szCs w:val="20"/>
              </w:rPr>
            </w:pPr>
            <w:r>
              <w:rPr>
                <w:sz w:val="20"/>
                <w:szCs w:val="20"/>
              </w:rPr>
              <w:t>18/10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25/10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01/11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08/11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15/11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22/11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910" w:type="dxa"/>
            <w:gridSpan w:val="2"/>
            <w:vMerge/>
          </w:tcPr>
          <w:p w:rsidR="00FF45F0" w:rsidRPr="000D0AE3" w:rsidRDefault="00FF45F0" w:rsidP="00FF45F0">
            <w:pPr>
              <w:rPr>
                <w:sz w:val="20"/>
                <w:szCs w:val="20"/>
              </w:rPr>
            </w:pPr>
          </w:p>
        </w:tc>
        <w:tc>
          <w:tcPr>
            <w:tcW w:w="789" w:type="dxa"/>
          </w:tcPr>
          <w:p w:rsidR="00FF45F0" w:rsidRPr="000D0AE3" w:rsidRDefault="00FF45F0" w:rsidP="00FF45F0">
            <w:pPr>
              <w:ind w:left="-57" w:right="-57"/>
              <w:jc w:val="center"/>
              <w:rPr>
                <w:sz w:val="20"/>
                <w:szCs w:val="20"/>
              </w:rPr>
            </w:pPr>
          </w:p>
        </w:tc>
        <w:tc>
          <w:tcPr>
            <w:tcW w:w="828" w:type="dxa"/>
          </w:tcPr>
          <w:p w:rsidR="00FF45F0" w:rsidRPr="000D0AE3" w:rsidRDefault="00FF45F0" w:rsidP="00FF45F0">
            <w:pPr>
              <w:ind w:left="-57" w:right="-57"/>
              <w:jc w:val="center"/>
              <w:rPr>
                <w:sz w:val="20"/>
                <w:szCs w:val="20"/>
              </w:rPr>
            </w:pPr>
          </w:p>
        </w:tc>
        <w:tc>
          <w:tcPr>
            <w:tcW w:w="1026" w:type="dxa"/>
          </w:tcPr>
          <w:p w:rsidR="00FF45F0" w:rsidRPr="000D0AE3" w:rsidRDefault="00FF45F0" w:rsidP="00FF45F0">
            <w:pPr>
              <w:rPr>
                <w:sz w:val="20"/>
                <w:szCs w:val="20"/>
              </w:rPr>
            </w:pPr>
            <w:r w:rsidRPr="000D0AE3">
              <w:rPr>
                <w:sz w:val="20"/>
                <w:szCs w:val="20"/>
              </w:rPr>
              <w:t>Экзамен 29.01</w:t>
            </w:r>
          </w:p>
        </w:tc>
      </w:tr>
      <w:tr w:rsidR="00FF45F0" w:rsidRPr="000D0AE3" w:rsidTr="00FF45F0">
        <w:tc>
          <w:tcPr>
            <w:tcW w:w="1801" w:type="dxa"/>
          </w:tcPr>
          <w:p w:rsidR="00FF45F0" w:rsidRPr="00FF45F0" w:rsidRDefault="00FF45F0" w:rsidP="00814313">
            <w:pPr>
              <w:ind w:right="-113"/>
              <w:rPr>
                <w:spacing w:val="-6"/>
                <w:sz w:val="20"/>
                <w:szCs w:val="20"/>
              </w:rPr>
            </w:pPr>
            <w:r w:rsidRPr="00FF45F0">
              <w:rPr>
                <w:spacing w:val="-6"/>
                <w:sz w:val="20"/>
                <w:szCs w:val="20"/>
              </w:rPr>
              <w:t>НИС «Современные проблемы инноват</w:t>
            </w:r>
            <w:r w:rsidRPr="00FF45F0">
              <w:rPr>
                <w:spacing w:val="-6"/>
                <w:sz w:val="20"/>
                <w:szCs w:val="20"/>
              </w:rPr>
              <w:t>и</w:t>
            </w:r>
            <w:r w:rsidRPr="00FF45F0">
              <w:rPr>
                <w:spacing w:val="-6"/>
                <w:sz w:val="20"/>
                <w:szCs w:val="20"/>
              </w:rPr>
              <w:t>ки»</w:t>
            </w:r>
            <w:r>
              <w:rPr>
                <w:spacing w:val="-6"/>
                <w:sz w:val="20"/>
                <w:szCs w:val="20"/>
              </w:rPr>
              <w:t>д</w:t>
            </w:r>
            <w:r w:rsidRPr="00FF45F0">
              <w:rPr>
                <w:spacing w:val="-6"/>
                <w:sz w:val="20"/>
                <w:szCs w:val="20"/>
              </w:rPr>
              <w:t>оц</w:t>
            </w:r>
            <w:r>
              <w:rPr>
                <w:spacing w:val="-6"/>
                <w:sz w:val="20"/>
                <w:szCs w:val="20"/>
              </w:rPr>
              <w:t>.</w:t>
            </w:r>
            <w:r w:rsidRPr="00FF45F0">
              <w:rPr>
                <w:spacing w:val="-6"/>
                <w:sz w:val="20"/>
                <w:szCs w:val="20"/>
              </w:rPr>
              <w:t xml:space="preserve"> к.э.н. Сав</w:t>
            </w:r>
            <w:r w:rsidRPr="00FF45F0">
              <w:rPr>
                <w:spacing w:val="-6"/>
                <w:sz w:val="20"/>
                <w:szCs w:val="20"/>
              </w:rPr>
              <w:t>е</w:t>
            </w:r>
            <w:r w:rsidRPr="00FF45F0">
              <w:rPr>
                <w:spacing w:val="-6"/>
                <w:sz w:val="20"/>
                <w:szCs w:val="20"/>
              </w:rPr>
              <w:t>ленок Е.А.</w:t>
            </w:r>
          </w:p>
        </w:tc>
        <w:tc>
          <w:tcPr>
            <w:tcW w:w="790" w:type="dxa"/>
          </w:tcPr>
          <w:p w:rsidR="00FF45F0" w:rsidRDefault="00FF45F0" w:rsidP="00FF45F0">
            <w:pPr>
              <w:ind w:left="-57" w:right="-57"/>
              <w:jc w:val="center"/>
              <w:rPr>
                <w:sz w:val="20"/>
                <w:szCs w:val="20"/>
              </w:rPr>
            </w:pPr>
            <w:r>
              <w:rPr>
                <w:sz w:val="20"/>
                <w:szCs w:val="20"/>
              </w:rPr>
              <w:t>02/10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90" w:type="dxa"/>
          </w:tcPr>
          <w:p w:rsidR="00FF45F0" w:rsidRDefault="00FF45F0" w:rsidP="00FF45F0">
            <w:pPr>
              <w:ind w:left="-57" w:right="-57"/>
              <w:jc w:val="center"/>
              <w:rPr>
                <w:sz w:val="20"/>
                <w:szCs w:val="20"/>
              </w:rPr>
            </w:pPr>
            <w:r>
              <w:rPr>
                <w:sz w:val="20"/>
                <w:szCs w:val="20"/>
              </w:rPr>
              <w:t>09/10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90" w:type="dxa"/>
          </w:tcPr>
          <w:p w:rsidR="00FF45F0" w:rsidRDefault="00FF45F0" w:rsidP="00FF45F0">
            <w:pPr>
              <w:ind w:left="-57" w:right="-57"/>
              <w:jc w:val="center"/>
              <w:rPr>
                <w:sz w:val="20"/>
                <w:szCs w:val="20"/>
              </w:rPr>
            </w:pPr>
            <w:r>
              <w:rPr>
                <w:sz w:val="20"/>
                <w:szCs w:val="20"/>
              </w:rPr>
              <w:t>16/10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23/10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30/10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06/11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13/11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20/11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Pr="000D0AE3" w:rsidRDefault="00FF45F0" w:rsidP="00FF45F0">
            <w:pPr>
              <w:ind w:left="-57" w:right="-57"/>
              <w:jc w:val="center"/>
              <w:rPr>
                <w:sz w:val="20"/>
                <w:szCs w:val="20"/>
              </w:rPr>
            </w:pPr>
          </w:p>
        </w:tc>
        <w:tc>
          <w:tcPr>
            <w:tcW w:w="789" w:type="dxa"/>
          </w:tcPr>
          <w:p w:rsidR="00FF45F0" w:rsidRDefault="00FF45F0" w:rsidP="00FF45F0">
            <w:pPr>
              <w:ind w:left="-57" w:right="-57"/>
              <w:jc w:val="center"/>
              <w:rPr>
                <w:sz w:val="20"/>
                <w:szCs w:val="20"/>
              </w:rPr>
            </w:pPr>
            <w:r>
              <w:rPr>
                <w:sz w:val="20"/>
                <w:szCs w:val="20"/>
              </w:rPr>
              <w:t>15/01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789" w:type="dxa"/>
          </w:tcPr>
          <w:p w:rsidR="00FF45F0" w:rsidRDefault="00FF45F0" w:rsidP="00FF45F0">
            <w:pPr>
              <w:ind w:left="-57" w:right="-57"/>
              <w:jc w:val="center"/>
              <w:rPr>
                <w:sz w:val="20"/>
                <w:szCs w:val="20"/>
              </w:rPr>
            </w:pPr>
            <w:r>
              <w:rPr>
                <w:sz w:val="20"/>
                <w:szCs w:val="20"/>
              </w:rPr>
              <w:t>17/01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10" w:type="dxa"/>
            <w:gridSpan w:val="2"/>
            <w:vMerge/>
          </w:tcPr>
          <w:p w:rsidR="00FF45F0" w:rsidRPr="000D0AE3" w:rsidRDefault="00FF45F0" w:rsidP="00FF45F0">
            <w:pPr>
              <w:rPr>
                <w:sz w:val="20"/>
                <w:szCs w:val="20"/>
              </w:rPr>
            </w:pPr>
          </w:p>
        </w:tc>
        <w:tc>
          <w:tcPr>
            <w:tcW w:w="789" w:type="dxa"/>
          </w:tcPr>
          <w:p w:rsidR="00FF45F0" w:rsidRDefault="00FF45F0" w:rsidP="00FF45F0">
            <w:pPr>
              <w:ind w:left="-57" w:right="-57"/>
              <w:jc w:val="center"/>
              <w:rPr>
                <w:sz w:val="20"/>
                <w:szCs w:val="20"/>
              </w:rPr>
            </w:pPr>
            <w:r>
              <w:rPr>
                <w:sz w:val="20"/>
                <w:szCs w:val="20"/>
              </w:rPr>
              <w:t>22/01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28" w:type="dxa"/>
          </w:tcPr>
          <w:p w:rsidR="00FF45F0" w:rsidRDefault="00FF45F0" w:rsidP="00FF45F0">
            <w:pPr>
              <w:ind w:left="-57" w:right="-57"/>
              <w:jc w:val="center"/>
              <w:rPr>
                <w:sz w:val="20"/>
                <w:szCs w:val="20"/>
              </w:rPr>
            </w:pPr>
            <w:r>
              <w:rPr>
                <w:sz w:val="20"/>
                <w:szCs w:val="20"/>
              </w:rPr>
              <w:t>24/01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026" w:type="dxa"/>
          </w:tcPr>
          <w:p w:rsidR="00FF45F0" w:rsidRPr="000D0AE3" w:rsidRDefault="00FF45F0" w:rsidP="00FF45F0">
            <w:pPr>
              <w:rPr>
                <w:sz w:val="20"/>
                <w:szCs w:val="20"/>
              </w:rPr>
            </w:pPr>
          </w:p>
        </w:tc>
      </w:tr>
    </w:tbl>
    <w:p w:rsidR="00FF45F0" w:rsidRDefault="00FF45F0" w:rsidP="00FF45F0">
      <w:pPr>
        <w:spacing w:before="120"/>
        <w:jc w:val="center"/>
      </w:pPr>
      <w:r>
        <w:t>Научный руководитель программы _______________________ С.Ю. Ляпина</w:t>
      </w:r>
    </w:p>
    <w:p w:rsidR="00FF45F0" w:rsidRDefault="00FF45F0">
      <w:r w:rsidRPr="00811809">
        <w:rPr>
          <w:vertAlign w:val="subscript"/>
        </w:rPr>
        <w:t>Сл.101 – Славянская пл., 4, стр. 2, ауд. 101</w:t>
      </w:r>
      <w:r>
        <w:br w:type="page"/>
      </w:r>
    </w:p>
    <w:p w:rsidR="00FF45F0" w:rsidRDefault="00FF45F0" w:rsidP="00FF45F0">
      <w:pPr>
        <w:jc w:val="center"/>
      </w:pPr>
      <w:r>
        <w:t>Национальный исследовательский университет «Высшая школа управления»</w:t>
      </w: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p>
    <w:p w:rsidR="00FF45F0" w:rsidRDefault="00FF45F0" w:rsidP="00FF45F0">
      <w:pPr>
        <w:ind w:left="10620"/>
      </w:pPr>
      <w:r>
        <w:t xml:space="preserve">_____________________ В.В. Радаев </w:t>
      </w:r>
      <w:r>
        <w:br/>
        <w:t xml:space="preserve">            «___» __________20___ г.</w:t>
      </w:r>
    </w:p>
    <w:p w:rsidR="00FF45F0" w:rsidRPr="002006FB" w:rsidRDefault="00FF45F0" w:rsidP="00FF45F0">
      <w:pPr>
        <w:jc w:val="center"/>
        <w:rPr>
          <w:b/>
          <w:sz w:val="28"/>
          <w:szCs w:val="28"/>
        </w:rPr>
      </w:pPr>
      <w:r w:rsidRPr="002006FB">
        <w:rPr>
          <w:b/>
          <w:sz w:val="28"/>
          <w:szCs w:val="28"/>
        </w:rPr>
        <w:t>РАСПИСАНИЕ ЗАНЯТИЙ</w:t>
      </w:r>
    </w:p>
    <w:p w:rsidR="00FF45F0" w:rsidRDefault="00FF45F0" w:rsidP="00FF45F0">
      <w:pPr>
        <w:jc w:val="center"/>
      </w:pPr>
      <w:r>
        <w:t>2 модуль (01.02.2013 – 30.04.2013)</w:t>
      </w:r>
    </w:p>
    <w:tbl>
      <w:tblPr>
        <w:tblStyle w:val="a5"/>
        <w:tblW w:w="0" w:type="auto"/>
        <w:tblInd w:w="-34" w:type="dxa"/>
        <w:tblLayout w:type="fixed"/>
        <w:tblLook w:val="04A0"/>
      </w:tblPr>
      <w:tblGrid>
        <w:gridCol w:w="2269"/>
        <w:gridCol w:w="850"/>
        <w:gridCol w:w="880"/>
        <w:gridCol w:w="925"/>
        <w:gridCol w:w="924"/>
        <w:gridCol w:w="925"/>
        <w:gridCol w:w="924"/>
        <w:gridCol w:w="924"/>
        <w:gridCol w:w="924"/>
        <w:gridCol w:w="925"/>
        <w:gridCol w:w="924"/>
        <w:gridCol w:w="924"/>
        <w:gridCol w:w="924"/>
        <w:gridCol w:w="925"/>
        <w:gridCol w:w="1202"/>
      </w:tblGrid>
      <w:tr w:rsidR="00FF45F0" w:rsidRPr="000D0AE3" w:rsidTr="00FF45F0">
        <w:trPr>
          <w:trHeight w:val="226"/>
        </w:trPr>
        <w:tc>
          <w:tcPr>
            <w:tcW w:w="2269"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4504" w:type="dxa"/>
            <w:gridSpan w:val="5"/>
            <w:vAlign w:val="center"/>
          </w:tcPr>
          <w:p w:rsidR="00FF45F0" w:rsidRPr="000D0AE3" w:rsidRDefault="00FF45F0" w:rsidP="00FF45F0">
            <w:pPr>
              <w:jc w:val="center"/>
              <w:rPr>
                <w:b/>
                <w:sz w:val="20"/>
                <w:szCs w:val="20"/>
              </w:rPr>
            </w:pPr>
            <w:r>
              <w:rPr>
                <w:b/>
                <w:sz w:val="20"/>
                <w:szCs w:val="20"/>
              </w:rPr>
              <w:t>Февраль</w:t>
            </w:r>
          </w:p>
        </w:tc>
        <w:tc>
          <w:tcPr>
            <w:tcW w:w="3697" w:type="dxa"/>
            <w:gridSpan w:val="4"/>
            <w:vAlign w:val="center"/>
          </w:tcPr>
          <w:p w:rsidR="00FF45F0" w:rsidRPr="000D0AE3" w:rsidRDefault="00FF45F0" w:rsidP="00FF45F0">
            <w:pPr>
              <w:jc w:val="center"/>
              <w:rPr>
                <w:b/>
                <w:sz w:val="20"/>
                <w:szCs w:val="20"/>
              </w:rPr>
            </w:pPr>
            <w:r>
              <w:rPr>
                <w:b/>
                <w:sz w:val="20"/>
                <w:szCs w:val="20"/>
              </w:rPr>
              <w:t>Март</w:t>
            </w:r>
          </w:p>
        </w:tc>
        <w:tc>
          <w:tcPr>
            <w:tcW w:w="3697" w:type="dxa"/>
            <w:gridSpan w:val="4"/>
            <w:vAlign w:val="center"/>
          </w:tcPr>
          <w:p w:rsidR="00FF45F0" w:rsidRPr="000D0AE3" w:rsidRDefault="00FF45F0" w:rsidP="00FF45F0">
            <w:pPr>
              <w:jc w:val="center"/>
              <w:rPr>
                <w:b/>
                <w:sz w:val="20"/>
                <w:szCs w:val="20"/>
              </w:rPr>
            </w:pPr>
            <w:r>
              <w:rPr>
                <w:b/>
                <w:sz w:val="20"/>
                <w:szCs w:val="20"/>
              </w:rPr>
              <w:t>Апрель</w:t>
            </w:r>
          </w:p>
        </w:tc>
        <w:tc>
          <w:tcPr>
            <w:tcW w:w="1202" w:type="dxa"/>
            <w:vMerge w:val="restart"/>
            <w:vAlign w:val="center"/>
          </w:tcPr>
          <w:p w:rsidR="00FF45F0" w:rsidRPr="000D0AE3" w:rsidRDefault="00FF45F0" w:rsidP="00FF45F0">
            <w:pPr>
              <w:jc w:val="center"/>
              <w:rPr>
                <w:b/>
                <w:sz w:val="20"/>
                <w:szCs w:val="20"/>
              </w:rPr>
            </w:pPr>
            <w:r w:rsidRPr="000D0AE3">
              <w:rPr>
                <w:b/>
                <w:sz w:val="20"/>
                <w:szCs w:val="20"/>
              </w:rPr>
              <w:t>Итого</w:t>
            </w:r>
            <w:r>
              <w:rPr>
                <w:b/>
                <w:sz w:val="20"/>
                <w:szCs w:val="20"/>
              </w:rPr>
              <w:softHyphen/>
            </w:r>
            <w:r w:rsidRPr="000D0AE3">
              <w:rPr>
                <w:b/>
                <w:sz w:val="20"/>
                <w:szCs w:val="20"/>
              </w:rPr>
              <w:t>вая аттеста</w:t>
            </w:r>
            <w:r>
              <w:rPr>
                <w:b/>
                <w:sz w:val="20"/>
                <w:szCs w:val="20"/>
              </w:rPr>
              <w:softHyphen/>
            </w:r>
            <w:r w:rsidRPr="000D0AE3">
              <w:rPr>
                <w:b/>
                <w:sz w:val="20"/>
                <w:szCs w:val="20"/>
              </w:rPr>
              <w:t>ция</w:t>
            </w:r>
          </w:p>
        </w:tc>
      </w:tr>
      <w:tr w:rsidR="00FF45F0" w:rsidRPr="000D0AE3" w:rsidTr="00FF45F0">
        <w:trPr>
          <w:cantSplit/>
          <w:trHeight w:val="1136"/>
        </w:trPr>
        <w:tc>
          <w:tcPr>
            <w:tcW w:w="2269" w:type="dxa"/>
            <w:vMerge/>
            <w:vAlign w:val="center"/>
          </w:tcPr>
          <w:p w:rsidR="00FF45F0" w:rsidRPr="000D0AE3" w:rsidRDefault="00FF45F0" w:rsidP="00FF45F0">
            <w:pPr>
              <w:jc w:val="center"/>
              <w:rPr>
                <w:b/>
                <w:sz w:val="20"/>
                <w:szCs w:val="20"/>
              </w:rPr>
            </w:pPr>
          </w:p>
        </w:tc>
        <w:tc>
          <w:tcPr>
            <w:tcW w:w="850" w:type="dxa"/>
            <w:textDirection w:val="btLr"/>
            <w:vAlign w:val="center"/>
          </w:tcPr>
          <w:p w:rsidR="00FF45F0" w:rsidRPr="000D0AE3" w:rsidRDefault="00FF45F0" w:rsidP="00FF45F0">
            <w:pPr>
              <w:ind w:left="113" w:right="113"/>
              <w:jc w:val="center"/>
              <w:rPr>
                <w:b/>
                <w:sz w:val="20"/>
                <w:szCs w:val="20"/>
              </w:rPr>
            </w:pPr>
            <w:r w:rsidRPr="000D0AE3">
              <w:rPr>
                <w:b/>
                <w:sz w:val="20"/>
                <w:szCs w:val="20"/>
              </w:rPr>
              <w:t>01 – 07</w:t>
            </w:r>
          </w:p>
        </w:tc>
        <w:tc>
          <w:tcPr>
            <w:tcW w:w="880" w:type="dxa"/>
            <w:textDirection w:val="btLr"/>
            <w:vAlign w:val="center"/>
          </w:tcPr>
          <w:p w:rsidR="00FF45F0" w:rsidRPr="000D0AE3" w:rsidRDefault="00FF45F0" w:rsidP="00FF45F0">
            <w:pPr>
              <w:ind w:left="113" w:right="113"/>
              <w:jc w:val="center"/>
              <w:rPr>
                <w:b/>
                <w:sz w:val="20"/>
                <w:szCs w:val="20"/>
              </w:rPr>
            </w:pPr>
            <w:r w:rsidRPr="000D0AE3">
              <w:rPr>
                <w:b/>
                <w:sz w:val="20"/>
                <w:szCs w:val="20"/>
              </w:rPr>
              <w:t>08 – 14</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 xml:space="preserve">15 – 21 </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22 – 28</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29 – 05</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06 – 12</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13 – 19</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20 – 26</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27 – 02</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03 – 09</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10 – 16</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17 – 23</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24 – 30</w:t>
            </w:r>
          </w:p>
        </w:tc>
        <w:tc>
          <w:tcPr>
            <w:tcW w:w="1202" w:type="dxa"/>
            <w:vMerge/>
            <w:vAlign w:val="center"/>
          </w:tcPr>
          <w:p w:rsidR="00FF45F0" w:rsidRPr="000D0AE3" w:rsidRDefault="00FF45F0" w:rsidP="00FF45F0">
            <w:pPr>
              <w:jc w:val="center"/>
              <w:rPr>
                <w:b/>
                <w:sz w:val="20"/>
                <w:szCs w:val="20"/>
              </w:rPr>
            </w:pPr>
          </w:p>
        </w:tc>
      </w:tr>
      <w:tr w:rsidR="00FF45F0" w:rsidRPr="000D0AE3" w:rsidTr="00FF45F0">
        <w:trPr>
          <w:trHeight w:val="240"/>
        </w:trPr>
        <w:tc>
          <w:tcPr>
            <w:tcW w:w="2269" w:type="dxa"/>
            <w:vMerge/>
            <w:vAlign w:val="center"/>
          </w:tcPr>
          <w:p w:rsidR="00FF45F0" w:rsidRPr="000D0AE3" w:rsidRDefault="00FF45F0" w:rsidP="00FF45F0">
            <w:pPr>
              <w:jc w:val="center"/>
              <w:rPr>
                <w:b/>
                <w:sz w:val="20"/>
                <w:szCs w:val="20"/>
              </w:rPr>
            </w:pPr>
          </w:p>
        </w:tc>
        <w:tc>
          <w:tcPr>
            <w:tcW w:w="850" w:type="dxa"/>
            <w:vAlign w:val="center"/>
          </w:tcPr>
          <w:p w:rsidR="00FF45F0" w:rsidRPr="000D0AE3" w:rsidRDefault="00FF45F0" w:rsidP="00FF45F0">
            <w:pPr>
              <w:jc w:val="center"/>
              <w:rPr>
                <w:b/>
                <w:sz w:val="20"/>
                <w:szCs w:val="20"/>
              </w:rPr>
            </w:pPr>
            <w:r w:rsidRPr="000D0AE3">
              <w:rPr>
                <w:b/>
                <w:sz w:val="20"/>
                <w:szCs w:val="20"/>
              </w:rPr>
              <w:t>1</w:t>
            </w:r>
          </w:p>
        </w:tc>
        <w:tc>
          <w:tcPr>
            <w:tcW w:w="880" w:type="dxa"/>
            <w:vAlign w:val="center"/>
          </w:tcPr>
          <w:p w:rsidR="00FF45F0" w:rsidRPr="000D0AE3" w:rsidRDefault="00FF45F0" w:rsidP="00FF45F0">
            <w:pPr>
              <w:jc w:val="center"/>
              <w:rPr>
                <w:b/>
                <w:sz w:val="20"/>
                <w:szCs w:val="20"/>
              </w:rPr>
            </w:pPr>
            <w:r w:rsidRPr="000D0AE3">
              <w:rPr>
                <w:b/>
                <w:sz w:val="20"/>
                <w:szCs w:val="20"/>
              </w:rPr>
              <w:t>2</w:t>
            </w:r>
          </w:p>
        </w:tc>
        <w:tc>
          <w:tcPr>
            <w:tcW w:w="925" w:type="dxa"/>
            <w:vAlign w:val="center"/>
          </w:tcPr>
          <w:p w:rsidR="00FF45F0" w:rsidRPr="000D0AE3" w:rsidRDefault="00FF45F0" w:rsidP="00FF45F0">
            <w:pPr>
              <w:jc w:val="center"/>
              <w:rPr>
                <w:b/>
                <w:sz w:val="20"/>
                <w:szCs w:val="20"/>
              </w:rPr>
            </w:pPr>
            <w:r w:rsidRPr="000D0AE3">
              <w:rPr>
                <w:b/>
                <w:sz w:val="20"/>
                <w:szCs w:val="20"/>
              </w:rPr>
              <w:t>3</w:t>
            </w:r>
          </w:p>
        </w:tc>
        <w:tc>
          <w:tcPr>
            <w:tcW w:w="924" w:type="dxa"/>
            <w:vAlign w:val="center"/>
          </w:tcPr>
          <w:p w:rsidR="00FF45F0" w:rsidRPr="000D0AE3" w:rsidRDefault="00FF45F0" w:rsidP="00FF45F0">
            <w:pPr>
              <w:jc w:val="center"/>
              <w:rPr>
                <w:b/>
                <w:sz w:val="20"/>
                <w:szCs w:val="20"/>
              </w:rPr>
            </w:pPr>
            <w:r w:rsidRPr="000D0AE3">
              <w:rPr>
                <w:b/>
                <w:sz w:val="20"/>
                <w:szCs w:val="20"/>
              </w:rPr>
              <w:t>4</w:t>
            </w:r>
          </w:p>
        </w:tc>
        <w:tc>
          <w:tcPr>
            <w:tcW w:w="925" w:type="dxa"/>
            <w:vAlign w:val="center"/>
          </w:tcPr>
          <w:p w:rsidR="00FF45F0" w:rsidRPr="000D0AE3" w:rsidRDefault="00FF45F0" w:rsidP="00FF45F0">
            <w:pPr>
              <w:jc w:val="center"/>
              <w:rPr>
                <w:b/>
                <w:sz w:val="20"/>
                <w:szCs w:val="20"/>
              </w:rPr>
            </w:pPr>
            <w:r w:rsidRPr="000D0AE3">
              <w:rPr>
                <w:b/>
                <w:sz w:val="20"/>
                <w:szCs w:val="20"/>
              </w:rPr>
              <w:t>5</w:t>
            </w:r>
          </w:p>
        </w:tc>
        <w:tc>
          <w:tcPr>
            <w:tcW w:w="924" w:type="dxa"/>
            <w:vAlign w:val="center"/>
          </w:tcPr>
          <w:p w:rsidR="00FF45F0" w:rsidRPr="000D0AE3" w:rsidRDefault="00FF45F0" w:rsidP="00FF45F0">
            <w:pPr>
              <w:jc w:val="center"/>
              <w:rPr>
                <w:b/>
                <w:sz w:val="20"/>
                <w:szCs w:val="20"/>
              </w:rPr>
            </w:pPr>
            <w:r w:rsidRPr="000D0AE3">
              <w:rPr>
                <w:b/>
                <w:sz w:val="20"/>
                <w:szCs w:val="20"/>
              </w:rPr>
              <w:t>6</w:t>
            </w:r>
          </w:p>
        </w:tc>
        <w:tc>
          <w:tcPr>
            <w:tcW w:w="924" w:type="dxa"/>
            <w:vAlign w:val="center"/>
          </w:tcPr>
          <w:p w:rsidR="00FF45F0" w:rsidRPr="000D0AE3" w:rsidRDefault="00FF45F0" w:rsidP="00FF45F0">
            <w:pPr>
              <w:jc w:val="center"/>
              <w:rPr>
                <w:b/>
                <w:sz w:val="20"/>
                <w:szCs w:val="20"/>
              </w:rPr>
            </w:pPr>
            <w:r w:rsidRPr="000D0AE3">
              <w:rPr>
                <w:b/>
                <w:sz w:val="20"/>
                <w:szCs w:val="20"/>
              </w:rPr>
              <w:t>7</w:t>
            </w:r>
          </w:p>
        </w:tc>
        <w:tc>
          <w:tcPr>
            <w:tcW w:w="924" w:type="dxa"/>
            <w:vAlign w:val="center"/>
          </w:tcPr>
          <w:p w:rsidR="00FF45F0" w:rsidRPr="000D0AE3" w:rsidRDefault="00FF45F0" w:rsidP="00FF45F0">
            <w:pPr>
              <w:jc w:val="center"/>
              <w:rPr>
                <w:b/>
                <w:sz w:val="20"/>
                <w:szCs w:val="20"/>
              </w:rPr>
            </w:pPr>
            <w:r w:rsidRPr="000D0AE3">
              <w:rPr>
                <w:b/>
                <w:sz w:val="20"/>
                <w:szCs w:val="20"/>
              </w:rPr>
              <w:t>8</w:t>
            </w:r>
          </w:p>
        </w:tc>
        <w:tc>
          <w:tcPr>
            <w:tcW w:w="925" w:type="dxa"/>
            <w:vAlign w:val="center"/>
          </w:tcPr>
          <w:p w:rsidR="00FF45F0" w:rsidRPr="000D0AE3" w:rsidRDefault="00FF45F0" w:rsidP="00FF45F0">
            <w:pPr>
              <w:jc w:val="center"/>
              <w:rPr>
                <w:b/>
                <w:sz w:val="20"/>
                <w:szCs w:val="20"/>
              </w:rPr>
            </w:pPr>
            <w:r w:rsidRPr="000D0AE3">
              <w:rPr>
                <w:b/>
                <w:sz w:val="20"/>
                <w:szCs w:val="20"/>
              </w:rPr>
              <w:t>9</w:t>
            </w:r>
          </w:p>
        </w:tc>
        <w:tc>
          <w:tcPr>
            <w:tcW w:w="924" w:type="dxa"/>
            <w:vAlign w:val="center"/>
          </w:tcPr>
          <w:p w:rsidR="00FF45F0" w:rsidRPr="000D0AE3" w:rsidRDefault="00FF45F0" w:rsidP="00FF45F0">
            <w:pPr>
              <w:jc w:val="center"/>
              <w:rPr>
                <w:b/>
                <w:sz w:val="20"/>
                <w:szCs w:val="20"/>
              </w:rPr>
            </w:pPr>
            <w:r w:rsidRPr="000D0AE3">
              <w:rPr>
                <w:b/>
                <w:sz w:val="20"/>
                <w:szCs w:val="20"/>
              </w:rPr>
              <w:t>10</w:t>
            </w:r>
          </w:p>
        </w:tc>
        <w:tc>
          <w:tcPr>
            <w:tcW w:w="924" w:type="dxa"/>
            <w:vAlign w:val="center"/>
          </w:tcPr>
          <w:p w:rsidR="00FF45F0" w:rsidRPr="000D0AE3" w:rsidRDefault="00FF45F0" w:rsidP="00FF45F0">
            <w:pPr>
              <w:jc w:val="center"/>
              <w:rPr>
                <w:b/>
                <w:sz w:val="20"/>
                <w:szCs w:val="20"/>
              </w:rPr>
            </w:pPr>
            <w:r w:rsidRPr="000D0AE3">
              <w:rPr>
                <w:b/>
                <w:sz w:val="20"/>
                <w:szCs w:val="20"/>
              </w:rPr>
              <w:t>11</w:t>
            </w:r>
          </w:p>
        </w:tc>
        <w:tc>
          <w:tcPr>
            <w:tcW w:w="924" w:type="dxa"/>
            <w:vAlign w:val="center"/>
          </w:tcPr>
          <w:p w:rsidR="00FF45F0" w:rsidRPr="000D0AE3" w:rsidRDefault="00FF45F0" w:rsidP="00FF45F0">
            <w:pPr>
              <w:jc w:val="center"/>
              <w:rPr>
                <w:b/>
                <w:sz w:val="20"/>
                <w:szCs w:val="20"/>
              </w:rPr>
            </w:pPr>
            <w:r w:rsidRPr="000D0AE3">
              <w:rPr>
                <w:b/>
                <w:sz w:val="20"/>
                <w:szCs w:val="20"/>
              </w:rPr>
              <w:t>12</w:t>
            </w:r>
          </w:p>
        </w:tc>
        <w:tc>
          <w:tcPr>
            <w:tcW w:w="925" w:type="dxa"/>
            <w:vAlign w:val="center"/>
          </w:tcPr>
          <w:p w:rsidR="00FF45F0" w:rsidRPr="000D0AE3" w:rsidRDefault="00FF45F0" w:rsidP="00FF45F0">
            <w:pPr>
              <w:jc w:val="center"/>
              <w:rPr>
                <w:b/>
                <w:sz w:val="20"/>
                <w:szCs w:val="20"/>
              </w:rPr>
            </w:pPr>
            <w:r w:rsidRPr="000D0AE3">
              <w:rPr>
                <w:b/>
                <w:sz w:val="20"/>
                <w:szCs w:val="20"/>
              </w:rPr>
              <w:t>13</w:t>
            </w:r>
          </w:p>
        </w:tc>
        <w:tc>
          <w:tcPr>
            <w:tcW w:w="1202" w:type="dxa"/>
            <w:vMerge/>
            <w:vAlign w:val="center"/>
          </w:tcPr>
          <w:p w:rsidR="00FF45F0" w:rsidRPr="000D0AE3" w:rsidRDefault="00FF45F0" w:rsidP="00FF45F0">
            <w:pPr>
              <w:jc w:val="center"/>
              <w:rPr>
                <w:b/>
                <w:sz w:val="20"/>
                <w:szCs w:val="20"/>
              </w:rPr>
            </w:pPr>
          </w:p>
        </w:tc>
      </w:tr>
      <w:tr w:rsidR="00FF45F0" w:rsidRPr="000D0AE3" w:rsidTr="00FF45F0">
        <w:trPr>
          <w:trHeight w:val="895"/>
        </w:trPr>
        <w:tc>
          <w:tcPr>
            <w:tcW w:w="2269" w:type="dxa"/>
          </w:tcPr>
          <w:p w:rsidR="00FF45F0" w:rsidRPr="000F0437" w:rsidRDefault="00FF45F0" w:rsidP="00FF45F0">
            <w:pPr>
              <w:rPr>
                <w:sz w:val="20"/>
                <w:szCs w:val="20"/>
              </w:rPr>
            </w:pPr>
            <w:r w:rsidRPr="000F0437">
              <w:rPr>
                <w:sz w:val="20"/>
                <w:szCs w:val="20"/>
              </w:rPr>
              <w:t>Стратегическое упра</w:t>
            </w:r>
            <w:r w:rsidRPr="000F0437">
              <w:rPr>
                <w:sz w:val="20"/>
                <w:szCs w:val="20"/>
              </w:rPr>
              <w:t>в</w:t>
            </w:r>
            <w:r w:rsidRPr="000F0437">
              <w:rPr>
                <w:sz w:val="20"/>
                <w:szCs w:val="20"/>
              </w:rPr>
              <w:t>ление в инноваци</w:t>
            </w:r>
          </w:p>
          <w:p w:rsidR="00FF45F0" w:rsidRDefault="00FF45F0" w:rsidP="00FF45F0">
            <w:pPr>
              <w:rPr>
                <w:sz w:val="20"/>
                <w:szCs w:val="20"/>
              </w:rPr>
            </w:pPr>
            <w:r w:rsidRPr="000F0437">
              <w:rPr>
                <w:sz w:val="20"/>
                <w:szCs w:val="20"/>
              </w:rPr>
              <w:t>онно активных органи</w:t>
            </w:r>
          </w:p>
          <w:p w:rsidR="00FF45F0" w:rsidRPr="005D3F9C" w:rsidRDefault="00FF45F0" w:rsidP="00FF45F0">
            <w:pPr>
              <w:rPr>
                <w:sz w:val="18"/>
                <w:szCs w:val="18"/>
              </w:rPr>
            </w:pPr>
            <w:r w:rsidRPr="000F0437">
              <w:rPr>
                <w:sz w:val="20"/>
                <w:szCs w:val="20"/>
              </w:rPr>
              <w:t>зациях  Какаева Е.А.</w:t>
            </w:r>
          </w:p>
        </w:tc>
        <w:tc>
          <w:tcPr>
            <w:tcW w:w="850" w:type="dxa"/>
          </w:tcPr>
          <w:p w:rsidR="00FF45F0" w:rsidRDefault="00FF45F0" w:rsidP="00FF45F0">
            <w:pPr>
              <w:ind w:left="-57" w:right="-57"/>
              <w:jc w:val="center"/>
              <w:rPr>
                <w:sz w:val="20"/>
                <w:szCs w:val="20"/>
              </w:rPr>
            </w:pPr>
            <w:r>
              <w:rPr>
                <w:sz w:val="20"/>
                <w:szCs w:val="20"/>
              </w:rPr>
              <w:t>04/02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80" w:type="dxa"/>
          </w:tcPr>
          <w:p w:rsidR="00FF45F0" w:rsidRDefault="00FF45F0" w:rsidP="00FF45F0">
            <w:pPr>
              <w:ind w:left="-57" w:right="-57"/>
              <w:jc w:val="center"/>
              <w:rPr>
                <w:sz w:val="20"/>
                <w:szCs w:val="20"/>
              </w:rPr>
            </w:pPr>
            <w:r>
              <w:rPr>
                <w:sz w:val="20"/>
                <w:szCs w:val="20"/>
              </w:rPr>
              <w:t>11/02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18/02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25/02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04/03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11/03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18/03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25/03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01/04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Экзамен </w:t>
            </w:r>
            <w:r>
              <w:rPr>
                <w:sz w:val="20"/>
                <w:szCs w:val="20"/>
              </w:rPr>
              <w:t>26</w:t>
            </w:r>
            <w:r w:rsidRPr="000D0AE3">
              <w:rPr>
                <w:sz w:val="20"/>
                <w:szCs w:val="20"/>
              </w:rPr>
              <w:t>.0</w:t>
            </w:r>
            <w:r>
              <w:rPr>
                <w:sz w:val="20"/>
                <w:szCs w:val="20"/>
              </w:rPr>
              <w:t>4</w:t>
            </w:r>
          </w:p>
        </w:tc>
      </w:tr>
      <w:tr w:rsidR="00FF45F0" w:rsidRPr="000D0AE3" w:rsidTr="00FF45F0">
        <w:trPr>
          <w:trHeight w:val="1011"/>
        </w:trPr>
        <w:tc>
          <w:tcPr>
            <w:tcW w:w="2269" w:type="dxa"/>
          </w:tcPr>
          <w:p w:rsidR="00FF45F0" w:rsidRPr="00C7142F" w:rsidRDefault="00FF45F0" w:rsidP="00FF45F0">
            <w:pPr>
              <w:ind w:right="-57"/>
              <w:rPr>
                <w:sz w:val="20"/>
                <w:szCs w:val="20"/>
              </w:rPr>
            </w:pPr>
            <w:r w:rsidRPr="00C7142F">
              <w:rPr>
                <w:sz w:val="20"/>
                <w:szCs w:val="20"/>
              </w:rPr>
              <w:t>Теория решения из</w:t>
            </w:r>
            <w:r w:rsidRPr="00C7142F">
              <w:rPr>
                <w:sz w:val="20"/>
                <w:szCs w:val="20"/>
              </w:rPr>
              <w:t>о</w:t>
            </w:r>
            <w:r w:rsidRPr="00C7142F">
              <w:rPr>
                <w:sz w:val="20"/>
                <w:szCs w:val="20"/>
              </w:rPr>
              <w:t xml:space="preserve">бретательских задач  к.т.н., доцент </w:t>
            </w:r>
          </w:p>
          <w:p w:rsidR="00FF45F0" w:rsidRPr="000D0AE3" w:rsidRDefault="00FF45F0" w:rsidP="00FF45F0">
            <w:pPr>
              <w:ind w:right="-57"/>
              <w:rPr>
                <w:sz w:val="20"/>
                <w:szCs w:val="20"/>
              </w:rPr>
            </w:pPr>
            <w:r w:rsidRPr="00C7142F">
              <w:rPr>
                <w:sz w:val="20"/>
                <w:szCs w:val="20"/>
              </w:rPr>
              <w:t>Резчикова Е.В.</w:t>
            </w:r>
          </w:p>
        </w:tc>
        <w:tc>
          <w:tcPr>
            <w:tcW w:w="850" w:type="dxa"/>
          </w:tcPr>
          <w:p w:rsidR="00FF45F0" w:rsidRDefault="00FF45F0" w:rsidP="00FF45F0">
            <w:pPr>
              <w:ind w:left="-57" w:right="-57"/>
              <w:jc w:val="center"/>
              <w:rPr>
                <w:sz w:val="20"/>
                <w:szCs w:val="20"/>
              </w:rPr>
            </w:pPr>
            <w:r>
              <w:rPr>
                <w:sz w:val="20"/>
                <w:szCs w:val="20"/>
              </w:rPr>
              <w:t>07/02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80" w:type="dxa"/>
          </w:tcPr>
          <w:p w:rsidR="00FF45F0" w:rsidRDefault="00FF45F0" w:rsidP="00FF45F0">
            <w:pPr>
              <w:ind w:left="-57" w:right="-57"/>
              <w:jc w:val="center"/>
              <w:rPr>
                <w:sz w:val="20"/>
                <w:szCs w:val="20"/>
              </w:rPr>
            </w:pPr>
            <w:r>
              <w:rPr>
                <w:sz w:val="20"/>
                <w:szCs w:val="20"/>
              </w:rPr>
              <w:t>14/02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21/02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28/02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07/03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14/02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21/02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28/02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04/04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Зачет </w:t>
            </w:r>
            <w:r>
              <w:rPr>
                <w:sz w:val="20"/>
                <w:szCs w:val="20"/>
              </w:rPr>
              <w:t>23</w:t>
            </w:r>
            <w:r w:rsidRPr="000D0AE3">
              <w:rPr>
                <w:sz w:val="20"/>
                <w:szCs w:val="20"/>
              </w:rPr>
              <w:t>.0</w:t>
            </w:r>
            <w:r>
              <w:rPr>
                <w:sz w:val="20"/>
                <w:szCs w:val="20"/>
              </w:rPr>
              <w:t>4</w:t>
            </w:r>
          </w:p>
        </w:tc>
      </w:tr>
      <w:tr w:rsidR="00FF45F0" w:rsidRPr="000D0AE3" w:rsidTr="00FF45F0">
        <w:trPr>
          <w:trHeight w:val="923"/>
        </w:trPr>
        <w:tc>
          <w:tcPr>
            <w:tcW w:w="2269" w:type="dxa"/>
          </w:tcPr>
          <w:p w:rsidR="00FF45F0" w:rsidRDefault="00FF45F0" w:rsidP="00FF45F0">
            <w:pPr>
              <w:rPr>
                <w:rFonts w:ascii="Times New Roman CYR" w:hAnsi="Times New Roman CYR" w:cs="Times New Roman CYR"/>
                <w:sz w:val="20"/>
                <w:szCs w:val="20"/>
              </w:rPr>
            </w:pPr>
            <w:r>
              <w:rPr>
                <w:rFonts w:ascii="Times New Roman CYR" w:hAnsi="Times New Roman CYR" w:cs="Times New Roman CYR"/>
                <w:sz w:val="20"/>
                <w:szCs w:val="20"/>
              </w:rPr>
              <w:t>Управление инноваци</w:t>
            </w:r>
          </w:p>
          <w:p w:rsidR="00FF45F0" w:rsidRPr="000D0AE3" w:rsidRDefault="00FF45F0" w:rsidP="00FF45F0">
            <w:pPr>
              <w:rPr>
                <w:sz w:val="20"/>
                <w:szCs w:val="20"/>
              </w:rPr>
            </w:pPr>
            <w:r>
              <w:rPr>
                <w:rFonts w:ascii="Times New Roman CYR" w:hAnsi="Times New Roman CYR" w:cs="Times New Roman CYR"/>
                <w:sz w:val="20"/>
                <w:szCs w:val="20"/>
              </w:rPr>
              <w:t>онными процессами  профессор, д.э.н. Ляп</w:t>
            </w:r>
            <w:r>
              <w:rPr>
                <w:rFonts w:ascii="Times New Roman CYR" w:hAnsi="Times New Roman CYR" w:cs="Times New Roman CYR"/>
                <w:sz w:val="20"/>
                <w:szCs w:val="20"/>
              </w:rPr>
              <w:t>и</w:t>
            </w:r>
            <w:r>
              <w:rPr>
                <w:rFonts w:ascii="Times New Roman CYR" w:hAnsi="Times New Roman CYR" w:cs="Times New Roman CYR"/>
                <w:sz w:val="20"/>
                <w:szCs w:val="20"/>
              </w:rPr>
              <w:t xml:space="preserve">на С.Ю. </w:t>
            </w:r>
          </w:p>
        </w:tc>
        <w:tc>
          <w:tcPr>
            <w:tcW w:w="850" w:type="dxa"/>
          </w:tcPr>
          <w:p w:rsidR="00FF45F0" w:rsidRPr="000D0AE3" w:rsidRDefault="00FF45F0" w:rsidP="00FF45F0">
            <w:pPr>
              <w:ind w:left="-57" w:right="-57"/>
              <w:jc w:val="center"/>
              <w:rPr>
                <w:sz w:val="20"/>
                <w:szCs w:val="20"/>
              </w:rPr>
            </w:pPr>
          </w:p>
        </w:tc>
        <w:tc>
          <w:tcPr>
            <w:tcW w:w="880"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Default="00FF45F0" w:rsidP="00FF45F0">
            <w:pPr>
              <w:ind w:left="-57" w:right="-57"/>
              <w:jc w:val="center"/>
              <w:rPr>
                <w:sz w:val="20"/>
                <w:szCs w:val="20"/>
              </w:rPr>
            </w:pPr>
            <w:r>
              <w:rPr>
                <w:sz w:val="20"/>
                <w:szCs w:val="20"/>
              </w:rPr>
              <w:t>08/04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10/04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12/04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15/04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17/04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19/04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202" w:type="dxa"/>
          </w:tcPr>
          <w:p w:rsidR="00FF45F0" w:rsidRPr="000D0AE3" w:rsidRDefault="00FF45F0" w:rsidP="00FF45F0">
            <w:pPr>
              <w:rPr>
                <w:sz w:val="20"/>
                <w:szCs w:val="20"/>
              </w:rPr>
            </w:pPr>
            <w:r w:rsidRPr="000D0AE3">
              <w:rPr>
                <w:sz w:val="20"/>
                <w:szCs w:val="20"/>
              </w:rPr>
              <w:t>Зачет 2</w:t>
            </w:r>
            <w:r>
              <w:rPr>
                <w:sz w:val="20"/>
                <w:szCs w:val="20"/>
              </w:rPr>
              <w:t>4</w:t>
            </w:r>
            <w:r w:rsidRPr="000D0AE3">
              <w:rPr>
                <w:sz w:val="20"/>
                <w:szCs w:val="20"/>
              </w:rPr>
              <w:t>.0</w:t>
            </w:r>
            <w:r>
              <w:rPr>
                <w:sz w:val="20"/>
                <w:szCs w:val="20"/>
              </w:rPr>
              <w:t>4</w:t>
            </w:r>
          </w:p>
        </w:tc>
      </w:tr>
      <w:tr w:rsidR="00FF45F0" w:rsidRPr="000D0AE3" w:rsidTr="00FF45F0">
        <w:trPr>
          <w:trHeight w:val="687"/>
        </w:trPr>
        <w:tc>
          <w:tcPr>
            <w:tcW w:w="2269" w:type="dxa"/>
          </w:tcPr>
          <w:p w:rsidR="00FF45F0" w:rsidRPr="00FF45F0" w:rsidRDefault="00FF45F0" w:rsidP="00FF45F0">
            <w:pPr>
              <w:rPr>
                <w:spacing w:val="-6"/>
                <w:sz w:val="20"/>
                <w:szCs w:val="20"/>
              </w:rPr>
            </w:pPr>
            <w:r w:rsidRPr="00FF45F0">
              <w:rPr>
                <w:spacing w:val="-6"/>
                <w:sz w:val="20"/>
                <w:szCs w:val="20"/>
              </w:rPr>
              <w:t>НИС «Современные про</w:t>
            </w:r>
            <w:r>
              <w:rPr>
                <w:spacing w:val="-6"/>
                <w:sz w:val="20"/>
                <w:szCs w:val="20"/>
              </w:rPr>
              <w:softHyphen/>
            </w:r>
            <w:r w:rsidRPr="00FF45F0">
              <w:rPr>
                <w:spacing w:val="-6"/>
                <w:sz w:val="20"/>
                <w:szCs w:val="20"/>
              </w:rPr>
              <w:t>блемы инноватики»</w:t>
            </w:r>
          </w:p>
          <w:p w:rsidR="00FF45F0" w:rsidRPr="00FF45F0" w:rsidRDefault="00FF45F0" w:rsidP="00FF45F0">
            <w:pPr>
              <w:ind w:right="-113"/>
              <w:rPr>
                <w:spacing w:val="-6"/>
                <w:sz w:val="20"/>
                <w:szCs w:val="20"/>
              </w:rPr>
            </w:pPr>
            <w:r>
              <w:rPr>
                <w:spacing w:val="-6"/>
                <w:sz w:val="20"/>
                <w:szCs w:val="20"/>
              </w:rPr>
              <w:t>д</w:t>
            </w:r>
            <w:r w:rsidRPr="00FF45F0">
              <w:rPr>
                <w:spacing w:val="-6"/>
                <w:sz w:val="20"/>
                <w:szCs w:val="20"/>
              </w:rPr>
              <w:t>оц</w:t>
            </w:r>
            <w:r>
              <w:rPr>
                <w:spacing w:val="-6"/>
                <w:sz w:val="20"/>
                <w:szCs w:val="20"/>
              </w:rPr>
              <w:t>.</w:t>
            </w:r>
            <w:r w:rsidRPr="00FF45F0">
              <w:rPr>
                <w:spacing w:val="-6"/>
                <w:sz w:val="20"/>
                <w:szCs w:val="20"/>
              </w:rPr>
              <w:t xml:space="preserve"> к.э.н. Савеленок Е.А.</w:t>
            </w:r>
          </w:p>
        </w:tc>
        <w:tc>
          <w:tcPr>
            <w:tcW w:w="850" w:type="dxa"/>
          </w:tcPr>
          <w:p w:rsidR="00FF45F0" w:rsidRPr="000D0AE3" w:rsidRDefault="00FF45F0" w:rsidP="00FF45F0">
            <w:pPr>
              <w:ind w:left="-57" w:right="-57"/>
              <w:jc w:val="center"/>
              <w:rPr>
                <w:sz w:val="20"/>
                <w:szCs w:val="20"/>
              </w:rPr>
            </w:pPr>
          </w:p>
        </w:tc>
        <w:tc>
          <w:tcPr>
            <w:tcW w:w="880" w:type="dxa"/>
          </w:tcPr>
          <w:p w:rsidR="00FF45F0" w:rsidRDefault="00FF45F0" w:rsidP="00FF45F0">
            <w:pPr>
              <w:ind w:left="-57" w:right="-57"/>
              <w:jc w:val="center"/>
              <w:rPr>
                <w:sz w:val="20"/>
                <w:szCs w:val="20"/>
              </w:rPr>
            </w:pPr>
            <w:r>
              <w:rPr>
                <w:sz w:val="20"/>
                <w:szCs w:val="20"/>
              </w:rPr>
              <w:t>13/02</w:t>
            </w:r>
          </w:p>
          <w:p w:rsidR="00FF45F0" w:rsidRDefault="00FF45F0" w:rsidP="00FF45F0">
            <w:pPr>
              <w:ind w:left="-57" w:right="-57"/>
              <w:jc w:val="center"/>
              <w:rPr>
                <w:sz w:val="20"/>
                <w:szCs w:val="20"/>
              </w:rPr>
            </w:pPr>
            <w:r>
              <w:rPr>
                <w:sz w:val="20"/>
                <w:szCs w:val="20"/>
              </w:rP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Default="00FF45F0" w:rsidP="00FF45F0">
            <w:pPr>
              <w:ind w:left="-57" w:right="-57"/>
              <w:jc w:val="center"/>
              <w:rPr>
                <w:sz w:val="20"/>
                <w:szCs w:val="20"/>
              </w:rPr>
            </w:pPr>
            <w:r>
              <w:rPr>
                <w:sz w:val="20"/>
                <w:szCs w:val="20"/>
              </w:rPr>
              <w:t>20/03</w:t>
            </w:r>
          </w:p>
          <w:p w:rsidR="00FF45F0" w:rsidRDefault="00FF45F0" w:rsidP="00FF45F0">
            <w:pPr>
              <w:ind w:left="-57" w:right="-57"/>
              <w:jc w:val="center"/>
              <w:rPr>
                <w:sz w:val="20"/>
                <w:szCs w:val="20"/>
              </w:rPr>
            </w:pPr>
            <w:r>
              <w:rPr>
                <w:sz w:val="20"/>
                <w:szCs w:val="20"/>
              </w:rP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p>
        </w:tc>
      </w:tr>
    </w:tbl>
    <w:p w:rsidR="00FF45F0" w:rsidRPr="00FF45F0" w:rsidRDefault="00FF45F0" w:rsidP="00FF45F0">
      <w:pPr>
        <w:jc w:val="center"/>
        <w:rPr>
          <w:sz w:val="12"/>
          <w:szCs w:val="12"/>
        </w:rPr>
      </w:pPr>
    </w:p>
    <w:p w:rsidR="00FF45F0" w:rsidRDefault="00FF45F0" w:rsidP="00FF45F0">
      <w:pPr>
        <w:jc w:val="center"/>
      </w:pPr>
      <w:r>
        <w:t>Научный руководитель программы _______________________ С.Ю. Ляпина</w:t>
      </w:r>
    </w:p>
    <w:p w:rsidR="00FF45F0" w:rsidRDefault="00FF45F0" w:rsidP="00FF45F0">
      <w:r w:rsidRPr="00811809">
        <w:rPr>
          <w:vertAlign w:val="subscript"/>
        </w:rPr>
        <w:t>Сл.101 – Славянская пл., 4, стр. 2, ауд. 101</w:t>
      </w:r>
      <w:r>
        <w:br w:type="page"/>
      </w:r>
    </w:p>
    <w:p w:rsidR="00FF45F0" w:rsidRDefault="00FF45F0" w:rsidP="00FF45F0">
      <w:pPr>
        <w:jc w:val="center"/>
      </w:pPr>
      <w:r>
        <w:t>Национальный исследовательский университет «Высшая школа управления»</w:t>
      </w:r>
    </w:p>
    <w:p w:rsidR="00FF45F0" w:rsidRPr="00FF45F0" w:rsidRDefault="00FF45F0" w:rsidP="00FF45F0">
      <w:pPr>
        <w:jc w:val="center"/>
        <w:rPr>
          <w:sz w:val="12"/>
          <w:szCs w:val="12"/>
        </w:rPr>
      </w:pP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p>
    <w:p w:rsidR="00FF45F0" w:rsidRDefault="00FF45F0" w:rsidP="00FF45F0">
      <w:pPr>
        <w:ind w:left="10620"/>
      </w:pPr>
      <w:r>
        <w:t xml:space="preserve">_____________________ В.В. Радаев </w:t>
      </w:r>
      <w:r>
        <w:br/>
        <w:t xml:space="preserve">            «___» __________20___ г.</w:t>
      </w:r>
    </w:p>
    <w:p w:rsidR="00FF45F0" w:rsidRDefault="00FF45F0" w:rsidP="00FF45F0">
      <w:pPr>
        <w:jc w:val="center"/>
      </w:pPr>
      <w:r>
        <w:t>3 модуль (10.05.2013 – 31.07.2013)</w:t>
      </w:r>
    </w:p>
    <w:tbl>
      <w:tblPr>
        <w:tblStyle w:val="a5"/>
        <w:tblW w:w="0" w:type="auto"/>
        <w:tblLayout w:type="fixed"/>
        <w:tblLook w:val="04A0"/>
      </w:tblPr>
      <w:tblGrid>
        <w:gridCol w:w="2376"/>
        <w:gridCol w:w="851"/>
        <w:gridCol w:w="850"/>
        <w:gridCol w:w="851"/>
        <w:gridCol w:w="850"/>
        <w:gridCol w:w="851"/>
        <w:gridCol w:w="850"/>
        <w:gridCol w:w="851"/>
        <w:gridCol w:w="850"/>
        <w:gridCol w:w="1418"/>
        <w:gridCol w:w="425"/>
        <w:gridCol w:w="425"/>
        <w:gridCol w:w="425"/>
        <w:gridCol w:w="426"/>
        <w:gridCol w:w="425"/>
        <w:gridCol w:w="567"/>
        <w:gridCol w:w="567"/>
        <w:gridCol w:w="588"/>
        <w:gridCol w:w="1026"/>
      </w:tblGrid>
      <w:tr w:rsidR="00FF45F0" w:rsidRPr="000D0AE3" w:rsidTr="00FF45F0">
        <w:tc>
          <w:tcPr>
            <w:tcW w:w="2376"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4253" w:type="dxa"/>
            <w:gridSpan w:val="5"/>
            <w:vAlign w:val="center"/>
          </w:tcPr>
          <w:p w:rsidR="00FF45F0" w:rsidRPr="000D0AE3" w:rsidRDefault="00FF45F0" w:rsidP="00FF45F0">
            <w:pPr>
              <w:jc w:val="center"/>
              <w:rPr>
                <w:b/>
                <w:sz w:val="20"/>
                <w:szCs w:val="20"/>
              </w:rPr>
            </w:pPr>
            <w:r>
              <w:rPr>
                <w:b/>
                <w:sz w:val="20"/>
                <w:szCs w:val="20"/>
              </w:rPr>
              <w:t>Май</w:t>
            </w:r>
          </w:p>
        </w:tc>
        <w:tc>
          <w:tcPr>
            <w:tcW w:w="3969" w:type="dxa"/>
            <w:gridSpan w:val="4"/>
            <w:vAlign w:val="center"/>
          </w:tcPr>
          <w:p w:rsidR="00FF45F0" w:rsidRPr="000D0AE3" w:rsidRDefault="00FF45F0" w:rsidP="00FF45F0">
            <w:pPr>
              <w:jc w:val="center"/>
              <w:rPr>
                <w:b/>
                <w:sz w:val="20"/>
                <w:szCs w:val="20"/>
              </w:rPr>
            </w:pPr>
            <w:r>
              <w:rPr>
                <w:b/>
                <w:sz w:val="20"/>
                <w:szCs w:val="20"/>
              </w:rPr>
              <w:t>Июнь</w:t>
            </w:r>
          </w:p>
        </w:tc>
        <w:tc>
          <w:tcPr>
            <w:tcW w:w="1701" w:type="dxa"/>
            <w:gridSpan w:val="4"/>
            <w:vAlign w:val="center"/>
          </w:tcPr>
          <w:p w:rsidR="00FF45F0" w:rsidRPr="000D0AE3" w:rsidRDefault="00FF45F0" w:rsidP="00FF45F0">
            <w:pPr>
              <w:jc w:val="center"/>
              <w:rPr>
                <w:b/>
                <w:sz w:val="20"/>
                <w:szCs w:val="20"/>
              </w:rPr>
            </w:pPr>
            <w:r>
              <w:rPr>
                <w:b/>
                <w:sz w:val="20"/>
                <w:szCs w:val="20"/>
              </w:rPr>
              <w:t>Июль</w:t>
            </w:r>
          </w:p>
        </w:tc>
        <w:tc>
          <w:tcPr>
            <w:tcW w:w="2147" w:type="dxa"/>
            <w:gridSpan w:val="4"/>
            <w:vAlign w:val="center"/>
          </w:tcPr>
          <w:p w:rsidR="00FF45F0" w:rsidRPr="000D0AE3" w:rsidRDefault="00FF45F0" w:rsidP="00FF45F0">
            <w:pPr>
              <w:jc w:val="center"/>
              <w:rPr>
                <w:b/>
                <w:sz w:val="20"/>
                <w:szCs w:val="20"/>
              </w:rPr>
            </w:pPr>
            <w:r>
              <w:rPr>
                <w:b/>
                <w:sz w:val="20"/>
                <w:szCs w:val="20"/>
              </w:rPr>
              <w:t>Август</w:t>
            </w:r>
          </w:p>
        </w:tc>
        <w:tc>
          <w:tcPr>
            <w:tcW w:w="1026" w:type="dxa"/>
            <w:vMerge w:val="restart"/>
            <w:vAlign w:val="center"/>
          </w:tcPr>
          <w:p w:rsidR="00FF45F0" w:rsidRPr="000D0AE3" w:rsidRDefault="00FF45F0" w:rsidP="00FF45F0">
            <w:pPr>
              <w:jc w:val="center"/>
              <w:rPr>
                <w:b/>
                <w:sz w:val="20"/>
                <w:szCs w:val="20"/>
              </w:rPr>
            </w:pPr>
            <w:r w:rsidRPr="000D0AE3">
              <w:rPr>
                <w:b/>
                <w:sz w:val="20"/>
                <w:szCs w:val="20"/>
              </w:rPr>
              <w:t>Итого</w:t>
            </w:r>
            <w:r>
              <w:rPr>
                <w:b/>
                <w:sz w:val="20"/>
                <w:szCs w:val="20"/>
              </w:rPr>
              <w:softHyphen/>
            </w:r>
            <w:r w:rsidRPr="000D0AE3">
              <w:rPr>
                <w:b/>
                <w:sz w:val="20"/>
                <w:szCs w:val="20"/>
              </w:rPr>
              <w:t>вая а</w:t>
            </w:r>
            <w:r w:rsidRPr="000D0AE3">
              <w:rPr>
                <w:b/>
                <w:sz w:val="20"/>
                <w:szCs w:val="20"/>
              </w:rPr>
              <w:t>т</w:t>
            </w:r>
            <w:r w:rsidRPr="000D0AE3">
              <w:rPr>
                <w:b/>
                <w:sz w:val="20"/>
                <w:szCs w:val="20"/>
              </w:rPr>
              <w:t>теста</w:t>
            </w:r>
            <w:r>
              <w:rPr>
                <w:b/>
                <w:sz w:val="20"/>
                <w:szCs w:val="20"/>
              </w:rPr>
              <w:softHyphen/>
            </w:r>
            <w:r w:rsidRPr="000D0AE3">
              <w:rPr>
                <w:b/>
                <w:sz w:val="20"/>
                <w:szCs w:val="20"/>
              </w:rPr>
              <w:t>ция</w:t>
            </w:r>
          </w:p>
        </w:tc>
      </w:tr>
      <w:tr w:rsidR="00FF45F0" w:rsidRPr="000D0AE3" w:rsidTr="00FF45F0">
        <w:trPr>
          <w:cantSplit/>
          <w:trHeight w:val="1134"/>
        </w:trPr>
        <w:tc>
          <w:tcPr>
            <w:tcW w:w="2376" w:type="dxa"/>
            <w:vMerge/>
            <w:vAlign w:val="center"/>
          </w:tcPr>
          <w:p w:rsidR="00FF45F0" w:rsidRPr="000D0AE3" w:rsidRDefault="00FF45F0" w:rsidP="00FF45F0">
            <w:pPr>
              <w:jc w:val="center"/>
              <w:rPr>
                <w:b/>
                <w:sz w:val="20"/>
                <w:szCs w:val="20"/>
              </w:rPr>
            </w:pPr>
          </w:p>
        </w:tc>
        <w:tc>
          <w:tcPr>
            <w:tcW w:w="851" w:type="dxa"/>
            <w:textDirection w:val="btLr"/>
            <w:vAlign w:val="center"/>
          </w:tcPr>
          <w:p w:rsidR="00FF45F0" w:rsidRPr="000D0AE3" w:rsidRDefault="00FF45F0" w:rsidP="00FF45F0">
            <w:pPr>
              <w:ind w:left="113" w:right="113"/>
              <w:jc w:val="center"/>
              <w:rPr>
                <w:b/>
                <w:sz w:val="20"/>
                <w:szCs w:val="20"/>
              </w:rPr>
            </w:pPr>
            <w:r w:rsidRPr="000D0AE3">
              <w:rPr>
                <w:b/>
                <w:sz w:val="20"/>
                <w:szCs w:val="20"/>
              </w:rPr>
              <w:t xml:space="preserve">01 – </w:t>
            </w:r>
            <w:r>
              <w:rPr>
                <w:b/>
                <w:sz w:val="20"/>
                <w:szCs w:val="20"/>
              </w:rPr>
              <w:t>10</w:t>
            </w:r>
          </w:p>
        </w:tc>
        <w:tc>
          <w:tcPr>
            <w:tcW w:w="850" w:type="dxa"/>
            <w:textDirection w:val="btLr"/>
            <w:vAlign w:val="center"/>
          </w:tcPr>
          <w:p w:rsidR="00FF45F0" w:rsidRPr="000D0AE3" w:rsidRDefault="00FF45F0" w:rsidP="00FF45F0">
            <w:pPr>
              <w:ind w:left="113" w:right="113"/>
              <w:jc w:val="center"/>
              <w:rPr>
                <w:b/>
                <w:sz w:val="20"/>
                <w:szCs w:val="20"/>
              </w:rPr>
            </w:pPr>
            <w:r>
              <w:rPr>
                <w:b/>
                <w:sz w:val="20"/>
                <w:szCs w:val="20"/>
              </w:rPr>
              <w:t>10</w:t>
            </w:r>
            <w:r w:rsidRPr="000D0AE3">
              <w:rPr>
                <w:b/>
                <w:sz w:val="20"/>
                <w:szCs w:val="20"/>
              </w:rPr>
              <w:t xml:space="preserve"> – 14</w:t>
            </w:r>
          </w:p>
        </w:tc>
        <w:tc>
          <w:tcPr>
            <w:tcW w:w="851" w:type="dxa"/>
            <w:textDirection w:val="btLr"/>
            <w:vAlign w:val="center"/>
          </w:tcPr>
          <w:p w:rsidR="00FF45F0" w:rsidRPr="000D0AE3" w:rsidRDefault="00FF45F0" w:rsidP="00FF45F0">
            <w:pPr>
              <w:ind w:left="113" w:right="113"/>
              <w:jc w:val="center"/>
              <w:rPr>
                <w:b/>
                <w:sz w:val="20"/>
                <w:szCs w:val="20"/>
              </w:rPr>
            </w:pPr>
            <w:r w:rsidRPr="000D0AE3">
              <w:rPr>
                <w:b/>
                <w:sz w:val="20"/>
                <w:szCs w:val="20"/>
              </w:rPr>
              <w:t xml:space="preserve">15 – 21 </w:t>
            </w:r>
          </w:p>
        </w:tc>
        <w:tc>
          <w:tcPr>
            <w:tcW w:w="850" w:type="dxa"/>
            <w:textDirection w:val="btLr"/>
            <w:vAlign w:val="center"/>
          </w:tcPr>
          <w:p w:rsidR="00FF45F0" w:rsidRPr="000D0AE3" w:rsidRDefault="00FF45F0" w:rsidP="00FF45F0">
            <w:pPr>
              <w:ind w:left="113" w:right="113"/>
              <w:jc w:val="center"/>
              <w:rPr>
                <w:b/>
                <w:sz w:val="20"/>
                <w:szCs w:val="20"/>
              </w:rPr>
            </w:pPr>
            <w:r w:rsidRPr="000D0AE3">
              <w:rPr>
                <w:b/>
                <w:sz w:val="20"/>
                <w:szCs w:val="20"/>
              </w:rPr>
              <w:t>22 – 28</w:t>
            </w:r>
          </w:p>
        </w:tc>
        <w:tc>
          <w:tcPr>
            <w:tcW w:w="851" w:type="dxa"/>
            <w:textDirection w:val="btLr"/>
            <w:vAlign w:val="center"/>
          </w:tcPr>
          <w:p w:rsidR="00FF45F0" w:rsidRPr="000D0AE3" w:rsidRDefault="00FF45F0" w:rsidP="00FF45F0">
            <w:pPr>
              <w:ind w:left="113" w:right="113"/>
              <w:jc w:val="center"/>
              <w:rPr>
                <w:b/>
                <w:sz w:val="20"/>
                <w:szCs w:val="20"/>
              </w:rPr>
            </w:pPr>
            <w:r w:rsidRPr="000D0AE3">
              <w:rPr>
                <w:b/>
                <w:sz w:val="20"/>
                <w:szCs w:val="20"/>
              </w:rPr>
              <w:t>29 – 05</w:t>
            </w:r>
          </w:p>
        </w:tc>
        <w:tc>
          <w:tcPr>
            <w:tcW w:w="850" w:type="dxa"/>
            <w:textDirection w:val="btLr"/>
            <w:vAlign w:val="center"/>
          </w:tcPr>
          <w:p w:rsidR="00FF45F0" w:rsidRPr="000D0AE3" w:rsidRDefault="00FF45F0" w:rsidP="00FF45F0">
            <w:pPr>
              <w:ind w:left="113" w:right="113"/>
              <w:jc w:val="center"/>
              <w:rPr>
                <w:b/>
                <w:sz w:val="20"/>
                <w:szCs w:val="20"/>
              </w:rPr>
            </w:pPr>
            <w:r w:rsidRPr="000D0AE3">
              <w:rPr>
                <w:b/>
                <w:sz w:val="20"/>
                <w:szCs w:val="20"/>
              </w:rPr>
              <w:t>06 – 12</w:t>
            </w:r>
          </w:p>
        </w:tc>
        <w:tc>
          <w:tcPr>
            <w:tcW w:w="851" w:type="dxa"/>
            <w:textDirection w:val="btLr"/>
            <w:vAlign w:val="center"/>
          </w:tcPr>
          <w:p w:rsidR="00FF45F0" w:rsidRPr="000D0AE3" w:rsidRDefault="00FF45F0" w:rsidP="00FF45F0">
            <w:pPr>
              <w:ind w:left="113" w:right="113"/>
              <w:jc w:val="center"/>
              <w:rPr>
                <w:b/>
                <w:sz w:val="20"/>
                <w:szCs w:val="20"/>
              </w:rPr>
            </w:pPr>
            <w:r w:rsidRPr="000D0AE3">
              <w:rPr>
                <w:b/>
                <w:sz w:val="20"/>
                <w:szCs w:val="20"/>
              </w:rPr>
              <w:t>13 – 19</w:t>
            </w:r>
          </w:p>
        </w:tc>
        <w:tc>
          <w:tcPr>
            <w:tcW w:w="850" w:type="dxa"/>
            <w:textDirection w:val="btLr"/>
            <w:vAlign w:val="center"/>
          </w:tcPr>
          <w:p w:rsidR="00FF45F0" w:rsidRPr="000D0AE3" w:rsidRDefault="00FF45F0" w:rsidP="00FF45F0">
            <w:pPr>
              <w:ind w:left="113" w:right="113"/>
              <w:jc w:val="center"/>
              <w:rPr>
                <w:b/>
                <w:sz w:val="20"/>
                <w:szCs w:val="20"/>
              </w:rPr>
            </w:pPr>
            <w:r w:rsidRPr="000D0AE3">
              <w:rPr>
                <w:b/>
                <w:sz w:val="20"/>
                <w:szCs w:val="20"/>
              </w:rPr>
              <w:t>20 – 26</w:t>
            </w:r>
          </w:p>
        </w:tc>
        <w:tc>
          <w:tcPr>
            <w:tcW w:w="1418" w:type="dxa"/>
            <w:textDirection w:val="btLr"/>
            <w:vAlign w:val="center"/>
          </w:tcPr>
          <w:p w:rsidR="00FF45F0" w:rsidRPr="000D0AE3" w:rsidRDefault="00FF45F0" w:rsidP="00FF45F0">
            <w:pPr>
              <w:ind w:left="113" w:right="113"/>
              <w:jc w:val="center"/>
              <w:rPr>
                <w:b/>
                <w:sz w:val="20"/>
                <w:szCs w:val="20"/>
              </w:rPr>
            </w:pPr>
            <w:r w:rsidRPr="000D0AE3">
              <w:rPr>
                <w:b/>
                <w:sz w:val="20"/>
                <w:szCs w:val="20"/>
              </w:rPr>
              <w:t>27 – 02</w:t>
            </w:r>
          </w:p>
        </w:tc>
        <w:tc>
          <w:tcPr>
            <w:tcW w:w="425" w:type="dxa"/>
            <w:textDirection w:val="btLr"/>
            <w:vAlign w:val="center"/>
          </w:tcPr>
          <w:p w:rsidR="00FF45F0" w:rsidRPr="000D0AE3" w:rsidRDefault="00FF45F0" w:rsidP="00FF45F0">
            <w:pPr>
              <w:ind w:left="113" w:right="113"/>
              <w:jc w:val="center"/>
              <w:rPr>
                <w:b/>
                <w:sz w:val="20"/>
                <w:szCs w:val="20"/>
              </w:rPr>
            </w:pPr>
            <w:r w:rsidRPr="000D0AE3">
              <w:rPr>
                <w:b/>
                <w:sz w:val="20"/>
                <w:szCs w:val="20"/>
              </w:rPr>
              <w:t>03 – 09</w:t>
            </w:r>
          </w:p>
        </w:tc>
        <w:tc>
          <w:tcPr>
            <w:tcW w:w="425" w:type="dxa"/>
            <w:textDirection w:val="btLr"/>
            <w:vAlign w:val="center"/>
          </w:tcPr>
          <w:p w:rsidR="00FF45F0" w:rsidRPr="000D0AE3" w:rsidRDefault="00FF45F0" w:rsidP="00FF45F0">
            <w:pPr>
              <w:ind w:left="113" w:right="113"/>
              <w:jc w:val="center"/>
              <w:rPr>
                <w:b/>
                <w:sz w:val="20"/>
                <w:szCs w:val="20"/>
              </w:rPr>
            </w:pPr>
            <w:r w:rsidRPr="000D0AE3">
              <w:rPr>
                <w:b/>
                <w:sz w:val="20"/>
                <w:szCs w:val="20"/>
              </w:rPr>
              <w:t>10 – 16</w:t>
            </w:r>
          </w:p>
        </w:tc>
        <w:tc>
          <w:tcPr>
            <w:tcW w:w="425" w:type="dxa"/>
            <w:textDirection w:val="btLr"/>
            <w:vAlign w:val="center"/>
          </w:tcPr>
          <w:p w:rsidR="00FF45F0" w:rsidRPr="000D0AE3" w:rsidRDefault="00FF45F0" w:rsidP="00FF45F0">
            <w:pPr>
              <w:ind w:left="113" w:right="113"/>
              <w:jc w:val="center"/>
              <w:rPr>
                <w:b/>
                <w:sz w:val="20"/>
                <w:szCs w:val="20"/>
              </w:rPr>
            </w:pPr>
            <w:r w:rsidRPr="000D0AE3">
              <w:rPr>
                <w:b/>
                <w:sz w:val="20"/>
                <w:szCs w:val="20"/>
              </w:rPr>
              <w:t>17 – 23</w:t>
            </w:r>
          </w:p>
        </w:tc>
        <w:tc>
          <w:tcPr>
            <w:tcW w:w="426" w:type="dxa"/>
            <w:textDirection w:val="btLr"/>
            <w:vAlign w:val="center"/>
          </w:tcPr>
          <w:p w:rsidR="00FF45F0" w:rsidRPr="000D0AE3" w:rsidRDefault="00FF45F0" w:rsidP="00FF45F0">
            <w:pPr>
              <w:ind w:left="113" w:right="113"/>
              <w:jc w:val="center"/>
              <w:rPr>
                <w:b/>
                <w:sz w:val="20"/>
                <w:szCs w:val="20"/>
              </w:rPr>
            </w:pPr>
            <w:r w:rsidRPr="000D0AE3">
              <w:rPr>
                <w:b/>
                <w:sz w:val="20"/>
                <w:szCs w:val="20"/>
              </w:rPr>
              <w:t>24 – 30</w:t>
            </w:r>
          </w:p>
        </w:tc>
        <w:tc>
          <w:tcPr>
            <w:tcW w:w="425" w:type="dxa"/>
            <w:textDirection w:val="btLr"/>
            <w:vAlign w:val="center"/>
          </w:tcPr>
          <w:p w:rsidR="00FF45F0" w:rsidRPr="000D0AE3" w:rsidRDefault="00FF45F0" w:rsidP="00FF45F0">
            <w:pPr>
              <w:ind w:left="113" w:right="113"/>
              <w:jc w:val="center"/>
              <w:rPr>
                <w:b/>
                <w:sz w:val="20"/>
                <w:szCs w:val="20"/>
              </w:rPr>
            </w:pPr>
            <w:r w:rsidRPr="000D0AE3">
              <w:rPr>
                <w:b/>
                <w:sz w:val="20"/>
                <w:szCs w:val="20"/>
              </w:rPr>
              <w:t>31 – 05</w:t>
            </w:r>
          </w:p>
        </w:tc>
        <w:tc>
          <w:tcPr>
            <w:tcW w:w="567" w:type="dxa"/>
            <w:textDirection w:val="btLr"/>
            <w:vAlign w:val="center"/>
          </w:tcPr>
          <w:p w:rsidR="00FF45F0" w:rsidRPr="000D0AE3" w:rsidRDefault="00FF45F0" w:rsidP="00FF45F0">
            <w:pPr>
              <w:ind w:left="113" w:right="113"/>
              <w:jc w:val="center"/>
              <w:rPr>
                <w:b/>
                <w:sz w:val="20"/>
                <w:szCs w:val="20"/>
              </w:rPr>
            </w:pPr>
            <w:r w:rsidRPr="000D0AE3">
              <w:rPr>
                <w:b/>
                <w:sz w:val="20"/>
                <w:szCs w:val="20"/>
              </w:rPr>
              <w:t>06 – 12</w:t>
            </w:r>
          </w:p>
        </w:tc>
        <w:tc>
          <w:tcPr>
            <w:tcW w:w="567" w:type="dxa"/>
            <w:textDirection w:val="btLr"/>
            <w:vAlign w:val="center"/>
          </w:tcPr>
          <w:p w:rsidR="00FF45F0" w:rsidRPr="000D0AE3" w:rsidRDefault="00FF45F0" w:rsidP="00FF45F0">
            <w:pPr>
              <w:ind w:left="113" w:right="113"/>
              <w:jc w:val="center"/>
              <w:rPr>
                <w:b/>
                <w:sz w:val="20"/>
                <w:szCs w:val="20"/>
              </w:rPr>
            </w:pPr>
            <w:r w:rsidRPr="000D0AE3">
              <w:rPr>
                <w:b/>
                <w:sz w:val="20"/>
                <w:szCs w:val="20"/>
              </w:rPr>
              <w:t>13 – 19</w:t>
            </w:r>
          </w:p>
        </w:tc>
        <w:tc>
          <w:tcPr>
            <w:tcW w:w="588" w:type="dxa"/>
            <w:textDirection w:val="btLr"/>
            <w:vAlign w:val="center"/>
          </w:tcPr>
          <w:p w:rsidR="00FF45F0" w:rsidRPr="000D0AE3" w:rsidRDefault="00FF45F0" w:rsidP="00FF45F0">
            <w:pPr>
              <w:ind w:left="113" w:right="113"/>
              <w:jc w:val="center"/>
              <w:rPr>
                <w:b/>
                <w:sz w:val="20"/>
                <w:szCs w:val="20"/>
                <w:lang w:val="en-US"/>
              </w:rPr>
            </w:pPr>
            <w:r w:rsidRPr="000D0AE3">
              <w:rPr>
                <w:b/>
                <w:sz w:val="20"/>
                <w:szCs w:val="20"/>
              </w:rPr>
              <w:t>20 – 27</w:t>
            </w:r>
          </w:p>
        </w:tc>
        <w:tc>
          <w:tcPr>
            <w:tcW w:w="1026" w:type="dxa"/>
            <w:vMerge/>
            <w:vAlign w:val="center"/>
          </w:tcPr>
          <w:p w:rsidR="00FF45F0" w:rsidRPr="000D0AE3" w:rsidRDefault="00FF45F0" w:rsidP="00FF45F0">
            <w:pPr>
              <w:jc w:val="center"/>
              <w:rPr>
                <w:b/>
                <w:sz w:val="20"/>
                <w:szCs w:val="20"/>
              </w:rPr>
            </w:pPr>
          </w:p>
        </w:tc>
      </w:tr>
      <w:tr w:rsidR="00FF45F0" w:rsidRPr="000D0AE3" w:rsidTr="00FF45F0">
        <w:tc>
          <w:tcPr>
            <w:tcW w:w="2376" w:type="dxa"/>
            <w:vMerge/>
            <w:vAlign w:val="center"/>
          </w:tcPr>
          <w:p w:rsidR="00FF45F0" w:rsidRPr="000D0AE3" w:rsidRDefault="00FF45F0" w:rsidP="00FF45F0">
            <w:pPr>
              <w:jc w:val="center"/>
              <w:rPr>
                <w:b/>
                <w:sz w:val="20"/>
                <w:szCs w:val="20"/>
              </w:rPr>
            </w:pPr>
          </w:p>
        </w:tc>
        <w:tc>
          <w:tcPr>
            <w:tcW w:w="851" w:type="dxa"/>
            <w:vAlign w:val="center"/>
          </w:tcPr>
          <w:p w:rsidR="00FF45F0" w:rsidRPr="000D0AE3" w:rsidRDefault="00FF45F0" w:rsidP="00FF45F0">
            <w:pPr>
              <w:jc w:val="center"/>
              <w:rPr>
                <w:b/>
                <w:sz w:val="20"/>
                <w:szCs w:val="20"/>
              </w:rPr>
            </w:pPr>
            <w:r w:rsidRPr="000D0AE3">
              <w:rPr>
                <w:b/>
                <w:sz w:val="20"/>
                <w:szCs w:val="20"/>
              </w:rPr>
              <w:t>1</w:t>
            </w:r>
          </w:p>
        </w:tc>
        <w:tc>
          <w:tcPr>
            <w:tcW w:w="850" w:type="dxa"/>
            <w:vAlign w:val="center"/>
          </w:tcPr>
          <w:p w:rsidR="00FF45F0" w:rsidRPr="000D0AE3" w:rsidRDefault="00FF45F0" w:rsidP="00FF45F0">
            <w:pPr>
              <w:jc w:val="center"/>
              <w:rPr>
                <w:b/>
                <w:sz w:val="20"/>
                <w:szCs w:val="20"/>
              </w:rPr>
            </w:pPr>
            <w:r w:rsidRPr="000D0AE3">
              <w:rPr>
                <w:b/>
                <w:sz w:val="20"/>
                <w:szCs w:val="20"/>
              </w:rPr>
              <w:t>2</w:t>
            </w:r>
          </w:p>
        </w:tc>
        <w:tc>
          <w:tcPr>
            <w:tcW w:w="851" w:type="dxa"/>
            <w:vAlign w:val="center"/>
          </w:tcPr>
          <w:p w:rsidR="00FF45F0" w:rsidRPr="000D0AE3" w:rsidRDefault="00FF45F0" w:rsidP="00FF45F0">
            <w:pPr>
              <w:jc w:val="center"/>
              <w:rPr>
                <w:b/>
                <w:sz w:val="20"/>
                <w:szCs w:val="20"/>
              </w:rPr>
            </w:pPr>
            <w:r w:rsidRPr="000D0AE3">
              <w:rPr>
                <w:b/>
                <w:sz w:val="20"/>
                <w:szCs w:val="20"/>
              </w:rPr>
              <w:t>3</w:t>
            </w:r>
          </w:p>
        </w:tc>
        <w:tc>
          <w:tcPr>
            <w:tcW w:w="850" w:type="dxa"/>
            <w:vAlign w:val="center"/>
          </w:tcPr>
          <w:p w:rsidR="00FF45F0" w:rsidRPr="000D0AE3" w:rsidRDefault="00FF45F0" w:rsidP="00FF45F0">
            <w:pPr>
              <w:jc w:val="center"/>
              <w:rPr>
                <w:b/>
                <w:sz w:val="20"/>
                <w:szCs w:val="20"/>
              </w:rPr>
            </w:pPr>
            <w:r w:rsidRPr="000D0AE3">
              <w:rPr>
                <w:b/>
                <w:sz w:val="20"/>
                <w:szCs w:val="20"/>
              </w:rPr>
              <w:t>4</w:t>
            </w:r>
          </w:p>
        </w:tc>
        <w:tc>
          <w:tcPr>
            <w:tcW w:w="851" w:type="dxa"/>
            <w:vAlign w:val="center"/>
          </w:tcPr>
          <w:p w:rsidR="00FF45F0" w:rsidRPr="000D0AE3" w:rsidRDefault="00FF45F0" w:rsidP="00FF45F0">
            <w:pPr>
              <w:jc w:val="center"/>
              <w:rPr>
                <w:b/>
                <w:sz w:val="20"/>
                <w:szCs w:val="20"/>
              </w:rPr>
            </w:pPr>
            <w:r w:rsidRPr="000D0AE3">
              <w:rPr>
                <w:b/>
                <w:sz w:val="20"/>
                <w:szCs w:val="20"/>
              </w:rPr>
              <w:t>5</w:t>
            </w:r>
          </w:p>
        </w:tc>
        <w:tc>
          <w:tcPr>
            <w:tcW w:w="850" w:type="dxa"/>
            <w:vAlign w:val="center"/>
          </w:tcPr>
          <w:p w:rsidR="00FF45F0" w:rsidRPr="000D0AE3" w:rsidRDefault="00FF45F0" w:rsidP="00FF45F0">
            <w:pPr>
              <w:jc w:val="center"/>
              <w:rPr>
                <w:b/>
                <w:sz w:val="20"/>
                <w:szCs w:val="20"/>
              </w:rPr>
            </w:pPr>
            <w:r w:rsidRPr="000D0AE3">
              <w:rPr>
                <w:b/>
                <w:sz w:val="20"/>
                <w:szCs w:val="20"/>
              </w:rPr>
              <w:t>6</w:t>
            </w:r>
          </w:p>
        </w:tc>
        <w:tc>
          <w:tcPr>
            <w:tcW w:w="851" w:type="dxa"/>
            <w:vAlign w:val="center"/>
          </w:tcPr>
          <w:p w:rsidR="00FF45F0" w:rsidRPr="000D0AE3" w:rsidRDefault="00FF45F0" w:rsidP="00FF45F0">
            <w:pPr>
              <w:jc w:val="center"/>
              <w:rPr>
                <w:b/>
                <w:sz w:val="20"/>
                <w:szCs w:val="20"/>
              </w:rPr>
            </w:pPr>
            <w:r w:rsidRPr="000D0AE3">
              <w:rPr>
                <w:b/>
                <w:sz w:val="20"/>
                <w:szCs w:val="20"/>
              </w:rPr>
              <w:t>7</w:t>
            </w:r>
          </w:p>
        </w:tc>
        <w:tc>
          <w:tcPr>
            <w:tcW w:w="850" w:type="dxa"/>
            <w:vAlign w:val="center"/>
          </w:tcPr>
          <w:p w:rsidR="00FF45F0" w:rsidRPr="000D0AE3" w:rsidRDefault="00FF45F0" w:rsidP="00FF45F0">
            <w:pPr>
              <w:jc w:val="center"/>
              <w:rPr>
                <w:b/>
                <w:sz w:val="20"/>
                <w:szCs w:val="20"/>
              </w:rPr>
            </w:pPr>
            <w:r w:rsidRPr="000D0AE3">
              <w:rPr>
                <w:b/>
                <w:sz w:val="20"/>
                <w:szCs w:val="20"/>
              </w:rPr>
              <w:t>8</w:t>
            </w:r>
          </w:p>
        </w:tc>
        <w:tc>
          <w:tcPr>
            <w:tcW w:w="1418" w:type="dxa"/>
            <w:vAlign w:val="center"/>
          </w:tcPr>
          <w:p w:rsidR="00FF45F0" w:rsidRPr="000D0AE3" w:rsidRDefault="00FF45F0" w:rsidP="00FF45F0">
            <w:pPr>
              <w:jc w:val="center"/>
              <w:rPr>
                <w:b/>
                <w:sz w:val="20"/>
                <w:szCs w:val="20"/>
              </w:rPr>
            </w:pPr>
            <w:r w:rsidRPr="000D0AE3">
              <w:rPr>
                <w:b/>
                <w:sz w:val="20"/>
                <w:szCs w:val="20"/>
              </w:rPr>
              <w:t>9</w:t>
            </w:r>
          </w:p>
        </w:tc>
        <w:tc>
          <w:tcPr>
            <w:tcW w:w="425" w:type="dxa"/>
            <w:vAlign w:val="center"/>
          </w:tcPr>
          <w:p w:rsidR="00FF45F0" w:rsidRPr="000D0AE3" w:rsidRDefault="00FF45F0" w:rsidP="00FF45F0">
            <w:pPr>
              <w:jc w:val="center"/>
              <w:rPr>
                <w:b/>
                <w:sz w:val="20"/>
                <w:szCs w:val="20"/>
              </w:rPr>
            </w:pPr>
            <w:r w:rsidRPr="000D0AE3">
              <w:rPr>
                <w:b/>
                <w:sz w:val="20"/>
                <w:szCs w:val="20"/>
              </w:rPr>
              <w:t>10</w:t>
            </w:r>
          </w:p>
        </w:tc>
        <w:tc>
          <w:tcPr>
            <w:tcW w:w="425" w:type="dxa"/>
            <w:vAlign w:val="center"/>
          </w:tcPr>
          <w:p w:rsidR="00FF45F0" w:rsidRPr="000D0AE3" w:rsidRDefault="00FF45F0" w:rsidP="00FF45F0">
            <w:pPr>
              <w:jc w:val="center"/>
              <w:rPr>
                <w:b/>
                <w:sz w:val="20"/>
                <w:szCs w:val="20"/>
              </w:rPr>
            </w:pPr>
            <w:r w:rsidRPr="000D0AE3">
              <w:rPr>
                <w:b/>
                <w:sz w:val="20"/>
                <w:szCs w:val="20"/>
              </w:rPr>
              <w:t>11</w:t>
            </w:r>
          </w:p>
        </w:tc>
        <w:tc>
          <w:tcPr>
            <w:tcW w:w="425" w:type="dxa"/>
            <w:vAlign w:val="center"/>
          </w:tcPr>
          <w:p w:rsidR="00FF45F0" w:rsidRPr="000D0AE3" w:rsidRDefault="00FF45F0" w:rsidP="00FF45F0">
            <w:pPr>
              <w:jc w:val="center"/>
              <w:rPr>
                <w:b/>
                <w:sz w:val="20"/>
                <w:szCs w:val="20"/>
              </w:rPr>
            </w:pPr>
            <w:r w:rsidRPr="000D0AE3">
              <w:rPr>
                <w:b/>
                <w:sz w:val="20"/>
                <w:szCs w:val="20"/>
              </w:rPr>
              <w:t>12</w:t>
            </w:r>
          </w:p>
        </w:tc>
        <w:tc>
          <w:tcPr>
            <w:tcW w:w="426" w:type="dxa"/>
            <w:vAlign w:val="center"/>
          </w:tcPr>
          <w:p w:rsidR="00FF45F0" w:rsidRPr="000D0AE3" w:rsidRDefault="00FF45F0" w:rsidP="00FF45F0">
            <w:pPr>
              <w:jc w:val="center"/>
              <w:rPr>
                <w:b/>
                <w:sz w:val="20"/>
                <w:szCs w:val="20"/>
              </w:rPr>
            </w:pPr>
            <w:r w:rsidRPr="000D0AE3">
              <w:rPr>
                <w:b/>
                <w:sz w:val="20"/>
                <w:szCs w:val="20"/>
              </w:rPr>
              <w:t>13</w:t>
            </w:r>
          </w:p>
        </w:tc>
        <w:tc>
          <w:tcPr>
            <w:tcW w:w="425" w:type="dxa"/>
            <w:vAlign w:val="center"/>
          </w:tcPr>
          <w:p w:rsidR="00FF45F0" w:rsidRPr="000D0AE3" w:rsidRDefault="00FF45F0" w:rsidP="00FF45F0">
            <w:pPr>
              <w:jc w:val="center"/>
              <w:rPr>
                <w:b/>
                <w:sz w:val="20"/>
                <w:szCs w:val="20"/>
              </w:rPr>
            </w:pPr>
            <w:r w:rsidRPr="000D0AE3">
              <w:rPr>
                <w:b/>
                <w:sz w:val="20"/>
                <w:szCs w:val="20"/>
              </w:rPr>
              <w:t>14</w:t>
            </w:r>
          </w:p>
        </w:tc>
        <w:tc>
          <w:tcPr>
            <w:tcW w:w="567" w:type="dxa"/>
            <w:vAlign w:val="center"/>
          </w:tcPr>
          <w:p w:rsidR="00FF45F0" w:rsidRPr="000D0AE3" w:rsidRDefault="00FF45F0" w:rsidP="00FF45F0">
            <w:pPr>
              <w:jc w:val="center"/>
              <w:rPr>
                <w:b/>
                <w:sz w:val="20"/>
                <w:szCs w:val="20"/>
              </w:rPr>
            </w:pPr>
            <w:r w:rsidRPr="000D0AE3">
              <w:rPr>
                <w:b/>
                <w:sz w:val="20"/>
                <w:szCs w:val="20"/>
              </w:rPr>
              <w:t>15</w:t>
            </w:r>
          </w:p>
        </w:tc>
        <w:tc>
          <w:tcPr>
            <w:tcW w:w="567" w:type="dxa"/>
            <w:vAlign w:val="center"/>
          </w:tcPr>
          <w:p w:rsidR="00FF45F0" w:rsidRPr="000D0AE3" w:rsidRDefault="00FF45F0" w:rsidP="00FF45F0">
            <w:pPr>
              <w:jc w:val="center"/>
              <w:rPr>
                <w:b/>
                <w:sz w:val="20"/>
                <w:szCs w:val="20"/>
              </w:rPr>
            </w:pPr>
            <w:r w:rsidRPr="000D0AE3">
              <w:rPr>
                <w:b/>
                <w:sz w:val="20"/>
                <w:szCs w:val="20"/>
              </w:rPr>
              <w:t>16</w:t>
            </w:r>
          </w:p>
        </w:tc>
        <w:tc>
          <w:tcPr>
            <w:tcW w:w="588" w:type="dxa"/>
            <w:vAlign w:val="center"/>
          </w:tcPr>
          <w:p w:rsidR="00FF45F0" w:rsidRPr="000D0AE3" w:rsidRDefault="00FF45F0" w:rsidP="00FF45F0">
            <w:pPr>
              <w:jc w:val="center"/>
              <w:rPr>
                <w:b/>
                <w:sz w:val="20"/>
                <w:szCs w:val="20"/>
              </w:rPr>
            </w:pPr>
            <w:r w:rsidRPr="000D0AE3">
              <w:rPr>
                <w:b/>
                <w:sz w:val="20"/>
                <w:szCs w:val="20"/>
              </w:rPr>
              <w:t>17</w:t>
            </w:r>
          </w:p>
        </w:tc>
        <w:tc>
          <w:tcPr>
            <w:tcW w:w="1026" w:type="dxa"/>
            <w:vMerge/>
            <w:vAlign w:val="center"/>
          </w:tcPr>
          <w:p w:rsidR="00FF45F0" w:rsidRPr="000D0AE3" w:rsidRDefault="00FF45F0" w:rsidP="00FF45F0">
            <w:pPr>
              <w:jc w:val="center"/>
              <w:rPr>
                <w:b/>
                <w:sz w:val="20"/>
                <w:szCs w:val="20"/>
              </w:rPr>
            </w:pPr>
          </w:p>
        </w:tc>
      </w:tr>
      <w:tr w:rsidR="00FF45F0" w:rsidRPr="000D0AE3" w:rsidTr="00FF45F0">
        <w:tc>
          <w:tcPr>
            <w:tcW w:w="2376" w:type="dxa"/>
          </w:tcPr>
          <w:p w:rsidR="00FF45F0" w:rsidRDefault="00FF45F0" w:rsidP="00FF45F0">
            <w:pPr>
              <w:rPr>
                <w:rFonts w:ascii="Times New Roman CYR" w:hAnsi="Times New Roman CYR" w:cs="Times New Roman CYR"/>
                <w:sz w:val="20"/>
                <w:szCs w:val="20"/>
              </w:rPr>
            </w:pPr>
            <w:r>
              <w:rPr>
                <w:rFonts w:ascii="Times New Roman CYR" w:hAnsi="Times New Roman CYR" w:cs="Times New Roman CYR"/>
                <w:sz w:val="20"/>
                <w:szCs w:val="20"/>
              </w:rPr>
              <w:t>Управление инноваци</w:t>
            </w:r>
          </w:p>
          <w:p w:rsidR="00FF45F0" w:rsidRPr="000D0AE3" w:rsidRDefault="00FF45F0" w:rsidP="00FF45F0">
            <w:pPr>
              <w:rPr>
                <w:sz w:val="20"/>
                <w:szCs w:val="20"/>
              </w:rPr>
            </w:pPr>
            <w:r>
              <w:rPr>
                <w:rFonts w:ascii="Times New Roman CYR" w:hAnsi="Times New Roman CYR" w:cs="Times New Roman CYR"/>
                <w:sz w:val="20"/>
                <w:szCs w:val="20"/>
              </w:rPr>
              <w:t xml:space="preserve">онными процессами  профессор, д.э.н. Ляпина С.Ю. </w:t>
            </w:r>
          </w:p>
        </w:tc>
        <w:tc>
          <w:tcPr>
            <w:tcW w:w="851" w:type="dxa"/>
            <w:vMerge w:val="restart"/>
            <w:textDirection w:val="btLr"/>
          </w:tcPr>
          <w:p w:rsidR="00FF45F0" w:rsidRDefault="00FF45F0" w:rsidP="00FF45F0">
            <w:pPr>
              <w:ind w:left="-57" w:right="-57"/>
              <w:jc w:val="center"/>
              <w:rPr>
                <w:sz w:val="20"/>
                <w:szCs w:val="20"/>
              </w:rPr>
            </w:pPr>
            <w:r>
              <w:rPr>
                <w:sz w:val="20"/>
                <w:szCs w:val="20"/>
              </w:rPr>
              <w:t>Праздники</w:t>
            </w:r>
          </w:p>
          <w:p w:rsidR="00FF45F0" w:rsidRPr="000D0AE3" w:rsidRDefault="00FF45F0" w:rsidP="00FF45F0">
            <w:pPr>
              <w:ind w:left="-57" w:right="-57"/>
              <w:rPr>
                <w:sz w:val="20"/>
                <w:szCs w:val="20"/>
              </w:rPr>
            </w:pPr>
          </w:p>
        </w:tc>
        <w:tc>
          <w:tcPr>
            <w:tcW w:w="850" w:type="dxa"/>
          </w:tcPr>
          <w:p w:rsidR="00FF45F0" w:rsidRDefault="00FF45F0" w:rsidP="00FF45F0">
            <w:pPr>
              <w:ind w:left="-57" w:right="-57"/>
              <w:jc w:val="center"/>
              <w:rPr>
                <w:sz w:val="20"/>
                <w:szCs w:val="20"/>
              </w:rPr>
            </w:pPr>
            <w:r>
              <w:rPr>
                <w:sz w:val="20"/>
                <w:szCs w:val="20"/>
              </w:rPr>
              <w:t>13/05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15/05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17/05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20/05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22/05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24/05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Pr="000D0AE3" w:rsidRDefault="00FF45F0" w:rsidP="00FF45F0">
            <w:pPr>
              <w:ind w:left="-57" w:right="-57"/>
              <w:jc w:val="center"/>
              <w:rPr>
                <w:sz w:val="20"/>
                <w:szCs w:val="20"/>
              </w:rPr>
            </w:pPr>
          </w:p>
        </w:tc>
        <w:tc>
          <w:tcPr>
            <w:tcW w:w="1418" w:type="dxa"/>
          </w:tcPr>
          <w:p w:rsidR="00FF45F0" w:rsidRPr="000D0AE3" w:rsidRDefault="00FF45F0" w:rsidP="00FF45F0">
            <w:pPr>
              <w:ind w:left="-57" w:right="-57"/>
              <w:jc w:val="center"/>
              <w:rPr>
                <w:sz w:val="20"/>
                <w:szCs w:val="20"/>
              </w:rPr>
            </w:pPr>
          </w:p>
        </w:tc>
        <w:tc>
          <w:tcPr>
            <w:tcW w:w="1701" w:type="dxa"/>
            <w:gridSpan w:val="4"/>
            <w:vMerge w:val="restart"/>
            <w:vAlign w:val="center"/>
          </w:tcPr>
          <w:p w:rsidR="00FF45F0" w:rsidRPr="000D0AE3" w:rsidRDefault="00FF45F0" w:rsidP="00FF45F0">
            <w:pPr>
              <w:ind w:left="113" w:right="113"/>
              <w:jc w:val="center"/>
              <w:rPr>
                <w:sz w:val="20"/>
                <w:szCs w:val="20"/>
              </w:rPr>
            </w:pPr>
            <w:r>
              <w:rPr>
                <w:sz w:val="20"/>
                <w:szCs w:val="20"/>
              </w:rPr>
              <w:t>Практика</w:t>
            </w:r>
          </w:p>
        </w:tc>
        <w:tc>
          <w:tcPr>
            <w:tcW w:w="2147" w:type="dxa"/>
            <w:gridSpan w:val="4"/>
            <w:vMerge w:val="restart"/>
            <w:vAlign w:val="center"/>
          </w:tcPr>
          <w:p w:rsidR="00FF45F0" w:rsidRPr="000D0AE3" w:rsidRDefault="00FF45F0" w:rsidP="00FF45F0">
            <w:pPr>
              <w:jc w:val="center"/>
              <w:rPr>
                <w:sz w:val="20"/>
                <w:szCs w:val="20"/>
              </w:rPr>
            </w:pPr>
            <w:r>
              <w:rPr>
                <w:sz w:val="20"/>
                <w:szCs w:val="20"/>
              </w:rPr>
              <w:t>Летние каникулы</w:t>
            </w:r>
          </w:p>
        </w:tc>
        <w:tc>
          <w:tcPr>
            <w:tcW w:w="1026" w:type="dxa"/>
          </w:tcPr>
          <w:p w:rsidR="00FF45F0" w:rsidRPr="000D0AE3" w:rsidRDefault="00FF45F0" w:rsidP="00FF45F0">
            <w:pPr>
              <w:rPr>
                <w:sz w:val="20"/>
                <w:szCs w:val="20"/>
              </w:rPr>
            </w:pPr>
            <w:r w:rsidRPr="000D0AE3">
              <w:rPr>
                <w:sz w:val="20"/>
                <w:szCs w:val="20"/>
              </w:rPr>
              <w:t>Экзамен 2</w:t>
            </w:r>
            <w:r>
              <w:rPr>
                <w:sz w:val="20"/>
                <w:szCs w:val="20"/>
              </w:rPr>
              <w:t>8</w:t>
            </w:r>
            <w:r w:rsidRPr="000D0AE3">
              <w:rPr>
                <w:sz w:val="20"/>
                <w:szCs w:val="20"/>
              </w:rPr>
              <w:t>.0</w:t>
            </w:r>
            <w:r>
              <w:rPr>
                <w:sz w:val="20"/>
                <w:szCs w:val="20"/>
              </w:rPr>
              <w:t>6</w:t>
            </w:r>
          </w:p>
        </w:tc>
      </w:tr>
      <w:tr w:rsidR="00FF45F0" w:rsidRPr="000D0AE3" w:rsidTr="00FF45F0">
        <w:tc>
          <w:tcPr>
            <w:tcW w:w="2376" w:type="dxa"/>
          </w:tcPr>
          <w:p w:rsidR="00FF45F0" w:rsidRPr="000D0AE3" w:rsidRDefault="00FF45F0" w:rsidP="00FF45F0">
            <w:pPr>
              <w:ind w:right="-57"/>
              <w:rPr>
                <w:sz w:val="20"/>
                <w:szCs w:val="20"/>
              </w:rPr>
            </w:pPr>
            <w:r w:rsidRPr="00FD4A80">
              <w:rPr>
                <w:sz w:val="20"/>
                <w:szCs w:val="20"/>
              </w:rPr>
              <w:t>История и философия науки и техники - пр</w:t>
            </w:r>
            <w:r w:rsidRPr="00FD4A80">
              <w:rPr>
                <w:sz w:val="20"/>
                <w:szCs w:val="20"/>
              </w:rPr>
              <w:t>о</w:t>
            </w:r>
            <w:r w:rsidRPr="00FD4A80">
              <w:rPr>
                <w:sz w:val="20"/>
                <w:szCs w:val="20"/>
              </w:rPr>
              <w:t xml:space="preserve">фессор Кожевников А.Б.  </w:t>
            </w:r>
          </w:p>
        </w:tc>
        <w:tc>
          <w:tcPr>
            <w:tcW w:w="851" w:type="dxa"/>
            <w:vMerge/>
          </w:tcPr>
          <w:p w:rsidR="00FF45F0" w:rsidRPr="000D0AE3" w:rsidRDefault="00FF45F0" w:rsidP="00FF45F0">
            <w:pPr>
              <w:ind w:left="-57" w:right="-57"/>
              <w:jc w:val="center"/>
              <w:rPr>
                <w:sz w:val="20"/>
                <w:szCs w:val="20"/>
              </w:rPr>
            </w:pPr>
          </w:p>
        </w:tc>
        <w:tc>
          <w:tcPr>
            <w:tcW w:w="850" w:type="dxa"/>
          </w:tcPr>
          <w:p w:rsidR="00FF45F0" w:rsidRPr="000D0AE3" w:rsidRDefault="00FF45F0" w:rsidP="00FF45F0">
            <w:pPr>
              <w:ind w:left="-57" w:right="-57"/>
              <w:jc w:val="center"/>
              <w:rPr>
                <w:sz w:val="20"/>
                <w:szCs w:val="20"/>
              </w:rPr>
            </w:pPr>
          </w:p>
        </w:tc>
        <w:tc>
          <w:tcPr>
            <w:tcW w:w="851" w:type="dxa"/>
          </w:tcPr>
          <w:p w:rsidR="00FF45F0" w:rsidRDefault="00FF45F0" w:rsidP="00FF45F0">
            <w:pPr>
              <w:ind w:left="-57" w:right="-57"/>
              <w:jc w:val="center"/>
              <w:rPr>
                <w:sz w:val="20"/>
                <w:szCs w:val="20"/>
              </w:rPr>
            </w:pPr>
            <w:r>
              <w:rPr>
                <w:sz w:val="20"/>
                <w:szCs w:val="20"/>
              </w:rPr>
              <w:t>27/05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29/05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31/05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03/06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05/06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07/06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418" w:type="dxa"/>
          </w:tcPr>
          <w:p w:rsidR="00FF45F0" w:rsidRPr="000D0AE3" w:rsidRDefault="00FF45F0" w:rsidP="00FF45F0">
            <w:pPr>
              <w:ind w:left="-57" w:right="-57"/>
              <w:jc w:val="center"/>
              <w:rPr>
                <w:sz w:val="20"/>
                <w:szCs w:val="20"/>
              </w:rPr>
            </w:pPr>
          </w:p>
        </w:tc>
        <w:tc>
          <w:tcPr>
            <w:tcW w:w="1701" w:type="dxa"/>
            <w:gridSpan w:val="4"/>
            <w:vMerge/>
          </w:tcPr>
          <w:p w:rsidR="00FF45F0" w:rsidRPr="000D0AE3" w:rsidRDefault="00FF45F0" w:rsidP="00FF45F0">
            <w:pPr>
              <w:ind w:left="-57" w:right="-57"/>
              <w:jc w:val="center"/>
              <w:rPr>
                <w:sz w:val="20"/>
                <w:szCs w:val="20"/>
              </w:rPr>
            </w:pPr>
          </w:p>
        </w:tc>
        <w:tc>
          <w:tcPr>
            <w:tcW w:w="2147" w:type="dxa"/>
            <w:gridSpan w:val="4"/>
            <w:vMerge/>
          </w:tcPr>
          <w:p w:rsidR="00FF45F0" w:rsidRPr="000D0AE3" w:rsidRDefault="00FF45F0" w:rsidP="00FF45F0">
            <w:pPr>
              <w:ind w:left="-57" w:right="-57"/>
              <w:jc w:val="center"/>
              <w:rPr>
                <w:sz w:val="20"/>
                <w:szCs w:val="20"/>
              </w:rPr>
            </w:pPr>
          </w:p>
        </w:tc>
        <w:tc>
          <w:tcPr>
            <w:tcW w:w="1026" w:type="dxa"/>
          </w:tcPr>
          <w:p w:rsidR="00FF45F0" w:rsidRPr="000D0AE3" w:rsidRDefault="00FF45F0" w:rsidP="00FF45F0">
            <w:pPr>
              <w:rPr>
                <w:sz w:val="20"/>
                <w:szCs w:val="20"/>
              </w:rPr>
            </w:pPr>
            <w:r w:rsidRPr="000D0AE3">
              <w:rPr>
                <w:sz w:val="20"/>
                <w:szCs w:val="20"/>
              </w:rPr>
              <w:t xml:space="preserve">Зачет </w:t>
            </w:r>
            <w:r>
              <w:rPr>
                <w:sz w:val="20"/>
                <w:szCs w:val="20"/>
              </w:rPr>
              <w:t>24.06</w:t>
            </w:r>
          </w:p>
        </w:tc>
      </w:tr>
      <w:tr w:rsidR="00FF45F0" w:rsidRPr="000D0AE3" w:rsidTr="00FF45F0">
        <w:tc>
          <w:tcPr>
            <w:tcW w:w="2376" w:type="dxa"/>
          </w:tcPr>
          <w:p w:rsidR="00FF45F0" w:rsidRDefault="00FF45F0" w:rsidP="00FF45F0">
            <w:pPr>
              <w:rPr>
                <w:sz w:val="20"/>
                <w:szCs w:val="20"/>
              </w:rPr>
            </w:pPr>
            <w:r w:rsidRPr="00FD4A80">
              <w:rPr>
                <w:sz w:val="20"/>
                <w:szCs w:val="20"/>
              </w:rPr>
              <w:t xml:space="preserve">Управление качеством - профессор, </w:t>
            </w:r>
          </w:p>
          <w:p w:rsidR="00FF45F0" w:rsidRPr="00FD4A80" w:rsidRDefault="00FF45F0" w:rsidP="00FF45F0">
            <w:pPr>
              <w:rPr>
                <w:sz w:val="20"/>
                <w:szCs w:val="20"/>
              </w:rPr>
            </w:pPr>
            <w:r w:rsidRPr="00FD4A80">
              <w:rPr>
                <w:sz w:val="20"/>
                <w:szCs w:val="20"/>
              </w:rPr>
              <w:t xml:space="preserve">д.э.н. </w:t>
            </w:r>
          </w:p>
          <w:p w:rsidR="00FF45F0" w:rsidRPr="000D0AE3" w:rsidRDefault="00FF45F0" w:rsidP="00FF45F0">
            <w:pPr>
              <w:rPr>
                <w:sz w:val="20"/>
                <w:szCs w:val="20"/>
              </w:rPr>
            </w:pPr>
            <w:r w:rsidRPr="00FD4A80">
              <w:rPr>
                <w:sz w:val="20"/>
                <w:szCs w:val="20"/>
              </w:rPr>
              <w:t>Жичкин А.М.</w:t>
            </w:r>
          </w:p>
        </w:tc>
        <w:tc>
          <w:tcPr>
            <w:tcW w:w="851" w:type="dxa"/>
            <w:vMerge/>
          </w:tcPr>
          <w:p w:rsidR="00FF45F0" w:rsidRPr="000D0AE3" w:rsidRDefault="00FF45F0" w:rsidP="00FF45F0">
            <w:pPr>
              <w:ind w:left="-57" w:right="-57"/>
              <w:jc w:val="center"/>
              <w:rPr>
                <w:sz w:val="20"/>
                <w:szCs w:val="20"/>
              </w:rPr>
            </w:pPr>
          </w:p>
        </w:tc>
        <w:tc>
          <w:tcPr>
            <w:tcW w:w="850" w:type="dxa"/>
          </w:tcPr>
          <w:p w:rsidR="00FF45F0" w:rsidRPr="000D0AE3" w:rsidRDefault="00FF45F0" w:rsidP="00FF45F0">
            <w:pPr>
              <w:ind w:left="-57" w:right="-57"/>
              <w:jc w:val="center"/>
              <w:rPr>
                <w:sz w:val="20"/>
                <w:szCs w:val="20"/>
              </w:rPr>
            </w:pPr>
          </w:p>
        </w:tc>
        <w:tc>
          <w:tcPr>
            <w:tcW w:w="851" w:type="dxa"/>
          </w:tcPr>
          <w:p w:rsidR="00FF45F0" w:rsidRPr="000D0AE3" w:rsidRDefault="00FF45F0" w:rsidP="00FF45F0">
            <w:pPr>
              <w:ind w:left="-57" w:right="-57"/>
              <w:jc w:val="center"/>
              <w:rPr>
                <w:sz w:val="20"/>
                <w:szCs w:val="20"/>
              </w:rPr>
            </w:pPr>
          </w:p>
        </w:tc>
        <w:tc>
          <w:tcPr>
            <w:tcW w:w="850" w:type="dxa"/>
          </w:tcPr>
          <w:p w:rsidR="00FF45F0" w:rsidRDefault="00FF45F0" w:rsidP="00FF45F0">
            <w:pPr>
              <w:ind w:left="-57" w:right="-57"/>
              <w:jc w:val="center"/>
              <w:rPr>
                <w:sz w:val="20"/>
                <w:szCs w:val="20"/>
              </w:rPr>
            </w:pPr>
            <w:r>
              <w:rPr>
                <w:sz w:val="20"/>
                <w:szCs w:val="20"/>
              </w:rPr>
              <w:t>0906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11/06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13/06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15/06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17/06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418" w:type="dxa"/>
          </w:tcPr>
          <w:p w:rsidR="00FF45F0" w:rsidRDefault="00FF45F0" w:rsidP="00FF45F0">
            <w:pPr>
              <w:ind w:left="-57" w:right="-57"/>
              <w:jc w:val="center"/>
              <w:rPr>
                <w:sz w:val="20"/>
                <w:szCs w:val="20"/>
              </w:rPr>
            </w:pPr>
            <w:r>
              <w:rPr>
                <w:sz w:val="20"/>
                <w:szCs w:val="20"/>
              </w:rPr>
              <w:t>19/06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701" w:type="dxa"/>
            <w:gridSpan w:val="4"/>
            <w:vMerge/>
          </w:tcPr>
          <w:p w:rsidR="00FF45F0" w:rsidRPr="000D0AE3" w:rsidRDefault="00FF45F0" w:rsidP="00FF45F0">
            <w:pPr>
              <w:ind w:left="-57" w:right="-57"/>
              <w:jc w:val="center"/>
              <w:rPr>
                <w:sz w:val="20"/>
                <w:szCs w:val="20"/>
              </w:rPr>
            </w:pPr>
          </w:p>
        </w:tc>
        <w:tc>
          <w:tcPr>
            <w:tcW w:w="2147" w:type="dxa"/>
            <w:gridSpan w:val="4"/>
            <w:vMerge/>
          </w:tcPr>
          <w:p w:rsidR="00FF45F0" w:rsidRPr="000D0AE3" w:rsidRDefault="00FF45F0" w:rsidP="00FF45F0">
            <w:pPr>
              <w:ind w:left="-57" w:right="-57"/>
              <w:jc w:val="center"/>
              <w:rPr>
                <w:sz w:val="20"/>
                <w:szCs w:val="20"/>
              </w:rPr>
            </w:pPr>
          </w:p>
        </w:tc>
        <w:tc>
          <w:tcPr>
            <w:tcW w:w="1026" w:type="dxa"/>
          </w:tcPr>
          <w:p w:rsidR="00FF45F0" w:rsidRPr="000D0AE3" w:rsidRDefault="00FF45F0" w:rsidP="00FF45F0">
            <w:pPr>
              <w:rPr>
                <w:sz w:val="20"/>
                <w:szCs w:val="20"/>
              </w:rPr>
            </w:pPr>
            <w:r w:rsidRPr="000D0AE3">
              <w:rPr>
                <w:sz w:val="20"/>
                <w:szCs w:val="20"/>
              </w:rPr>
              <w:t xml:space="preserve">Зачет </w:t>
            </w:r>
            <w:r>
              <w:rPr>
                <w:sz w:val="20"/>
                <w:szCs w:val="20"/>
              </w:rPr>
              <w:t>25.06</w:t>
            </w:r>
          </w:p>
        </w:tc>
      </w:tr>
      <w:tr w:rsidR="00FF45F0" w:rsidRPr="000D0AE3" w:rsidTr="00FF45F0">
        <w:tc>
          <w:tcPr>
            <w:tcW w:w="2376" w:type="dxa"/>
          </w:tcPr>
          <w:p w:rsidR="00FF45F0" w:rsidRDefault="00FF45F0" w:rsidP="00FF45F0">
            <w:pPr>
              <w:rPr>
                <w:sz w:val="20"/>
                <w:szCs w:val="20"/>
              </w:rPr>
            </w:pPr>
            <w:r w:rsidRPr="000D0AE3">
              <w:rPr>
                <w:sz w:val="20"/>
                <w:szCs w:val="20"/>
              </w:rPr>
              <w:t>НИС «Современные проблемы инноватики»</w:t>
            </w:r>
          </w:p>
          <w:p w:rsidR="00FF45F0" w:rsidRPr="000D0AE3" w:rsidRDefault="00FF45F0" w:rsidP="00FF45F0">
            <w:pPr>
              <w:rPr>
                <w:sz w:val="20"/>
                <w:szCs w:val="20"/>
              </w:rPr>
            </w:pPr>
            <w:r>
              <w:rPr>
                <w:sz w:val="20"/>
                <w:szCs w:val="20"/>
              </w:rPr>
              <w:t>доцент к.э.н. Савеленок Е.А.</w:t>
            </w:r>
          </w:p>
        </w:tc>
        <w:tc>
          <w:tcPr>
            <w:tcW w:w="851" w:type="dxa"/>
            <w:vMerge/>
          </w:tcPr>
          <w:p w:rsidR="00FF45F0" w:rsidRPr="000D0AE3" w:rsidRDefault="00FF45F0" w:rsidP="00FF45F0">
            <w:pPr>
              <w:ind w:left="-57" w:right="-57"/>
              <w:jc w:val="center"/>
              <w:rPr>
                <w:sz w:val="20"/>
                <w:szCs w:val="20"/>
              </w:rPr>
            </w:pPr>
          </w:p>
        </w:tc>
        <w:tc>
          <w:tcPr>
            <w:tcW w:w="850" w:type="dxa"/>
          </w:tcPr>
          <w:p w:rsidR="00FF45F0" w:rsidRDefault="00FF45F0" w:rsidP="00FF45F0">
            <w:pPr>
              <w:ind w:left="-57" w:right="-57"/>
              <w:jc w:val="center"/>
              <w:rPr>
                <w:sz w:val="20"/>
                <w:szCs w:val="20"/>
              </w:rPr>
            </w:pPr>
            <w:r>
              <w:rPr>
                <w:sz w:val="20"/>
                <w:szCs w:val="20"/>
              </w:rPr>
              <w:t>10/05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17/05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24/05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31/05</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Default="00FF45F0" w:rsidP="00FF45F0">
            <w:pPr>
              <w:ind w:left="-57" w:right="-57"/>
              <w:jc w:val="center"/>
              <w:rPr>
                <w:sz w:val="20"/>
                <w:szCs w:val="20"/>
              </w:rPr>
            </w:pPr>
            <w:r>
              <w:rPr>
                <w:sz w:val="20"/>
                <w:szCs w:val="20"/>
              </w:rPr>
              <w:t>7/06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1" w:type="dxa"/>
          </w:tcPr>
          <w:p w:rsidR="00FF45F0" w:rsidRDefault="00FF45F0" w:rsidP="00FF45F0">
            <w:pPr>
              <w:ind w:left="-57" w:right="-57"/>
              <w:jc w:val="center"/>
              <w:rPr>
                <w:sz w:val="20"/>
                <w:szCs w:val="20"/>
              </w:rPr>
            </w:pPr>
            <w:r>
              <w:rPr>
                <w:sz w:val="20"/>
                <w:szCs w:val="20"/>
              </w:rPr>
              <w:t>14/06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50" w:type="dxa"/>
          </w:tcPr>
          <w:p w:rsidR="00FF45F0" w:rsidRPr="000D0AE3" w:rsidRDefault="00FF45F0" w:rsidP="00FF45F0">
            <w:pPr>
              <w:ind w:left="-57" w:right="-57"/>
              <w:jc w:val="center"/>
              <w:rPr>
                <w:sz w:val="20"/>
                <w:szCs w:val="20"/>
              </w:rPr>
            </w:pPr>
          </w:p>
        </w:tc>
        <w:tc>
          <w:tcPr>
            <w:tcW w:w="1418" w:type="dxa"/>
          </w:tcPr>
          <w:p w:rsidR="00FF45F0" w:rsidRDefault="00FF45F0" w:rsidP="00FF45F0">
            <w:pPr>
              <w:ind w:left="-57" w:right="-57"/>
              <w:jc w:val="center"/>
              <w:rPr>
                <w:sz w:val="20"/>
                <w:szCs w:val="20"/>
              </w:rPr>
            </w:pPr>
            <w:r>
              <w:rPr>
                <w:sz w:val="20"/>
                <w:szCs w:val="20"/>
              </w:rPr>
              <w:t>21/06</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Default="00FF45F0" w:rsidP="00FF45F0">
            <w:pPr>
              <w:ind w:left="-57" w:right="-57"/>
              <w:jc w:val="center"/>
              <w:rPr>
                <w:sz w:val="20"/>
                <w:szCs w:val="20"/>
              </w:rPr>
            </w:pPr>
            <w:r>
              <w:rPr>
                <w:sz w:val="20"/>
                <w:szCs w:val="20"/>
              </w:rPr>
              <w:t>Сл.101</w:t>
            </w:r>
          </w:p>
          <w:p w:rsidR="00FF45F0" w:rsidRPr="000D0AE3" w:rsidRDefault="00FF45F0" w:rsidP="00FF45F0">
            <w:pPr>
              <w:ind w:left="-57" w:right="-57"/>
              <w:jc w:val="center"/>
              <w:rPr>
                <w:sz w:val="20"/>
                <w:szCs w:val="20"/>
              </w:rPr>
            </w:pPr>
            <w:r>
              <w:rPr>
                <w:sz w:val="20"/>
                <w:szCs w:val="20"/>
              </w:rPr>
              <w:t>Защита курс</w:t>
            </w:r>
            <w:r>
              <w:rPr>
                <w:sz w:val="20"/>
                <w:szCs w:val="20"/>
              </w:rPr>
              <w:t>о</w:t>
            </w:r>
            <w:r>
              <w:rPr>
                <w:sz w:val="20"/>
                <w:szCs w:val="20"/>
              </w:rPr>
              <w:t>вых</w:t>
            </w:r>
          </w:p>
        </w:tc>
        <w:tc>
          <w:tcPr>
            <w:tcW w:w="1701" w:type="dxa"/>
            <w:gridSpan w:val="4"/>
            <w:vMerge/>
          </w:tcPr>
          <w:p w:rsidR="00FF45F0" w:rsidRPr="000D0AE3" w:rsidRDefault="00FF45F0" w:rsidP="00FF45F0">
            <w:pPr>
              <w:ind w:left="-57" w:right="-57"/>
              <w:jc w:val="center"/>
              <w:rPr>
                <w:sz w:val="20"/>
                <w:szCs w:val="20"/>
              </w:rPr>
            </w:pPr>
          </w:p>
        </w:tc>
        <w:tc>
          <w:tcPr>
            <w:tcW w:w="2147" w:type="dxa"/>
            <w:gridSpan w:val="4"/>
            <w:vMerge/>
          </w:tcPr>
          <w:p w:rsidR="00FF45F0" w:rsidRPr="000D0AE3" w:rsidRDefault="00FF45F0" w:rsidP="00FF45F0">
            <w:pPr>
              <w:ind w:left="-57" w:right="-57"/>
              <w:jc w:val="center"/>
              <w:rPr>
                <w:sz w:val="20"/>
                <w:szCs w:val="20"/>
              </w:rPr>
            </w:pPr>
          </w:p>
        </w:tc>
        <w:tc>
          <w:tcPr>
            <w:tcW w:w="1026" w:type="dxa"/>
          </w:tcPr>
          <w:p w:rsidR="00FF45F0" w:rsidRPr="000D0AE3" w:rsidRDefault="00FF45F0" w:rsidP="00FF45F0">
            <w:pPr>
              <w:rPr>
                <w:sz w:val="20"/>
                <w:szCs w:val="20"/>
              </w:rPr>
            </w:pPr>
            <w:r w:rsidRPr="000D0AE3">
              <w:rPr>
                <w:sz w:val="20"/>
                <w:szCs w:val="20"/>
              </w:rPr>
              <w:t xml:space="preserve">Зачет </w:t>
            </w:r>
            <w:r>
              <w:rPr>
                <w:sz w:val="20"/>
                <w:szCs w:val="20"/>
              </w:rPr>
              <w:t>27</w:t>
            </w:r>
            <w:r w:rsidRPr="000D0AE3">
              <w:rPr>
                <w:sz w:val="20"/>
                <w:szCs w:val="20"/>
              </w:rPr>
              <w:t>.0</w:t>
            </w:r>
            <w:r>
              <w:rPr>
                <w:sz w:val="20"/>
                <w:szCs w:val="20"/>
              </w:rPr>
              <w:t>6</w:t>
            </w:r>
          </w:p>
        </w:tc>
      </w:tr>
    </w:tbl>
    <w:p w:rsidR="00FF45F0" w:rsidRDefault="00FF45F0" w:rsidP="00FF45F0">
      <w:pPr>
        <w:jc w:val="center"/>
      </w:pPr>
    </w:p>
    <w:p w:rsidR="00FF45F0" w:rsidRDefault="00FF45F0" w:rsidP="00FF45F0">
      <w:pPr>
        <w:jc w:val="center"/>
      </w:pPr>
      <w:r>
        <w:t>Научный руководитель программы _______________________ С.Ю. Ляпина</w:t>
      </w:r>
    </w:p>
    <w:p w:rsidR="00FF45F0" w:rsidRDefault="00FF45F0" w:rsidP="00FF45F0">
      <w:r w:rsidRPr="00811809">
        <w:rPr>
          <w:vertAlign w:val="subscript"/>
        </w:rPr>
        <w:t>Сл.101 – Славянская пл., 4, стр. 2, ауд. 101</w:t>
      </w:r>
      <w:r>
        <w:br w:type="page"/>
      </w:r>
    </w:p>
    <w:p w:rsidR="00FF45F0" w:rsidRDefault="00FF45F0" w:rsidP="00FF45F0">
      <w:pPr>
        <w:jc w:val="center"/>
      </w:pPr>
      <w:r>
        <w:t>Национальный исследовательский университет «Высшая школа управления»</w:t>
      </w:r>
    </w:p>
    <w:p w:rsidR="00FF45F0" w:rsidRPr="00FF45F0" w:rsidRDefault="00FF45F0" w:rsidP="00FF45F0">
      <w:pPr>
        <w:jc w:val="center"/>
        <w:rPr>
          <w:sz w:val="12"/>
          <w:szCs w:val="12"/>
        </w:rPr>
      </w:pP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Pr="002006FB"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Default="00FF45F0" w:rsidP="00FF45F0">
      <w:pPr>
        <w:jc w:val="right"/>
      </w:pP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p>
    <w:p w:rsidR="00FF45F0" w:rsidRDefault="00FF45F0" w:rsidP="00FF45F0">
      <w:pPr>
        <w:ind w:left="10620"/>
      </w:pPr>
      <w:r>
        <w:t xml:space="preserve">_____________________ В.В. Радаев </w:t>
      </w:r>
      <w:r>
        <w:br/>
        <w:t xml:space="preserve">            «___» __________20___ г.</w:t>
      </w:r>
    </w:p>
    <w:p w:rsidR="00FF45F0" w:rsidRPr="002006FB" w:rsidRDefault="00FF45F0" w:rsidP="00FF45F0">
      <w:pPr>
        <w:jc w:val="center"/>
        <w:rPr>
          <w:b/>
          <w:sz w:val="28"/>
          <w:szCs w:val="28"/>
        </w:rPr>
      </w:pPr>
      <w:r w:rsidRPr="002006FB">
        <w:rPr>
          <w:b/>
          <w:sz w:val="28"/>
          <w:szCs w:val="28"/>
        </w:rPr>
        <w:t>РАСПИСАНИЕ ЗАНЯТИЙ</w:t>
      </w:r>
    </w:p>
    <w:p w:rsidR="00FF45F0" w:rsidRDefault="00FF45F0" w:rsidP="00FF45F0">
      <w:pPr>
        <w:jc w:val="center"/>
      </w:pPr>
      <w:r>
        <w:t>4 модуль (01.10.2013 – 31.10.2013)</w:t>
      </w:r>
    </w:p>
    <w:tbl>
      <w:tblPr>
        <w:tblStyle w:val="a5"/>
        <w:tblW w:w="15634" w:type="dxa"/>
        <w:tblLayout w:type="fixed"/>
        <w:tblLook w:val="04A0"/>
      </w:tblPr>
      <w:tblGrid>
        <w:gridCol w:w="3782"/>
        <w:gridCol w:w="562"/>
        <w:gridCol w:w="709"/>
        <w:gridCol w:w="813"/>
        <w:gridCol w:w="1113"/>
        <w:gridCol w:w="1114"/>
        <w:gridCol w:w="1113"/>
        <w:gridCol w:w="1113"/>
        <w:gridCol w:w="1112"/>
        <w:gridCol w:w="1134"/>
        <w:gridCol w:w="6"/>
        <w:gridCol w:w="1429"/>
        <w:gridCol w:w="1634"/>
      </w:tblGrid>
      <w:tr w:rsidR="00FF45F0" w:rsidRPr="000D0AE3" w:rsidTr="00FF45F0">
        <w:trPr>
          <w:trHeight w:val="224"/>
        </w:trPr>
        <w:tc>
          <w:tcPr>
            <w:tcW w:w="3782"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4311" w:type="dxa"/>
            <w:gridSpan w:val="5"/>
            <w:vAlign w:val="center"/>
          </w:tcPr>
          <w:p w:rsidR="00FF45F0" w:rsidRPr="000D0AE3" w:rsidRDefault="00FF45F0" w:rsidP="00FF45F0">
            <w:pPr>
              <w:jc w:val="center"/>
              <w:rPr>
                <w:b/>
                <w:sz w:val="20"/>
                <w:szCs w:val="20"/>
              </w:rPr>
            </w:pPr>
            <w:r>
              <w:rPr>
                <w:b/>
                <w:sz w:val="20"/>
                <w:szCs w:val="20"/>
              </w:rPr>
              <w:t>Сентябрь</w:t>
            </w:r>
          </w:p>
        </w:tc>
        <w:tc>
          <w:tcPr>
            <w:tcW w:w="5907" w:type="dxa"/>
            <w:gridSpan w:val="6"/>
            <w:vAlign w:val="center"/>
          </w:tcPr>
          <w:p w:rsidR="00FF45F0" w:rsidRPr="000D0AE3" w:rsidRDefault="00FF45F0" w:rsidP="00FF45F0">
            <w:pPr>
              <w:jc w:val="center"/>
              <w:rPr>
                <w:b/>
                <w:sz w:val="20"/>
                <w:szCs w:val="20"/>
              </w:rPr>
            </w:pPr>
            <w:r w:rsidRPr="000D0AE3">
              <w:rPr>
                <w:b/>
                <w:sz w:val="20"/>
                <w:szCs w:val="20"/>
              </w:rPr>
              <w:t>Октябрь</w:t>
            </w:r>
          </w:p>
        </w:tc>
        <w:tc>
          <w:tcPr>
            <w:tcW w:w="1634" w:type="dxa"/>
            <w:vMerge w:val="restart"/>
            <w:vAlign w:val="center"/>
          </w:tcPr>
          <w:p w:rsidR="00FF45F0" w:rsidRPr="000D0AE3" w:rsidRDefault="00FF45F0" w:rsidP="00FF45F0">
            <w:pPr>
              <w:jc w:val="center"/>
              <w:rPr>
                <w:b/>
                <w:sz w:val="20"/>
                <w:szCs w:val="20"/>
              </w:rPr>
            </w:pPr>
            <w:r w:rsidRPr="000D0AE3">
              <w:rPr>
                <w:b/>
                <w:sz w:val="20"/>
                <w:szCs w:val="20"/>
              </w:rPr>
              <w:t>Итоговая атт</w:t>
            </w:r>
            <w:r w:rsidRPr="000D0AE3">
              <w:rPr>
                <w:b/>
                <w:sz w:val="20"/>
                <w:szCs w:val="20"/>
              </w:rPr>
              <w:t>е</w:t>
            </w:r>
            <w:r w:rsidRPr="000D0AE3">
              <w:rPr>
                <w:b/>
                <w:sz w:val="20"/>
                <w:szCs w:val="20"/>
              </w:rPr>
              <w:t>стация</w:t>
            </w:r>
          </w:p>
        </w:tc>
      </w:tr>
      <w:tr w:rsidR="00FF45F0" w:rsidRPr="000D0AE3" w:rsidTr="00FF45F0">
        <w:trPr>
          <w:cantSplit/>
          <w:trHeight w:val="1134"/>
        </w:trPr>
        <w:tc>
          <w:tcPr>
            <w:tcW w:w="3782" w:type="dxa"/>
            <w:vMerge/>
            <w:vAlign w:val="center"/>
          </w:tcPr>
          <w:p w:rsidR="00FF45F0" w:rsidRPr="000D0AE3" w:rsidRDefault="00FF45F0" w:rsidP="00FF45F0">
            <w:pPr>
              <w:jc w:val="center"/>
              <w:rPr>
                <w:b/>
                <w:sz w:val="20"/>
                <w:szCs w:val="20"/>
              </w:rPr>
            </w:pPr>
          </w:p>
        </w:tc>
        <w:tc>
          <w:tcPr>
            <w:tcW w:w="562" w:type="dxa"/>
            <w:textDirection w:val="btLr"/>
            <w:vAlign w:val="center"/>
          </w:tcPr>
          <w:p w:rsidR="00FF45F0" w:rsidRPr="000D0AE3" w:rsidRDefault="00FF45F0" w:rsidP="00FF45F0">
            <w:pPr>
              <w:ind w:left="113" w:right="113"/>
              <w:jc w:val="center"/>
              <w:rPr>
                <w:b/>
                <w:sz w:val="20"/>
                <w:szCs w:val="20"/>
              </w:rPr>
            </w:pPr>
            <w:r>
              <w:rPr>
                <w:b/>
                <w:sz w:val="20"/>
                <w:szCs w:val="20"/>
              </w:rPr>
              <w:t>26</w:t>
            </w:r>
            <w:r w:rsidRPr="000D0AE3">
              <w:rPr>
                <w:b/>
                <w:sz w:val="20"/>
                <w:szCs w:val="20"/>
              </w:rPr>
              <w:t xml:space="preserve"> – </w:t>
            </w:r>
            <w:r>
              <w:rPr>
                <w:b/>
                <w:sz w:val="20"/>
                <w:szCs w:val="20"/>
              </w:rPr>
              <w:t>01</w:t>
            </w:r>
          </w:p>
        </w:tc>
        <w:tc>
          <w:tcPr>
            <w:tcW w:w="709" w:type="dxa"/>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2</w:t>
            </w:r>
            <w:r w:rsidRPr="000D0AE3">
              <w:rPr>
                <w:b/>
                <w:sz w:val="20"/>
                <w:szCs w:val="20"/>
              </w:rPr>
              <w:t xml:space="preserve"> – </w:t>
            </w:r>
            <w:r>
              <w:rPr>
                <w:b/>
                <w:sz w:val="20"/>
                <w:szCs w:val="20"/>
              </w:rPr>
              <w:t>08</w:t>
            </w:r>
          </w:p>
        </w:tc>
        <w:tc>
          <w:tcPr>
            <w:tcW w:w="813" w:type="dxa"/>
            <w:textDirection w:val="btLr"/>
            <w:vAlign w:val="center"/>
          </w:tcPr>
          <w:p w:rsidR="00FF45F0" w:rsidRPr="000D0AE3" w:rsidRDefault="00FF45F0" w:rsidP="00FF45F0">
            <w:pPr>
              <w:ind w:left="113" w:right="113"/>
              <w:jc w:val="center"/>
              <w:rPr>
                <w:b/>
                <w:sz w:val="20"/>
                <w:szCs w:val="20"/>
              </w:rPr>
            </w:pPr>
            <w:r>
              <w:rPr>
                <w:b/>
                <w:sz w:val="20"/>
                <w:szCs w:val="20"/>
              </w:rPr>
              <w:t>9</w:t>
            </w:r>
            <w:r w:rsidRPr="000D0AE3">
              <w:rPr>
                <w:b/>
                <w:sz w:val="20"/>
                <w:szCs w:val="20"/>
              </w:rPr>
              <w:t xml:space="preserve"> – </w:t>
            </w:r>
            <w:r>
              <w:rPr>
                <w:b/>
                <w:sz w:val="20"/>
                <w:szCs w:val="20"/>
              </w:rPr>
              <w:t>15</w:t>
            </w:r>
          </w:p>
        </w:tc>
        <w:tc>
          <w:tcPr>
            <w:tcW w:w="1113" w:type="dxa"/>
            <w:textDirection w:val="btLr"/>
            <w:vAlign w:val="center"/>
          </w:tcPr>
          <w:p w:rsidR="00FF45F0" w:rsidRPr="000D0AE3" w:rsidRDefault="00FF45F0" w:rsidP="00FF45F0">
            <w:pPr>
              <w:ind w:left="113" w:right="113"/>
              <w:jc w:val="center"/>
              <w:rPr>
                <w:b/>
                <w:sz w:val="20"/>
                <w:szCs w:val="20"/>
              </w:rPr>
            </w:pPr>
            <w:r>
              <w:rPr>
                <w:b/>
                <w:sz w:val="20"/>
                <w:szCs w:val="20"/>
              </w:rPr>
              <w:t>16</w:t>
            </w:r>
            <w:r w:rsidRPr="000D0AE3">
              <w:rPr>
                <w:b/>
                <w:sz w:val="20"/>
                <w:szCs w:val="20"/>
              </w:rPr>
              <w:t xml:space="preserve"> – 2</w:t>
            </w:r>
            <w:r>
              <w:rPr>
                <w:b/>
                <w:sz w:val="20"/>
                <w:szCs w:val="20"/>
              </w:rPr>
              <w:t>2</w:t>
            </w:r>
          </w:p>
        </w:tc>
        <w:tc>
          <w:tcPr>
            <w:tcW w:w="1114"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3</w:t>
            </w:r>
            <w:r w:rsidRPr="000D0AE3">
              <w:rPr>
                <w:b/>
                <w:sz w:val="20"/>
                <w:szCs w:val="20"/>
              </w:rPr>
              <w:t xml:space="preserve"> – </w:t>
            </w:r>
            <w:r>
              <w:rPr>
                <w:b/>
                <w:sz w:val="20"/>
                <w:szCs w:val="20"/>
              </w:rPr>
              <w:t>29</w:t>
            </w:r>
          </w:p>
        </w:tc>
        <w:tc>
          <w:tcPr>
            <w:tcW w:w="1113" w:type="dxa"/>
            <w:textDirection w:val="btLr"/>
            <w:vAlign w:val="center"/>
          </w:tcPr>
          <w:p w:rsidR="00FF45F0" w:rsidRPr="000D0AE3" w:rsidRDefault="00FF45F0" w:rsidP="00FF45F0">
            <w:pPr>
              <w:ind w:left="113" w:right="113"/>
              <w:jc w:val="center"/>
              <w:rPr>
                <w:b/>
                <w:sz w:val="20"/>
                <w:szCs w:val="20"/>
              </w:rPr>
            </w:pPr>
            <w:r>
              <w:rPr>
                <w:b/>
                <w:sz w:val="20"/>
                <w:szCs w:val="20"/>
              </w:rPr>
              <w:t>30</w:t>
            </w:r>
            <w:r w:rsidRPr="000D0AE3">
              <w:rPr>
                <w:b/>
                <w:sz w:val="20"/>
                <w:szCs w:val="20"/>
              </w:rPr>
              <w:t xml:space="preserve"> – </w:t>
            </w:r>
            <w:r>
              <w:rPr>
                <w:b/>
                <w:sz w:val="20"/>
                <w:szCs w:val="20"/>
              </w:rPr>
              <w:t>06</w:t>
            </w:r>
          </w:p>
        </w:tc>
        <w:tc>
          <w:tcPr>
            <w:tcW w:w="1113" w:type="dxa"/>
            <w:textDirection w:val="btLr"/>
            <w:vAlign w:val="center"/>
          </w:tcPr>
          <w:p w:rsidR="00FF45F0" w:rsidRPr="000D0AE3" w:rsidRDefault="00FF45F0" w:rsidP="00FF45F0">
            <w:pPr>
              <w:ind w:left="113" w:right="113"/>
              <w:jc w:val="center"/>
              <w:rPr>
                <w:b/>
                <w:sz w:val="20"/>
                <w:szCs w:val="20"/>
              </w:rPr>
            </w:pPr>
            <w:r>
              <w:rPr>
                <w:b/>
                <w:sz w:val="20"/>
                <w:szCs w:val="20"/>
              </w:rPr>
              <w:t>7</w:t>
            </w:r>
            <w:r w:rsidRPr="000D0AE3">
              <w:rPr>
                <w:b/>
                <w:sz w:val="20"/>
                <w:szCs w:val="20"/>
              </w:rPr>
              <w:t xml:space="preserve"> – 1</w:t>
            </w:r>
            <w:r>
              <w:rPr>
                <w:b/>
                <w:sz w:val="20"/>
                <w:szCs w:val="20"/>
              </w:rPr>
              <w:t>3</w:t>
            </w:r>
          </w:p>
        </w:tc>
        <w:tc>
          <w:tcPr>
            <w:tcW w:w="1112" w:type="dxa"/>
            <w:textDirection w:val="btLr"/>
            <w:vAlign w:val="center"/>
          </w:tcPr>
          <w:p w:rsidR="00FF45F0" w:rsidRPr="000D0AE3" w:rsidRDefault="00FF45F0" w:rsidP="00FF45F0">
            <w:pPr>
              <w:ind w:left="113" w:right="113"/>
              <w:jc w:val="center"/>
              <w:rPr>
                <w:b/>
                <w:sz w:val="20"/>
                <w:szCs w:val="20"/>
              </w:rPr>
            </w:pPr>
            <w:r>
              <w:rPr>
                <w:b/>
                <w:sz w:val="20"/>
                <w:szCs w:val="20"/>
              </w:rPr>
              <w:t>14</w:t>
            </w:r>
            <w:r w:rsidRPr="000D0AE3">
              <w:rPr>
                <w:b/>
                <w:sz w:val="20"/>
                <w:szCs w:val="20"/>
              </w:rPr>
              <w:t xml:space="preserve"> – 2</w:t>
            </w:r>
            <w:r>
              <w:rPr>
                <w:b/>
                <w:sz w:val="20"/>
                <w:szCs w:val="20"/>
              </w:rPr>
              <w:t>0</w:t>
            </w:r>
          </w:p>
        </w:tc>
        <w:tc>
          <w:tcPr>
            <w:tcW w:w="1134"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1</w:t>
            </w:r>
            <w:r w:rsidRPr="000D0AE3">
              <w:rPr>
                <w:b/>
                <w:sz w:val="20"/>
                <w:szCs w:val="20"/>
              </w:rPr>
              <w:t xml:space="preserve"> – </w:t>
            </w:r>
            <w:r>
              <w:rPr>
                <w:b/>
                <w:sz w:val="20"/>
                <w:szCs w:val="20"/>
              </w:rPr>
              <w:t>27</w:t>
            </w:r>
          </w:p>
        </w:tc>
        <w:tc>
          <w:tcPr>
            <w:tcW w:w="1435" w:type="dxa"/>
            <w:gridSpan w:val="2"/>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8</w:t>
            </w:r>
            <w:r w:rsidRPr="000D0AE3">
              <w:rPr>
                <w:b/>
                <w:sz w:val="20"/>
                <w:szCs w:val="20"/>
              </w:rPr>
              <w:t xml:space="preserve"> – </w:t>
            </w:r>
            <w:r>
              <w:rPr>
                <w:b/>
                <w:sz w:val="20"/>
                <w:szCs w:val="20"/>
              </w:rPr>
              <w:t>31</w:t>
            </w:r>
          </w:p>
        </w:tc>
        <w:tc>
          <w:tcPr>
            <w:tcW w:w="1634" w:type="dxa"/>
            <w:vMerge/>
            <w:vAlign w:val="center"/>
          </w:tcPr>
          <w:p w:rsidR="00FF45F0" w:rsidRPr="000D0AE3" w:rsidRDefault="00FF45F0" w:rsidP="00FF45F0">
            <w:pPr>
              <w:jc w:val="center"/>
              <w:rPr>
                <w:b/>
                <w:sz w:val="20"/>
                <w:szCs w:val="20"/>
              </w:rPr>
            </w:pPr>
          </w:p>
        </w:tc>
      </w:tr>
      <w:tr w:rsidR="00FF45F0" w:rsidRPr="000D0AE3" w:rsidTr="00FF45F0">
        <w:trPr>
          <w:trHeight w:val="144"/>
        </w:trPr>
        <w:tc>
          <w:tcPr>
            <w:tcW w:w="3782" w:type="dxa"/>
            <w:vMerge/>
            <w:vAlign w:val="center"/>
          </w:tcPr>
          <w:p w:rsidR="00FF45F0" w:rsidRPr="000D0AE3" w:rsidRDefault="00FF45F0" w:rsidP="00FF45F0">
            <w:pPr>
              <w:jc w:val="center"/>
              <w:rPr>
                <w:b/>
                <w:sz w:val="20"/>
                <w:szCs w:val="20"/>
              </w:rPr>
            </w:pPr>
          </w:p>
        </w:tc>
        <w:tc>
          <w:tcPr>
            <w:tcW w:w="562" w:type="dxa"/>
            <w:vAlign w:val="center"/>
          </w:tcPr>
          <w:p w:rsidR="00FF45F0" w:rsidRPr="000D0AE3" w:rsidRDefault="00FF45F0" w:rsidP="00FF45F0">
            <w:pPr>
              <w:jc w:val="center"/>
              <w:rPr>
                <w:b/>
                <w:sz w:val="20"/>
                <w:szCs w:val="20"/>
              </w:rPr>
            </w:pPr>
            <w:r w:rsidRPr="000D0AE3">
              <w:rPr>
                <w:b/>
                <w:sz w:val="20"/>
                <w:szCs w:val="20"/>
              </w:rPr>
              <w:t>1</w:t>
            </w:r>
          </w:p>
        </w:tc>
        <w:tc>
          <w:tcPr>
            <w:tcW w:w="709" w:type="dxa"/>
            <w:vAlign w:val="center"/>
          </w:tcPr>
          <w:p w:rsidR="00FF45F0" w:rsidRPr="000D0AE3" w:rsidRDefault="00FF45F0" w:rsidP="00FF45F0">
            <w:pPr>
              <w:jc w:val="center"/>
              <w:rPr>
                <w:b/>
                <w:sz w:val="20"/>
                <w:szCs w:val="20"/>
              </w:rPr>
            </w:pPr>
            <w:r w:rsidRPr="000D0AE3">
              <w:rPr>
                <w:b/>
                <w:sz w:val="20"/>
                <w:szCs w:val="20"/>
              </w:rPr>
              <w:t>2</w:t>
            </w:r>
          </w:p>
        </w:tc>
        <w:tc>
          <w:tcPr>
            <w:tcW w:w="813" w:type="dxa"/>
            <w:vAlign w:val="center"/>
          </w:tcPr>
          <w:p w:rsidR="00FF45F0" w:rsidRPr="000D0AE3" w:rsidRDefault="00FF45F0" w:rsidP="00FF45F0">
            <w:pPr>
              <w:jc w:val="center"/>
              <w:rPr>
                <w:b/>
                <w:sz w:val="20"/>
                <w:szCs w:val="20"/>
              </w:rPr>
            </w:pPr>
            <w:r w:rsidRPr="000D0AE3">
              <w:rPr>
                <w:b/>
                <w:sz w:val="20"/>
                <w:szCs w:val="20"/>
              </w:rPr>
              <w:t>3</w:t>
            </w:r>
          </w:p>
        </w:tc>
        <w:tc>
          <w:tcPr>
            <w:tcW w:w="1113" w:type="dxa"/>
            <w:vAlign w:val="center"/>
          </w:tcPr>
          <w:p w:rsidR="00FF45F0" w:rsidRPr="000D0AE3" w:rsidRDefault="00FF45F0" w:rsidP="00FF45F0">
            <w:pPr>
              <w:jc w:val="center"/>
              <w:rPr>
                <w:b/>
                <w:sz w:val="20"/>
                <w:szCs w:val="20"/>
              </w:rPr>
            </w:pPr>
            <w:r w:rsidRPr="000D0AE3">
              <w:rPr>
                <w:b/>
                <w:sz w:val="20"/>
                <w:szCs w:val="20"/>
              </w:rPr>
              <w:t>4</w:t>
            </w:r>
          </w:p>
        </w:tc>
        <w:tc>
          <w:tcPr>
            <w:tcW w:w="1114" w:type="dxa"/>
            <w:vAlign w:val="center"/>
          </w:tcPr>
          <w:p w:rsidR="00FF45F0" w:rsidRPr="000D0AE3" w:rsidRDefault="00FF45F0" w:rsidP="00FF45F0">
            <w:pPr>
              <w:jc w:val="center"/>
              <w:rPr>
                <w:b/>
                <w:sz w:val="20"/>
                <w:szCs w:val="20"/>
              </w:rPr>
            </w:pPr>
            <w:r w:rsidRPr="000D0AE3">
              <w:rPr>
                <w:b/>
                <w:sz w:val="20"/>
                <w:szCs w:val="20"/>
              </w:rPr>
              <w:t>5</w:t>
            </w:r>
          </w:p>
        </w:tc>
        <w:tc>
          <w:tcPr>
            <w:tcW w:w="1113" w:type="dxa"/>
            <w:vAlign w:val="center"/>
          </w:tcPr>
          <w:p w:rsidR="00FF45F0" w:rsidRPr="000D0AE3" w:rsidRDefault="00FF45F0" w:rsidP="00FF45F0">
            <w:pPr>
              <w:jc w:val="center"/>
              <w:rPr>
                <w:b/>
                <w:sz w:val="20"/>
                <w:szCs w:val="20"/>
              </w:rPr>
            </w:pPr>
            <w:r w:rsidRPr="000D0AE3">
              <w:rPr>
                <w:b/>
                <w:sz w:val="20"/>
                <w:szCs w:val="20"/>
              </w:rPr>
              <w:t>6</w:t>
            </w:r>
          </w:p>
        </w:tc>
        <w:tc>
          <w:tcPr>
            <w:tcW w:w="1113" w:type="dxa"/>
            <w:vAlign w:val="center"/>
          </w:tcPr>
          <w:p w:rsidR="00FF45F0" w:rsidRPr="000D0AE3" w:rsidRDefault="00FF45F0" w:rsidP="00FF45F0">
            <w:pPr>
              <w:jc w:val="center"/>
              <w:rPr>
                <w:b/>
                <w:sz w:val="20"/>
                <w:szCs w:val="20"/>
              </w:rPr>
            </w:pPr>
            <w:r w:rsidRPr="000D0AE3">
              <w:rPr>
                <w:b/>
                <w:sz w:val="20"/>
                <w:szCs w:val="20"/>
              </w:rPr>
              <w:t>7</w:t>
            </w:r>
          </w:p>
        </w:tc>
        <w:tc>
          <w:tcPr>
            <w:tcW w:w="1112" w:type="dxa"/>
            <w:vAlign w:val="center"/>
          </w:tcPr>
          <w:p w:rsidR="00FF45F0" w:rsidRPr="000D0AE3" w:rsidRDefault="00FF45F0" w:rsidP="00FF45F0">
            <w:pPr>
              <w:jc w:val="center"/>
              <w:rPr>
                <w:b/>
                <w:sz w:val="20"/>
                <w:szCs w:val="20"/>
              </w:rPr>
            </w:pPr>
            <w:r w:rsidRPr="000D0AE3">
              <w:rPr>
                <w:b/>
                <w:sz w:val="20"/>
                <w:szCs w:val="20"/>
              </w:rPr>
              <w:t>8</w:t>
            </w:r>
          </w:p>
        </w:tc>
        <w:tc>
          <w:tcPr>
            <w:tcW w:w="1134" w:type="dxa"/>
            <w:vAlign w:val="center"/>
          </w:tcPr>
          <w:p w:rsidR="00FF45F0" w:rsidRPr="000D0AE3" w:rsidRDefault="00FF45F0" w:rsidP="00FF45F0">
            <w:pPr>
              <w:jc w:val="center"/>
              <w:rPr>
                <w:b/>
                <w:sz w:val="20"/>
                <w:szCs w:val="20"/>
              </w:rPr>
            </w:pPr>
            <w:r w:rsidRPr="000D0AE3">
              <w:rPr>
                <w:b/>
                <w:sz w:val="20"/>
                <w:szCs w:val="20"/>
              </w:rPr>
              <w:t>9</w:t>
            </w:r>
          </w:p>
        </w:tc>
        <w:tc>
          <w:tcPr>
            <w:tcW w:w="1435" w:type="dxa"/>
            <w:gridSpan w:val="2"/>
          </w:tcPr>
          <w:p w:rsidR="00FF45F0" w:rsidRPr="000D0AE3" w:rsidRDefault="00FF45F0" w:rsidP="00FF45F0">
            <w:pPr>
              <w:jc w:val="center"/>
              <w:rPr>
                <w:b/>
                <w:sz w:val="20"/>
                <w:szCs w:val="20"/>
              </w:rPr>
            </w:pPr>
          </w:p>
        </w:tc>
        <w:tc>
          <w:tcPr>
            <w:tcW w:w="1634" w:type="dxa"/>
            <w:vMerge/>
            <w:vAlign w:val="center"/>
          </w:tcPr>
          <w:p w:rsidR="00FF45F0" w:rsidRPr="000D0AE3" w:rsidRDefault="00FF45F0" w:rsidP="00FF45F0">
            <w:pPr>
              <w:jc w:val="center"/>
              <w:rPr>
                <w:b/>
                <w:sz w:val="20"/>
                <w:szCs w:val="20"/>
              </w:rPr>
            </w:pPr>
          </w:p>
        </w:tc>
      </w:tr>
      <w:tr w:rsidR="00FF45F0" w:rsidRPr="000D0AE3" w:rsidTr="00FF45F0">
        <w:trPr>
          <w:trHeight w:val="771"/>
        </w:trPr>
        <w:tc>
          <w:tcPr>
            <w:tcW w:w="3782" w:type="dxa"/>
          </w:tcPr>
          <w:p w:rsidR="00FF45F0" w:rsidRPr="00724FFF" w:rsidRDefault="00FF45F0" w:rsidP="00FF45F0">
            <w:pPr>
              <w:rPr>
                <w:sz w:val="20"/>
                <w:szCs w:val="20"/>
              </w:rPr>
            </w:pPr>
            <w:r w:rsidRPr="00724FFF">
              <w:rPr>
                <w:sz w:val="20"/>
                <w:szCs w:val="20"/>
              </w:rPr>
              <w:t xml:space="preserve">Управление инновационными проектами и программами - профессор, к.э.н. </w:t>
            </w:r>
          </w:p>
          <w:p w:rsidR="00FF45F0" w:rsidRPr="000D0AE3" w:rsidRDefault="00FF45F0" w:rsidP="00FF45F0">
            <w:pPr>
              <w:rPr>
                <w:sz w:val="20"/>
                <w:szCs w:val="20"/>
              </w:rPr>
            </w:pPr>
            <w:r w:rsidRPr="00724FFF">
              <w:rPr>
                <w:sz w:val="20"/>
                <w:szCs w:val="20"/>
              </w:rPr>
              <w:t>Титов С.А.</w:t>
            </w:r>
          </w:p>
        </w:tc>
        <w:tc>
          <w:tcPr>
            <w:tcW w:w="2084" w:type="dxa"/>
            <w:gridSpan w:val="3"/>
            <w:vMerge w:val="restart"/>
            <w:vAlign w:val="center"/>
          </w:tcPr>
          <w:p w:rsidR="00FF45F0" w:rsidRPr="000D0AE3" w:rsidRDefault="00FF45F0" w:rsidP="00FF45F0">
            <w:pPr>
              <w:ind w:left="-57" w:right="-57"/>
              <w:jc w:val="center"/>
              <w:rPr>
                <w:sz w:val="20"/>
                <w:szCs w:val="20"/>
              </w:rPr>
            </w:pPr>
            <w:r>
              <w:rPr>
                <w:sz w:val="20"/>
                <w:szCs w:val="20"/>
              </w:rPr>
              <w:t>Каникулы</w:t>
            </w:r>
          </w:p>
        </w:tc>
        <w:tc>
          <w:tcPr>
            <w:tcW w:w="1113" w:type="dxa"/>
          </w:tcPr>
          <w:p w:rsidR="00FF45F0" w:rsidRDefault="00FF45F0" w:rsidP="00FF45F0">
            <w:pPr>
              <w:ind w:left="-57" w:right="-57"/>
              <w:jc w:val="center"/>
              <w:rPr>
                <w:sz w:val="20"/>
                <w:szCs w:val="20"/>
              </w:rPr>
            </w:pPr>
            <w:r>
              <w:rPr>
                <w:sz w:val="20"/>
                <w:szCs w:val="20"/>
              </w:rPr>
              <w:t>23/09</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114" w:type="dxa"/>
          </w:tcPr>
          <w:p w:rsidR="00FF45F0" w:rsidRDefault="00FF45F0" w:rsidP="00FF45F0">
            <w:pPr>
              <w:ind w:left="-57" w:right="-57"/>
              <w:jc w:val="center"/>
              <w:rPr>
                <w:sz w:val="20"/>
                <w:szCs w:val="20"/>
              </w:rPr>
            </w:pPr>
            <w:r>
              <w:rPr>
                <w:sz w:val="20"/>
                <w:szCs w:val="20"/>
              </w:rPr>
              <w:t>25/09</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113" w:type="dxa"/>
          </w:tcPr>
          <w:p w:rsidR="00FF45F0" w:rsidRDefault="00FF45F0" w:rsidP="00FF45F0">
            <w:pPr>
              <w:ind w:left="-57" w:right="-57"/>
              <w:jc w:val="center"/>
              <w:rPr>
                <w:sz w:val="20"/>
                <w:szCs w:val="20"/>
              </w:rPr>
            </w:pPr>
            <w:r>
              <w:rPr>
                <w:sz w:val="20"/>
                <w:szCs w:val="20"/>
              </w:rPr>
              <w:t>27/09</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113" w:type="dxa"/>
          </w:tcPr>
          <w:p w:rsidR="00FF45F0" w:rsidRDefault="00FF45F0" w:rsidP="00FF45F0">
            <w:pPr>
              <w:ind w:left="-57" w:right="-57"/>
              <w:jc w:val="center"/>
              <w:rPr>
                <w:sz w:val="20"/>
                <w:szCs w:val="20"/>
              </w:rPr>
            </w:pPr>
            <w:r>
              <w:rPr>
                <w:sz w:val="20"/>
                <w:szCs w:val="20"/>
              </w:rPr>
              <w:t>30/09</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112" w:type="dxa"/>
          </w:tcPr>
          <w:p w:rsidR="00FF45F0" w:rsidRDefault="00FF45F0" w:rsidP="00FF45F0">
            <w:pPr>
              <w:ind w:left="-57" w:right="-57"/>
              <w:jc w:val="center"/>
              <w:rPr>
                <w:sz w:val="20"/>
                <w:szCs w:val="20"/>
              </w:rPr>
            </w:pPr>
            <w:r>
              <w:rPr>
                <w:sz w:val="20"/>
                <w:szCs w:val="20"/>
              </w:rPr>
              <w:t>02/10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134" w:type="dxa"/>
          </w:tcPr>
          <w:p w:rsidR="00FF45F0" w:rsidRDefault="00FF45F0" w:rsidP="00FF45F0">
            <w:pPr>
              <w:ind w:left="-57" w:right="-57"/>
              <w:jc w:val="center"/>
              <w:rPr>
                <w:sz w:val="20"/>
                <w:szCs w:val="20"/>
              </w:rPr>
            </w:pPr>
            <w:r>
              <w:rPr>
                <w:sz w:val="20"/>
                <w:szCs w:val="20"/>
              </w:rPr>
              <w:t>04/10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435" w:type="dxa"/>
            <w:gridSpan w:val="2"/>
          </w:tcPr>
          <w:p w:rsidR="00FF45F0" w:rsidRDefault="00FF45F0" w:rsidP="00FF45F0">
            <w:pPr>
              <w:ind w:left="-57" w:right="-57"/>
              <w:jc w:val="center"/>
              <w:rPr>
                <w:sz w:val="20"/>
                <w:szCs w:val="20"/>
              </w:rPr>
            </w:pPr>
            <w:r>
              <w:rPr>
                <w:sz w:val="20"/>
                <w:szCs w:val="20"/>
              </w:rPr>
              <w:t>07/10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Мяс.410</w:t>
            </w:r>
          </w:p>
        </w:tc>
        <w:tc>
          <w:tcPr>
            <w:tcW w:w="1634" w:type="dxa"/>
          </w:tcPr>
          <w:p w:rsidR="00FF45F0" w:rsidRPr="000D0AE3" w:rsidRDefault="00FF45F0" w:rsidP="00FF45F0">
            <w:pPr>
              <w:rPr>
                <w:sz w:val="20"/>
                <w:szCs w:val="20"/>
              </w:rPr>
            </w:pPr>
            <w:r w:rsidRPr="000D0AE3">
              <w:rPr>
                <w:sz w:val="20"/>
                <w:szCs w:val="20"/>
              </w:rPr>
              <w:t xml:space="preserve">Зачет </w:t>
            </w:r>
            <w:r>
              <w:rPr>
                <w:sz w:val="20"/>
                <w:szCs w:val="20"/>
              </w:rPr>
              <w:t>30.10</w:t>
            </w:r>
          </w:p>
        </w:tc>
      </w:tr>
      <w:tr w:rsidR="00FF45F0" w:rsidRPr="000D0AE3" w:rsidTr="00FF45F0">
        <w:trPr>
          <w:trHeight w:val="1264"/>
        </w:trPr>
        <w:tc>
          <w:tcPr>
            <w:tcW w:w="3782" w:type="dxa"/>
          </w:tcPr>
          <w:p w:rsidR="00FF45F0" w:rsidRPr="000D0AE3" w:rsidRDefault="00FF45F0" w:rsidP="00FF45F0">
            <w:pPr>
              <w:ind w:right="-57"/>
              <w:rPr>
                <w:sz w:val="20"/>
                <w:szCs w:val="20"/>
              </w:rPr>
            </w:pPr>
            <w:r w:rsidRPr="00724FFF">
              <w:rPr>
                <w:sz w:val="20"/>
                <w:szCs w:val="20"/>
              </w:rPr>
              <w:t xml:space="preserve">Системы управления знаниями - к.э.н., доцент Молодчик М.А.  </w:t>
            </w:r>
          </w:p>
        </w:tc>
        <w:tc>
          <w:tcPr>
            <w:tcW w:w="2084" w:type="dxa"/>
            <w:gridSpan w:val="3"/>
            <w:vMerge/>
          </w:tcPr>
          <w:p w:rsidR="00FF45F0" w:rsidRPr="000D0AE3" w:rsidRDefault="00FF45F0" w:rsidP="00FF45F0">
            <w:pPr>
              <w:ind w:left="-57" w:right="-57"/>
              <w:jc w:val="center"/>
              <w:rPr>
                <w:sz w:val="20"/>
                <w:szCs w:val="20"/>
              </w:rPr>
            </w:pPr>
          </w:p>
        </w:tc>
        <w:tc>
          <w:tcPr>
            <w:tcW w:w="1113" w:type="dxa"/>
          </w:tcPr>
          <w:p w:rsidR="00FF45F0" w:rsidRDefault="00FF45F0" w:rsidP="00FF45F0">
            <w:pPr>
              <w:ind w:left="-57" w:right="-57"/>
              <w:jc w:val="center"/>
              <w:rPr>
                <w:sz w:val="20"/>
                <w:szCs w:val="20"/>
              </w:rPr>
            </w:pPr>
            <w:r>
              <w:rPr>
                <w:sz w:val="20"/>
                <w:szCs w:val="20"/>
              </w:rPr>
              <w:t>09/10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14" w:type="dxa"/>
          </w:tcPr>
          <w:p w:rsidR="00FF45F0" w:rsidRDefault="00FF45F0" w:rsidP="00FF45F0">
            <w:pPr>
              <w:ind w:left="-57" w:right="-57"/>
              <w:jc w:val="center"/>
              <w:rPr>
                <w:sz w:val="20"/>
                <w:szCs w:val="20"/>
              </w:rPr>
            </w:pPr>
            <w:r>
              <w:rPr>
                <w:sz w:val="20"/>
                <w:szCs w:val="20"/>
              </w:rPr>
              <w:t>11/10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13" w:type="dxa"/>
          </w:tcPr>
          <w:p w:rsidR="00FF45F0" w:rsidRDefault="00FF45F0" w:rsidP="00FF45F0">
            <w:pPr>
              <w:ind w:left="-57" w:right="-57"/>
              <w:jc w:val="center"/>
              <w:rPr>
                <w:sz w:val="20"/>
                <w:szCs w:val="20"/>
              </w:rPr>
            </w:pPr>
            <w:r>
              <w:rPr>
                <w:sz w:val="20"/>
                <w:szCs w:val="20"/>
              </w:rPr>
              <w:t>07/10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13" w:type="dxa"/>
          </w:tcPr>
          <w:p w:rsidR="00FF45F0" w:rsidRDefault="00FF45F0" w:rsidP="00FF45F0">
            <w:pPr>
              <w:ind w:left="-57" w:right="-57"/>
              <w:jc w:val="center"/>
              <w:rPr>
                <w:sz w:val="20"/>
                <w:szCs w:val="20"/>
              </w:rPr>
            </w:pPr>
            <w:r>
              <w:rPr>
                <w:sz w:val="20"/>
                <w:szCs w:val="20"/>
              </w:rPr>
              <w:t>14/10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12" w:type="dxa"/>
          </w:tcPr>
          <w:p w:rsidR="00FF45F0" w:rsidRDefault="00FF45F0" w:rsidP="00FF45F0">
            <w:pPr>
              <w:ind w:left="-57" w:right="-57"/>
              <w:jc w:val="center"/>
              <w:rPr>
                <w:sz w:val="20"/>
                <w:szCs w:val="20"/>
              </w:rPr>
            </w:pPr>
            <w:r>
              <w:rPr>
                <w:sz w:val="20"/>
                <w:szCs w:val="20"/>
              </w:rPr>
              <w:t>16/10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34" w:type="dxa"/>
          </w:tcPr>
          <w:p w:rsidR="00FF45F0" w:rsidRDefault="00FF45F0" w:rsidP="00FF45F0">
            <w:pPr>
              <w:ind w:left="-57" w:right="-57"/>
              <w:jc w:val="center"/>
              <w:rPr>
                <w:sz w:val="20"/>
                <w:szCs w:val="20"/>
              </w:rPr>
            </w:pPr>
            <w:r>
              <w:rPr>
                <w:sz w:val="20"/>
                <w:szCs w:val="20"/>
              </w:rPr>
              <w:t>18/10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435" w:type="dxa"/>
            <w:gridSpan w:val="2"/>
          </w:tcPr>
          <w:p w:rsidR="00FF45F0" w:rsidRDefault="00FF45F0" w:rsidP="00FF45F0">
            <w:pPr>
              <w:ind w:left="-57" w:right="-57"/>
              <w:jc w:val="center"/>
              <w:rPr>
                <w:sz w:val="20"/>
                <w:szCs w:val="20"/>
              </w:rPr>
            </w:pPr>
            <w:r>
              <w:rPr>
                <w:sz w:val="20"/>
                <w:szCs w:val="20"/>
              </w:rPr>
              <w:t>21/10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Default="00FF45F0" w:rsidP="00FF45F0">
            <w:pPr>
              <w:rPr>
                <w:sz w:val="20"/>
                <w:szCs w:val="20"/>
              </w:rPr>
            </w:pPr>
            <w:r>
              <w:rPr>
                <w:sz w:val="20"/>
                <w:szCs w:val="20"/>
              </w:rPr>
              <w:t>Сл.101</w:t>
            </w:r>
          </w:p>
          <w:p w:rsidR="00FF45F0" w:rsidRDefault="00FF45F0" w:rsidP="00FF45F0">
            <w:pPr>
              <w:ind w:left="-57" w:right="-57"/>
              <w:jc w:val="center"/>
              <w:rPr>
                <w:sz w:val="20"/>
                <w:szCs w:val="20"/>
              </w:rPr>
            </w:pPr>
            <w:r>
              <w:rPr>
                <w:sz w:val="20"/>
                <w:szCs w:val="20"/>
              </w:rPr>
              <w:t>23/10</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Сл.101</w:t>
            </w:r>
          </w:p>
        </w:tc>
        <w:tc>
          <w:tcPr>
            <w:tcW w:w="1634" w:type="dxa"/>
          </w:tcPr>
          <w:p w:rsidR="00FF45F0" w:rsidRPr="000D0AE3" w:rsidRDefault="00FF45F0" w:rsidP="00FF45F0">
            <w:pPr>
              <w:rPr>
                <w:sz w:val="20"/>
                <w:szCs w:val="20"/>
              </w:rPr>
            </w:pPr>
            <w:r w:rsidRPr="000D0AE3">
              <w:rPr>
                <w:sz w:val="20"/>
                <w:szCs w:val="20"/>
              </w:rPr>
              <w:t xml:space="preserve">Зачет </w:t>
            </w:r>
            <w:r>
              <w:rPr>
                <w:sz w:val="20"/>
                <w:szCs w:val="20"/>
              </w:rPr>
              <w:t>31.10</w:t>
            </w:r>
          </w:p>
        </w:tc>
      </w:tr>
      <w:tr w:rsidR="00FF45F0" w:rsidRPr="000D0AE3" w:rsidTr="00FF45F0">
        <w:trPr>
          <w:trHeight w:val="835"/>
        </w:trPr>
        <w:tc>
          <w:tcPr>
            <w:tcW w:w="3782" w:type="dxa"/>
          </w:tcPr>
          <w:p w:rsidR="00FF45F0" w:rsidRDefault="00FF45F0" w:rsidP="00FF45F0">
            <w:pPr>
              <w:rPr>
                <w:sz w:val="20"/>
                <w:szCs w:val="20"/>
              </w:rPr>
            </w:pPr>
            <w:r w:rsidRPr="000D0AE3">
              <w:rPr>
                <w:sz w:val="20"/>
                <w:szCs w:val="20"/>
              </w:rPr>
              <w:t>НИС «Современные проблемы иннов</w:t>
            </w:r>
            <w:r w:rsidRPr="000D0AE3">
              <w:rPr>
                <w:sz w:val="20"/>
                <w:szCs w:val="20"/>
              </w:rPr>
              <w:t>а</w:t>
            </w:r>
            <w:r w:rsidRPr="000D0AE3">
              <w:rPr>
                <w:sz w:val="20"/>
                <w:szCs w:val="20"/>
              </w:rPr>
              <w:t>тики»</w:t>
            </w:r>
          </w:p>
          <w:p w:rsidR="00FF45F0" w:rsidRPr="000D0AE3" w:rsidRDefault="00FF45F0" w:rsidP="00FF45F0">
            <w:pPr>
              <w:rPr>
                <w:sz w:val="20"/>
                <w:szCs w:val="20"/>
              </w:rPr>
            </w:pPr>
            <w:r>
              <w:rPr>
                <w:sz w:val="20"/>
                <w:szCs w:val="20"/>
              </w:rPr>
              <w:t>доцент к.э.н. Савеленок Е.А.</w:t>
            </w:r>
          </w:p>
        </w:tc>
        <w:tc>
          <w:tcPr>
            <w:tcW w:w="2084" w:type="dxa"/>
            <w:gridSpan w:val="3"/>
            <w:vMerge/>
          </w:tcPr>
          <w:p w:rsidR="00FF45F0" w:rsidRPr="000D0AE3" w:rsidRDefault="00FF45F0" w:rsidP="00FF45F0">
            <w:pPr>
              <w:ind w:left="-57" w:right="-57"/>
              <w:jc w:val="center"/>
              <w:rPr>
                <w:sz w:val="20"/>
                <w:szCs w:val="20"/>
              </w:rPr>
            </w:pPr>
          </w:p>
        </w:tc>
        <w:tc>
          <w:tcPr>
            <w:tcW w:w="1113" w:type="dxa"/>
          </w:tcPr>
          <w:p w:rsidR="00FF45F0" w:rsidRDefault="00FF45F0" w:rsidP="00FF45F0">
            <w:pPr>
              <w:ind w:left="-57" w:right="-57"/>
              <w:jc w:val="center"/>
              <w:rPr>
                <w:sz w:val="20"/>
                <w:szCs w:val="20"/>
              </w:rPr>
            </w:pPr>
            <w:r>
              <w:rPr>
                <w:sz w:val="20"/>
                <w:szCs w:val="20"/>
              </w:rPr>
              <w:t>28/09</w:t>
            </w:r>
            <w:r>
              <w:rPr>
                <w:sz w:val="20"/>
                <w:szCs w:val="20"/>
              </w:rPr>
              <w:br/>
              <w:t>10</w:t>
            </w:r>
            <w:r w:rsidRPr="00811809">
              <w:rPr>
                <w:sz w:val="20"/>
                <w:szCs w:val="20"/>
                <w:u w:val="single"/>
                <w:vertAlign w:val="superscript"/>
              </w:rPr>
              <w:t>00</w:t>
            </w:r>
            <w:r>
              <w:rPr>
                <w:sz w:val="20"/>
                <w:szCs w:val="20"/>
              </w:rPr>
              <w:t>-17</w:t>
            </w:r>
            <w:r w:rsidRPr="00811809">
              <w:rPr>
                <w:sz w:val="20"/>
                <w:szCs w:val="20"/>
                <w:u w:val="single"/>
                <w:vertAlign w:val="superscript"/>
              </w:rPr>
              <w:t>10</w:t>
            </w:r>
          </w:p>
          <w:p w:rsidR="00FF45F0" w:rsidRPr="000D0AE3" w:rsidRDefault="00FF45F0" w:rsidP="00FF45F0">
            <w:pPr>
              <w:rPr>
                <w:sz w:val="20"/>
                <w:szCs w:val="20"/>
              </w:rPr>
            </w:pPr>
            <w:r>
              <w:rPr>
                <w:sz w:val="20"/>
                <w:szCs w:val="20"/>
              </w:rPr>
              <w:t>Сл.101</w:t>
            </w:r>
          </w:p>
        </w:tc>
        <w:tc>
          <w:tcPr>
            <w:tcW w:w="1114" w:type="dxa"/>
          </w:tcPr>
          <w:p w:rsidR="00FF45F0" w:rsidRPr="000D0AE3" w:rsidRDefault="00FF45F0" w:rsidP="00FF45F0">
            <w:pPr>
              <w:rPr>
                <w:sz w:val="20"/>
                <w:szCs w:val="20"/>
              </w:rPr>
            </w:pPr>
          </w:p>
        </w:tc>
        <w:tc>
          <w:tcPr>
            <w:tcW w:w="1113" w:type="dxa"/>
          </w:tcPr>
          <w:p w:rsidR="00FF45F0" w:rsidRDefault="00FF45F0" w:rsidP="00FF45F0">
            <w:pPr>
              <w:ind w:left="-57" w:right="-57"/>
              <w:jc w:val="center"/>
              <w:rPr>
                <w:sz w:val="20"/>
                <w:szCs w:val="20"/>
              </w:rPr>
            </w:pPr>
            <w:r>
              <w:rPr>
                <w:sz w:val="20"/>
                <w:szCs w:val="20"/>
              </w:rPr>
              <w:t>05/10</w:t>
            </w:r>
            <w:r>
              <w:rPr>
                <w:sz w:val="20"/>
                <w:szCs w:val="20"/>
              </w:rPr>
              <w:br/>
              <w:t>10</w:t>
            </w:r>
            <w:r w:rsidRPr="00811809">
              <w:rPr>
                <w:sz w:val="20"/>
                <w:szCs w:val="20"/>
                <w:u w:val="single"/>
                <w:vertAlign w:val="superscript"/>
              </w:rPr>
              <w:t>00</w:t>
            </w:r>
            <w:r>
              <w:rPr>
                <w:sz w:val="20"/>
                <w:szCs w:val="20"/>
              </w:rPr>
              <w:t>-17</w:t>
            </w:r>
            <w:r w:rsidRPr="00811809">
              <w:rPr>
                <w:sz w:val="20"/>
                <w:szCs w:val="20"/>
                <w:u w:val="single"/>
                <w:vertAlign w:val="superscript"/>
              </w:rPr>
              <w:t>10</w:t>
            </w:r>
          </w:p>
          <w:p w:rsidR="00FF45F0" w:rsidRPr="000D0AE3" w:rsidRDefault="00FF45F0" w:rsidP="00FF45F0">
            <w:pPr>
              <w:rPr>
                <w:sz w:val="20"/>
                <w:szCs w:val="20"/>
              </w:rPr>
            </w:pPr>
            <w:r>
              <w:rPr>
                <w:sz w:val="20"/>
                <w:szCs w:val="20"/>
              </w:rPr>
              <w:t>Сл.101</w:t>
            </w:r>
          </w:p>
        </w:tc>
        <w:tc>
          <w:tcPr>
            <w:tcW w:w="1113" w:type="dxa"/>
          </w:tcPr>
          <w:p w:rsidR="00FF45F0" w:rsidRPr="000D0AE3" w:rsidRDefault="00FF45F0" w:rsidP="00FF45F0">
            <w:pPr>
              <w:rPr>
                <w:sz w:val="20"/>
                <w:szCs w:val="20"/>
              </w:rPr>
            </w:pPr>
          </w:p>
        </w:tc>
        <w:tc>
          <w:tcPr>
            <w:tcW w:w="1112" w:type="dxa"/>
          </w:tcPr>
          <w:p w:rsidR="00FF45F0" w:rsidRDefault="00FF45F0" w:rsidP="00FF45F0">
            <w:pPr>
              <w:ind w:left="-57" w:right="-57"/>
              <w:jc w:val="center"/>
              <w:rPr>
                <w:sz w:val="20"/>
                <w:szCs w:val="20"/>
              </w:rPr>
            </w:pPr>
            <w:r>
              <w:rPr>
                <w:sz w:val="20"/>
                <w:szCs w:val="20"/>
              </w:rPr>
              <w:t>12/10</w:t>
            </w:r>
            <w:r>
              <w:rPr>
                <w:sz w:val="20"/>
                <w:szCs w:val="20"/>
              </w:rPr>
              <w:br/>
              <w:t>10</w:t>
            </w:r>
            <w:r w:rsidRPr="00811809">
              <w:rPr>
                <w:sz w:val="20"/>
                <w:szCs w:val="20"/>
                <w:u w:val="single"/>
                <w:vertAlign w:val="superscript"/>
              </w:rPr>
              <w:t>00</w:t>
            </w:r>
            <w:r>
              <w:rPr>
                <w:sz w:val="20"/>
                <w:szCs w:val="20"/>
              </w:rPr>
              <w:t>-17</w:t>
            </w:r>
            <w:r w:rsidRPr="00811809">
              <w:rPr>
                <w:sz w:val="20"/>
                <w:szCs w:val="20"/>
                <w:u w:val="single"/>
                <w:vertAlign w:val="superscript"/>
              </w:rPr>
              <w:t>10</w:t>
            </w:r>
          </w:p>
          <w:p w:rsidR="00FF45F0" w:rsidRPr="000D0AE3" w:rsidRDefault="00FF45F0" w:rsidP="00FF45F0">
            <w:pPr>
              <w:rPr>
                <w:sz w:val="20"/>
                <w:szCs w:val="20"/>
              </w:rPr>
            </w:pPr>
            <w:r>
              <w:rPr>
                <w:sz w:val="20"/>
                <w:szCs w:val="20"/>
              </w:rPr>
              <w:t>Сл.101</w:t>
            </w:r>
          </w:p>
        </w:tc>
        <w:tc>
          <w:tcPr>
            <w:tcW w:w="1140" w:type="dxa"/>
            <w:gridSpan w:val="2"/>
          </w:tcPr>
          <w:p w:rsidR="00FF45F0" w:rsidRPr="000D0AE3" w:rsidRDefault="00FF45F0" w:rsidP="00FF45F0">
            <w:pPr>
              <w:rPr>
                <w:sz w:val="20"/>
                <w:szCs w:val="20"/>
              </w:rPr>
            </w:pPr>
          </w:p>
        </w:tc>
        <w:tc>
          <w:tcPr>
            <w:tcW w:w="1429" w:type="dxa"/>
          </w:tcPr>
          <w:p w:rsidR="00FF45F0" w:rsidRDefault="00FF45F0" w:rsidP="00FF45F0">
            <w:pPr>
              <w:ind w:left="-57" w:right="-57"/>
              <w:jc w:val="center"/>
              <w:rPr>
                <w:sz w:val="20"/>
                <w:szCs w:val="20"/>
              </w:rPr>
            </w:pPr>
            <w:r>
              <w:rPr>
                <w:sz w:val="20"/>
                <w:szCs w:val="20"/>
              </w:rPr>
              <w:t>26/10</w:t>
            </w:r>
            <w:r>
              <w:rPr>
                <w:sz w:val="20"/>
                <w:szCs w:val="20"/>
              </w:rPr>
              <w:br/>
              <w:t>10</w:t>
            </w:r>
            <w:r w:rsidRPr="00811809">
              <w:rPr>
                <w:sz w:val="20"/>
                <w:szCs w:val="20"/>
                <w:u w:val="single"/>
                <w:vertAlign w:val="superscript"/>
              </w:rPr>
              <w:t>00</w:t>
            </w:r>
            <w:r>
              <w:rPr>
                <w:sz w:val="20"/>
                <w:szCs w:val="20"/>
              </w:rPr>
              <w:t>-17</w:t>
            </w:r>
            <w:r w:rsidRPr="00811809">
              <w:rPr>
                <w:sz w:val="20"/>
                <w:szCs w:val="20"/>
                <w:u w:val="single"/>
                <w:vertAlign w:val="superscript"/>
              </w:rPr>
              <w:t>10</w:t>
            </w:r>
          </w:p>
          <w:p w:rsidR="00FF45F0" w:rsidRPr="000D0AE3" w:rsidRDefault="00FF45F0" w:rsidP="00FF45F0">
            <w:pPr>
              <w:rPr>
                <w:sz w:val="20"/>
                <w:szCs w:val="20"/>
              </w:rPr>
            </w:pPr>
            <w:r>
              <w:rPr>
                <w:sz w:val="20"/>
                <w:szCs w:val="20"/>
              </w:rPr>
              <w:t>Сл.101</w:t>
            </w:r>
          </w:p>
        </w:tc>
        <w:tc>
          <w:tcPr>
            <w:tcW w:w="1634" w:type="dxa"/>
          </w:tcPr>
          <w:p w:rsidR="00FF45F0" w:rsidRPr="000D0AE3" w:rsidRDefault="00FF45F0" w:rsidP="00FF45F0">
            <w:pPr>
              <w:rPr>
                <w:sz w:val="20"/>
                <w:szCs w:val="20"/>
              </w:rPr>
            </w:pPr>
          </w:p>
        </w:tc>
      </w:tr>
    </w:tbl>
    <w:p w:rsidR="00FF45F0" w:rsidRDefault="00FF45F0" w:rsidP="00FF45F0">
      <w:pPr>
        <w:jc w:val="center"/>
      </w:pPr>
    </w:p>
    <w:p w:rsidR="00FF45F0" w:rsidRDefault="00FF45F0" w:rsidP="00FF45F0">
      <w:pPr>
        <w:jc w:val="center"/>
      </w:pPr>
      <w:r>
        <w:t>Научный руководитель программы _______________________ С.Ю. Ляпина</w:t>
      </w:r>
    </w:p>
    <w:p w:rsidR="00FF45F0" w:rsidRPr="000D75EE" w:rsidRDefault="00FF45F0" w:rsidP="00FF45F0">
      <w:pPr>
        <w:rPr>
          <w:vertAlign w:val="subscript"/>
        </w:rPr>
      </w:pPr>
      <w:r w:rsidRPr="00811809">
        <w:rPr>
          <w:vertAlign w:val="subscript"/>
        </w:rPr>
        <w:t>Сл.101 – Славянская пл., 4, стр. 2, ауд. 101</w:t>
      </w:r>
      <w:r>
        <w:rPr>
          <w:vertAlign w:val="subscript"/>
        </w:rPr>
        <w:tab/>
      </w:r>
      <w:r>
        <w:rPr>
          <w:vertAlign w:val="subscript"/>
        </w:rPr>
        <w:tab/>
      </w:r>
      <w:r w:rsidRPr="000D75EE">
        <w:rPr>
          <w:bCs/>
          <w:color w:val="000000"/>
          <w:shd w:val="clear" w:color="auto" w:fill="FFFFFF"/>
          <w:vertAlign w:val="subscript"/>
        </w:rPr>
        <w:t>Мяс. 410 - ул. Мясницкая, д. 20</w:t>
      </w:r>
      <w:r w:rsidRPr="000D75EE">
        <w:rPr>
          <w:vertAlign w:val="subscript"/>
        </w:rPr>
        <w:t>, комп. класс 410</w:t>
      </w:r>
      <w:r w:rsidRPr="000D75EE">
        <w:rPr>
          <w:vertAlign w:val="subscript"/>
        </w:rPr>
        <w:br w:type="page"/>
      </w:r>
    </w:p>
    <w:p w:rsidR="00FF45F0" w:rsidRDefault="00FF45F0" w:rsidP="00FF45F0">
      <w:pPr>
        <w:jc w:val="center"/>
      </w:pPr>
      <w:r>
        <w:t>Национальный исследовательский университет «Высшая школа управления»</w:t>
      </w: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Pr="002006FB"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Default="00FF45F0" w:rsidP="00FF45F0">
      <w:pPr>
        <w:jc w:val="right"/>
      </w:pP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p>
    <w:p w:rsidR="00FF45F0" w:rsidRDefault="00FF45F0" w:rsidP="00FF45F0">
      <w:pPr>
        <w:ind w:left="10620"/>
      </w:pPr>
      <w:r>
        <w:t xml:space="preserve">_____________________ В.В. Радаев </w:t>
      </w:r>
      <w:r>
        <w:br/>
        <w:t xml:space="preserve">            «___» __________20___ г.</w:t>
      </w:r>
    </w:p>
    <w:p w:rsidR="00FF45F0" w:rsidRPr="002006FB" w:rsidRDefault="00FF45F0" w:rsidP="00FF45F0">
      <w:pPr>
        <w:jc w:val="center"/>
        <w:rPr>
          <w:b/>
          <w:sz w:val="28"/>
          <w:szCs w:val="28"/>
        </w:rPr>
      </w:pPr>
      <w:r w:rsidRPr="002006FB">
        <w:rPr>
          <w:b/>
          <w:sz w:val="28"/>
          <w:szCs w:val="28"/>
        </w:rPr>
        <w:t>РАСПИСАНИЕ ЗАНЯТИЙ</w:t>
      </w:r>
    </w:p>
    <w:p w:rsidR="00FF45F0" w:rsidRDefault="00FF45F0" w:rsidP="00FF45F0">
      <w:pPr>
        <w:jc w:val="center"/>
      </w:pPr>
      <w:r>
        <w:t>5 модуль (01.11.2013 – 31.12.2013)</w:t>
      </w:r>
    </w:p>
    <w:tbl>
      <w:tblPr>
        <w:tblStyle w:val="a5"/>
        <w:tblW w:w="15591" w:type="dxa"/>
        <w:tblLayout w:type="fixed"/>
        <w:tblLook w:val="04A0"/>
      </w:tblPr>
      <w:tblGrid>
        <w:gridCol w:w="3437"/>
        <w:gridCol w:w="994"/>
        <w:gridCol w:w="888"/>
        <w:gridCol w:w="1014"/>
        <w:gridCol w:w="1157"/>
        <w:gridCol w:w="1012"/>
        <w:gridCol w:w="1157"/>
        <w:gridCol w:w="1157"/>
        <w:gridCol w:w="1157"/>
        <w:gridCol w:w="1157"/>
        <w:gridCol w:w="1159"/>
        <w:gridCol w:w="1302"/>
      </w:tblGrid>
      <w:tr w:rsidR="00FF45F0" w:rsidRPr="000D0AE3" w:rsidTr="00FF45F0">
        <w:trPr>
          <w:trHeight w:val="230"/>
        </w:trPr>
        <w:tc>
          <w:tcPr>
            <w:tcW w:w="3437"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5065" w:type="dxa"/>
            <w:gridSpan w:val="5"/>
            <w:vAlign w:val="center"/>
          </w:tcPr>
          <w:p w:rsidR="00FF45F0" w:rsidRPr="000D0AE3" w:rsidRDefault="00FF45F0" w:rsidP="00FF45F0">
            <w:pPr>
              <w:jc w:val="center"/>
              <w:rPr>
                <w:b/>
                <w:sz w:val="20"/>
                <w:szCs w:val="20"/>
              </w:rPr>
            </w:pPr>
            <w:r>
              <w:rPr>
                <w:b/>
                <w:sz w:val="20"/>
                <w:szCs w:val="20"/>
              </w:rPr>
              <w:t>Ноябрь</w:t>
            </w:r>
          </w:p>
        </w:tc>
        <w:tc>
          <w:tcPr>
            <w:tcW w:w="5787" w:type="dxa"/>
            <w:gridSpan w:val="5"/>
            <w:vAlign w:val="center"/>
          </w:tcPr>
          <w:p w:rsidR="00FF45F0" w:rsidRPr="000D0AE3" w:rsidRDefault="00FF45F0" w:rsidP="00FF45F0">
            <w:pPr>
              <w:jc w:val="center"/>
              <w:rPr>
                <w:b/>
                <w:sz w:val="20"/>
                <w:szCs w:val="20"/>
              </w:rPr>
            </w:pPr>
            <w:r>
              <w:rPr>
                <w:b/>
                <w:sz w:val="20"/>
                <w:szCs w:val="20"/>
              </w:rPr>
              <w:t>Декабрь</w:t>
            </w:r>
          </w:p>
        </w:tc>
        <w:tc>
          <w:tcPr>
            <w:tcW w:w="1302" w:type="dxa"/>
            <w:vMerge w:val="restart"/>
            <w:vAlign w:val="center"/>
          </w:tcPr>
          <w:p w:rsidR="00FF45F0" w:rsidRPr="000D0AE3" w:rsidRDefault="00FF45F0" w:rsidP="00FF45F0">
            <w:pPr>
              <w:jc w:val="center"/>
              <w:rPr>
                <w:b/>
                <w:sz w:val="20"/>
                <w:szCs w:val="20"/>
              </w:rPr>
            </w:pPr>
            <w:r w:rsidRPr="000D0AE3">
              <w:rPr>
                <w:b/>
                <w:sz w:val="20"/>
                <w:szCs w:val="20"/>
              </w:rPr>
              <w:t>Итоговая аттестация</w:t>
            </w:r>
          </w:p>
        </w:tc>
      </w:tr>
      <w:tr w:rsidR="00FF45F0" w:rsidRPr="000D0AE3" w:rsidTr="00FF45F0">
        <w:trPr>
          <w:cantSplit/>
          <w:trHeight w:val="879"/>
        </w:trPr>
        <w:tc>
          <w:tcPr>
            <w:tcW w:w="3437" w:type="dxa"/>
            <w:vMerge/>
            <w:vAlign w:val="center"/>
          </w:tcPr>
          <w:p w:rsidR="00FF45F0" w:rsidRPr="000D0AE3" w:rsidRDefault="00FF45F0" w:rsidP="00FF45F0">
            <w:pPr>
              <w:jc w:val="center"/>
              <w:rPr>
                <w:b/>
                <w:sz w:val="20"/>
                <w:szCs w:val="20"/>
              </w:rPr>
            </w:pPr>
          </w:p>
        </w:tc>
        <w:tc>
          <w:tcPr>
            <w:tcW w:w="994" w:type="dxa"/>
            <w:textDirection w:val="btLr"/>
            <w:vAlign w:val="center"/>
          </w:tcPr>
          <w:p w:rsidR="00FF45F0" w:rsidRPr="000D0AE3" w:rsidRDefault="00FF45F0" w:rsidP="00FF45F0">
            <w:pPr>
              <w:ind w:left="113" w:right="113"/>
              <w:jc w:val="center"/>
              <w:rPr>
                <w:b/>
                <w:sz w:val="20"/>
                <w:szCs w:val="20"/>
              </w:rPr>
            </w:pPr>
            <w:r w:rsidRPr="000D0AE3">
              <w:rPr>
                <w:b/>
                <w:sz w:val="20"/>
                <w:szCs w:val="20"/>
              </w:rPr>
              <w:t>01 – 0</w:t>
            </w:r>
            <w:r>
              <w:rPr>
                <w:b/>
                <w:sz w:val="20"/>
                <w:szCs w:val="20"/>
              </w:rPr>
              <w:t>3</w:t>
            </w:r>
          </w:p>
        </w:tc>
        <w:tc>
          <w:tcPr>
            <w:tcW w:w="888" w:type="dxa"/>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4</w:t>
            </w:r>
            <w:r w:rsidRPr="000D0AE3">
              <w:rPr>
                <w:b/>
                <w:sz w:val="20"/>
                <w:szCs w:val="20"/>
              </w:rPr>
              <w:t xml:space="preserve"> – 1</w:t>
            </w:r>
            <w:r>
              <w:rPr>
                <w:b/>
                <w:sz w:val="20"/>
                <w:szCs w:val="20"/>
              </w:rPr>
              <w:t>0</w:t>
            </w:r>
          </w:p>
        </w:tc>
        <w:tc>
          <w:tcPr>
            <w:tcW w:w="1014" w:type="dxa"/>
            <w:textDirection w:val="btLr"/>
            <w:vAlign w:val="center"/>
          </w:tcPr>
          <w:p w:rsidR="00FF45F0" w:rsidRPr="000D0AE3" w:rsidRDefault="00FF45F0" w:rsidP="00FF45F0">
            <w:pPr>
              <w:ind w:left="113" w:right="113"/>
              <w:jc w:val="center"/>
              <w:rPr>
                <w:b/>
                <w:sz w:val="20"/>
                <w:szCs w:val="20"/>
              </w:rPr>
            </w:pPr>
            <w:r w:rsidRPr="000D0AE3">
              <w:rPr>
                <w:b/>
                <w:sz w:val="20"/>
                <w:szCs w:val="20"/>
              </w:rPr>
              <w:t>1</w:t>
            </w:r>
            <w:r>
              <w:rPr>
                <w:b/>
                <w:sz w:val="20"/>
                <w:szCs w:val="20"/>
              </w:rPr>
              <w:t>1</w:t>
            </w:r>
            <w:r w:rsidRPr="000D0AE3">
              <w:rPr>
                <w:b/>
                <w:sz w:val="20"/>
                <w:szCs w:val="20"/>
              </w:rPr>
              <w:t xml:space="preserve"> – </w:t>
            </w:r>
            <w:r>
              <w:rPr>
                <w:b/>
                <w:sz w:val="20"/>
                <w:szCs w:val="20"/>
              </w:rPr>
              <w:t>17</w:t>
            </w:r>
          </w:p>
        </w:tc>
        <w:tc>
          <w:tcPr>
            <w:tcW w:w="1157" w:type="dxa"/>
            <w:textDirection w:val="btLr"/>
            <w:vAlign w:val="center"/>
          </w:tcPr>
          <w:p w:rsidR="00FF45F0" w:rsidRPr="000D0AE3" w:rsidRDefault="00FF45F0" w:rsidP="00FF45F0">
            <w:pPr>
              <w:ind w:left="113" w:right="113"/>
              <w:jc w:val="center"/>
              <w:rPr>
                <w:b/>
                <w:sz w:val="20"/>
                <w:szCs w:val="20"/>
              </w:rPr>
            </w:pPr>
            <w:r>
              <w:rPr>
                <w:b/>
                <w:sz w:val="20"/>
                <w:szCs w:val="20"/>
              </w:rPr>
              <w:t>18</w:t>
            </w:r>
            <w:r w:rsidRPr="000D0AE3">
              <w:rPr>
                <w:b/>
                <w:sz w:val="20"/>
                <w:szCs w:val="20"/>
              </w:rPr>
              <w:t xml:space="preserve"> – 2</w:t>
            </w:r>
            <w:r>
              <w:rPr>
                <w:b/>
                <w:sz w:val="20"/>
                <w:szCs w:val="20"/>
              </w:rPr>
              <w:t>4</w:t>
            </w:r>
          </w:p>
        </w:tc>
        <w:tc>
          <w:tcPr>
            <w:tcW w:w="1012"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5</w:t>
            </w:r>
            <w:r w:rsidRPr="000D0AE3">
              <w:rPr>
                <w:b/>
                <w:sz w:val="20"/>
                <w:szCs w:val="20"/>
              </w:rPr>
              <w:t xml:space="preserve"> – </w:t>
            </w:r>
            <w:r>
              <w:rPr>
                <w:b/>
                <w:sz w:val="20"/>
                <w:szCs w:val="20"/>
              </w:rPr>
              <w:t>01</w:t>
            </w:r>
          </w:p>
        </w:tc>
        <w:tc>
          <w:tcPr>
            <w:tcW w:w="1157" w:type="dxa"/>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2</w:t>
            </w:r>
            <w:r w:rsidRPr="000D0AE3">
              <w:rPr>
                <w:b/>
                <w:sz w:val="20"/>
                <w:szCs w:val="20"/>
              </w:rPr>
              <w:t xml:space="preserve"> – </w:t>
            </w:r>
            <w:r>
              <w:rPr>
                <w:b/>
                <w:sz w:val="20"/>
                <w:szCs w:val="20"/>
              </w:rPr>
              <w:t>08</w:t>
            </w:r>
          </w:p>
        </w:tc>
        <w:tc>
          <w:tcPr>
            <w:tcW w:w="1157" w:type="dxa"/>
            <w:textDirection w:val="btLr"/>
            <w:vAlign w:val="center"/>
          </w:tcPr>
          <w:p w:rsidR="00FF45F0" w:rsidRPr="000D0AE3" w:rsidRDefault="00FF45F0" w:rsidP="00FF45F0">
            <w:pPr>
              <w:ind w:left="113" w:right="113"/>
              <w:jc w:val="center"/>
              <w:rPr>
                <w:b/>
                <w:sz w:val="20"/>
                <w:szCs w:val="20"/>
              </w:rPr>
            </w:pPr>
            <w:r>
              <w:rPr>
                <w:b/>
                <w:sz w:val="20"/>
                <w:szCs w:val="20"/>
              </w:rPr>
              <w:t>09</w:t>
            </w:r>
            <w:r w:rsidRPr="000D0AE3">
              <w:rPr>
                <w:b/>
                <w:sz w:val="20"/>
                <w:szCs w:val="20"/>
              </w:rPr>
              <w:t xml:space="preserve"> – </w:t>
            </w:r>
            <w:r>
              <w:rPr>
                <w:b/>
                <w:sz w:val="20"/>
                <w:szCs w:val="20"/>
              </w:rPr>
              <w:t>15</w:t>
            </w:r>
          </w:p>
        </w:tc>
        <w:tc>
          <w:tcPr>
            <w:tcW w:w="1157" w:type="dxa"/>
            <w:textDirection w:val="btLr"/>
            <w:vAlign w:val="center"/>
          </w:tcPr>
          <w:p w:rsidR="00FF45F0" w:rsidRPr="000D0AE3" w:rsidRDefault="00FF45F0" w:rsidP="00FF45F0">
            <w:pPr>
              <w:ind w:left="113" w:right="113"/>
              <w:jc w:val="center"/>
              <w:rPr>
                <w:b/>
                <w:sz w:val="20"/>
                <w:szCs w:val="20"/>
              </w:rPr>
            </w:pPr>
            <w:r>
              <w:rPr>
                <w:b/>
                <w:sz w:val="20"/>
                <w:szCs w:val="20"/>
              </w:rPr>
              <w:t>16</w:t>
            </w:r>
            <w:r w:rsidRPr="000D0AE3">
              <w:rPr>
                <w:b/>
                <w:sz w:val="20"/>
                <w:szCs w:val="20"/>
              </w:rPr>
              <w:t xml:space="preserve"> – </w:t>
            </w:r>
            <w:r>
              <w:rPr>
                <w:b/>
                <w:sz w:val="20"/>
                <w:szCs w:val="20"/>
              </w:rPr>
              <w:t>22</w:t>
            </w:r>
          </w:p>
        </w:tc>
        <w:tc>
          <w:tcPr>
            <w:tcW w:w="1157"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3</w:t>
            </w:r>
            <w:r w:rsidRPr="000D0AE3">
              <w:rPr>
                <w:b/>
                <w:sz w:val="20"/>
                <w:szCs w:val="20"/>
              </w:rPr>
              <w:t xml:space="preserve"> – </w:t>
            </w:r>
            <w:r>
              <w:rPr>
                <w:b/>
                <w:sz w:val="20"/>
                <w:szCs w:val="20"/>
              </w:rPr>
              <w:t>29</w:t>
            </w:r>
          </w:p>
        </w:tc>
        <w:tc>
          <w:tcPr>
            <w:tcW w:w="1159" w:type="dxa"/>
            <w:textDirection w:val="btLr"/>
            <w:vAlign w:val="center"/>
          </w:tcPr>
          <w:p w:rsidR="00FF45F0" w:rsidRPr="000D0AE3" w:rsidRDefault="00FF45F0" w:rsidP="00FF45F0">
            <w:pPr>
              <w:ind w:left="113" w:right="113"/>
              <w:jc w:val="center"/>
              <w:rPr>
                <w:b/>
                <w:sz w:val="20"/>
                <w:szCs w:val="20"/>
              </w:rPr>
            </w:pPr>
            <w:r>
              <w:rPr>
                <w:b/>
                <w:sz w:val="20"/>
                <w:szCs w:val="20"/>
              </w:rPr>
              <w:t>30</w:t>
            </w:r>
            <w:r w:rsidRPr="000D0AE3">
              <w:rPr>
                <w:b/>
                <w:sz w:val="20"/>
                <w:szCs w:val="20"/>
              </w:rPr>
              <w:t xml:space="preserve"> – </w:t>
            </w:r>
            <w:r>
              <w:rPr>
                <w:b/>
                <w:sz w:val="20"/>
                <w:szCs w:val="20"/>
              </w:rPr>
              <w:t>31</w:t>
            </w:r>
          </w:p>
        </w:tc>
        <w:tc>
          <w:tcPr>
            <w:tcW w:w="1302" w:type="dxa"/>
            <w:vMerge/>
            <w:vAlign w:val="center"/>
          </w:tcPr>
          <w:p w:rsidR="00FF45F0" w:rsidRPr="000D0AE3" w:rsidRDefault="00FF45F0" w:rsidP="00FF45F0">
            <w:pPr>
              <w:jc w:val="center"/>
              <w:rPr>
                <w:b/>
                <w:sz w:val="20"/>
                <w:szCs w:val="20"/>
              </w:rPr>
            </w:pPr>
          </w:p>
        </w:tc>
      </w:tr>
      <w:tr w:rsidR="00FF45F0" w:rsidRPr="000D0AE3" w:rsidTr="00FF45F0">
        <w:trPr>
          <w:trHeight w:val="148"/>
        </w:trPr>
        <w:tc>
          <w:tcPr>
            <w:tcW w:w="3437" w:type="dxa"/>
            <w:vMerge/>
            <w:vAlign w:val="center"/>
          </w:tcPr>
          <w:p w:rsidR="00FF45F0" w:rsidRPr="000D0AE3" w:rsidRDefault="00FF45F0" w:rsidP="00FF45F0">
            <w:pPr>
              <w:jc w:val="center"/>
              <w:rPr>
                <w:b/>
                <w:sz w:val="20"/>
                <w:szCs w:val="20"/>
              </w:rPr>
            </w:pPr>
          </w:p>
        </w:tc>
        <w:tc>
          <w:tcPr>
            <w:tcW w:w="994" w:type="dxa"/>
            <w:vAlign w:val="center"/>
          </w:tcPr>
          <w:p w:rsidR="00FF45F0" w:rsidRPr="000D0AE3" w:rsidRDefault="00FF45F0" w:rsidP="00FF45F0">
            <w:pPr>
              <w:jc w:val="center"/>
              <w:rPr>
                <w:b/>
                <w:sz w:val="20"/>
                <w:szCs w:val="20"/>
              </w:rPr>
            </w:pPr>
            <w:r w:rsidRPr="000D0AE3">
              <w:rPr>
                <w:b/>
                <w:sz w:val="20"/>
                <w:szCs w:val="20"/>
              </w:rPr>
              <w:t>1</w:t>
            </w:r>
          </w:p>
        </w:tc>
        <w:tc>
          <w:tcPr>
            <w:tcW w:w="888" w:type="dxa"/>
            <w:vAlign w:val="center"/>
          </w:tcPr>
          <w:p w:rsidR="00FF45F0" w:rsidRPr="000D0AE3" w:rsidRDefault="00FF45F0" w:rsidP="00FF45F0">
            <w:pPr>
              <w:jc w:val="center"/>
              <w:rPr>
                <w:b/>
                <w:sz w:val="20"/>
                <w:szCs w:val="20"/>
              </w:rPr>
            </w:pPr>
            <w:r w:rsidRPr="000D0AE3">
              <w:rPr>
                <w:b/>
                <w:sz w:val="20"/>
                <w:szCs w:val="20"/>
              </w:rPr>
              <w:t>2</w:t>
            </w:r>
          </w:p>
        </w:tc>
        <w:tc>
          <w:tcPr>
            <w:tcW w:w="1014" w:type="dxa"/>
            <w:vAlign w:val="center"/>
          </w:tcPr>
          <w:p w:rsidR="00FF45F0" w:rsidRPr="000D0AE3" w:rsidRDefault="00FF45F0" w:rsidP="00FF45F0">
            <w:pPr>
              <w:jc w:val="center"/>
              <w:rPr>
                <w:b/>
                <w:sz w:val="20"/>
                <w:szCs w:val="20"/>
              </w:rPr>
            </w:pPr>
            <w:r w:rsidRPr="000D0AE3">
              <w:rPr>
                <w:b/>
                <w:sz w:val="20"/>
                <w:szCs w:val="20"/>
              </w:rPr>
              <w:t>3</w:t>
            </w:r>
          </w:p>
        </w:tc>
        <w:tc>
          <w:tcPr>
            <w:tcW w:w="1157" w:type="dxa"/>
            <w:vAlign w:val="center"/>
          </w:tcPr>
          <w:p w:rsidR="00FF45F0" w:rsidRPr="000D0AE3" w:rsidRDefault="00FF45F0" w:rsidP="00FF45F0">
            <w:pPr>
              <w:jc w:val="center"/>
              <w:rPr>
                <w:b/>
                <w:sz w:val="20"/>
                <w:szCs w:val="20"/>
              </w:rPr>
            </w:pPr>
            <w:r w:rsidRPr="000D0AE3">
              <w:rPr>
                <w:b/>
                <w:sz w:val="20"/>
                <w:szCs w:val="20"/>
              </w:rPr>
              <w:t>4</w:t>
            </w:r>
          </w:p>
        </w:tc>
        <w:tc>
          <w:tcPr>
            <w:tcW w:w="1012" w:type="dxa"/>
            <w:vAlign w:val="center"/>
          </w:tcPr>
          <w:p w:rsidR="00FF45F0" w:rsidRPr="000D0AE3" w:rsidRDefault="00FF45F0" w:rsidP="00FF45F0">
            <w:pPr>
              <w:jc w:val="center"/>
              <w:rPr>
                <w:b/>
                <w:sz w:val="20"/>
                <w:szCs w:val="20"/>
              </w:rPr>
            </w:pPr>
            <w:r w:rsidRPr="000D0AE3">
              <w:rPr>
                <w:b/>
                <w:sz w:val="20"/>
                <w:szCs w:val="20"/>
              </w:rPr>
              <w:t>5</w:t>
            </w:r>
          </w:p>
        </w:tc>
        <w:tc>
          <w:tcPr>
            <w:tcW w:w="1157" w:type="dxa"/>
            <w:vAlign w:val="center"/>
          </w:tcPr>
          <w:p w:rsidR="00FF45F0" w:rsidRPr="000D0AE3" w:rsidRDefault="00FF45F0" w:rsidP="00FF45F0">
            <w:pPr>
              <w:jc w:val="center"/>
              <w:rPr>
                <w:b/>
                <w:sz w:val="20"/>
                <w:szCs w:val="20"/>
              </w:rPr>
            </w:pPr>
            <w:r w:rsidRPr="000D0AE3">
              <w:rPr>
                <w:b/>
                <w:sz w:val="20"/>
                <w:szCs w:val="20"/>
              </w:rPr>
              <w:t>6</w:t>
            </w:r>
          </w:p>
        </w:tc>
        <w:tc>
          <w:tcPr>
            <w:tcW w:w="1157" w:type="dxa"/>
            <w:vAlign w:val="center"/>
          </w:tcPr>
          <w:p w:rsidR="00FF45F0" w:rsidRPr="000D0AE3" w:rsidRDefault="00FF45F0" w:rsidP="00FF45F0">
            <w:pPr>
              <w:jc w:val="center"/>
              <w:rPr>
                <w:b/>
                <w:sz w:val="20"/>
                <w:szCs w:val="20"/>
              </w:rPr>
            </w:pPr>
            <w:r w:rsidRPr="000D0AE3">
              <w:rPr>
                <w:b/>
                <w:sz w:val="20"/>
                <w:szCs w:val="20"/>
              </w:rPr>
              <w:t>7</w:t>
            </w:r>
          </w:p>
        </w:tc>
        <w:tc>
          <w:tcPr>
            <w:tcW w:w="1157" w:type="dxa"/>
            <w:vAlign w:val="center"/>
          </w:tcPr>
          <w:p w:rsidR="00FF45F0" w:rsidRPr="000D0AE3" w:rsidRDefault="00FF45F0" w:rsidP="00FF45F0">
            <w:pPr>
              <w:jc w:val="center"/>
              <w:rPr>
                <w:b/>
                <w:sz w:val="20"/>
                <w:szCs w:val="20"/>
              </w:rPr>
            </w:pPr>
            <w:r w:rsidRPr="000D0AE3">
              <w:rPr>
                <w:b/>
                <w:sz w:val="20"/>
                <w:szCs w:val="20"/>
              </w:rPr>
              <w:t>8</w:t>
            </w:r>
          </w:p>
        </w:tc>
        <w:tc>
          <w:tcPr>
            <w:tcW w:w="1157" w:type="dxa"/>
            <w:vAlign w:val="center"/>
          </w:tcPr>
          <w:p w:rsidR="00FF45F0" w:rsidRPr="000D0AE3" w:rsidRDefault="00FF45F0" w:rsidP="00FF45F0">
            <w:pPr>
              <w:jc w:val="center"/>
              <w:rPr>
                <w:b/>
                <w:sz w:val="20"/>
                <w:szCs w:val="20"/>
              </w:rPr>
            </w:pPr>
            <w:r w:rsidRPr="000D0AE3">
              <w:rPr>
                <w:b/>
                <w:sz w:val="20"/>
                <w:szCs w:val="20"/>
              </w:rPr>
              <w:t>9</w:t>
            </w:r>
          </w:p>
        </w:tc>
        <w:tc>
          <w:tcPr>
            <w:tcW w:w="1159" w:type="dxa"/>
          </w:tcPr>
          <w:p w:rsidR="00FF45F0" w:rsidRPr="000D0AE3" w:rsidRDefault="00FF45F0" w:rsidP="00FF45F0">
            <w:pPr>
              <w:jc w:val="center"/>
              <w:rPr>
                <w:b/>
                <w:sz w:val="20"/>
                <w:szCs w:val="20"/>
              </w:rPr>
            </w:pPr>
          </w:p>
        </w:tc>
        <w:tc>
          <w:tcPr>
            <w:tcW w:w="1302" w:type="dxa"/>
            <w:vMerge/>
            <w:vAlign w:val="center"/>
          </w:tcPr>
          <w:p w:rsidR="00FF45F0" w:rsidRPr="000D0AE3" w:rsidRDefault="00FF45F0" w:rsidP="00FF45F0">
            <w:pPr>
              <w:jc w:val="center"/>
              <w:rPr>
                <w:b/>
                <w:sz w:val="20"/>
                <w:szCs w:val="20"/>
              </w:rPr>
            </w:pPr>
          </w:p>
        </w:tc>
      </w:tr>
      <w:tr w:rsidR="00FF45F0" w:rsidRPr="000D0AE3" w:rsidTr="00FF45F0">
        <w:trPr>
          <w:trHeight w:val="793"/>
        </w:trPr>
        <w:tc>
          <w:tcPr>
            <w:tcW w:w="3437" w:type="dxa"/>
          </w:tcPr>
          <w:p w:rsidR="00FF45F0" w:rsidRPr="000D0AE3" w:rsidRDefault="00FF45F0" w:rsidP="00FF45F0">
            <w:pPr>
              <w:rPr>
                <w:sz w:val="20"/>
                <w:szCs w:val="20"/>
              </w:rPr>
            </w:pPr>
            <w:r w:rsidRPr="00724FFF">
              <w:rPr>
                <w:sz w:val="20"/>
                <w:szCs w:val="20"/>
              </w:rPr>
              <w:t>Управление инновационными прое</w:t>
            </w:r>
            <w:r w:rsidRPr="00724FFF">
              <w:rPr>
                <w:sz w:val="20"/>
                <w:szCs w:val="20"/>
              </w:rPr>
              <w:t>к</w:t>
            </w:r>
            <w:r w:rsidRPr="00724FFF">
              <w:rPr>
                <w:sz w:val="20"/>
                <w:szCs w:val="20"/>
              </w:rPr>
              <w:t>тами и программами - профессор, к.э.н.Титов С.А.</w:t>
            </w:r>
          </w:p>
        </w:tc>
        <w:tc>
          <w:tcPr>
            <w:tcW w:w="994" w:type="dxa"/>
            <w:vAlign w:val="center"/>
          </w:tcPr>
          <w:p w:rsidR="00FF45F0" w:rsidRDefault="00FF45F0" w:rsidP="00FF45F0">
            <w:pPr>
              <w:ind w:left="-57" w:right="-57"/>
              <w:jc w:val="center"/>
              <w:rPr>
                <w:sz w:val="20"/>
                <w:szCs w:val="20"/>
              </w:rPr>
            </w:pPr>
            <w:r>
              <w:rPr>
                <w:sz w:val="20"/>
                <w:szCs w:val="20"/>
              </w:rPr>
              <w:t>04/11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888" w:type="dxa"/>
            <w:vAlign w:val="center"/>
          </w:tcPr>
          <w:p w:rsidR="00FF45F0" w:rsidRDefault="00FF45F0" w:rsidP="00FF45F0">
            <w:pPr>
              <w:ind w:left="-57" w:right="-57"/>
              <w:jc w:val="center"/>
              <w:rPr>
                <w:sz w:val="20"/>
                <w:szCs w:val="20"/>
              </w:rPr>
            </w:pPr>
            <w:r>
              <w:rPr>
                <w:sz w:val="20"/>
                <w:szCs w:val="20"/>
              </w:rPr>
              <w:t>06/11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014" w:type="dxa"/>
            <w:vAlign w:val="center"/>
          </w:tcPr>
          <w:p w:rsidR="00FF45F0" w:rsidRDefault="00FF45F0" w:rsidP="00FF45F0">
            <w:pPr>
              <w:ind w:left="-57" w:right="-57"/>
              <w:jc w:val="center"/>
              <w:rPr>
                <w:sz w:val="20"/>
                <w:szCs w:val="20"/>
              </w:rPr>
            </w:pPr>
            <w:r>
              <w:rPr>
                <w:sz w:val="20"/>
                <w:szCs w:val="20"/>
              </w:rPr>
              <w:t>08/11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Мяс.410</w:t>
            </w:r>
          </w:p>
        </w:tc>
        <w:tc>
          <w:tcPr>
            <w:tcW w:w="1157" w:type="dxa"/>
            <w:vAlign w:val="center"/>
          </w:tcPr>
          <w:p w:rsidR="00FF45F0" w:rsidRDefault="00FF45F0" w:rsidP="00FF45F0">
            <w:pPr>
              <w:ind w:left="-57" w:right="-57"/>
              <w:jc w:val="center"/>
              <w:rPr>
                <w:sz w:val="20"/>
                <w:szCs w:val="20"/>
              </w:rPr>
            </w:pPr>
            <w:r>
              <w:rPr>
                <w:sz w:val="20"/>
                <w:szCs w:val="20"/>
              </w:rPr>
              <w:t>11/11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862858" w:rsidRDefault="00FF45F0" w:rsidP="00FF45F0">
            <w:pPr>
              <w:jc w:val="center"/>
              <w:rPr>
                <w:sz w:val="20"/>
                <w:szCs w:val="20"/>
              </w:rPr>
            </w:pPr>
            <w:r>
              <w:rPr>
                <w:sz w:val="20"/>
                <w:szCs w:val="20"/>
              </w:rPr>
              <w:t>Мяс.410</w:t>
            </w:r>
          </w:p>
        </w:tc>
        <w:tc>
          <w:tcPr>
            <w:tcW w:w="1012" w:type="dxa"/>
            <w:vAlign w:val="center"/>
          </w:tcPr>
          <w:p w:rsidR="00FF45F0" w:rsidRDefault="00FF45F0" w:rsidP="00FF45F0">
            <w:pPr>
              <w:ind w:left="-57" w:right="-57"/>
              <w:jc w:val="center"/>
              <w:rPr>
                <w:sz w:val="20"/>
                <w:szCs w:val="20"/>
              </w:rPr>
            </w:pPr>
            <w:r>
              <w:rPr>
                <w:sz w:val="20"/>
                <w:szCs w:val="20"/>
              </w:rPr>
              <w:t>13/11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862858" w:rsidRDefault="00FF45F0" w:rsidP="00FF45F0">
            <w:pPr>
              <w:jc w:val="center"/>
              <w:rPr>
                <w:sz w:val="20"/>
                <w:szCs w:val="20"/>
              </w:rPr>
            </w:pPr>
            <w:r>
              <w:rPr>
                <w:sz w:val="20"/>
                <w:szCs w:val="20"/>
              </w:rPr>
              <w:t>Мяс.410</w:t>
            </w:r>
          </w:p>
        </w:tc>
        <w:tc>
          <w:tcPr>
            <w:tcW w:w="1157" w:type="dxa"/>
          </w:tcPr>
          <w:p w:rsidR="00FF45F0" w:rsidRPr="000D0AE3" w:rsidRDefault="00FF45F0" w:rsidP="00FF45F0">
            <w:pPr>
              <w:ind w:left="-57" w:right="-57"/>
              <w:jc w:val="center"/>
              <w:rPr>
                <w:sz w:val="20"/>
                <w:szCs w:val="20"/>
              </w:rPr>
            </w:pPr>
          </w:p>
        </w:tc>
        <w:tc>
          <w:tcPr>
            <w:tcW w:w="1157" w:type="dxa"/>
          </w:tcPr>
          <w:p w:rsidR="00FF45F0" w:rsidRPr="000D0AE3" w:rsidRDefault="00FF45F0" w:rsidP="00FF45F0">
            <w:pPr>
              <w:ind w:left="-57" w:right="-57"/>
              <w:jc w:val="center"/>
              <w:rPr>
                <w:sz w:val="20"/>
                <w:szCs w:val="20"/>
              </w:rPr>
            </w:pPr>
          </w:p>
        </w:tc>
        <w:tc>
          <w:tcPr>
            <w:tcW w:w="1157" w:type="dxa"/>
          </w:tcPr>
          <w:p w:rsidR="00FF45F0" w:rsidRPr="000D0AE3" w:rsidRDefault="00FF45F0" w:rsidP="00FF45F0">
            <w:pPr>
              <w:ind w:left="-57" w:right="-57"/>
              <w:jc w:val="center"/>
              <w:rPr>
                <w:sz w:val="20"/>
                <w:szCs w:val="20"/>
              </w:rPr>
            </w:pPr>
          </w:p>
        </w:tc>
        <w:tc>
          <w:tcPr>
            <w:tcW w:w="1157" w:type="dxa"/>
          </w:tcPr>
          <w:p w:rsidR="00FF45F0" w:rsidRPr="000D0AE3" w:rsidRDefault="00FF45F0" w:rsidP="00FF45F0">
            <w:pPr>
              <w:ind w:left="-57" w:right="-57"/>
              <w:jc w:val="center"/>
              <w:rPr>
                <w:sz w:val="20"/>
                <w:szCs w:val="20"/>
              </w:rPr>
            </w:pPr>
          </w:p>
        </w:tc>
        <w:tc>
          <w:tcPr>
            <w:tcW w:w="1159" w:type="dxa"/>
          </w:tcPr>
          <w:p w:rsidR="00FF45F0" w:rsidRPr="000D0AE3" w:rsidRDefault="00FF45F0" w:rsidP="00FF45F0">
            <w:pPr>
              <w:rPr>
                <w:sz w:val="20"/>
                <w:szCs w:val="20"/>
              </w:rPr>
            </w:pPr>
          </w:p>
        </w:tc>
        <w:tc>
          <w:tcPr>
            <w:tcW w:w="1302" w:type="dxa"/>
            <w:vAlign w:val="center"/>
          </w:tcPr>
          <w:p w:rsidR="00FF45F0" w:rsidRPr="000D0AE3" w:rsidRDefault="00FF45F0" w:rsidP="00FF45F0">
            <w:pPr>
              <w:jc w:val="center"/>
              <w:rPr>
                <w:sz w:val="20"/>
                <w:szCs w:val="20"/>
              </w:rPr>
            </w:pPr>
            <w:r>
              <w:rPr>
                <w:sz w:val="20"/>
                <w:szCs w:val="20"/>
              </w:rPr>
              <w:t>Экз</w:t>
            </w:r>
            <w:r>
              <w:rPr>
                <w:sz w:val="20"/>
                <w:szCs w:val="20"/>
              </w:rPr>
              <w:t>а</w:t>
            </w:r>
            <w:r>
              <w:rPr>
                <w:sz w:val="20"/>
                <w:szCs w:val="20"/>
              </w:rPr>
              <w:t>мен27.12</w:t>
            </w:r>
          </w:p>
        </w:tc>
      </w:tr>
      <w:tr w:rsidR="00FF45F0" w:rsidRPr="000D0AE3" w:rsidTr="00FF45F0">
        <w:trPr>
          <w:trHeight w:val="779"/>
        </w:trPr>
        <w:tc>
          <w:tcPr>
            <w:tcW w:w="3437" w:type="dxa"/>
          </w:tcPr>
          <w:p w:rsidR="00FF45F0" w:rsidRPr="00096C52" w:rsidRDefault="00FF45F0" w:rsidP="00FF45F0">
            <w:pPr>
              <w:ind w:right="-57"/>
              <w:rPr>
                <w:sz w:val="20"/>
                <w:szCs w:val="20"/>
              </w:rPr>
            </w:pPr>
            <w:r w:rsidRPr="00096C52">
              <w:rPr>
                <w:sz w:val="20"/>
                <w:szCs w:val="20"/>
              </w:rPr>
              <w:t>Управление исследованиями и разр</w:t>
            </w:r>
            <w:r w:rsidRPr="00096C52">
              <w:rPr>
                <w:sz w:val="20"/>
                <w:szCs w:val="20"/>
              </w:rPr>
              <w:t>а</w:t>
            </w:r>
            <w:r w:rsidRPr="00096C52">
              <w:rPr>
                <w:sz w:val="20"/>
                <w:szCs w:val="20"/>
              </w:rPr>
              <w:t xml:space="preserve">ботками - к.ф-м.н., доцент </w:t>
            </w:r>
          </w:p>
          <w:p w:rsidR="00FF45F0" w:rsidRPr="000D0AE3" w:rsidRDefault="00FF45F0" w:rsidP="00FF45F0">
            <w:pPr>
              <w:ind w:right="-57"/>
              <w:rPr>
                <w:sz w:val="20"/>
                <w:szCs w:val="20"/>
              </w:rPr>
            </w:pPr>
            <w:r w:rsidRPr="00096C52">
              <w:rPr>
                <w:sz w:val="20"/>
                <w:szCs w:val="20"/>
              </w:rPr>
              <w:t>Петруненков А.А.</w:t>
            </w:r>
          </w:p>
        </w:tc>
        <w:tc>
          <w:tcPr>
            <w:tcW w:w="994" w:type="dxa"/>
          </w:tcPr>
          <w:p w:rsidR="00FF45F0" w:rsidRPr="000D0AE3" w:rsidRDefault="00FF45F0" w:rsidP="00FF45F0">
            <w:pPr>
              <w:ind w:left="-57" w:right="-57"/>
              <w:jc w:val="center"/>
              <w:rPr>
                <w:sz w:val="20"/>
                <w:szCs w:val="20"/>
              </w:rPr>
            </w:pPr>
          </w:p>
        </w:tc>
        <w:tc>
          <w:tcPr>
            <w:tcW w:w="888" w:type="dxa"/>
          </w:tcPr>
          <w:p w:rsidR="00FF45F0" w:rsidRPr="000D0AE3" w:rsidRDefault="00FF45F0" w:rsidP="00FF45F0">
            <w:pPr>
              <w:ind w:left="-57" w:right="-57"/>
              <w:jc w:val="center"/>
              <w:rPr>
                <w:sz w:val="20"/>
                <w:szCs w:val="20"/>
              </w:rPr>
            </w:pPr>
          </w:p>
        </w:tc>
        <w:tc>
          <w:tcPr>
            <w:tcW w:w="1014" w:type="dxa"/>
          </w:tcPr>
          <w:p w:rsidR="00FF45F0" w:rsidRDefault="00FF45F0" w:rsidP="00FF45F0">
            <w:pPr>
              <w:ind w:left="-57" w:right="-57"/>
              <w:jc w:val="center"/>
              <w:rPr>
                <w:sz w:val="20"/>
                <w:szCs w:val="20"/>
              </w:rPr>
            </w:pPr>
            <w:r>
              <w:rPr>
                <w:sz w:val="20"/>
                <w:szCs w:val="20"/>
              </w:rPr>
              <w:t>18/11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7" w:type="dxa"/>
          </w:tcPr>
          <w:p w:rsidR="00FF45F0" w:rsidRDefault="00FF45F0" w:rsidP="00FF45F0">
            <w:pPr>
              <w:ind w:left="-57" w:right="-57"/>
              <w:jc w:val="center"/>
              <w:rPr>
                <w:sz w:val="20"/>
                <w:szCs w:val="20"/>
              </w:rPr>
            </w:pPr>
            <w:r>
              <w:rPr>
                <w:sz w:val="20"/>
                <w:szCs w:val="20"/>
              </w:rPr>
              <w:t>20/11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012" w:type="dxa"/>
          </w:tcPr>
          <w:p w:rsidR="00FF45F0" w:rsidRDefault="00FF45F0" w:rsidP="00FF45F0">
            <w:pPr>
              <w:ind w:left="-57" w:right="-57"/>
              <w:jc w:val="center"/>
              <w:rPr>
                <w:sz w:val="20"/>
                <w:szCs w:val="20"/>
              </w:rPr>
            </w:pPr>
            <w:r>
              <w:rPr>
                <w:sz w:val="20"/>
                <w:szCs w:val="20"/>
              </w:rPr>
              <w:t>22/11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7" w:type="dxa"/>
          </w:tcPr>
          <w:p w:rsidR="00FF45F0" w:rsidRDefault="00FF45F0" w:rsidP="00FF45F0">
            <w:pPr>
              <w:ind w:left="-57" w:right="-57"/>
              <w:jc w:val="center"/>
              <w:rPr>
                <w:sz w:val="20"/>
                <w:szCs w:val="20"/>
              </w:rPr>
            </w:pPr>
            <w:r>
              <w:rPr>
                <w:sz w:val="20"/>
                <w:szCs w:val="20"/>
              </w:rPr>
              <w:t>25/11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7" w:type="dxa"/>
          </w:tcPr>
          <w:p w:rsidR="00FF45F0" w:rsidRDefault="00FF45F0" w:rsidP="00FF45F0">
            <w:pPr>
              <w:ind w:left="-57" w:right="-57"/>
              <w:jc w:val="center"/>
              <w:rPr>
                <w:sz w:val="20"/>
                <w:szCs w:val="20"/>
              </w:rPr>
            </w:pPr>
            <w:r>
              <w:rPr>
                <w:sz w:val="20"/>
                <w:szCs w:val="20"/>
              </w:rPr>
              <w:t>27/11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7" w:type="dxa"/>
          </w:tcPr>
          <w:p w:rsidR="00FF45F0" w:rsidRDefault="00FF45F0" w:rsidP="00FF45F0">
            <w:pPr>
              <w:ind w:left="-57" w:right="-57"/>
              <w:jc w:val="center"/>
              <w:rPr>
                <w:sz w:val="20"/>
                <w:szCs w:val="20"/>
              </w:rPr>
            </w:pPr>
            <w:r>
              <w:rPr>
                <w:sz w:val="20"/>
                <w:szCs w:val="20"/>
              </w:rPr>
              <w:t>29/11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7" w:type="dxa"/>
          </w:tcPr>
          <w:p w:rsidR="00FF45F0" w:rsidRDefault="00FF45F0" w:rsidP="00FF45F0">
            <w:pPr>
              <w:ind w:left="-57" w:right="-57"/>
              <w:jc w:val="center"/>
              <w:rPr>
                <w:sz w:val="20"/>
                <w:szCs w:val="20"/>
              </w:rPr>
            </w:pPr>
            <w:r>
              <w:rPr>
                <w:sz w:val="20"/>
                <w:szCs w:val="20"/>
              </w:rPr>
              <w:t>02/12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9" w:type="dxa"/>
            <w:vAlign w:val="center"/>
          </w:tcPr>
          <w:p w:rsidR="00FF45F0" w:rsidRDefault="00FF45F0" w:rsidP="00FF45F0">
            <w:pPr>
              <w:ind w:left="-57" w:right="-57"/>
              <w:jc w:val="center"/>
              <w:rPr>
                <w:sz w:val="20"/>
                <w:szCs w:val="20"/>
              </w:rPr>
            </w:pPr>
            <w:r>
              <w:rPr>
                <w:sz w:val="20"/>
                <w:szCs w:val="20"/>
              </w:rPr>
              <w:t>04/12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Default="00FF45F0" w:rsidP="00FF45F0">
            <w:pPr>
              <w:jc w:val="center"/>
              <w:rPr>
                <w:sz w:val="20"/>
                <w:szCs w:val="20"/>
              </w:rPr>
            </w:pPr>
            <w:r>
              <w:rPr>
                <w:sz w:val="20"/>
                <w:szCs w:val="20"/>
              </w:rPr>
              <w:t>Сл.101</w:t>
            </w:r>
          </w:p>
          <w:p w:rsidR="00FF45F0" w:rsidRPr="000D0AE3" w:rsidRDefault="00FF45F0" w:rsidP="00FF45F0">
            <w:pPr>
              <w:jc w:val="center"/>
              <w:rPr>
                <w:sz w:val="20"/>
                <w:szCs w:val="20"/>
              </w:rPr>
            </w:pPr>
          </w:p>
        </w:tc>
        <w:tc>
          <w:tcPr>
            <w:tcW w:w="1302" w:type="dxa"/>
            <w:vAlign w:val="center"/>
          </w:tcPr>
          <w:p w:rsidR="00FF45F0" w:rsidRDefault="00FF45F0" w:rsidP="00FF45F0">
            <w:pPr>
              <w:jc w:val="center"/>
              <w:rPr>
                <w:sz w:val="20"/>
                <w:szCs w:val="20"/>
              </w:rPr>
            </w:pPr>
            <w:r w:rsidRPr="000D0AE3">
              <w:rPr>
                <w:sz w:val="20"/>
                <w:szCs w:val="20"/>
              </w:rPr>
              <w:t>Зачет</w:t>
            </w:r>
          </w:p>
          <w:p w:rsidR="00FF45F0" w:rsidRPr="000D0AE3" w:rsidRDefault="00FF45F0" w:rsidP="00FF45F0">
            <w:pPr>
              <w:jc w:val="center"/>
              <w:rPr>
                <w:sz w:val="20"/>
                <w:szCs w:val="20"/>
              </w:rPr>
            </w:pPr>
            <w:r>
              <w:rPr>
                <w:sz w:val="20"/>
                <w:szCs w:val="20"/>
              </w:rPr>
              <w:t>24.12</w:t>
            </w:r>
          </w:p>
        </w:tc>
      </w:tr>
      <w:tr w:rsidR="00FF45F0" w:rsidRPr="000D0AE3" w:rsidTr="00FF45F0">
        <w:trPr>
          <w:trHeight w:val="859"/>
        </w:trPr>
        <w:tc>
          <w:tcPr>
            <w:tcW w:w="3437" w:type="dxa"/>
          </w:tcPr>
          <w:p w:rsidR="00FF45F0" w:rsidRPr="000D0AE3" w:rsidRDefault="00FF45F0" w:rsidP="00FF45F0">
            <w:pPr>
              <w:rPr>
                <w:sz w:val="20"/>
                <w:szCs w:val="20"/>
              </w:rPr>
            </w:pPr>
            <w:r>
              <w:rPr>
                <w:sz w:val="20"/>
                <w:szCs w:val="20"/>
              </w:rPr>
              <w:t>П</w:t>
            </w:r>
            <w:r w:rsidRPr="00096C52">
              <w:rPr>
                <w:sz w:val="20"/>
                <w:szCs w:val="20"/>
              </w:rPr>
              <w:t xml:space="preserve">редпринимательство </w:t>
            </w:r>
            <w:r>
              <w:rPr>
                <w:sz w:val="20"/>
                <w:szCs w:val="20"/>
              </w:rPr>
              <w:t>в инновац</w:t>
            </w:r>
            <w:r>
              <w:rPr>
                <w:sz w:val="20"/>
                <w:szCs w:val="20"/>
              </w:rPr>
              <w:t>и</w:t>
            </w:r>
            <w:r>
              <w:rPr>
                <w:sz w:val="20"/>
                <w:szCs w:val="20"/>
              </w:rPr>
              <w:t>онной сфере</w:t>
            </w:r>
            <w:r w:rsidRPr="00096C52">
              <w:rPr>
                <w:sz w:val="20"/>
                <w:szCs w:val="20"/>
              </w:rPr>
              <w:t>- Ph.D. Белоусова О.</w:t>
            </w:r>
            <w:r>
              <w:rPr>
                <w:sz w:val="20"/>
                <w:szCs w:val="20"/>
              </w:rPr>
              <w:t xml:space="preserve"> с</w:t>
            </w:r>
            <w:r>
              <w:rPr>
                <w:sz w:val="20"/>
                <w:szCs w:val="20"/>
              </w:rPr>
              <w:t>о</w:t>
            </w:r>
            <w:r>
              <w:rPr>
                <w:sz w:val="20"/>
                <w:szCs w:val="20"/>
              </w:rPr>
              <w:t>вместно с бизнес инкубатором НИУ ВШЭ</w:t>
            </w:r>
          </w:p>
        </w:tc>
        <w:tc>
          <w:tcPr>
            <w:tcW w:w="994" w:type="dxa"/>
          </w:tcPr>
          <w:p w:rsidR="00FF45F0" w:rsidRPr="000D0AE3" w:rsidRDefault="00FF45F0" w:rsidP="00FF45F0">
            <w:pPr>
              <w:ind w:left="-57" w:right="-57"/>
              <w:jc w:val="center"/>
              <w:rPr>
                <w:sz w:val="20"/>
                <w:szCs w:val="20"/>
              </w:rPr>
            </w:pPr>
          </w:p>
        </w:tc>
        <w:tc>
          <w:tcPr>
            <w:tcW w:w="888" w:type="dxa"/>
          </w:tcPr>
          <w:p w:rsidR="00FF45F0" w:rsidRPr="000D0AE3" w:rsidRDefault="00FF45F0" w:rsidP="00FF45F0">
            <w:pPr>
              <w:ind w:left="-57" w:right="-57"/>
              <w:jc w:val="center"/>
              <w:rPr>
                <w:sz w:val="20"/>
                <w:szCs w:val="20"/>
              </w:rPr>
            </w:pPr>
          </w:p>
        </w:tc>
        <w:tc>
          <w:tcPr>
            <w:tcW w:w="1014" w:type="dxa"/>
          </w:tcPr>
          <w:p w:rsidR="00FF45F0" w:rsidRDefault="00FF45F0" w:rsidP="00FF45F0">
            <w:pPr>
              <w:ind w:left="-57" w:right="-57"/>
              <w:jc w:val="center"/>
              <w:rPr>
                <w:sz w:val="20"/>
                <w:szCs w:val="20"/>
              </w:rPr>
            </w:pPr>
            <w:r>
              <w:rPr>
                <w:sz w:val="20"/>
                <w:szCs w:val="20"/>
              </w:rPr>
              <w:t>06/12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Кирп.315</w:t>
            </w:r>
          </w:p>
        </w:tc>
        <w:tc>
          <w:tcPr>
            <w:tcW w:w="1157" w:type="dxa"/>
          </w:tcPr>
          <w:p w:rsidR="00FF45F0" w:rsidRDefault="00FF45F0" w:rsidP="00FF45F0">
            <w:pPr>
              <w:ind w:left="-57" w:right="-57"/>
              <w:jc w:val="center"/>
              <w:rPr>
                <w:sz w:val="20"/>
                <w:szCs w:val="20"/>
              </w:rPr>
            </w:pPr>
            <w:r>
              <w:rPr>
                <w:sz w:val="20"/>
                <w:szCs w:val="20"/>
              </w:rPr>
              <w:t>09/12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012" w:type="dxa"/>
          </w:tcPr>
          <w:p w:rsidR="00FF45F0" w:rsidRDefault="00FF45F0" w:rsidP="00FF45F0">
            <w:pPr>
              <w:ind w:left="-57" w:right="-57"/>
              <w:jc w:val="center"/>
              <w:rPr>
                <w:sz w:val="20"/>
                <w:szCs w:val="20"/>
              </w:rPr>
            </w:pPr>
            <w:r>
              <w:rPr>
                <w:sz w:val="20"/>
                <w:szCs w:val="20"/>
              </w:rPr>
              <w:t>11/12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157" w:type="dxa"/>
          </w:tcPr>
          <w:p w:rsidR="00FF45F0" w:rsidRDefault="00FF45F0" w:rsidP="00FF45F0">
            <w:pPr>
              <w:ind w:left="-57" w:right="-57"/>
              <w:jc w:val="center"/>
              <w:rPr>
                <w:sz w:val="20"/>
                <w:szCs w:val="20"/>
              </w:rPr>
            </w:pPr>
            <w:r>
              <w:rPr>
                <w:sz w:val="20"/>
                <w:szCs w:val="20"/>
              </w:rPr>
              <w:t>13/12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157" w:type="dxa"/>
          </w:tcPr>
          <w:p w:rsidR="00FF45F0" w:rsidRDefault="00FF45F0" w:rsidP="00FF45F0">
            <w:pPr>
              <w:ind w:left="-57" w:right="-57"/>
              <w:jc w:val="center"/>
              <w:rPr>
                <w:sz w:val="20"/>
                <w:szCs w:val="20"/>
              </w:rPr>
            </w:pPr>
            <w:r>
              <w:rPr>
                <w:sz w:val="20"/>
                <w:szCs w:val="20"/>
              </w:rPr>
              <w:t>16/12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157" w:type="dxa"/>
          </w:tcPr>
          <w:p w:rsidR="00FF45F0" w:rsidRDefault="00FF45F0" w:rsidP="00FF45F0">
            <w:pPr>
              <w:ind w:left="-57" w:right="-57"/>
              <w:jc w:val="center"/>
              <w:rPr>
                <w:sz w:val="20"/>
                <w:szCs w:val="20"/>
              </w:rPr>
            </w:pPr>
            <w:r>
              <w:rPr>
                <w:sz w:val="20"/>
                <w:szCs w:val="20"/>
              </w:rPr>
              <w:t>18/12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157" w:type="dxa"/>
          </w:tcPr>
          <w:p w:rsidR="00FF45F0" w:rsidRDefault="00FF45F0" w:rsidP="00FF45F0">
            <w:pPr>
              <w:ind w:left="-57" w:right="-57"/>
              <w:jc w:val="center"/>
              <w:rPr>
                <w:sz w:val="20"/>
                <w:szCs w:val="20"/>
              </w:rPr>
            </w:pPr>
            <w:r>
              <w:rPr>
                <w:sz w:val="20"/>
                <w:szCs w:val="20"/>
              </w:rPr>
              <w:t>23/12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159" w:type="dxa"/>
          </w:tcPr>
          <w:p w:rsidR="00FF45F0" w:rsidRDefault="00FF45F0" w:rsidP="00FF45F0">
            <w:pPr>
              <w:ind w:left="-57" w:right="-57"/>
              <w:jc w:val="center"/>
              <w:rPr>
                <w:sz w:val="20"/>
                <w:szCs w:val="20"/>
              </w:rPr>
            </w:pPr>
            <w:r>
              <w:rPr>
                <w:sz w:val="20"/>
                <w:szCs w:val="20"/>
              </w:rPr>
              <w:t>26/12</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rPr>
                <w:sz w:val="20"/>
                <w:szCs w:val="20"/>
              </w:rPr>
            </w:pPr>
            <w:r>
              <w:rPr>
                <w:sz w:val="20"/>
                <w:szCs w:val="20"/>
              </w:rPr>
              <w:t>Кирп.315</w:t>
            </w:r>
          </w:p>
        </w:tc>
        <w:tc>
          <w:tcPr>
            <w:tcW w:w="1302" w:type="dxa"/>
            <w:vAlign w:val="center"/>
          </w:tcPr>
          <w:p w:rsidR="00FF45F0" w:rsidRDefault="00FF45F0" w:rsidP="00FF45F0">
            <w:pPr>
              <w:jc w:val="center"/>
              <w:rPr>
                <w:sz w:val="20"/>
                <w:szCs w:val="20"/>
              </w:rPr>
            </w:pPr>
            <w:r w:rsidRPr="000D0AE3">
              <w:rPr>
                <w:sz w:val="20"/>
                <w:szCs w:val="20"/>
              </w:rPr>
              <w:t>Зачет</w:t>
            </w:r>
          </w:p>
          <w:p w:rsidR="00FF45F0" w:rsidRPr="000D0AE3" w:rsidRDefault="00FF45F0" w:rsidP="00FF45F0">
            <w:pPr>
              <w:ind w:left="-57" w:right="-57"/>
              <w:jc w:val="center"/>
              <w:rPr>
                <w:sz w:val="20"/>
                <w:szCs w:val="20"/>
              </w:rPr>
            </w:pPr>
            <w:r>
              <w:rPr>
                <w:sz w:val="20"/>
                <w:szCs w:val="20"/>
              </w:rPr>
              <w:t>25.12</w:t>
            </w:r>
          </w:p>
        </w:tc>
      </w:tr>
      <w:tr w:rsidR="00FF45F0" w:rsidRPr="000D0AE3" w:rsidTr="00FF45F0">
        <w:trPr>
          <w:trHeight w:val="859"/>
        </w:trPr>
        <w:tc>
          <w:tcPr>
            <w:tcW w:w="3437" w:type="dxa"/>
          </w:tcPr>
          <w:p w:rsidR="00FF45F0" w:rsidRDefault="00FF45F0" w:rsidP="00FF45F0">
            <w:pPr>
              <w:rPr>
                <w:sz w:val="20"/>
                <w:szCs w:val="20"/>
              </w:rPr>
            </w:pPr>
            <w:r w:rsidRPr="000D0AE3">
              <w:rPr>
                <w:sz w:val="20"/>
                <w:szCs w:val="20"/>
              </w:rPr>
              <w:t>НИС «Современные проблемы инн</w:t>
            </w:r>
            <w:r w:rsidRPr="000D0AE3">
              <w:rPr>
                <w:sz w:val="20"/>
                <w:szCs w:val="20"/>
              </w:rPr>
              <w:t>о</w:t>
            </w:r>
            <w:r w:rsidRPr="000D0AE3">
              <w:rPr>
                <w:sz w:val="20"/>
                <w:szCs w:val="20"/>
              </w:rPr>
              <w:t>ватики»</w:t>
            </w:r>
          </w:p>
          <w:p w:rsidR="00FF45F0" w:rsidRPr="000D0AE3" w:rsidRDefault="00FF45F0" w:rsidP="00FF45F0">
            <w:pPr>
              <w:rPr>
                <w:sz w:val="20"/>
                <w:szCs w:val="20"/>
              </w:rPr>
            </w:pPr>
            <w:r>
              <w:rPr>
                <w:sz w:val="20"/>
                <w:szCs w:val="20"/>
              </w:rPr>
              <w:t>доцент к.э.н. Савеленок Е.А.</w:t>
            </w:r>
          </w:p>
        </w:tc>
        <w:tc>
          <w:tcPr>
            <w:tcW w:w="994" w:type="dxa"/>
          </w:tcPr>
          <w:p w:rsidR="00FF45F0" w:rsidRPr="000D0AE3" w:rsidRDefault="00FF45F0" w:rsidP="00FF45F0">
            <w:pPr>
              <w:ind w:left="-57" w:right="-57"/>
              <w:jc w:val="center"/>
              <w:rPr>
                <w:sz w:val="20"/>
                <w:szCs w:val="20"/>
              </w:rPr>
            </w:pPr>
          </w:p>
        </w:tc>
        <w:tc>
          <w:tcPr>
            <w:tcW w:w="888" w:type="dxa"/>
          </w:tcPr>
          <w:p w:rsidR="00FF45F0" w:rsidRPr="000D0AE3" w:rsidRDefault="00FF45F0" w:rsidP="00FF45F0">
            <w:pPr>
              <w:ind w:left="-57" w:right="-57"/>
              <w:jc w:val="center"/>
              <w:rPr>
                <w:sz w:val="20"/>
                <w:szCs w:val="20"/>
              </w:rPr>
            </w:pPr>
          </w:p>
        </w:tc>
        <w:tc>
          <w:tcPr>
            <w:tcW w:w="1014" w:type="dxa"/>
          </w:tcPr>
          <w:p w:rsidR="00FF45F0" w:rsidRDefault="00FF45F0" w:rsidP="00FF45F0">
            <w:pPr>
              <w:ind w:left="-57" w:right="-57"/>
              <w:jc w:val="center"/>
              <w:rPr>
                <w:sz w:val="20"/>
                <w:szCs w:val="20"/>
              </w:rPr>
            </w:pPr>
            <w:r>
              <w:rPr>
                <w:sz w:val="20"/>
                <w:szCs w:val="20"/>
              </w:rPr>
              <w:t>15/11</w:t>
            </w: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157" w:type="dxa"/>
          </w:tcPr>
          <w:p w:rsidR="00FF45F0" w:rsidRDefault="00FF45F0" w:rsidP="00FF45F0">
            <w:pPr>
              <w:ind w:left="-57" w:right="-57"/>
              <w:jc w:val="center"/>
              <w:rPr>
                <w:sz w:val="20"/>
                <w:szCs w:val="20"/>
              </w:rPr>
            </w:pPr>
          </w:p>
        </w:tc>
        <w:tc>
          <w:tcPr>
            <w:tcW w:w="1012" w:type="dxa"/>
          </w:tcPr>
          <w:p w:rsidR="00FF45F0" w:rsidRPr="000D0AE3" w:rsidRDefault="00FF45F0" w:rsidP="00FF45F0">
            <w:pPr>
              <w:rPr>
                <w:sz w:val="20"/>
                <w:szCs w:val="20"/>
              </w:rPr>
            </w:pPr>
          </w:p>
        </w:tc>
        <w:tc>
          <w:tcPr>
            <w:tcW w:w="1157" w:type="dxa"/>
          </w:tcPr>
          <w:p w:rsidR="00FF45F0" w:rsidRDefault="00FF45F0" w:rsidP="00FF45F0">
            <w:pPr>
              <w:ind w:left="-57" w:right="-57"/>
              <w:jc w:val="center"/>
              <w:rPr>
                <w:sz w:val="20"/>
                <w:szCs w:val="20"/>
              </w:rPr>
            </w:pPr>
          </w:p>
        </w:tc>
        <w:tc>
          <w:tcPr>
            <w:tcW w:w="1157" w:type="dxa"/>
          </w:tcPr>
          <w:p w:rsidR="00FF45F0" w:rsidRPr="000D0AE3" w:rsidRDefault="00FF45F0" w:rsidP="00FF45F0">
            <w:pPr>
              <w:rPr>
                <w:sz w:val="20"/>
                <w:szCs w:val="20"/>
              </w:rPr>
            </w:pPr>
          </w:p>
        </w:tc>
        <w:tc>
          <w:tcPr>
            <w:tcW w:w="1157" w:type="dxa"/>
          </w:tcPr>
          <w:p w:rsidR="00FF45F0" w:rsidRDefault="00FF45F0" w:rsidP="00FF45F0">
            <w:pPr>
              <w:ind w:left="-57" w:right="-57"/>
              <w:jc w:val="center"/>
              <w:rPr>
                <w:sz w:val="20"/>
                <w:szCs w:val="20"/>
              </w:rPr>
            </w:pPr>
          </w:p>
        </w:tc>
        <w:tc>
          <w:tcPr>
            <w:tcW w:w="1157" w:type="dxa"/>
          </w:tcPr>
          <w:p w:rsidR="00FF45F0" w:rsidRPr="000D0AE3" w:rsidRDefault="00FF45F0" w:rsidP="00FF45F0">
            <w:pPr>
              <w:rPr>
                <w:sz w:val="20"/>
                <w:szCs w:val="20"/>
              </w:rPr>
            </w:pPr>
          </w:p>
        </w:tc>
        <w:tc>
          <w:tcPr>
            <w:tcW w:w="1159" w:type="dxa"/>
          </w:tcPr>
          <w:p w:rsidR="00FF45F0" w:rsidRDefault="00FF45F0" w:rsidP="00FF45F0">
            <w:pPr>
              <w:ind w:left="-57" w:right="-57"/>
              <w:jc w:val="center"/>
              <w:rPr>
                <w:sz w:val="20"/>
                <w:szCs w:val="20"/>
              </w:rPr>
            </w:pPr>
          </w:p>
        </w:tc>
        <w:tc>
          <w:tcPr>
            <w:tcW w:w="1302" w:type="dxa"/>
          </w:tcPr>
          <w:p w:rsidR="00FF45F0" w:rsidRPr="000D0AE3" w:rsidRDefault="00FF45F0" w:rsidP="00FF45F0">
            <w:pPr>
              <w:rPr>
                <w:sz w:val="20"/>
                <w:szCs w:val="20"/>
              </w:rPr>
            </w:pPr>
          </w:p>
        </w:tc>
      </w:tr>
    </w:tbl>
    <w:p w:rsidR="00FF45F0" w:rsidRDefault="00FF45F0" w:rsidP="00FF45F0">
      <w:pPr>
        <w:jc w:val="center"/>
      </w:pPr>
    </w:p>
    <w:p w:rsidR="00FF45F0" w:rsidRDefault="00FF45F0" w:rsidP="00FF45F0">
      <w:pPr>
        <w:jc w:val="center"/>
      </w:pPr>
      <w:r>
        <w:t>Научный руководитель программы _______________________ С.Ю. Ляпина</w:t>
      </w:r>
    </w:p>
    <w:p w:rsidR="00FF45F0" w:rsidRPr="004546B3" w:rsidRDefault="00FF45F0" w:rsidP="00FF45F0">
      <w:pPr>
        <w:spacing w:after="120" w:line="180" w:lineRule="exact"/>
        <w:rPr>
          <w:vertAlign w:val="subscript"/>
        </w:rPr>
      </w:pPr>
      <w:r w:rsidRPr="000D75EE">
        <w:rPr>
          <w:bCs/>
          <w:color w:val="000000"/>
          <w:shd w:val="clear" w:color="auto" w:fill="FFFFFF"/>
          <w:vertAlign w:val="subscript"/>
        </w:rPr>
        <w:t>Мяс. 410 - ул. Мясницкая, д. 20</w:t>
      </w:r>
      <w:r w:rsidRPr="000D75EE">
        <w:rPr>
          <w:vertAlign w:val="subscript"/>
        </w:rPr>
        <w:t>, комп. класс 410</w:t>
      </w:r>
      <w:r>
        <w:rPr>
          <w:vertAlign w:val="subscript"/>
        </w:rPr>
        <w:tab/>
      </w:r>
      <w:r>
        <w:rPr>
          <w:vertAlign w:val="subscript"/>
        </w:rPr>
        <w:tab/>
      </w:r>
      <w:r w:rsidRPr="00811809">
        <w:rPr>
          <w:vertAlign w:val="subscript"/>
        </w:rPr>
        <w:t>Сл.101 – Славянская пл., 4, стр. 2, ауд. 101</w:t>
      </w:r>
      <w:r>
        <w:rPr>
          <w:vertAlign w:val="subscript"/>
        </w:rPr>
        <w:tab/>
      </w:r>
      <w:r>
        <w:rPr>
          <w:vertAlign w:val="subscript"/>
        </w:rPr>
        <w:tab/>
      </w:r>
      <w:r w:rsidRPr="004546B3">
        <w:rPr>
          <w:vertAlign w:val="subscript"/>
        </w:rPr>
        <w:t xml:space="preserve">Кирп.315 – </w:t>
      </w:r>
      <w:r w:rsidRPr="004546B3">
        <w:rPr>
          <w:bCs/>
          <w:color w:val="000000"/>
          <w:shd w:val="clear" w:color="auto" w:fill="FFFFFF"/>
          <w:vertAlign w:val="subscript"/>
        </w:rPr>
        <w:t>Кирпичная ул., д.33 ауд.315</w:t>
      </w:r>
      <w:r w:rsidRPr="004546B3">
        <w:rPr>
          <w:vertAlign w:val="subscript"/>
        </w:rPr>
        <w:br w:type="page"/>
      </w:r>
    </w:p>
    <w:p w:rsidR="00FF45F0" w:rsidRDefault="00FF45F0" w:rsidP="00FF45F0">
      <w:pPr>
        <w:jc w:val="center"/>
      </w:pPr>
      <w:r>
        <w:t>Национальный исследовательский университет «Высшая школа управления»</w:t>
      </w:r>
    </w:p>
    <w:p w:rsidR="00FF45F0" w:rsidRPr="00FF45F0" w:rsidRDefault="00FF45F0" w:rsidP="00FF45F0">
      <w:pPr>
        <w:jc w:val="center"/>
        <w:rPr>
          <w:sz w:val="12"/>
          <w:szCs w:val="12"/>
        </w:rPr>
      </w:pP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Default="00FF45F0" w:rsidP="00FF45F0">
      <w:pPr>
        <w:jc w:val="center"/>
      </w:pPr>
    </w:p>
    <w:p w:rsidR="00FF45F0" w:rsidRPr="002006FB"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Default="00FF45F0" w:rsidP="00FF45F0">
      <w:pPr>
        <w:jc w:val="right"/>
      </w:pP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p>
    <w:p w:rsidR="00FF45F0" w:rsidRDefault="00FF45F0" w:rsidP="00FF45F0">
      <w:pPr>
        <w:ind w:left="10620"/>
      </w:pPr>
      <w:r>
        <w:t xml:space="preserve">_____________________ В.В. Радаев </w:t>
      </w:r>
      <w:r>
        <w:br/>
        <w:t xml:space="preserve">            «___» __________20___ г.</w:t>
      </w:r>
    </w:p>
    <w:p w:rsidR="00FF45F0" w:rsidRPr="002006FB" w:rsidRDefault="00FF45F0" w:rsidP="00FF45F0">
      <w:pPr>
        <w:jc w:val="center"/>
        <w:rPr>
          <w:b/>
          <w:sz w:val="28"/>
          <w:szCs w:val="28"/>
        </w:rPr>
      </w:pPr>
      <w:r w:rsidRPr="002006FB">
        <w:rPr>
          <w:b/>
          <w:sz w:val="28"/>
          <w:szCs w:val="28"/>
        </w:rPr>
        <w:t>РАСПИСАНИЕ ЗАНЯТИЙ</w:t>
      </w:r>
    </w:p>
    <w:p w:rsidR="00FF45F0" w:rsidRDefault="00FF45F0" w:rsidP="00FF45F0">
      <w:pPr>
        <w:jc w:val="center"/>
      </w:pPr>
      <w:r>
        <w:t>6 модуль (10.01.2014 – 31.03.2014)</w:t>
      </w:r>
    </w:p>
    <w:tbl>
      <w:tblPr>
        <w:tblStyle w:val="a5"/>
        <w:tblW w:w="0" w:type="auto"/>
        <w:tblInd w:w="-34" w:type="dxa"/>
        <w:tblLayout w:type="fixed"/>
        <w:tblLook w:val="04A0"/>
      </w:tblPr>
      <w:tblGrid>
        <w:gridCol w:w="2269"/>
        <w:gridCol w:w="850"/>
        <w:gridCol w:w="880"/>
        <w:gridCol w:w="925"/>
        <w:gridCol w:w="924"/>
        <w:gridCol w:w="925"/>
        <w:gridCol w:w="924"/>
        <w:gridCol w:w="924"/>
        <w:gridCol w:w="924"/>
        <w:gridCol w:w="925"/>
        <w:gridCol w:w="924"/>
        <w:gridCol w:w="924"/>
        <w:gridCol w:w="924"/>
        <w:gridCol w:w="925"/>
        <w:gridCol w:w="1202"/>
      </w:tblGrid>
      <w:tr w:rsidR="00FF45F0" w:rsidRPr="000D0AE3" w:rsidTr="00FF45F0">
        <w:trPr>
          <w:trHeight w:val="226"/>
        </w:trPr>
        <w:tc>
          <w:tcPr>
            <w:tcW w:w="2269"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4504" w:type="dxa"/>
            <w:gridSpan w:val="5"/>
            <w:vAlign w:val="center"/>
          </w:tcPr>
          <w:p w:rsidR="00FF45F0" w:rsidRPr="000D0AE3" w:rsidRDefault="00FF45F0" w:rsidP="00FF45F0">
            <w:pPr>
              <w:jc w:val="center"/>
              <w:rPr>
                <w:b/>
                <w:sz w:val="20"/>
                <w:szCs w:val="20"/>
              </w:rPr>
            </w:pPr>
            <w:r>
              <w:rPr>
                <w:b/>
                <w:sz w:val="20"/>
                <w:szCs w:val="20"/>
              </w:rPr>
              <w:t>Январь</w:t>
            </w:r>
          </w:p>
        </w:tc>
        <w:tc>
          <w:tcPr>
            <w:tcW w:w="3697" w:type="dxa"/>
            <w:gridSpan w:val="4"/>
            <w:vAlign w:val="center"/>
          </w:tcPr>
          <w:p w:rsidR="00FF45F0" w:rsidRPr="000D0AE3" w:rsidRDefault="00FF45F0" w:rsidP="00FF45F0">
            <w:pPr>
              <w:jc w:val="center"/>
              <w:rPr>
                <w:b/>
                <w:sz w:val="20"/>
                <w:szCs w:val="20"/>
              </w:rPr>
            </w:pPr>
            <w:r>
              <w:rPr>
                <w:b/>
                <w:sz w:val="20"/>
                <w:szCs w:val="20"/>
              </w:rPr>
              <w:t>Февраль</w:t>
            </w:r>
          </w:p>
        </w:tc>
        <w:tc>
          <w:tcPr>
            <w:tcW w:w="3697" w:type="dxa"/>
            <w:gridSpan w:val="4"/>
            <w:vAlign w:val="center"/>
          </w:tcPr>
          <w:p w:rsidR="00FF45F0" w:rsidRPr="000D0AE3" w:rsidRDefault="00FF45F0" w:rsidP="00FF45F0">
            <w:pPr>
              <w:jc w:val="center"/>
              <w:rPr>
                <w:b/>
                <w:sz w:val="20"/>
                <w:szCs w:val="20"/>
              </w:rPr>
            </w:pPr>
            <w:r>
              <w:rPr>
                <w:b/>
                <w:sz w:val="20"/>
                <w:szCs w:val="20"/>
              </w:rPr>
              <w:t>Март</w:t>
            </w:r>
          </w:p>
        </w:tc>
        <w:tc>
          <w:tcPr>
            <w:tcW w:w="1202" w:type="dxa"/>
            <w:vMerge w:val="restart"/>
            <w:vAlign w:val="center"/>
          </w:tcPr>
          <w:p w:rsidR="00FF45F0" w:rsidRPr="000D0AE3" w:rsidRDefault="00FF45F0" w:rsidP="00FF45F0">
            <w:pPr>
              <w:jc w:val="center"/>
              <w:rPr>
                <w:b/>
                <w:sz w:val="20"/>
                <w:szCs w:val="20"/>
              </w:rPr>
            </w:pPr>
            <w:r w:rsidRPr="000D0AE3">
              <w:rPr>
                <w:b/>
                <w:sz w:val="20"/>
                <w:szCs w:val="20"/>
              </w:rPr>
              <w:t>Итоговая аттеста</w:t>
            </w:r>
            <w:r>
              <w:rPr>
                <w:b/>
                <w:sz w:val="20"/>
                <w:szCs w:val="20"/>
              </w:rPr>
              <w:softHyphen/>
            </w:r>
            <w:r w:rsidRPr="000D0AE3">
              <w:rPr>
                <w:b/>
                <w:sz w:val="20"/>
                <w:szCs w:val="20"/>
              </w:rPr>
              <w:t>ция</w:t>
            </w:r>
          </w:p>
        </w:tc>
      </w:tr>
      <w:tr w:rsidR="00FF45F0" w:rsidRPr="000D0AE3" w:rsidTr="00FF45F0">
        <w:trPr>
          <w:cantSplit/>
          <w:trHeight w:val="1136"/>
        </w:trPr>
        <w:tc>
          <w:tcPr>
            <w:tcW w:w="2269" w:type="dxa"/>
            <w:vMerge/>
            <w:vAlign w:val="center"/>
          </w:tcPr>
          <w:p w:rsidR="00FF45F0" w:rsidRPr="000D0AE3" w:rsidRDefault="00FF45F0" w:rsidP="00FF45F0">
            <w:pPr>
              <w:jc w:val="center"/>
              <w:rPr>
                <w:b/>
                <w:sz w:val="20"/>
                <w:szCs w:val="20"/>
              </w:rPr>
            </w:pPr>
          </w:p>
        </w:tc>
        <w:tc>
          <w:tcPr>
            <w:tcW w:w="850" w:type="dxa"/>
            <w:textDirection w:val="btLr"/>
            <w:vAlign w:val="center"/>
          </w:tcPr>
          <w:p w:rsidR="00FF45F0" w:rsidRPr="000D0AE3" w:rsidRDefault="00FF45F0" w:rsidP="00FF45F0">
            <w:pPr>
              <w:ind w:left="113" w:right="113"/>
              <w:jc w:val="center"/>
              <w:rPr>
                <w:b/>
                <w:sz w:val="20"/>
                <w:szCs w:val="20"/>
              </w:rPr>
            </w:pPr>
            <w:r w:rsidRPr="000D0AE3">
              <w:rPr>
                <w:b/>
                <w:sz w:val="20"/>
                <w:szCs w:val="20"/>
              </w:rPr>
              <w:t>01 – 0</w:t>
            </w:r>
            <w:r>
              <w:rPr>
                <w:b/>
                <w:sz w:val="20"/>
                <w:szCs w:val="20"/>
              </w:rPr>
              <w:t>5</w:t>
            </w:r>
          </w:p>
        </w:tc>
        <w:tc>
          <w:tcPr>
            <w:tcW w:w="880" w:type="dxa"/>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6</w:t>
            </w:r>
            <w:r w:rsidRPr="000D0AE3">
              <w:rPr>
                <w:b/>
                <w:sz w:val="20"/>
                <w:szCs w:val="20"/>
              </w:rPr>
              <w:t xml:space="preserve"> – 1</w:t>
            </w:r>
            <w:r>
              <w:rPr>
                <w:b/>
                <w:sz w:val="20"/>
                <w:szCs w:val="20"/>
              </w:rPr>
              <w:t>2</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1</w:t>
            </w:r>
            <w:r>
              <w:rPr>
                <w:b/>
                <w:sz w:val="20"/>
                <w:szCs w:val="20"/>
              </w:rPr>
              <w:t>3 – 19</w:t>
            </w:r>
          </w:p>
        </w:tc>
        <w:tc>
          <w:tcPr>
            <w:tcW w:w="924" w:type="dxa"/>
            <w:textDirection w:val="btLr"/>
            <w:vAlign w:val="center"/>
          </w:tcPr>
          <w:p w:rsidR="00FF45F0" w:rsidRPr="000D0AE3" w:rsidRDefault="00FF45F0" w:rsidP="00FF45F0">
            <w:pPr>
              <w:ind w:left="113" w:right="113"/>
              <w:jc w:val="center"/>
              <w:rPr>
                <w:b/>
                <w:sz w:val="20"/>
                <w:szCs w:val="20"/>
              </w:rPr>
            </w:pPr>
            <w:r>
              <w:rPr>
                <w:b/>
                <w:sz w:val="20"/>
                <w:szCs w:val="20"/>
              </w:rPr>
              <w:t>20</w:t>
            </w:r>
            <w:r w:rsidRPr="000D0AE3">
              <w:rPr>
                <w:b/>
                <w:sz w:val="20"/>
                <w:szCs w:val="20"/>
              </w:rPr>
              <w:t xml:space="preserve"> – 2</w:t>
            </w:r>
            <w:r>
              <w:rPr>
                <w:b/>
                <w:sz w:val="20"/>
                <w:szCs w:val="20"/>
              </w:rPr>
              <w:t>6</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7</w:t>
            </w:r>
            <w:r w:rsidRPr="000D0AE3">
              <w:rPr>
                <w:b/>
                <w:sz w:val="20"/>
                <w:szCs w:val="20"/>
              </w:rPr>
              <w:t xml:space="preserve"> – </w:t>
            </w:r>
            <w:r>
              <w:rPr>
                <w:b/>
                <w:sz w:val="20"/>
                <w:szCs w:val="20"/>
              </w:rPr>
              <w:t>02</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3</w:t>
            </w:r>
            <w:r w:rsidRPr="000D0AE3">
              <w:rPr>
                <w:b/>
                <w:sz w:val="20"/>
                <w:szCs w:val="20"/>
              </w:rPr>
              <w:t xml:space="preserve"> – </w:t>
            </w:r>
            <w:r>
              <w:rPr>
                <w:b/>
                <w:sz w:val="20"/>
                <w:szCs w:val="20"/>
              </w:rPr>
              <w:t>09</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w:t>
            </w:r>
            <w:r>
              <w:rPr>
                <w:b/>
                <w:sz w:val="20"/>
                <w:szCs w:val="20"/>
              </w:rPr>
              <w:t>0</w:t>
            </w:r>
            <w:r w:rsidRPr="000D0AE3">
              <w:rPr>
                <w:b/>
                <w:sz w:val="20"/>
                <w:szCs w:val="20"/>
              </w:rPr>
              <w:t xml:space="preserve"> – 1</w:t>
            </w:r>
            <w:r>
              <w:rPr>
                <w:b/>
                <w:sz w:val="20"/>
                <w:szCs w:val="20"/>
              </w:rPr>
              <w:t>6</w:t>
            </w:r>
          </w:p>
        </w:tc>
        <w:tc>
          <w:tcPr>
            <w:tcW w:w="924" w:type="dxa"/>
            <w:textDirection w:val="btLr"/>
            <w:vAlign w:val="center"/>
          </w:tcPr>
          <w:p w:rsidR="00FF45F0" w:rsidRPr="000D0AE3" w:rsidRDefault="00FF45F0" w:rsidP="00FF45F0">
            <w:pPr>
              <w:ind w:left="113" w:right="113"/>
              <w:jc w:val="center"/>
              <w:rPr>
                <w:b/>
                <w:sz w:val="20"/>
                <w:szCs w:val="20"/>
              </w:rPr>
            </w:pPr>
            <w:r>
              <w:rPr>
                <w:b/>
                <w:sz w:val="20"/>
                <w:szCs w:val="20"/>
              </w:rPr>
              <w:t>17</w:t>
            </w:r>
            <w:r w:rsidRPr="000D0AE3">
              <w:rPr>
                <w:b/>
                <w:sz w:val="20"/>
                <w:szCs w:val="20"/>
              </w:rPr>
              <w:t xml:space="preserve"> – 2</w:t>
            </w:r>
            <w:r>
              <w:rPr>
                <w:b/>
                <w:sz w:val="20"/>
                <w:szCs w:val="20"/>
              </w:rPr>
              <w:t>3</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4</w:t>
            </w:r>
            <w:r w:rsidRPr="000D0AE3">
              <w:rPr>
                <w:b/>
                <w:sz w:val="20"/>
                <w:szCs w:val="20"/>
              </w:rPr>
              <w:t xml:space="preserve"> – </w:t>
            </w:r>
            <w:r>
              <w:rPr>
                <w:b/>
                <w:sz w:val="20"/>
                <w:szCs w:val="20"/>
              </w:rPr>
              <w:t>02</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03 – 09</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10 – 16</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17 – 23</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24 – 3</w:t>
            </w:r>
            <w:r>
              <w:rPr>
                <w:b/>
                <w:sz w:val="20"/>
                <w:szCs w:val="20"/>
              </w:rPr>
              <w:t>1</w:t>
            </w:r>
          </w:p>
        </w:tc>
        <w:tc>
          <w:tcPr>
            <w:tcW w:w="1202" w:type="dxa"/>
            <w:vMerge/>
            <w:vAlign w:val="center"/>
          </w:tcPr>
          <w:p w:rsidR="00FF45F0" w:rsidRPr="000D0AE3" w:rsidRDefault="00FF45F0" w:rsidP="00FF45F0">
            <w:pPr>
              <w:jc w:val="center"/>
              <w:rPr>
                <w:b/>
                <w:sz w:val="20"/>
                <w:szCs w:val="20"/>
              </w:rPr>
            </w:pPr>
          </w:p>
        </w:tc>
      </w:tr>
      <w:tr w:rsidR="00FF45F0" w:rsidRPr="000D0AE3" w:rsidTr="00FF45F0">
        <w:trPr>
          <w:trHeight w:val="240"/>
        </w:trPr>
        <w:tc>
          <w:tcPr>
            <w:tcW w:w="2269" w:type="dxa"/>
            <w:vMerge/>
            <w:vAlign w:val="center"/>
          </w:tcPr>
          <w:p w:rsidR="00FF45F0" w:rsidRPr="000D0AE3" w:rsidRDefault="00FF45F0" w:rsidP="00FF45F0">
            <w:pPr>
              <w:jc w:val="center"/>
              <w:rPr>
                <w:b/>
                <w:sz w:val="20"/>
                <w:szCs w:val="20"/>
              </w:rPr>
            </w:pPr>
          </w:p>
        </w:tc>
        <w:tc>
          <w:tcPr>
            <w:tcW w:w="850" w:type="dxa"/>
            <w:vAlign w:val="center"/>
          </w:tcPr>
          <w:p w:rsidR="00FF45F0" w:rsidRPr="000D0AE3" w:rsidRDefault="00FF45F0" w:rsidP="00FF45F0">
            <w:pPr>
              <w:jc w:val="center"/>
              <w:rPr>
                <w:b/>
                <w:sz w:val="20"/>
                <w:szCs w:val="20"/>
              </w:rPr>
            </w:pPr>
            <w:r w:rsidRPr="000D0AE3">
              <w:rPr>
                <w:b/>
                <w:sz w:val="20"/>
                <w:szCs w:val="20"/>
              </w:rPr>
              <w:t>1</w:t>
            </w:r>
          </w:p>
        </w:tc>
        <w:tc>
          <w:tcPr>
            <w:tcW w:w="880" w:type="dxa"/>
            <w:vAlign w:val="center"/>
          </w:tcPr>
          <w:p w:rsidR="00FF45F0" w:rsidRPr="000D0AE3" w:rsidRDefault="00FF45F0" w:rsidP="00FF45F0">
            <w:pPr>
              <w:jc w:val="center"/>
              <w:rPr>
                <w:b/>
                <w:sz w:val="20"/>
                <w:szCs w:val="20"/>
              </w:rPr>
            </w:pPr>
            <w:r w:rsidRPr="000D0AE3">
              <w:rPr>
                <w:b/>
                <w:sz w:val="20"/>
                <w:szCs w:val="20"/>
              </w:rPr>
              <w:t>2</w:t>
            </w:r>
          </w:p>
        </w:tc>
        <w:tc>
          <w:tcPr>
            <w:tcW w:w="925" w:type="dxa"/>
            <w:vAlign w:val="center"/>
          </w:tcPr>
          <w:p w:rsidR="00FF45F0" w:rsidRPr="000D0AE3" w:rsidRDefault="00FF45F0" w:rsidP="00FF45F0">
            <w:pPr>
              <w:jc w:val="center"/>
              <w:rPr>
                <w:b/>
                <w:sz w:val="20"/>
                <w:szCs w:val="20"/>
              </w:rPr>
            </w:pPr>
            <w:r w:rsidRPr="000D0AE3">
              <w:rPr>
                <w:b/>
                <w:sz w:val="20"/>
                <w:szCs w:val="20"/>
              </w:rPr>
              <w:t>3</w:t>
            </w:r>
          </w:p>
        </w:tc>
        <w:tc>
          <w:tcPr>
            <w:tcW w:w="924" w:type="dxa"/>
            <w:vAlign w:val="center"/>
          </w:tcPr>
          <w:p w:rsidR="00FF45F0" w:rsidRPr="000D0AE3" w:rsidRDefault="00FF45F0" w:rsidP="00FF45F0">
            <w:pPr>
              <w:jc w:val="center"/>
              <w:rPr>
                <w:b/>
                <w:sz w:val="20"/>
                <w:szCs w:val="20"/>
              </w:rPr>
            </w:pPr>
            <w:r w:rsidRPr="000D0AE3">
              <w:rPr>
                <w:b/>
                <w:sz w:val="20"/>
                <w:szCs w:val="20"/>
              </w:rPr>
              <w:t>4</w:t>
            </w:r>
          </w:p>
        </w:tc>
        <w:tc>
          <w:tcPr>
            <w:tcW w:w="925" w:type="dxa"/>
            <w:vAlign w:val="center"/>
          </w:tcPr>
          <w:p w:rsidR="00FF45F0" w:rsidRPr="000D0AE3" w:rsidRDefault="00FF45F0" w:rsidP="00FF45F0">
            <w:pPr>
              <w:jc w:val="center"/>
              <w:rPr>
                <w:b/>
                <w:sz w:val="20"/>
                <w:szCs w:val="20"/>
              </w:rPr>
            </w:pPr>
            <w:r w:rsidRPr="000D0AE3">
              <w:rPr>
                <w:b/>
                <w:sz w:val="20"/>
                <w:szCs w:val="20"/>
              </w:rPr>
              <w:t>5</w:t>
            </w:r>
          </w:p>
        </w:tc>
        <w:tc>
          <w:tcPr>
            <w:tcW w:w="924" w:type="dxa"/>
            <w:vAlign w:val="center"/>
          </w:tcPr>
          <w:p w:rsidR="00FF45F0" w:rsidRPr="000D0AE3" w:rsidRDefault="00FF45F0" w:rsidP="00FF45F0">
            <w:pPr>
              <w:jc w:val="center"/>
              <w:rPr>
                <w:b/>
                <w:sz w:val="20"/>
                <w:szCs w:val="20"/>
              </w:rPr>
            </w:pPr>
            <w:r w:rsidRPr="000D0AE3">
              <w:rPr>
                <w:b/>
                <w:sz w:val="20"/>
                <w:szCs w:val="20"/>
              </w:rPr>
              <w:t>6</w:t>
            </w:r>
          </w:p>
        </w:tc>
        <w:tc>
          <w:tcPr>
            <w:tcW w:w="924" w:type="dxa"/>
            <w:vAlign w:val="center"/>
          </w:tcPr>
          <w:p w:rsidR="00FF45F0" w:rsidRPr="000D0AE3" w:rsidRDefault="00FF45F0" w:rsidP="00FF45F0">
            <w:pPr>
              <w:jc w:val="center"/>
              <w:rPr>
                <w:b/>
                <w:sz w:val="20"/>
                <w:szCs w:val="20"/>
              </w:rPr>
            </w:pPr>
            <w:r w:rsidRPr="000D0AE3">
              <w:rPr>
                <w:b/>
                <w:sz w:val="20"/>
                <w:szCs w:val="20"/>
              </w:rPr>
              <w:t>7</w:t>
            </w:r>
          </w:p>
        </w:tc>
        <w:tc>
          <w:tcPr>
            <w:tcW w:w="924" w:type="dxa"/>
            <w:vAlign w:val="center"/>
          </w:tcPr>
          <w:p w:rsidR="00FF45F0" w:rsidRPr="000D0AE3" w:rsidRDefault="00FF45F0" w:rsidP="00FF45F0">
            <w:pPr>
              <w:jc w:val="center"/>
              <w:rPr>
                <w:b/>
                <w:sz w:val="20"/>
                <w:szCs w:val="20"/>
              </w:rPr>
            </w:pPr>
            <w:r w:rsidRPr="000D0AE3">
              <w:rPr>
                <w:b/>
                <w:sz w:val="20"/>
                <w:szCs w:val="20"/>
              </w:rPr>
              <w:t>8</w:t>
            </w:r>
          </w:p>
        </w:tc>
        <w:tc>
          <w:tcPr>
            <w:tcW w:w="925" w:type="dxa"/>
            <w:vAlign w:val="center"/>
          </w:tcPr>
          <w:p w:rsidR="00FF45F0" w:rsidRPr="000D0AE3" w:rsidRDefault="00FF45F0" w:rsidP="00FF45F0">
            <w:pPr>
              <w:jc w:val="center"/>
              <w:rPr>
                <w:b/>
                <w:sz w:val="20"/>
                <w:szCs w:val="20"/>
              </w:rPr>
            </w:pPr>
            <w:r w:rsidRPr="000D0AE3">
              <w:rPr>
                <w:b/>
                <w:sz w:val="20"/>
                <w:szCs w:val="20"/>
              </w:rPr>
              <w:t>9</w:t>
            </w:r>
          </w:p>
        </w:tc>
        <w:tc>
          <w:tcPr>
            <w:tcW w:w="924" w:type="dxa"/>
            <w:vAlign w:val="center"/>
          </w:tcPr>
          <w:p w:rsidR="00FF45F0" w:rsidRPr="000D0AE3" w:rsidRDefault="00FF45F0" w:rsidP="00FF45F0">
            <w:pPr>
              <w:jc w:val="center"/>
              <w:rPr>
                <w:b/>
                <w:sz w:val="20"/>
                <w:szCs w:val="20"/>
              </w:rPr>
            </w:pPr>
            <w:r w:rsidRPr="000D0AE3">
              <w:rPr>
                <w:b/>
                <w:sz w:val="20"/>
                <w:szCs w:val="20"/>
              </w:rPr>
              <w:t>10</w:t>
            </w:r>
          </w:p>
        </w:tc>
        <w:tc>
          <w:tcPr>
            <w:tcW w:w="924" w:type="dxa"/>
            <w:vAlign w:val="center"/>
          </w:tcPr>
          <w:p w:rsidR="00FF45F0" w:rsidRPr="000D0AE3" w:rsidRDefault="00FF45F0" w:rsidP="00FF45F0">
            <w:pPr>
              <w:jc w:val="center"/>
              <w:rPr>
                <w:b/>
                <w:sz w:val="20"/>
                <w:szCs w:val="20"/>
              </w:rPr>
            </w:pPr>
            <w:r w:rsidRPr="000D0AE3">
              <w:rPr>
                <w:b/>
                <w:sz w:val="20"/>
                <w:szCs w:val="20"/>
              </w:rPr>
              <w:t>11</w:t>
            </w:r>
          </w:p>
        </w:tc>
        <w:tc>
          <w:tcPr>
            <w:tcW w:w="924" w:type="dxa"/>
            <w:vAlign w:val="center"/>
          </w:tcPr>
          <w:p w:rsidR="00FF45F0" w:rsidRPr="000D0AE3" w:rsidRDefault="00FF45F0" w:rsidP="00FF45F0">
            <w:pPr>
              <w:jc w:val="center"/>
              <w:rPr>
                <w:b/>
                <w:sz w:val="20"/>
                <w:szCs w:val="20"/>
              </w:rPr>
            </w:pPr>
            <w:r w:rsidRPr="000D0AE3">
              <w:rPr>
                <w:b/>
                <w:sz w:val="20"/>
                <w:szCs w:val="20"/>
              </w:rPr>
              <w:t>12</w:t>
            </w:r>
          </w:p>
        </w:tc>
        <w:tc>
          <w:tcPr>
            <w:tcW w:w="925" w:type="dxa"/>
            <w:vAlign w:val="center"/>
          </w:tcPr>
          <w:p w:rsidR="00FF45F0" w:rsidRPr="000D0AE3" w:rsidRDefault="00FF45F0" w:rsidP="00FF45F0">
            <w:pPr>
              <w:jc w:val="center"/>
              <w:rPr>
                <w:b/>
                <w:sz w:val="20"/>
                <w:szCs w:val="20"/>
              </w:rPr>
            </w:pPr>
            <w:r w:rsidRPr="000D0AE3">
              <w:rPr>
                <w:b/>
                <w:sz w:val="20"/>
                <w:szCs w:val="20"/>
              </w:rPr>
              <w:t>13</w:t>
            </w:r>
          </w:p>
        </w:tc>
        <w:tc>
          <w:tcPr>
            <w:tcW w:w="1202" w:type="dxa"/>
            <w:vMerge/>
            <w:vAlign w:val="center"/>
          </w:tcPr>
          <w:p w:rsidR="00FF45F0" w:rsidRPr="000D0AE3" w:rsidRDefault="00FF45F0" w:rsidP="00FF45F0">
            <w:pPr>
              <w:jc w:val="center"/>
              <w:rPr>
                <w:b/>
                <w:sz w:val="20"/>
                <w:szCs w:val="20"/>
              </w:rPr>
            </w:pPr>
          </w:p>
        </w:tc>
      </w:tr>
      <w:tr w:rsidR="00FF45F0" w:rsidRPr="000D0AE3" w:rsidTr="00FF45F0">
        <w:trPr>
          <w:trHeight w:val="895"/>
        </w:trPr>
        <w:tc>
          <w:tcPr>
            <w:tcW w:w="2269" w:type="dxa"/>
          </w:tcPr>
          <w:p w:rsidR="00FF45F0" w:rsidRPr="005D3F9C" w:rsidRDefault="00FF45F0" w:rsidP="00FF45F0">
            <w:pPr>
              <w:rPr>
                <w:sz w:val="18"/>
                <w:szCs w:val="18"/>
              </w:rPr>
            </w:pPr>
            <w:r w:rsidRPr="001C3837">
              <w:rPr>
                <w:sz w:val="20"/>
                <w:szCs w:val="20"/>
              </w:rPr>
              <w:t>Коммерциализация результатов научно-технической деятел</w:t>
            </w:r>
            <w:r w:rsidRPr="001C3837">
              <w:rPr>
                <w:sz w:val="20"/>
                <w:szCs w:val="20"/>
              </w:rPr>
              <w:t>ь</w:t>
            </w:r>
            <w:r w:rsidRPr="001C3837">
              <w:rPr>
                <w:sz w:val="20"/>
                <w:szCs w:val="20"/>
              </w:rPr>
              <w:t>ности - Бабаскин С.Я.</w:t>
            </w:r>
          </w:p>
        </w:tc>
        <w:tc>
          <w:tcPr>
            <w:tcW w:w="1730" w:type="dxa"/>
            <w:gridSpan w:val="2"/>
            <w:vMerge w:val="restart"/>
          </w:tcPr>
          <w:p w:rsidR="00FF45F0" w:rsidRPr="000D0AE3" w:rsidRDefault="00FF45F0" w:rsidP="00FF45F0">
            <w:pPr>
              <w:ind w:left="-57" w:right="-57"/>
              <w:jc w:val="center"/>
              <w:rPr>
                <w:sz w:val="20"/>
                <w:szCs w:val="20"/>
              </w:rPr>
            </w:pPr>
          </w:p>
        </w:tc>
        <w:tc>
          <w:tcPr>
            <w:tcW w:w="925" w:type="dxa"/>
          </w:tcPr>
          <w:p w:rsidR="00FF45F0" w:rsidRDefault="00FF45F0" w:rsidP="00FF45F0">
            <w:pPr>
              <w:ind w:left="-57" w:right="-57"/>
              <w:jc w:val="center"/>
              <w:rPr>
                <w:sz w:val="20"/>
                <w:szCs w:val="20"/>
              </w:rPr>
            </w:pPr>
            <w:r>
              <w:rPr>
                <w:sz w:val="20"/>
                <w:szCs w:val="20"/>
              </w:rPr>
              <w:t>13/01</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20/01</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27/01</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03/02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10/02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17/02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24/02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03/03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10/03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17/03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Зачет </w:t>
            </w:r>
            <w:r>
              <w:rPr>
                <w:sz w:val="20"/>
                <w:szCs w:val="20"/>
              </w:rPr>
              <w:t>26</w:t>
            </w:r>
            <w:r w:rsidRPr="000D0AE3">
              <w:rPr>
                <w:sz w:val="20"/>
                <w:szCs w:val="20"/>
              </w:rPr>
              <w:t>.0</w:t>
            </w:r>
            <w:r>
              <w:rPr>
                <w:sz w:val="20"/>
                <w:szCs w:val="20"/>
              </w:rPr>
              <w:t>3</w:t>
            </w:r>
          </w:p>
        </w:tc>
      </w:tr>
      <w:tr w:rsidR="00FF45F0" w:rsidRPr="000D0AE3" w:rsidTr="00FF45F0">
        <w:trPr>
          <w:trHeight w:val="1011"/>
        </w:trPr>
        <w:tc>
          <w:tcPr>
            <w:tcW w:w="2269" w:type="dxa"/>
          </w:tcPr>
          <w:p w:rsidR="00FF45F0" w:rsidRPr="001C3837" w:rsidRDefault="00FF45F0" w:rsidP="00FF45F0">
            <w:pPr>
              <w:ind w:right="-57"/>
              <w:rPr>
                <w:sz w:val="20"/>
                <w:szCs w:val="20"/>
              </w:rPr>
            </w:pPr>
            <w:r w:rsidRPr="001C3837">
              <w:rPr>
                <w:sz w:val="20"/>
                <w:szCs w:val="20"/>
              </w:rPr>
              <w:t xml:space="preserve">Инжиниринг - </w:t>
            </w:r>
          </w:p>
          <w:p w:rsidR="00FF45F0" w:rsidRPr="001C3837" w:rsidRDefault="00FF45F0" w:rsidP="00FF45F0">
            <w:pPr>
              <w:ind w:right="-57"/>
              <w:rPr>
                <w:sz w:val="20"/>
                <w:szCs w:val="20"/>
              </w:rPr>
            </w:pPr>
            <w:r w:rsidRPr="001C3837">
              <w:rPr>
                <w:sz w:val="20"/>
                <w:szCs w:val="20"/>
              </w:rPr>
              <w:t xml:space="preserve">к.т.н., доцент </w:t>
            </w:r>
          </w:p>
          <w:p w:rsidR="00FF45F0" w:rsidRPr="000D0AE3" w:rsidRDefault="00FF45F0" w:rsidP="00FF45F0">
            <w:pPr>
              <w:ind w:right="-57"/>
              <w:rPr>
                <w:sz w:val="20"/>
                <w:szCs w:val="20"/>
              </w:rPr>
            </w:pPr>
            <w:r w:rsidRPr="001C3837">
              <w:rPr>
                <w:sz w:val="20"/>
                <w:szCs w:val="20"/>
              </w:rPr>
              <w:t>Круглов М.Г.</w:t>
            </w:r>
          </w:p>
        </w:tc>
        <w:tc>
          <w:tcPr>
            <w:tcW w:w="1730" w:type="dxa"/>
            <w:gridSpan w:val="2"/>
            <w:vMerge/>
          </w:tcPr>
          <w:p w:rsidR="00FF45F0" w:rsidRPr="000D0AE3" w:rsidRDefault="00FF45F0" w:rsidP="00FF45F0">
            <w:pPr>
              <w:ind w:left="-57" w:right="-57"/>
              <w:jc w:val="center"/>
              <w:rPr>
                <w:sz w:val="20"/>
                <w:szCs w:val="20"/>
              </w:rPr>
            </w:pPr>
          </w:p>
        </w:tc>
        <w:tc>
          <w:tcPr>
            <w:tcW w:w="925" w:type="dxa"/>
          </w:tcPr>
          <w:p w:rsidR="00FF45F0" w:rsidRDefault="00FF45F0" w:rsidP="00FF45F0">
            <w:pPr>
              <w:ind w:left="-57" w:right="-57"/>
              <w:jc w:val="center"/>
              <w:rPr>
                <w:sz w:val="20"/>
                <w:szCs w:val="20"/>
              </w:rPr>
            </w:pPr>
            <w:r>
              <w:rPr>
                <w:sz w:val="20"/>
                <w:szCs w:val="20"/>
              </w:rPr>
              <w:t>15/01</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22/01</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29/01</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05/02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12/02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19/02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26/02</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05/03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12/03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19/03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Зачет </w:t>
            </w:r>
            <w:r>
              <w:rPr>
                <w:sz w:val="20"/>
                <w:szCs w:val="20"/>
              </w:rPr>
              <w:t>28</w:t>
            </w:r>
            <w:r w:rsidRPr="000D0AE3">
              <w:rPr>
                <w:sz w:val="20"/>
                <w:szCs w:val="20"/>
              </w:rPr>
              <w:t>.0</w:t>
            </w:r>
            <w:r>
              <w:rPr>
                <w:sz w:val="20"/>
                <w:szCs w:val="20"/>
              </w:rPr>
              <w:t>3</w:t>
            </w:r>
          </w:p>
        </w:tc>
      </w:tr>
      <w:tr w:rsidR="00FF45F0" w:rsidRPr="000D0AE3" w:rsidTr="00FF45F0">
        <w:trPr>
          <w:trHeight w:val="817"/>
        </w:trPr>
        <w:tc>
          <w:tcPr>
            <w:tcW w:w="2269" w:type="dxa"/>
          </w:tcPr>
          <w:p w:rsidR="00FF45F0" w:rsidRDefault="00FF45F0" w:rsidP="00FF45F0">
            <w:pPr>
              <w:rPr>
                <w:sz w:val="20"/>
                <w:szCs w:val="20"/>
              </w:rPr>
            </w:pPr>
            <w:r w:rsidRPr="000D0AE3">
              <w:rPr>
                <w:sz w:val="20"/>
                <w:szCs w:val="20"/>
              </w:rPr>
              <w:t xml:space="preserve">НИС «Современные проблемы </w:t>
            </w:r>
            <w:r>
              <w:rPr>
                <w:sz w:val="20"/>
                <w:szCs w:val="20"/>
              </w:rPr>
              <w:t>и</w:t>
            </w:r>
            <w:r w:rsidRPr="000D0AE3">
              <w:rPr>
                <w:sz w:val="20"/>
                <w:szCs w:val="20"/>
              </w:rPr>
              <w:t>нноватики»</w:t>
            </w:r>
          </w:p>
          <w:p w:rsidR="00FF45F0" w:rsidRPr="000D0AE3" w:rsidRDefault="00FF45F0" w:rsidP="00FF45F0">
            <w:pPr>
              <w:rPr>
                <w:sz w:val="20"/>
                <w:szCs w:val="20"/>
              </w:rPr>
            </w:pPr>
            <w:r>
              <w:rPr>
                <w:sz w:val="20"/>
                <w:szCs w:val="20"/>
              </w:rPr>
              <w:t>доцент к.э.н. Савеленок Е.А.</w:t>
            </w:r>
          </w:p>
        </w:tc>
        <w:tc>
          <w:tcPr>
            <w:tcW w:w="1730" w:type="dxa"/>
            <w:gridSpan w:val="2"/>
            <w:vMerge/>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Default="00FF45F0" w:rsidP="00FF45F0">
            <w:pPr>
              <w:ind w:left="-57" w:right="-57"/>
              <w:jc w:val="center"/>
              <w:rPr>
                <w:sz w:val="20"/>
                <w:szCs w:val="20"/>
              </w:rPr>
            </w:pPr>
            <w:r>
              <w:rPr>
                <w:sz w:val="20"/>
                <w:szCs w:val="20"/>
              </w:rPr>
              <w:t>21/03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24/03</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1202" w:type="dxa"/>
          </w:tcPr>
          <w:p w:rsidR="00FF45F0" w:rsidRPr="000D0AE3" w:rsidRDefault="00FF45F0" w:rsidP="00FF45F0">
            <w:pPr>
              <w:rPr>
                <w:sz w:val="20"/>
                <w:szCs w:val="20"/>
              </w:rPr>
            </w:pPr>
          </w:p>
        </w:tc>
      </w:tr>
    </w:tbl>
    <w:p w:rsidR="00FF45F0" w:rsidRDefault="00FF45F0" w:rsidP="00FF45F0">
      <w:pPr>
        <w:jc w:val="center"/>
      </w:pPr>
    </w:p>
    <w:p w:rsidR="00FF45F0" w:rsidRDefault="00FF45F0" w:rsidP="00FF45F0">
      <w:pPr>
        <w:jc w:val="center"/>
      </w:pPr>
      <w:r>
        <w:t>Научный руководитель программы _______________________ С.Ю. Ляпина</w:t>
      </w:r>
    </w:p>
    <w:p w:rsidR="00FF45F0" w:rsidRDefault="00FF45F0" w:rsidP="00FF45F0">
      <w:r w:rsidRPr="00811809">
        <w:rPr>
          <w:vertAlign w:val="subscript"/>
        </w:rPr>
        <w:t>Сл.101 – Славянская пл., 4, стр. 2, ауд. 101</w:t>
      </w:r>
      <w:r>
        <w:br w:type="page"/>
      </w:r>
    </w:p>
    <w:p w:rsidR="00FF45F0" w:rsidRDefault="00FF45F0" w:rsidP="00FF45F0">
      <w:pPr>
        <w:jc w:val="center"/>
      </w:pPr>
      <w:r>
        <w:t>Национальный исследовательский университет «Высшая школа управления»</w:t>
      </w:r>
    </w:p>
    <w:p w:rsidR="00FF45F0" w:rsidRPr="00FF45F0" w:rsidRDefault="00FF45F0" w:rsidP="00FF45F0">
      <w:pPr>
        <w:jc w:val="center"/>
        <w:rPr>
          <w:sz w:val="12"/>
          <w:szCs w:val="12"/>
        </w:rPr>
      </w:pPr>
    </w:p>
    <w:p w:rsidR="00FF45F0" w:rsidRDefault="00FF45F0" w:rsidP="00FF45F0">
      <w:pPr>
        <w:jc w:val="center"/>
      </w:pPr>
      <w:r>
        <w:t>ИНСТИТУТ МЕНЕДЖМЕНТА ИННОВАЦИЙ</w:t>
      </w:r>
    </w:p>
    <w:p w:rsidR="00FF45F0" w:rsidRDefault="00FF45F0" w:rsidP="00FF45F0">
      <w:pPr>
        <w:pBdr>
          <w:bottom w:val="double" w:sz="6" w:space="1" w:color="auto"/>
        </w:pBdr>
        <w:jc w:val="center"/>
      </w:pPr>
      <w:r>
        <w:t>Кафедра менеджмента инноваций</w:t>
      </w:r>
    </w:p>
    <w:p w:rsidR="00FF45F0" w:rsidRDefault="00FF45F0" w:rsidP="00FF45F0">
      <w:pPr>
        <w:jc w:val="center"/>
      </w:pPr>
    </w:p>
    <w:p w:rsidR="00FF45F0" w:rsidRPr="002006FB" w:rsidRDefault="00FF45F0" w:rsidP="00FF45F0">
      <w:pPr>
        <w:jc w:val="center"/>
        <w:rPr>
          <w:b/>
        </w:rPr>
      </w:pPr>
      <w:r w:rsidRPr="002006FB">
        <w:rPr>
          <w:b/>
        </w:rPr>
        <w:t>Магистерская программа «Управление исследованиями, разработками и инновациями в компании»</w:t>
      </w:r>
    </w:p>
    <w:p w:rsidR="00FF45F0" w:rsidRDefault="00FF45F0" w:rsidP="00FF45F0">
      <w:pPr>
        <w:jc w:val="right"/>
      </w:pPr>
    </w:p>
    <w:p w:rsidR="00FF45F0" w:rsidRPr="007548BB" w:rsidRDefault="00FF45F0" w:rsidP="00FF45F0">
      <w:pPr>
        <w:jc w:val="right"/>
      </w:pPr>
      <w:r w:rsidRPr="007548BB">
        <w:t>УТВЕРЖДАЮ</w:t>
      </w:r>
      <w:r>
        <w:tab/>
      </w:r>
      <w:r>
        <w:tab/>
      </w:r>
      <w:r>
        <w:tab/>
      </w:r>
    </w:p>
    <w:p w:rsidR="00FF45F0" w:rsidRDefault="00FF45F0" w:rsidP="00FF45F0">
      <w:pPr>
        <w:ind w:left="10620"/>
      </w:pPr>
      <w:r>
        <w:t xml:space="preserve">  Первый проректор</w:t>
      </w:r>
    </w:p>
    <w:p w:rsidR="00FF45F0" w:rsidRDefault="00FF45F0" w:rsidP="00FF45F0">
      <w:pPr>
        <w:ind w:left="10620"/>
      </w:pPr>
    </w:p>
    <w:p w:rsidR="00FF45F0" w:rsidRDefault="00FF45F0" w:rsidP="00FF45F0">
      <w:pPr>
        <w:ind w:left="10620"/>
      </w:pPr>
      <w:r>
        <w:t xml:space="preserve">_____________________ В.В. Радаев </w:t>
      </w:r>
      <w:r>
        <w:br/>
        <w:t xml:space="preserve">            «___» __________20___ г.</w:t>
      </w:r>
    </w:p>
    <w:p w:rsidR="00FF45F0" w:rsidRPr="002006FB" w:rsidRDefault="00FF45F0" w:rsidP="00FF45F0">
      <w:pPr>
        <w:jc w:val="center"/>
        <w:rPr>
          <w:b/>
          <w:sz w:val="28"/>
          <w:szCs w:val="28"/>
        </w:rPr>
      </w:pPr>
      <w:r w:rsidRPr="002006FB">
        <w:rPr>
          <w:b/>
          <w:sz w:val="28"/>
          <w:szCs w:val="28"/>
        </w:rPr>
        <w:t>РАСПИСАНИЕ ЗАНЯТИЙ</w:t>
      </w:r>
    </w:p>
    <w:p w:rsidR="00FF45F0" w:rsidRDefault="00FF45F0" w:rsidP="00FF45F0">
      <w:pPr>
        <w:jc w:val="center"/>
      </w:pPr>
      <w:r>
        <w:t>7 модуль (01.04.2014 – 30.06.2014)</w:t>
      </w:r>
    </w:p>
    <w:tbl>
      <w:tblPr>
        <w:tblStyle w:val="a5"/>
        <w:tblW w:w="0" w:type="auto"/>
        <w:tblInd w:w="-34" w:type="dxa"/>
        <w:tblLayout w:type="fixed"/>
        <w:tblLook w:val="04A0"/>
      </w:tblPr>
      <w:tblGrid>
        <w:gridCol w:w="2269"/>
        <w:gridCol w:w="850"/>
        <w:gridCol w:w="6"/>
        <w:gridCol w:w="874"/>
        <w:gridCol w:w="925"/>
        <w:gridCol w:w="924"/>
        <w:gridCol w:w="925"/>
        <w:gridCol w:w="924"/>
        <w:gridCol w:w="924"/>
        <w:gridCol w:w="924"/>
        <w:gridCol w:w="925"/>
        <w:gridCol w:w="924"/>
        <w:gridCol w:w="924"/>
        <w:gridCol w:w="924"/>
        <w:gridCol w:w="925"/>
        <w:gridCol w:w="1202"/>
      </w:tblGrid>
      <w:tr w:rsidR="00FF45F0" w:rsidRPr="000D0AE3" w:rsidTr="00FF45F0">
        <w:trPr>
          <w:trHeight w:val="226"/>
        </w:trPr>
        <w:tc>
          <w:tcPr>
            <w:tcW w:w="2269" w:type="dxa"/>
            <w:vMerge w:val="restart"/>
            <w:vAlign w:val="center"/>
          </w:tcPr>
          <w:p w:rsidR="00FF45F0" w:rsidRPr="000D0AE3" w:rsidRDefault="00FF45F0" w:rsidP="00FF45F0">
            <w:pPr>
              <w:jc w:val="center"/>
              <w:rPr>
                <w:b/>
                <w:sz w:val="20"/>
                <w:szCs w:val="20"/>
              </w:rPr>
            </w:pPr>
            <w:r w:rsidRPr="000D0AE3">
              <w:rPr>
                <w:b/>
                <w:sz w:val="20"/>
                <w:szCs w:val="20"/>
              </w:rPr>
              <w:t>Дисциплины</w:t>
            </w:r>
          </w:p>
        </w:tc>
        <w:tc>
          <w:tcPr>
            <w:tcW w:w="4504" w:type="dxa"/>
            <w:gridSpan w:val="6"/>
            <w:vAlign w:val="center"/>
          </w:tcPr>
          <w:p w:rsidR="00FF45F0" w:rsidRPr="000D0AE3" w:rsidRDefault="00FF45F0" w:rsidP="00FF45F0">
            <w:pPr>
              <w:jc w:val="center"/>
              <w:rPr>
                <w:b/>
                <w:sz w:val="20"/>
                <w:szCs w:val="20"/>
              </w:rPr>
            </w:pPr>
            <w:r>
              <w:rPr>
                <w:b/>
                <w:sz w:val="20"/>
                <w:szCs w:val="20"/>
              </w:rPr>
              <w:t>Апрель</w:t>
            </w:r>
          </w:p>
        </w:tc>
        <w:tc>
          <w:tcPr>
            <w:tcW w:w="3697" w:type="dxa"/>
            <w:gridSpan w:val="4"/>
            <w:vAlign w:val="center"/>
          </w:tcPr>
          <w:p w:rsidR="00FF45F0" w:rsidRPr="000D0AE3" w:rsidRDefault="00FF45F0" w:rsidP="00FF45F0">
            <w:pPr>
              <w:jc w:val="center"/>
              <w:rPr>
                <w:b/>
                <w:sz w:val="20"/>
                <w:szCs w:val="20"/>
              </w:rPr>
            </w:pPr>
            <w:r>
              <w:rPr>
                <w:b/>
                <w:sz w:val="20"/>
                <w:szCs w:val="20"/>
              </w:rPr>
              <w:t>Май</w:t>
            </w:r>
          </w:p>
        </w:tc>
        <w:tc>
          <w:tcPr>
            <w:tcW w:w="3697" w:type="dxa"/>
            <w:gridSpan w:val="4"/>
            <w:vAlign w:val="center"/>
          </w:tcPr>
          <w:p w:rsidR="00FF45F0" w:rsidRPr="000D0AE3" w:rsidRDefault="00FF45F0" w:rsidP="00FF45F0">
            <w:pPr>
              <w:jc w:val="center"/>
              <w:rPr>
                <w:b/>
                <w:sz w:val="20"/>
                <w:szCs w:val="20"/>
              </w:rPr>
            </w:pPr>
            <w:r>
              <w:rPr>
                <w:b/>
                <w:sz w:val="20"/>
                <w:szCs w:val="20"/>
              </w:rPr>
              <w:t>Июнь</w:t>
            </w:r>
          </w:p>
        </w:tc>
        <w:tc>
          <w:tcPr>
            <w:tcW w:w="1202" w:type="dxa"/>
            <w:vMerge w:val="restart"/>
            <w:vAlign w:val="center"/>
          </w:tcPr>
          <w:p w:rsidR="00FF45F0" w:rsidRPr="000D0AE3" w:rsidRDefault="00FF45F0" w:rsidP="00FF45F0">
            <w:pPr>
              <w:jc w:val="center"/>
              <w:rPr>
                <w:b/>
                <w:sz w:val="20"/>
                <w:szCs w:val="20"/>
              </w:rPr>
            </w:pPr>
            <w:r w:rsidRPr="000D0AE3">
              <w:rPr>
                <w:b/>
                <w:sz w:val="20"/>
                <w:szCs w:val="20"/>
              </w:rPr>
              <w:t>Итоговая аттеста</w:t>
            </w:r>
            <w:r>
              <w:rPr>
                <w:b/>
                <w:sz w:val="20"/>
                <w:szCs w:val="20"/>
              </w:rPr>
              <w:softHyphen/>
            </w:r>
            <w:r w:rsidRPr="000D0AE3">
              <w:rPr>
                <w:b/>
                <w:sz w:val="20"/>
                <w:szCs w:val="20"/>
              </w:rPr>
              <w:t>ция</w:t>
            </w:r>
          </w:p>
        </w:tc>
      </w:tr>
      <w:tr w:rsidR="00FF45F0" w:rsidRPr="000D0AE3" w:rsidTr="00FF45F0">
        <w:trPr>
          <w:cantSplit/>
          <w:trHeight w:val="1136"/>
        </w:trPr>
        <w:tc>
          <w:tcPr>
            <w:tcW w:w="2269" w:type="dxa"/>
            <w:vMerge/>
            <w:vAlign w:val="center"/>
          </w:tcPr>
          <w:p w:rsidR="00FF45F0" w:rsidRPr="000D0AE3" w:rsidRDefault="00FF45F0" w:rsidP="00FF45F0">
            <w:pPr>
              <w:jc w:val="center"/>
              <w:rPr>
                <w:b/>
                <w:sz w:val="20"/>
                <w:szCs w:val="20"/>
              </w:rPr>
            </w:pPr>
          </w:p>
        </w:tc>
        <w:tc>
          <w:tcPr>
            <w:tcW w:w="850" w:type="dxa"/>
            <w:textDirection w:val="btLr"/>
            <w:vAlign w:val="center"/>
          </w:tcPr>
          <w:p w:rsidR="00FF45F0" w:rsidRPr="000D0AE3" w:rsidRDefault="00FF45F0" w:rsidP="00FF45F0">
            <w:pPr>
              <w:ind w:left="113" w:right="113"/>
              <w:jc w:val="center"/>
              <w:rPr>
                <w:b/>
                <w:sz w:val="20"/>
                <w:szCs w:val="20"/>
              </w:rPr>
            </w:pPr>
            <w:r w:rsidRPr="000D0AE3">
              <w:rPr>
                <w:b/>
                <w:sz w:val="20"/>
                <w:szCs w:val="20"/>
              </w:rPr>
              <w:t>01 – 0</w:t>
            </w:r>
            <w:r>
              <w:rPr>
                <w:b/>
                <w:sz w:val="20"/>
                <w:szCs w:val="20"/>
              </w:rPr>
              <w:t>6</w:t>
            </w:r>
          </w:p>
        </w:tc>
        <w:tc>
          <w:tcPr>
            <w:tcW w:w="880" w:type="dxa"/>
            <w:gridSpan w:val="2"/>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7</w:t>
            </w:r>
            <w:r w:rsidRPr="000D0AE3">
              <w:rPr>
                <w:b/>
                <w:sz w:val="20"/>
                <w:szCs w:val="20"/>
              </w:rPr>
              <w:t xml:space="preserve"> – 1</w:t>
            </w:r>
            <w:r>
              <w:rPr>
                <w:b/>
                <w:sz w:val="20"/>
                <w:szCs w:val="20"/>
              </w:rPr>
              <w:t>3</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1</w:t>
            </w:r>
            <w:r>
              <w:rPr>
                <w:b/>
                <w:sz w:val="20"/>
                <w:szCs w:val="20"/>
              </w:rPr>
              <w:t>4 – 20</w:t>
            </w:r>
          </w:p>
        </w:tc>
        <w:tc>
          <w:tcPr>
            <w:tcW w:w="924" w:type="dxa"/>
            <w:textDirection w:val="btLr"/>
            <w:vAlign w:val="center"/>
          </w:tcPr>
          <w:p w:rsidR="00FF45F0" w:rsidRPr="000D0AE3" w:rsidRDefault="00FF45F0" w:rsidP="00FF45F0">
            <w:pPr>
              <w:ind w:left="113" w:right="113"/>
              <w:jc w:val="center"/>
              <w:rPr>
                <w:b/>
                <w:sz w:val="20"/>
                <w:szCs w:val="20"/>
              </w:rPr>
            </w:pPr>
            <w:r>
              <w:rPr>
                <w:b/>
                <w:sz w:val="20"/>
                <w:szCs w:val="20"/>
              </w:rPr>
              <w:t>21</w:t>
            </w:r>
            <w:r w:rsidRPr="000D0AE3">
              <w:rPr>
                <w:b/>
                <w:sz w:val="20"/>
                <w:szCs w:val="20"/>
              </w:rPr>
              <w:t xml:space="preserve"> – 2</w:t>
            </w:r>
            <w:r>
              <w:rPr>
                <w:b/>
                <w:sz w:val="20"/>
                <w:szCs w:val="20"/>
              </w:rPr>
              <w:t>7</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8</w:t>
            </w:r>
            <w:r w:rsidRPr="000D0AE3">
              <w:rPr>
                <w:b/>
                <w:sz w:val="20"/>
                <w:szCs w:val="20"/>
              </w:rPr>
              <w:t xml:space="preserve"> – </w:t>
            </w:r>
            <w:r>
              <w:rPr>
                <w:b/>
                <w:sz w:val="20"/>
                <w:szCs w:val="20"/>
              </w:rPr>
              <w:t>31</w:t>
            </w:r>
          </w:p>
        </w:tc>
        <w:tc>
          <w:tcPr>
            <w:tcW w:w="924" w:type="dxa"/>
            <w:textDirection w:val="btLr"/>
            <w:vAlign w:val="center"/>
          </w:tcPr>
          <w:p w:rsidR="00FF45F0" w:rsidRPr="000D0AE3" w:rsidRDefault="00FF45F0" w:rsidP="00FF45F0">
            <w:pPr>
              <w:ind w:left="113" w:right="113"/>
              <w:jc w:val="center"/>
              <w:rPr>
                <w:b/>
                <w:sz w:val="20"/>
                <w:szCs w:val="20"/>
              </w:rPr>
            </w:pPr>
            <w:r>
              <w:rPr>
                <w:b/>
                <w:sz w:val="20"/>
                <w:szCs w:val="20"/>
              </w:rPr>
              <w:t>01</w:t>
            </w:r>
            <w:r w:rsidRPr="000D0AE3">
              <w:rPr>
                <w:b/>
                <w:sz w:val="20"/>
                <w:szCs w:val="20"/>
              </w:rPr>
              <w:t xml:space="preserve"> – </w:t>
            </w:r>
            <w:r>
              <w:rPr>
                <w:b/>
                <w:sz w:val="20"/>
                <w:szCs w:val="20"/>
              </w:rPr>
              <w:t>11</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w:t>
            </w:r>
            <w:r>
              <w:rPr>
                <w:b/>
                <w:sz w:val="20"/>
                <w:szCs w:val="20"/>
              </w:rPr>
              <w:t>2</w:t>
            </w:r>
            <w:r w:rsidRPr="000D0AE3">
              <w:rPr>
                <w:b/>
                <w:sz w:val="20"/>
                <w:szCs w:val="20"/>
              </w:rPr>
              <w:t xml:space="preserve"> – 1</w:t>
            </w:r>
            <w:r>
              <w:rPr>
                <w:b/>
                <w:sz w:val="20"/>
                <w:szCs w:val="20"/>
              </w:rPr>
              <w:t>8</w:t>
            </w:r>
          </w:p>
        </w:tc>
        <w:tc>
          <w:tcPr>
            <w:tcW w:w="924" w:type="dxa"/>
            <w:textDirection w:val="btLr"/>
            <w:vAlign w:val="center"/>
          </w:tcPr>
          <w:p w:rsidR="00FF45F0" w:rsidRPr="000D0AE3" w:rsidRDefault="00FF45F0" w:rsidP="00FF45F0">
            <w:pPr>
              <w:ind w:left="113" w:right="113"/>
              <w:jc w:val="center"/>
              <w:rPr>
                <w:b/>
                <w:sz w:val="20"/>
                <w:szCs w:val="20"/>
              </w:rPr>
            </w:pPr>
            <w:r>
              <w:rPr>
                <w:b/>
                <w:sz w:val="20"/>
                <w:szCs w:val="20"/>
              </w:rPr>
              <w:t>19</w:t>
            </w:r>
            <w:r w:rsidRPr="000D0AE3">
              <w:rPr>
                <w:b/>
                <w:sz w:val="20"/>
                <w:szCs w:val="20"/>
              </w:rPr>
              <w:t xml:space="preserve"> – 2</w:t>
            </w:r>
            <w:r>
              <w:rPr>
                <w:b/>
                <w:sz w:val="20"/>
                <w:szCs w:val="20"/>
              </w:rPr>
              <w:t>5</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6</w:t>
            </w:r>
            <w:r w:rsidRPr="000D0AE3">
              <w:rPr>
                <w:b/>
                <w:sz w:val="20"/>
                <w:szCs w:val="20"/>
              </w:rPr>
              <w:t xml:space="preserve"> – </w:t>
            </w:r>
            <w:r>
              <w:rPr>
                <w:b/>
                <w:sz w:val="20"/>
                <w:szCs w:val="20"/>
              </w:rPr>
              <w:t>01</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0</w:t>
            </w:r>
            <w:r>
              <w:rPr>
                <w:b/>
                <w:sz w:val="20"/>
                <w:szCs w:val="20"/>
              </w:rPr>
              <w:t>2</w:t>
            </w:r>
            <w:r w:rsidRPr="000D0AE3">
              <w:rPr>
                <w:b/>
                <w:sz w:val="20"/>
                <w:szCs w:val="20"/>
              </w:rPr>
              <w:t xml:space="preserve"> – 0</w:t>
            </w:r>
            <w:r>
              <w:rPr>
                <w:b/>
                <w:sz w:val="20"/>
                <w:szCs w:val="20"/>
              </w:rPr>
              <w:t>8</w:t>
            </w:r>
          </w:p>
        </w:tc>
        <w:tc>
          <w:tcPr>
            <w:tcW w:w="924" w:type="dxa"/>
            <w:textDirection w:val="btLr"/>
            <w:vAlign w:val="center"/>
          </w:tcPr>
          <w:p w:rsidR="00FF45F0" w:rsidRPr="000D0AE3" w:rsidRDefault="00FF45F0" w:rsidP="00FF45F0">
            <w:pPr>
              <w:ind w:left="113" w:right="113"/>
              <w:jc w:val="center"/>
              <w:rPr>
                <w:b/>
                <w:sz w:val="20"/>
                <w:szCs w:val="20"/>
              </w:rPr>
            </w:pPr>
            <w:r>
              <w:rPr>
                <w:b/>
                <w:sz w:val="20"/>
                <w:szCs w:val="20"/>
              </w:rPr>
              <w:t>09</w:t>
            </w:r>
            <w:r w:rsidRPr="000D0AE3">
              <w:rPr>
                <w:b/>
                <w:sz w:val="20"/>
                <w:szCs w:val="20"/>
              </w:rPr>
              <w:t xml:space="preserve"> – 1</w:t>
            </w:r>
            <w:r>
              <w:rPr>
                <w:b/>
                <w:sz w:val="20"/>
                <w:szCs w:val="20"/>
              </w:rPr>
              <w:t>5</w:t>
            </w:r>
          </w:p>
        </w:tc>
        <w:tc>
          <w:tcPr>
            <w:tcW w:w="924" w:type="dxa"/>
            <w:textDirection w:val="btLr"/>
            <w:vAlign w:val="center"/>
          </w:tcPr>
          <w:p w:rsidR="00FF45F0" w:rsidRPr="000D0AE3" w:rsidRDefault="00FF45F0" w:rsidP="00FF45F0">
            <w:pPr>
              <w:ind w:left="113" w:right="113"/>
              <w:jc w:val="center"/>
              <w:rPr>
                <w:b/>
                <w:sz w:val="20"/>
                <w:szCs w:val="20"/>
              </w:rPr>
            </w:pPr>
            <w:r w:rsidRPr="000D0AE3">
              <w:rPr>
                <w:b/>
                <w:sz w:val="20"/>
                <w:szCs w:val="20"/>
              </w:rPr>
              <w:t>1</w:t>
            </w:r>
            <w:r>
              <w:rPr>
                <w:b/>
                <w:sz w:val="20"/>
                <w:szCs w:val="20"/>
              </w:rPr>
              <w:t>6</w:t>
            </w:r>
            <w:r w:rsidRPr="000D0AE3">
              <w:rPr>
                <w:b/>
                <w:sz w:val="20"/>
                <w:szCs w:val="20"/>
              </w:rPr>
              <w:t xml:space="preserve"> – 2</w:t>
            </w:r>
            <w:r>
              <w:rPr>
                <w:b/>
                <w:sz w:val="20"/>
                <w:szCs w:val="20"/>
              </w:rPr>
              <w:t>2</w:t>
            </w:r>
          </w:p>
        </w:tc>
        <w:tc>
          <w:tcPr>
            <w:tcW w:w="925" w:type="dxa"/>
            <w:textDirection w:val="btLr"/>
            <w:vAlign w:val="center"/>
          </w:tcPr>
          <w:p w:rsidR="00FF45F0" w:rsidRPr="000D0AE3" w:rsidRDefault="00FF45F0" w:rsidP="00FF45F0">
            <w:pPr>
              <w:ind w:left="113" w:right="113"/>
              <w:jc w:val="center"/>
              <w:rPr>
                <w:b/>
                <w:sz w:val="20"/>
                <w:szCs w:val="20"/>
              </w:rPr>
            </w:pPr>
            <w:r w:rsidRPr="000D0AE3">
              <w:rPr>
                <w:b/>
                <w:sz w:val="20"/>
                <w:szCs w:val="20"/>
              </w:rPr>
              <w:t>2</w:t>
            </w:r>
            <w:r>
              <w:rPr>
                <w:b/>
                <w:sz w:val="20"/>
                <w:szCs w:val="20"/>
              </w:rPr>
              <w:t>3</w:t>
            </w:r>
            <w:r w:rsidRPr="000D0AE3">
              <w:rPr>
                <w:b/>
                <w:sz w:val="20"/>
                <w:szCs w:val="20"/>
              </w:rPr>
              <w:t xml:space="preserve"> – 3</w:t>
            </w:r>
            <w:r>
              <w:rPr>
                <w:b/>
                <w:sz w:val="20"/>
                <w:szCs w:val="20"/>
              </w:rPr>
              <w:t>0</w:t>
            </w:r>
          </w:p>
        </w:tc>
        <w:tc>
          <w:tcPr>
            <w:tcW w:w="1202" w:type="dxa"/>
            <w:vMerge/>
            <w:vAlign w:val="center"/>
          </w:tcPr>
          <w:p w:rsidR="00FF45F0" w:rsidRPr="000D0AE3" w:rsidRDefault="00FF45F0" w:rsidP="00FF45F0">
            <w:pPr>
              <w:jc w:val="center"/>
              <w:rPr>
                <w:b/>
                <w:sz w:val="20"/>
                <w:szCs w:val="20"/>
              </w:rPr>
            </w:pPr>
          </w:p>
        </w:tc>
      </w:tr>
      <w:tr w:rsidR="00FF45F0" w:rsidRPr="000D0AE3" w:rsidTr="00FF45F0">
        <w:trPr>
          <w:trHeight w:val="240"/>
        </w:trPr>
        <w:tc>
          <w:tcPr>
            <w:tcW w:w="2269" w:type="dxa"/>
            <w:vMerge/>
            <w:vAlign w:val="center"/>
          </w:tcPr>
          <w:p w:rsidR="00FF45F0" w:rsidRPr="000D0AE3" w:rsidRDefault="00FF45F0" w:rsidP="00FF45F0">
            <w:pPr>
              <w:jc w:val="center"/>
              <w:rPr>
                <w:b/>
                <w:sz w:val="20"/>
                <w:szCs w:val="20"/>
              </w:rPr>
            </w:pPr>
          </w:p>
        </w:tc>
        <w:tc>
          <w:tcPr>
            <w:tcW w:w="850" w:type="dxa"/>
            <w:vAlign w:val="center"/>
          </w:tcPr>
          <w:p w:rsidR="00FF45F0" w:rsidRPr="000D0AE3" w:rsidRDefault="00FF45F0" w:rsidP="00FF45F0">
            <w:pPr>
              <w:jc w:val="center"/>
              <w:rPr>
                <w:b/>
                <w:sz w:val="20"/>
                <w:szCs w:val="20"/>
              </w:rPr>
            </w:pPr>
            <w:r w:rsidRPr="000D0AE3">
              <w:rPr>
                <w:b/>
                <w:sz w:val="20"/>
                <w:szCs w:val="20"/>
              </w:rPr>
              <w:t>1</w:t>
            </w:r>
          </w:p>
        </w:tc>
        <w:tc>
          <w:tcPr>
            <w:tcW w:w="880" w:type="dxa"/>
            <w:gridSpan w:val="2"/>
            <w:vAlign w:val="center"/>
          </w:tcPr>
          <w:p w:rsidR="00FF45F0" w:rsidRPr="000D0AE3" w:rsidRDefault="00FF45F0" w:rsidP="00FF45F0">
            <w:pPr>
              <w:jc w:val="center"/>
              <w:rPr>
                <w:b/>
                <w:sz w:val="20"/>
                <w:szCs w:val="20"/>
              </w:rPr>
            </w:pPr>
            <w:r w:rsidRPr="000D0AE3">
              <w:rPr>
                <w:b/>
                <w:sz w:val="20"/>
                <w:szCs w:val="20"/>
              </w:rPr>
              <w:t>2</w:t>
            </w:r>
          </w:p>
        </w:tc>
        <w:tc>
          <w:tcPr>
            <w:tcW w:w="925" w:type="dxa"/>
            <w:vAlign w:val="center"/>
          </w:tcPr>
          <w:p w:rsidR="00FF45F0" w:rsidRPr="000D0AE3" w:rsidRDefault="00FF45F0" w:rsidP="00FF45F0">
            <w:pPr>
              <w:jc w:val="center"/>
              <w:rPr>
                <w:b/>
                <w:sz w:val="20"/>
                <w:szCs w:val="20"/>
              </w:rPr>
            </w:pPr>
            <w:r w:rsidRPr="000D0AE3">
              <w:rPr>
                <w:b/>
                <w:sz w:val="20"/>
                <w:szCs w:val="20"/>
              </w:rPr>
              <w:t>3</w:t>
            </w:r>
          </w:p>
        </w:tc>
        <w:tc>
          <w:tcPr>
            <w:tcW w:w="924" w:type="dxa"/>
            <w:vAlign w:val="center"/>
          </w:tcPr>
          <w:p w:rsidR="00FF45F0" w:rsidRPr="000D0AE3" w:rsidRDefault="00FF45F0" w:rsidP="00FF45F0">
            <w:pPr>
              <w:jc w:val="center"/>
              <w:rPr>
                <w:b/>
                <w:sz w:val="20"/>
                <w:szCs w:val="20"/>
              </w:rPr>
            </w:pPr>
            <w:r w:rsidRPr="000D0AE3">
              <w:rPr>
                <w:b/>
                <w:sz w:val="20"/>
                <w:szCs w:val="20"/>
              </w:rPr>
              <w:t>4</w:t>
            </w:r>
          </w:p>
        </w:tc>
        <w:tc>
          <w:tcPr>
            <w:tcW w:w="925" w:type="dxa"/>
            <w:vAlign w:val="center"/>
          </w:tcPr>
          <w:p w:rsidR="00FF45F0" w:rsidRPr="000D0AE3" w:rsidRDefault="00FF45F0" w:rsidP="00FF45F0">
            <w:pPr>
              <w:jc w:val="center"/>
              <w:rPr>
                <w:b/>
                <w:sz w:val="20"/>
                <w:szCs w:val="20"/>
              </w:rPr>
            </w:pPr>
            <w:r w:rsidRPr="000D0AE3">
              <w:rPr>
                <w:b/>
                <w:sz w:val="20"/>
                <w:szCs w:val="20"/>
              </w:rPr>
              <w:t>5</w:t>
            </w:r>
          </w:p>
        </w:tc>
        <w:tc>
          <w:tcPr>
            <w:tcW w:w="924" w:type="dxa"/>
            <w:vAlign w:val="center"/>
          </w:tcPr>
          <w:p w:rsidR="00FF45F0" w:rsidRPr="000D0AE3" w:rsidRDefault="00FF45F0" w:rsidP="00FF45F0">
            <w:pPr>
              <w:jc w:val="center"/>
              <w:rPr>
                <w:b/>
                <w:sz w:val="20"/>
                <w:szCs w:val="20"/>
              </w:rPr>
            </w:pPr>
            <w:r w:rsidRPr="000D0AE3">
              <w:rPr>
                <w:b/>
                <w:sz w:val="20"/>
                <w:szCs w:val="20"/>
              </w:rPr>
              <w:t>6</w:t>
            </w:r>
          </w:p>
        </w:tc>
        <w:tc>
          <w:tcPr>
            <w:tcW w:w="924" w:type="dxa"/>
            <w:vAlign w:val="center"/>
          </w:tcPr>
          <w:p w:rsidR="00FF45F0" w:rsidRPr="000D0AE3" w:rsidRDefault="00FF45F0" w:rsidP="00FF45F0">
            <w:pPr>
              <w:jc w:val="center"/>
              <w:rPr>
                <w:b/>
                <w:sz w:val="20"/>
                <w:szCs w:val="20"/>
              </w:rPr>
            </w:pPr>
            <w:r w:rsidRPr="000D0AE3">
              <w:rPr>
                <w:b/>
                <w:sz w:val="20"/>
                <w:szCs w:val="20"/>
              </w:rPr>
              <w:t>7</w:t>
            </w:r>
          </w:p>
        </w:tc>
        <w:tc>
          <w:tcPr>
            <w:tcW w:w="924" w:type="dxa"/>
            <w:vAlign w:val="center"/>
          </w:tcPr>
          <w:p w:rsidR="00FF45F0" w:rsidRPr="000D0AE3" w:rsidRDefault="00FF45F0" w:rsidP="00FF45F0">
            <w:pPr>
              <w:jc w:val="center"/>
              <w:rPr>
                <w:b/>
                <w:sz w:val="20"/>
                <w:szCs w:val="20"/>
              </w:rPr>
            </w:pPr>
            <w:r w:rsidRPr="000D0AE3">
              <w:rPr>
                <w:b/>
                <w:sz w:val="20"/>
                <w:szCs w:val="20"/>
              </w:rPr>
              <w:t>8</w:t>
            </w:r>
          </w:p>
        </w:tc>
        <w:tc>
          <w:tcPr>
            <w:tcW w:w="925" w:type="dxa"/>
            <w:vAlign w:val="center"/>
          </w:tcPr>
          <w:p w:rsidR="00FF45F0" w:rsidRPr="000D0AE3" w:rsidRDefault="00FF45F0" w:rsidP="00FF45F0">
            <w:pPr>
              <w:jc w:val="center"/>
              <w:rPr>
                <w:b/>
                <w:sz w:val="20"/>
                <w:szCs w:val="20"/>
              </w:rPr>
            </w:pPr>
            <w:r w:rsidRPr="000D0AE3">
              <w:rPr>
                <w:b/>
                <w:sz w:val="20"/>
                <w:szCs w:val="20"/>
              </w:rPr>
              <w:t>9</w:t>
            </w:r>
          </w:p>
        </w:tc>
        <w:tc>
          <w:tcPr>
            <w:tcW w:w="924" w:type="dxa"/>
            <w:vAlign w:val="center"/>
          </w:tcPr>
          <w:p w:rsidR="00FF45F0" w:rsidRPr="000D0AE3" w:rsidRDefault="00FF45F0" w:rsidP="00FF45F0">
            <w:pPr>
              <w:jc w:val="center"/>
              <w:rPr>
                <w:b/>
                <w:sz w:val="20"/>
                <w:szCs w:val="20"/>
              </w:rPr>
            </w:pPr>
            <w:r w:rsidRPr="000D0AE3">
              <w:rPr>
                <w:b/>
                <w:sz w:val="20"/>
                <w:szCs w:val="20"/>
              </w:rPr>
              <w:t>10</w:t>
            </w:r>
          </w:p>
        </w:tc>
        <w:tc>
          <w:tcPr>
            <w:tcW w:w="924" w:type="dxa"/>
            <w:vAlign w:val="center"/>
          </w:tcPr>
          <w:p w:rsidR="00FF45F0" w:rsidRPr="000D0AE3" w:rsidRDefault="00FF45F0" w:rsidP="00FF45F0">
            <w:pPr>
              <w:jc w:val="center"/>
              <w:rPr>
                <w:b/>
                <w:sz w:val="20"/>
                <w:szCs w:val="20"/>
              </w:rPr>
            </w:pPr>
            <w:r w:rsidRPr="000D0AE3">
              <w:rPr>
                <w:b/>
                <w:sz w:val="20"/>
                <w:szCs w:val="20"/>
              </w:rPr>
              <w:t>11</w:t>
            </w:r>
          </w:p>
        </w:tc>
        <w:tc>
          <w:tcPr>
            <w:tcW w:w="924" w:type="dxa"/>
            <w:vAlign w:val="center"/>
          </w:tcPr>
          <w:p w:rsidR="00FF45F0" w:rsidRPr="000D0AE3" w:rsidRDefault="00FF45F0" w:rsidP="00FF45F0">
            <w:pPr>
              <w:jc w:val="center"/>
              <w:rPr>
                <w:b/>
                <w:sz w:val="20"/>
                <w:szCs w:val="20"/>
              </w:rPr>
            </w:pPr>
            <w:r w:rsidRPr="000D0AE3">
              <w:rPr>
                <w:b/>
                <w:sz w:val="20"/>
                <w:szCs w:val="20"/>
              </w:rPr>
              <w:t>12</w:t>
            </w:r>
          </w:p>
        </w:tc>
        <w:tc>
          <w:tcPr>
            <w:tcW w:w="925" w:type="dxa"/>
            <w:vAlign w:val="center"/>
          </w:tcPr>
          <w:p w:rsidR="00FF45F0" w:rsidRPr="000D0AE3" w:rsidRDefault="00FF45F0" w:rsidP="00FF45F0">
            <w:pPr>
              <w:jc w:val="center"/>
              <w:rPr>
                <w:b/>
                <w:sz w:val="20"/>
                <w:szCs w:val="20"/>
              </w:rPr>
            </w:pPr>
            <w:r w:rsidRPr="000D0AE3">
              <w:rPr>
                <w:b/>
                <w:sz w:val="20"/>
                <w:szCs w:val="20"/>
              </w:rPr>
              <w:t>13</w:t>
            </w:r>
          </w:p>
        </w:tc>
        <w:tc>
          <w:tcPr>
            <w:tcW w:w="1202" w:type="dxa"/>
            <w:vMerge/>
            <w:vAlign w:val="center"/>
          </w:tcPr>
          <w:p w:rsidR="00FF45F0" w:rsidRPr="000D0AE3" w:rsidRDefault="00FF45F0" w:rsidP="00FF45F0">
            <w:pPr>
              <w:jc w:val="center"/>
              <w:rPr>
                <w:b/>
                <w:sz w:val="20"/>
                <w:szCs w:val="20"/>
              </w:rPr>
            </w:pPr>
          </w:p>
        </w:tc>
      </w:tr>
      <w:tr w:rsidR="00FF45F0" w:rsidRPr="000D0AE3" w:rsidTr="00FF45F0">
        <w:trPr>
          <w:trHeight w:val="895"/>
        </w:trPr>
        <w:tc>
          <w:tcPr>
            <w:tcW w:w="2269" w:type="dxa"/>
          </w:tcPr>
          <w:p w:rsidR="00FF45F0" w:rsidRPr="005D3F9C" w:rsidRDefault="00FF45F0" w:rsidP="00FF45F0">
            <w:pPr>
              <w:rPr>
                <w:sz w:val="18"/>
                <w:szCs w:val="18"/>
              </w:rPr>
            </w:pPr>
            <w:r w:rsidRPr="004A1612">
              <w:rPr>
                <w:sz w:val="20"/>
                <w:szCs w:val="20"/>
              </w:rPr>
              <w:t>Технологический ма</w:t>
            </w:r>
            <w:r w:rsidRPr="004A1612">
              <w:rPr>
                <w:sz w:val="20"/>
                <w:szCs w:val="20"/>
              </w:rPr>
              <w:t>р</w:t>
            </w:r>
            <w:r w:rsidRPr="004A1612">
              <w:rPr>
                <w:sz w:val="20"/>
                <w:szCs w:val="20"/>
              </w:rPr>
              <w:t>кетинг - к.пс.н Коми</w:t>
            </w:r>
            <w:r w:rsidRPr="004A1612">
              <w:rPr>
                <w:sz w:val="20"/>
                <w:szCs w:val="20"/>
              </w:rPr>
              <w:t>с</w:t>
            </w:r>
            <w:r w:rsidRPr="004A1612">
              <w:rPr>
                <w:sz w:val="20"/>
                <w:szCs w:val="20"/>
              </w:rPr>
              <w:t>сарова Т. А.</w:t>
            </w:r>
          </w:p>
        </w:tc>
        <w:tc>
          <w:tcPr>
            <w:tcW w:w="856" w:type="dxa"/>
            <w:gridSpan w:val="2"/>
          </w:tcPr>
          <w:p w:rsidR="00FF45F0" w:rsidRDefault="00FF45F0" w:rsidP="00FF45F0">
            <w:pPr>
              <w:ind w:left="-57" w:right="-57"/>
              <w:jc w:val="center"/>
              <w:rPr>
                <w:sz w:val="20"/>
                <w:szCs w:val="20"/>
              </w:rPr>
            </w:pPr>
            <w:r>
              <w:rPr>
                <w:sz w:val="20"/>
                <w:szCs w:val="20"/>
              </w:rPr>
              <w:t>1/04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74" w:type="dxa"/>
          </w:tcPr>
          <w:p w:rsidR="00FF45F0" w:rsidRDefault="00FF45F0" w:rsidP="00FF45F0">
            <w:pPr>
              <w:ind w:left="-57" w:right="-57"/>
              <w:jc w:val="center"/>
              <w:rPr>
                <w:sz w:val="20"/>
                <w:szCs w:val="20"/>
              </w:rPr>
            </w:pPr>
            <w:r>
              <w:rPr>
                <w:sz w:val="20"/>
                <w:szCs w:val="20"/>
              </w:rPr>
              <w:t>8/04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15/04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22/04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29/04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vMerge w:val="restart"/>
            <w:textDirection w:val="btLr"/>
          </w:tcPr>
          <w:p w:rsidR="00FF45F0" w:rsidRPr="000D0AE3" w:rsidRDefault="00FF45F0" w:rsidP="00FF45F0">
            <w:pPr>
              <w:ind w:left="-57" w:right="-57"/>
              <w:jc w:val="center"/>
              <w:rPr>
                <w:sz w:val="20"/>
                <w:szCs w:val="20"/>
              </w:rPr>
            </w:pPr>
            <w:r>
              <w:rPr>
                <w:sz w:val="20"/>
                <w:szCs w:val="20"/>
              </w:rPr>
              <w:t>Праздники</w:t>
            </w:r>
          </w:p>
        </w:tc>
        <w:tc>
          <w:tcPr>
            <w:tcW w:w="924" w:type="dxa"/>
          </w:tcPr>
          <w:p w:rsidR="00FF45F0" w:rsidRDefault="00FF45F0" w:rsidP="00FF45F0">
            <w:pPr>
              <w:ind w:left="-57" w:right="-57"/>
              <w:jc w:val="center"/>
              <w:rPr>
                <w:sz w:val="20"/>
                <w:szCs w:val="20"/>
              </w:rPr>
            </w:pPr>
            <w:r>
              <w:rPr>
                <w:sz w:val="20"/>
                <w:szCs w:val="20"/>
              </w:rPr>
              <w:t>13/05</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20/05</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27/05</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03/06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10/06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Зачет </w:t>
            </w:r>
            <w:r>
              <w:rPr>
                <w:sz w:val="20"/>
                <w:szCs w:val="20"/>
              </w:rPr>
              <w:t>27</w:t>
            </w:r>
            <w:r w:rsidRPr="000D0AE3">
              <w:rPr>
                <w:sz w:val="20"/>
                <w:szCs w:val="20"/>
              </w:rPr>
              <w:t>.0</w:t>
            </w:r>
            <w:r>
              <w:rPr>
                <w:sz w:val="20"/>
                <w:szCs w:val="20"/>
              </w:rPr>
              <w:t>6</w:t>
            </w:r>
          </w:p>
        </w:tc>
      </w:tr>
      <w:tr w:rsidR="00FF45F0" w:rsidRPr="000D0AE3" w:rsidTr="00FF45F0">
        <w:trPr>
          <w:trHeight w:val="1011"/>
        </w:trPr>
        <w:tc>
          <w:tcPr>
            <w:tcW w:w="2269" w:type="dxa"/>
          </w:tcPr>
          <w:p w:rsidR="00FF45F0" w:rsidRPr="000D0AE3" w:rsidRDefault="00FF45F0" w:rsidP="00FF45F0">
            <w:pPr>
              <w:ind w:right="-57"/>
              <w:rPr>
                <w:sz w:val="20"/>
                <w:szCs w:val="20"/>
              </w:rPr>
            </w:pPr>
            <w:r w:rsidRPr="004A1612">
              <w:rPr>
                <w:sz w:val="20"/>
                <w:szCs w:val="20"/>
              </w:rPr>
              <w:t>Экономика и финанс</w:t>
            </w:r>
            <w:r w:rsidRPr="004A1612">
              <w:rPr>
                <w:sz w:val="20"/>
                <w:szCs w:val="20"/>
              </w:rPr>
              <w:t>и</w:t>
            </w:r>
            <w:r w:rsidRPr="004A1612">
              <w:rPr>
                <w:sz w:val="20"/>
                <w:szCs w:val="20"/>
              </w:rPr>
              <w:t>рование инновационной деятельности - к.э.н. Семенов</w:t>
            </w:r>
          </w:p>
        </w:tc>
        <w:tc>
          <w:tcPr>
            <w:tcW w:w="856" w:type="dxa"/>
            <w:gridSpan w:val="2"/>
          </w:tcPr>
          <w:p w:rsidR="00FF45F0" w:rsidRDefault="00FF45F0" w:rsidP="00FF45F0">
            <w:pPr>
              <w:ind w:left="-57" w:right="-57"/>
              <w:jc w:val="center"/>
              <w:rPr>
                <w:sz w:val="20"/>
                <w:szCs w:val="20"/>
              </w:rPr>
            </w:pPr>
            <w:r>
              <w:rPr>
                <w:sz w:val="20"/>
                <w:szCs w:val="20"/>
              </w:rPr>
              <w:t>3/04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874" w:type="dxa"/>
          </w:tcPr>
          <w:p w:rsidR="00FF45F0" w:rsidRDefault="00FF45F0" w:rsidP="00FF45F0">
            <w:pPr>
              <w:ind w:left="-57" w:right="-57"/>
              <w:jc w:val="center"/>
              <w:rPr>
                <w:sz w:val="20"/>
                <w:szCs w:val="20"/>
              </w:rPr>
            </w:pPr>
            <w:r>
              <w:rPr>
                <w:sz w:val="20"/>
                <w:szCs w:val="20"/>
              </w:rPr>
              <w:t>10/04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17/04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24/04</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Pr="000D0AE3" w:rsidRDefault="00FF45F0" w:rsidP="00FF45F0">
            <w:pPr>
              <w:ind w:left="-57" w:right="-57"/>
              <w:jc w:val="center"/>
              <w:rPr>
                <w:sz w:val="20"/>
                <w:szCs w:val="20"/>
              </w:rPr>
            </w:pPr>
          </w:p>
        </w:tc>
        <w:tc>
          <w:tcPr>
            <w:tcW w:w="924" w:type="dxa"/>
            <w:vMerge/>
          </w:tcPr>
          <w:p w:rsidR="00FF45F0" w:rsidRPr="000D0AE3" w:rsidRDefault="00FF45F0" w:rsidP="00FF45F0">
            <w:pPr>
              <w:ind w:left="-57" w:right="-57"/>
              <w:jc w:val="center"/>
              <w:rPr>
                <w:sz w:val="20"/>
                <w:szCs w:val="20"/>
              </w:rPr>
            </w:pPr>
          </w:p>
        </w:tc>
        <w:tc>
          <w:tcPr>
            <w:tcW w:w="924" w:type="dxa"/>
          </w:tcPr>
          <w:p w:rsidR="00FF45F0" w:rsidRDefault="00FF45F0" w:rsidP="00FF45F0">
            <w:pPr>
              <w:ind w:left="-57" w:right="-57"/>
              <w:jc w:val="center"/>
              <w:rPr>
                <w:sz w:val="20"/>
                <w:szCs w:val="20"/>
              </w:rPr>
            </w:pPr>
            <w:r>
              <w:rPr>
                <w:sz w:val="20"/>
                <w:szCs w:val="20"/>
              </w:rPr>
              <w:t>15/05</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22/05</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Default="00FF45F0" w:rsidP="00FF45F0">
            <w:pPr>
              <w:ind w:left="-57" w:right="-57"/>
              <w:jc w:val="center"/>
              <w:rPr>
                <w:sz w:val="20"/>
                <w:szCs w:val="20"/>
              </w:rPr>
            </w:pPr>
            <w:r>
              <w:rPr>
                <w:sz w:val="20"/>
                <w:szCs w:val="20"/>
              </w:rPr>
              <w:t>29/05</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05/06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12/06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19/06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Зачет </w:t>
            </w:r>
            <w:r>
              <w:rPr>
                <w:sz w:val="20"/>
                <w:szCs w:val="20"/>
              </w:rPr>
              <w:t>25</w:t>
            </w:r>
            <w:r w:rsidRPr="000D0AE3">
              <w:rPr>
                <w:sz w:val="20"/>
                <w:szCs w:val="20"/>
              </w:rPr>
              <w:t>.0</w:t>
            </w:r>
            <w:r>
              <w:rPr>
                <w:sz w:val="20"/>
                <w:szCs w:val="20"/>
              </w:rPr>
              <w:t>6</w:t>
            </w:r>
          </w:p>
        </w:tc>
      </w:tr>
      <w:tr w:rsidR="00FF45F0" w:rsidRPr="000D0AE3" w:rsidTr="00FF45F0">
        <w:trPr>
          <w:trHeight w:val="817"/>
        </w:trPr>
        <w:tc>
          <w:tcPr>
            <w:tcW w:w="2269" w:type="dxa"/>
          </w:tcPr>
          <w:p w:rsidR="00FF45F0" w:rsidRDefault="00FF45F0" w:rsidP="00FF45F0">
            <w:pPr>
              <w:rPr>
                <w:sz w:val="20"/>
                <w:szCs w:val="20"/>
              </w:rPr>
            </w:pPr>
            <w:r w:rsidRPr="000D0AE3">
              <w:rPr>
                <w:sz w:val="20"/>
                <w:szCs w:val="20"/>
              </w:rPr>
              <w:t xml:space="preserve">НИС «Современные проблемы </w:t>
            </w:r>
            <w:r>
              <w:rPr>
                <w:sz w:val="20"/>
                <w:szCs w:val="20"/>
              </w:rPr>
              <w:t>и</w:t>
            </w:r>
            <w:r w:rsidRPr="000D0AE3">
              <w:rPr>
                <w:sz w:val="20"/>
                <w:szCs w:val="20"/>
              </w:rPr>
              <w:t>нноватики»</w:t>
            </w:r>
          </w:p>
          <w:p w:rsidR="00FF45F0" w:rsidRPr="000D0AE3" w:rsidRDefault="00FF45F0" w:rsidP="00FF45F0">
            <w:pPr>
              <w:rPr>
                <w:sz w:val="20"/>
                <w:szCs w:val="20"/>
              </w:rPr>
            </w:pPr>
            <w:r>
              <w:rPr>
                <w:sz w:val="20"/>
                <w:szCs w:val="20"/>
              </w:rPr>
              <w:t>доцент к.э.н. Савеленок Е.А.</w:t>
            </w:r>
          </w:p>
        </w:tc>
        <w:tc>
          <w:tcPr>
            <w:tcW w:w="856" w:type="dxa"/>
            <w:gridSpan w:val="2"/>
          </w:tcPr>
          <w:p w:rsidR="00FF45F0" w:rsidRPr="000D0AE3" w:rsidRDefault="00FF45F0" w:rsidP="00FF45F0">
            <w:pPr>
              <w:ind w:left="-57" w:right="-57"/>
              <w:jc w:val="center"/>
              <w:rPr>
                <w:sz w:val="20"/>
                <w:szCs w:val="20"/>
              </w:rPr>
            </w:pPr>
          </w:p>
        </w:tc>
        <w:tc>
          <w:tcPr>
            <w:tcW w:w="87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vMerge/>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5" w:type="dxa"/>
          </w:tcPr>
          <w:p w:rsidR="00FF45F0" w:rsidRPr="000D0AE3" w:rsidRDefault="00FF45F0" w:rsidP="00FF45F0">
            <w:pPr>
              <w:ind w:left="-57" w:right="-57"/>
              <w:jc w:val="center"/>
              <w:rPr>
                <w:sz w:val="20"/>
                <w:szCs w:val="20"/>
              </w:rPr>
            </w:pPr>
          </w:p>
        </w:tc>
        <w:tc>
          <w:tcPr>
            <w:tcW w:w="924" w:type="dxa"/>
          </w:tcPr>
          <w:p w:rsidR="00FF45F0" w:rsidRPr="000D0AE3" w:rsidRDefault="00FF45F0" w:rsidP="00FF45F0">
            <w:pPr>
              <w:ind w:left="-57" w:right="-57"/>
              <w:jc w:val="center"/>
              <w:rPr>
                <w:sz w:val="20"/>
                <w:szCs w:val="20"/>
              </w:rPr>
            </w:pPr>
          </w:p>
        </w:tc>
        <w:tc>
          <w:tcPr>
            <w:tcW w:w="924" w:type="dxa"/>
          </w:tcPr>
          <w:p w:rsidR="00FF45F0" w:rsidRDefault="00FF45F0" w:rsidP="00FF45F0">
            <w:pPr>
              <w:ind w:left="-57" w:right="-57"/>
              <w:jc w:val="center"/>
              <w:rPr>
                <w:sz w:val="20"/>
                <w:szCs w:val="20"/>
              </w:rPr>
            </w:pPr>
            <w:r>
              <w:rPr>
                <w:sz w:val="20"/>
                <w:szCs w:val="20"/>
              </w:rPr>
              <w:t>11/06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4" w:type="dxa"/>
          </w:tcPr>
          <w:p w:rsidR="00FF45F0" w:rsidRDefault="00FF45F0" w:rsidP="00FF45F0">
            <w:pPr>
              <w:ind w:left="-57" w:right="-57"/>
              <w:jc w:val="center"/>
              <w:rPr>
                <w:sz w:val="20"/>
                <w:szCs w:val="20"/>
              </w:rPr>
            </w:pPr>
            <w:r>
              <w:rPr>
                <w:sz w:val="20"/>
                <w:szCs w:val="20"/>
              </w:rPr>
              <w:t>21/06</w:t>
            </w:r>
          </w:p>
          <w:p w:rsidR="00FF45F0" w:rsidRDefault="00FF45F0" w:rsidP="00FF45F0">
            <w:pPr>
              <w:ind w:left="-57" w:right="-57"/>
              <w:jc w:val="center"/>
              <w:rPr>
                <w:sz w:val="20"/>
                <w:szCs w:val="20"/>
              </w:rPr>
            </w:pPr>
            <w:r>
              <w:rPr>
                <w:sz w:val="20"/>
                <w:szCs w:val="20"/>
              </w:rPr>
              <w:br/>
              <w:t>18</w:t>
            </w:r>
            <w:r w:rsidRPr="00811809">
              <w:rPr>
                <w:sz w:val="20"/>
                <w:szCs w:val="20"/>
                <w:u w:val="single"/>
                <w:vertAlign w:val="superscript"/>
              </w:rPr>
              <w:t>00</w:t>
            </w:r>
            <w:r>
              <w:rPr>
                <w:sz w:val="20"/>
                <w:szCs w:val="20"/>
              </w:rPr>
              <w:t>-21</w:t>
            </w:r>
            <w:r w:rsidRPr="00811809">
              <w:rPr>
                <w:sz w:val="20"/>
                <w:szCs w:val="20"/>
                <w:u w:val="single"/>
                <w:vertAlign w:val="superscript"/>
              </w:rPr>
              <w:t>10</w:t>
            </w:r>
          </w:p>
          <w:p w:rsidR="00FF45F0" w:rsidRPr="000D0AE3" w:rsidRDefault="00FF45F0" w:rsidP="00FF45F0">
            <w:pPr>
              <w:ind w:left="-57" w:right="-57"/>
              <w:jc w:val="center"/>
              <w:rPr>
                <w:sz w:val="20"/>
                <w:szCs w:val="20"/>
              </w:rPr>
            </w:pPr>
            <w:r>
              <w:rPr>
                <w:sz w:val="20"/>
                <w:szCs w:val="20"/>
              </w:rPr>
              <w:t>Сл.101</w:t>
            </w:r>
          </w:p>
        </w:tc>
        <w:tc>
          <w:tcPr>
            <w:tcW w:w="925" w:type="dxa"/>
          </w:tcPr>
          <w:p w:rsidR="00FF45F0" w:rsidRPr="000D0AE3" w:rsidRDefault="00FF45F0" w:rsidP="00FF45F0">
            <w:pPr>
              <w:ind w:left="-57" w:right="-57"/>
              <w:jc w:val="center"/>
              <w:rPr>
                <w:sz w:val="20"/>
                <w:szCs w:val="20"/>
              </w:rPr>
            </w:pPr>
          </w:p>
        </w:tc>
        <w:tc>
          <w:tcPr>
            <w:tcW w:w="1202" w:type="dxa"/>
          </w:tcPr>
          <w:p w:rsidR="00FF45F0" w:rsidRPr="000D0AE3" w:rsidRDefault="00FF45F0" w:rsidP="00FF45F0">
            <w:pPr>
              <w:rPr>
                <w:sz w:val="20"/>
                <w:szCs w:val="20"/>
              </w:rPr>
            </w:pPr>
            <w:r w:rsidRPr="000D0AE3">
              <w:rPr>
                <w:sz w:val="20"/>
                <w:szCs w:val="20"/>
              </w:rPr>
              <w:t xml:space="preserve">Зачет </w:t>
            </w:r>
            <w:r>
              <w:rPr>
                <w:sz w:val="20"/>
                <w:szCs w:val="20"/>
              </w:rPr>
              <w:t>23</w:t>
            </w:r>
            <w:r w:rsidRPr="000D0AE3">
              <w:rPr>
                <w:sz w:val="20"/>
                <w:szCs w:val="20"/>
              </w:rPr>
              <w:t>.0</w:t>
            </w:r>
            <w:r>
              <w:rPr>
                <w:sz w:val="20"/>
                <w:szCs w:val="20"/>
              </w:rPr>
              <w:t>6</w:t>
            </w:r>
          </w:p>
        </w:tc>
      </w:tr>
    </w:tbl>
    <w:p w:rsidR="00FF45F0" w:rsidRDefault="00FF45F0" w:rsidP="00FF45F0">
      <w:pPr>
        <w:jc w:val="center"/>
      </w:pPr>
    </w:p>
    <w:p w:rsidR="00FF45F0" w:rsidRDefault="00FF45F0" w:rsidP="00FF45F0">
      <w:pPr>
        <w:jc w:val="center"/>
      </w:pPr>
      <w:r>
        <w:t>Научный руководитель программы _______________________ С.Ю. Ляпина</w:t>
      </w:r>
    </w:p>
    <w:p w:rsidR="0008279D" w:rsidRDefault="00FF45F0">
      <w:r w:rsidRPr="00811809">
        <w:rPr>
          <w:vertAlign w:val="subscript"/>
        </w:rPr>
        <w:t>Сл.101 – Славянская пл., 4, стр. 2, ауд. 101</w:t>
      </w:r>
      <w:r w:rsidR="0008279D">
        <w:br w:type="page"/>
      </w:r>
    </w:p>
    <w:p w:rsidR="0008279D" w:rsidRPr="00A42DF2" w:rsidRDefault="0008279D" w:rsidP="0008279D">
      <w:pPr>
        <w:pStyle w:val="4"/>
        <w:spacing w:before="240" w:after="120"/>
        <w:jc w:val="right"/>
      </w:pPr>
      <w:bookmarkStart w:id="75" w:name="п18"/>
      <w:bookmarkStart w:id="76" w:name="_Toc409341398"/>
      <w:bookmarkEnd w:id="75"/>
      <w:r w:rsidRPr="00A42DF2">
        <w:rPr>
          <w:rFonts w:ascii="Times New Roman" w:hAnsi="Times New Roman"/>
          <w:color w:val="000000" w:themeColor="text1"/>
        </w:rPr>
        <w:t xml:space="preserve">Приложение </w:t>
      </w:r>
      <w:r>
        <w:rPr>
          <w:rFonts w:ascii="Times New Roman" w:hAnsi="Times New Roman"/>
          <w:color w:val="000000" w:themeColor="text1"/>
        </w:rPr>
        <w:t>18</w:t>
      </w:r>
      <w:r w:rsidRPr="00A42DF2">
        <w:rPr>
          <w:rFonts w:ascii="Times New Roman" w:hAnsi="Times New Roman"/>
          <w:color w:val="000000" w:themeColor="text1"/>
        </w:rPr>
        <w:t xml:space="preserve">. </w:t>
      </w:r>
      <w:r>
        <w:rPr>
          <w:rFonts w:ascii="Times New Roman" w:hAnsi="Times New Roman"/>
          <w:color w:val="000000" w:themeColor="text1"/>
        </w:rPr>
        <w:t>Приказ по утверждению тем курсовых работ студентов</w:t>
      </w:r>
      <w:r>
        <w:rPr>
          <w:rFonts w:ascii="Times New Roman" w:hAnsi="Times New Roman"/>
          <w:color w:val="000000" w:themeColor="text1"/>
        </w:rPr>
        <w:br/>
      </w:r>
      <w:r w:rsidRPr="00A42DF2">
        <w:rPr>
          <w:rFonts w:ascii="Times New Roman" w:hAnsi="Times New Roman"/>
          <w:color w:val="000000" w:themeColor="text1"/>
        </w:rPr>
        <w:t>магистр</w:t>
      </w:r>
      <w:r>
        <w:rPr>
          <w:rFonts w:ascii="Times New Roman" w:hAnsi="Times New Roman"/>
          <w:color w:val="000000" w:themeColor="text1"/>
        </w:rPr>
        <w:t xml:space="preserve">атуры по </w:t>
      </w:r>
      <w:r w:rsidRPr="00A42DF2">
        <w:rPr>
          <w:rFonts w:ascii="Times New Roman" w:hAnsi="Times New Roman"/>
          <w:color w:val="000000" w:themeColor="text1"/>
        </w:rPr>
        <w:t>программ</w:t>
      </w:r>
      <w:r>
        <w:rPr>
          <w:rFonts w:ascii="Times New Roman" w:hAnsi="Times New Roman"/>
          <w:color w:val="000000" w:themeColor="text1"/>
        </w:rPr>
        <w:t>е</w:t>
      </w:r>
      <w:r w:rsidRPr="00D22AB8">
        <w:rPr>
          <w:rFonts w:ascii="Times New Roman" w:hAnsi="Times New Roman"/>
          <w:color w:val="000000" w:themeColor="text1"/>
        </w:rPr>
        <w:t>«Управление исследовани</w:t>
      </w:r>
      <w:r>
        <w:rPr>
          <w:rFonts w:ascii="Times New Roman" w:hAnsi="Times New Roman"/>
          <w:color w:val="000000" w:themeColor="text1"/>
        </w:rPr>
        <w:t>ями, разработками</w:t>
      </w:r>
      <w:r>
        <w:rPr>
          <w:rFonts w:ascii="Times New Roman" w:hAnsi="Times New Roman"/>
          <w:color w:val="000000" w:themeColor="text1"/>
        </w:rPr>
        <w:br/>
        <w:t>и инновациями</w:t>
      </w:r>
      <w:r w:rsidRPr="00D22AB8">
        <w:rPr>
          <w:rFonts w:ascii="Times New Roman" w:hAnsi="Times New Roman"/>
          <w:color w:val="000000" w:themeColor="text1"/>
        </w:rPr>
        <w:t>в компании» по направлению 222000 – Инноватика</w:t>
      </w:r>
      <w:bookmarkEnd w:id="76"/>
    </w:p>
    <w:tbl>
      <w:tblPr>
        <w:tblW w:w="5000" w:type="pct"/>
        <w:tblCellSpacing w:w="15" w:type="dxa"/>
        <w:tblCellMar>
          <w:top w:w="15" w:type="dxa"/>
          <w:left w:w="15" w:type="dxa"/>
          <w:bottom w:w="15" w:type="dxa"/>
          <w:right w:w="15" w:type="dxa"/>
        </w:tblCellMar>
        <w:tblLook w:val="04A0"/>
      </w:tblPr>
      <w:tblGrid>
        <w:gridCol w:w="12158"/>
        <w:gridCol w:w="2502"/>
      </w:tblGrid>
      <w:tr w:rsidR="005F2DE1" w:rsidRPr="00097C57" w:rsidTr="00FF45F0">
        <w:trPr>
          <w:tblCellSpacing w:w="15" w:type="dxa"/>
        </w:trPr>
        <w:tc>
          <w:tcPr>
            <w:tcW w:w="0" w:type="auto"/>
            <w:noWrap/>
            <w:hideMark/>
          </w:tcPr>
          <w:p w:rsidR="005F2DE1" w:rsidRPr="00097C57" w:rsidRDefault="005F2DE1" w:rsidP="00FF45F0">
            <w:pPr>
              <w:rPr>
                <w:rFonts w:ascii="Arial" w:hAnsi="Arial" w:cs="Arial"/>
                <w:color w:val="303030"/>
                <w:sz w:val="18"/>
                <w:szCs w:val="18"/>
              </w:rPr>
            </w:pPr>
            <w:bookmarkStart w:id="77" w:name="_Приказ_41"/>
            <w:bookmarkEnd w:id="77"/>
            <w:r w:rsidRPr="00097C57">
              <w:rPr>
                <w:rFonts w:ascii="Arial" w:hAnsi="Arial" w:cs="Arial"/>
                <w:color w:val="303030"/>
                <w:sz w:val="18"/>
              </w:rPr>
              <w:t>Регистрационный номер:</w:t>
            </w:r>
          </w:p>
        </w:tc>
        <w:tc>
          <w:tcPr>
            <w:tcW w:w="843" w:type="pct"/>
            <w:noWrap/>
            <w:hideMark/>
          </w:tcPr>
          <w:p w:rsidR="005F2DE1" w:rsidRPr="00097C57" w:rsidRDefault="005F2DE1" w:rsidP="00FF45F0">
            <w:pPr>
              <w:rPr>
                <w:rFonts w:ascii="Trebuchet MS" w:hAnsi="Trebuchet MS"/>
                <w:color w:val="333333"/>
                <w:sz w:val="15"/>
                <w:szCs w:val="15"/>
              </w:rPr>
            </w:pPr>
            <w:r w:rsidRPr="00097C57">
              <w:rPr>
                <w:rFonts w:ascii="Trebuchet MS" w:hAnsi="Trebuchet MS"/>
                <w:color w:val="333333"/>
                <w:sz w:val="15"/>
                <w:szCs w:val="15"/>
              </w:rPr>
              <w:t xml:space="preserve">  </w:t>
            </w:r>
            <w:r w:rsidRPr="00097C57">
              <w:rPr>
                <w:rFonts w:ascii="Arial" w:hAnsi="Arial" w:cs="Arial"/>
                <w:b/>
                <w:bCs/>
                <w:color w:val="000000"/>
                <w:sz w:val="18"/>
              </w:rPr>
              <w:t>6.18.1-02/0606-15</w:t>
            </w:r>
          </w:p>
        </w:tc>
      </w:tr>
      <w:tr w:rsidR="005F2DE1" w:rsidRPr="00097C57" w:rsidTr="00FF45F0">
        <w:trPr>
          <w:tblCellSpacing w:w="15" w:type="dxa"/>
        </w:trPr>
        <w:tc>
          <w:tcPr>
            <w:tcW w:w="0" w:type="auto"/>
            <w:noWrap/>
            <w:hideMark/>
          </w:tcPr>
          <w:p w:rsidR="005F2DE1" w:rsidRPr="00097C57" w:rsidRDefault="005F2DE1" w:rsidP="00FF45F0">
            <w:pPr>
              <w:rPr>
                <w:rFonts w:ascii="Arial" w:hAnsi="Arial" w:cs="Arial"/>
                <w:color w:val="303030"/>
                <w:sz w:val="18"/>
              </w:rPr>
            </w:pPr>
            <w:r w:rsidRPr="00097C57">
              <w:rPr>
                <w:rFonts w:ascii="Arial" w:hAnsi="Arial" w:cs="Arial"/>
                <w:color w:val="303030"/>
                <w:sz w:val="18"/>
              </w:rPr>
              <w:t xml:space="preserve">Дата регистрации: </w:t>
            </w:r>
          </w:p>
        </w:tc>
        <w:tc>
          <w:tcPr>
            <w:tcW w:w="843" w:type="pct"/>
            <w:noWrap/>
            <w:hideMark/>
          </w:tcPr>
          <w:p w:rsidR="005F2DE1" w:rsidRPr="00097C57" w:rsidRDefault="007800CD" w:rsidP="007800CD">
            <w:pPr>
              <w:rPr>
                <w:rFonts w:ascii="Trebuchet MS" w:hAnsi="Trebuchet MS"/>
                <w:color w:val="333333"/>
                <w:sz w:val="15"/>
                <w:szCs w:val="15"/>
              </w:rPr>
            </w:pPr>
            <w:r>
              <w:rPr>
                <w:rFonts w:ascii="Trebuchet MS" w:hAnsi="Trebuchet MS"/>
                <w:color w:val="333333"/>
                <w:sz w:val="15"/>
                <w:szCs w:val="15"/>
              </w:rPr>
              <w:t xml:space="preserve">  06.06.2013 </w:t>
            </w:r>
          </w:p>
        </w:tc>
      </w:tr>
    </w:tbl>
    <w:p w:rsidR="005F2DE1" w:rsidRDefault="005F2DE1" w:rsidP="005F2DE1">
      <w:pPr>
        <w:rPr>
          <w:sz w:val="26"/>
          <w:szCs w:val="26"/>
        </w:rPr>
      </w:pPr>
    </w:p>
    <w:p w:rsidR="005F2DE1" w:rsidRDefault="005F2DE1" w:rsidP="005F2DE1">
      <w:pPr>
        <w:rPr>
          <w:sz w:val="26"/>
          <w:szCs w:val="26"/>
        </w:rPr>
      </w:pPr>
    </w:p>
    <w:p w:rsidR="005F2DE1" w:rsidRPr="00A24CCC" w:rsidRDefault="005F2DE1" w:rsidP="005F2DE1">
      <w:pPr>
        <w:rPr>
          <w:sz w:val="26"/>
          <w:szCs w:val="26"/>
        </w:rPr>
      </w:pPr>
    </w:p>
    <w:p w:rsidR="005F2DE1" w:rsidRPr="00A24CCC" w:rsidRDefault="005F2DE1" w:rsidP="005F2DE1">
      <w:pPr>
        <w:rPr>
          <w:sz w:val="26"/>
          <w:szCs w:val="26"/>
        </w:rPr>
      </w:pPr>
    </w:p>
    <w:p w:rsidR="005F2DE1" w:rsidRPr="00A24CCC" w:rsidRDefault="005F2DE1" w:rsidP="005F2DE1">
      <w:pPr>
        <w:rPr>
          <w:sz w:val="26"/>
          <w:szCs w:val="26"/>
        </w:rPr>
      </w:pPr>
    </w:p>
    <w:p w:rsidR="005F2DE1" w:rsidRDefault="005F2DE1" w:rsidP="005F2DE1">
      <w:pPr>
        <w:jc w:val="both"/>
        <w:rPr>
          <w:b/>
          <w:bCs/>
          <w:sz w:val="28"/>
          <w:szCs w:val="28"/>
        </w:rPr>
      </w:pPr>
    </w:p>
    <w:p w:rsidR="005F2DE1" w:rsidRDefault="005F2DE1" w:rsidP="005F2DE1">
      <w:pPr>
        <w:jc w:val="both"/>
        <w:rPr>
          <w:b/>
          <w:bCs/>
          <w:sz w:val="28"/>
          <w:szCs w:val="28"/>
        </w:rPr>
      </w:pPr>
    </w:p>
    <w:p w:rsidR="005F2DE1" w:rsidRDefault="005F2DE1" w:rsidP="005F2DE1">
      <w:pPr>
        <w:jc w:val="both"/>
        <w:rPr>
          <w:b/>
          <w:bCs/>
          <w:sz w:val="28"/>
          <w:szCs w:val="28"/>
        </w:rPr>
      </w:pPr>
    </w:p>
    <w:p w:rsidR="005F2DE1" w:rsidRPr="002372D2" w:rsidRDefault="005F2DE1" w:rsidP="005F2DE1">
      <w:pPr>
        <w:jc w:val="both"/>
        <w:rPr>
          <w:b/>
          <w:bCs/>
          <w:color w:val="000000"/>
          <w:sz w:val="28"/>
          <w:szCs w:val="28"/>
        </w:rPr>
      </w:pPr>
      <w:r w:rsidRPr="002372D2">
        <w:rPr>
          <w:b/>
          <w:bCs/>
          <w:sz w:val="28"/>
          <w:szCs w:val="28"/>
        </w:rPr>
        <w:t xml:space="preserve">Об утверждении тем и руководителей курсовых работ студентов первого курса магистерской программы «Управление исследованиями, разработками и инновациями в компании» </w:t>
      </w:r>
      <w:r>
        <w:rPr>
          <w:b/>
          <w:sz w:val="28"/>
          <w:szCs w:val="28"/>
        </w:rPr>
        <w:t>Института менеджмента инноваций</w:t>
      </w:r>
    </w:p>
    <w:p w:rsidR="005F2DE1" w:rsidRPr="00607E42" w:rsidRDefault="005F2DE1" w:rsidP="005F2DE1">
      <w:pPr>
        <w:rPr>
          <w:sz w:val="26"/>
          <w:szCs w:val="26"/>
        </w:rPr>
      </w:pPr>
    </w:p>
    <w:p w:rsidR="005F2DE1" w:rsidRPr="00607E42" w:rsidRDefault="005F2DE1" w:rsidP="005F2DE1">
      <w:pPr>
        <w:rPr>
          <w:sz w:val="26"/>
          <w:szCs w:val="26"/>
        </w:rPr>
      </w:pPr>
    </w:p>
    <w:p w:rsidR="005F2DE1" w:rsidRDefault="005F2DE1" w:rsidP="005F2DE1">
      <w:pPr>
        <w:rPr>
          <w:sz w:val="26"/>
        </w:rPr>
      </w:pPr>
      <w:r>
        <w:rPr>
          <w:sz w:val="26"/>
        </w:rPr>
        <w:t>ПРИКАЗЫВАЮ:</w:t>
      </w:r>
    </w:p>
    <w:p w:rsidR="005F2DE1" w:rsidRDefault="005F2DE1" w:rsidP="005F2DE1">
      <w:pPr>
        <w:pStyle w:val="1KGK9"/>
        <w:ind w:left="360" w:hanging="360"/>
        <w:jc w:val="both"/>
        <w:rPr>
          <w:rFonts w:ascii="Times New Roman" w:hAnsi="Times New Roman"/>
          <w:sz w:val="26"/>
        </w:rPr>
      </w:pPr>
    </w:p>
    <w:p w:rsidR="005F2DE1" w:rsidRPr="00066D0F" w:rsidRDefault="005F2DE1" w:rsidP="005F2DE1">
      <w:pPr>
        <w:jc w:val="both"/>
        <w:rPr>
          <w:bCs/>
          <w:color w:val="000000"/>
        </w:rPr>
      </w:pPr>
      <w:r w:rsidRPr="00066D0F">
        <w:t>1.Утвердить темы курсовых работ студентов 1 курса</w:t>
      </w:r>
      <w:r w:rsidRPr="00066D0F">
        <w:rPr>
          <w:bCs/>
        </w:rPr>
        <w:t xml:space="preserve"> магистерской программы «Управление исследованиями, разработками и инновациями в компании» </w:t>
      </w:r>
      <w:r w:rsidRPr="00066D0F">
        <w:t>ИМИ НИУ ВШЭ, направление 222000, очно-заочной  формы обучения</w:t>
      </w:r>
      <w:r w:rsidRPr="00066D0F">
        <w:rPr>
          <w:bCs/>
          <w:color w:val="000000"/>
        </w:rPr>
        <w:t>.</w:t>
      </w:r>
    </w:p>
    <w:p w:rsidR="005F2DE1" w:rsidRPr="00066D0F" w:rsidRDefault="005F2DE1" w:rsidP="005F2DE1">
      <w:pPr>
        <w:jc w:val="both"/>
        <w:rPr>
          <w:bCs/>
          <w:color w:val="000000"/>
        </w:rPr>
      </w:pPr>
    </w:p>
    <w:p w:rsidR="005F2DE1" w:rsidRPr="00066D0F" w:rsidRDefault="005F2DE1" w:rsidP="005F2DE1">
      <w:pPr>
        <w:jc w:val="both"/>
      </w:pPr>
      <w:r w:rsidRPr="00066D0F">
        <w:t>2. Назначить научных руководителей по подготовке курсовых работ студентов согласно списку тем (приложение).</w:t>
      </w:r>
    </w:p>
    <w:p w:rsidR="005F2DE1" w:rsidRPr="00066D0F" w:rsidRDefault="005F2DE1" w:rsidP="005F2DE1">
      <w:pPr>
        <w:jc w:val="both"/>
      </w:pPr>
    </w:p>
    <w:p w:rsidR="005F2DE1" w:rsidRPr="00066D0F" w:rsidRDefault="005F2DE1" w:rsidP="005F2DE1">
      <w:pPr>
        <w:jc w:val="both"/>
      </w:pPr>
      <w:r w:rsidRPr="00066D0F">
        <w:t xml:space="preserve">3. Установить срок сдачи курсовых работ на </w:t>
      </w:r>
      <w:r w:rsidRPr="00066D0F">
        <w:rPr>
          <w:bCs/>
        </w:rPr>
        <w:t>магистерской программе «Управление исследованиями, разработками и инновациями в комп</w:t>
      </w:r>
      <w:r w:rsidRPr="00066D0F">
        <w:rPr>
          <w:bCs/>
        </w:rPr>
        <w:t>а</w:t>
      </w:r>
      <w:r w:rsidRPr="00066D0F">
        <w:rPr>
          <w:bCs/>
        </w:rPr>
        <w:t>нии» ИМИ НИУ ВШЭ</w:t>
      </w:r>
      <w:r w:rsidRPr="00066D0F">
        <w:t xml:space="preserve"> до 1 июля 2013г.</w:t>
      </w:r>
    </w:p>
    <w:p w:rsidR="005F2DE1" w:rsidRPr="00066D0F" w:rsidRDefault="005F2DE1" w:rsidP="005F2DE1">
      <w:pPr>
        <w:pStyle w:val="a9"/>
        <w:rPr>
          <w:sz w:val="24"/>
          <w:szCs w:val="24"/>
        </w:rPr>
      </w:pPr>
    </w:p>
    <w:p w:rsidR="005F2DE1" w:rsidRPr="00066D0F" w:rsidRDefault="005F2DE1" w:rsidP="005F2DE1">
      <w:pPr>
        <w:pStyle w:val="a9"/>
        <w:rPr>
          <w:sz w:val="24"/>
          <w:szCs w:val="24"/>
        </w:rPr>
      </w:pPr>
    </w:p>
    <w:p w:rsidR="005F2DE1" w:rsidRPr="00066D0F" w:rsidRDefault="005F2DE1" w:rsidP="005F2DE1">
      <w:pPr>
        <w:pStyle w:val="a9"/>
        <w:rPr>
          <w:sz w:val="24"/>
          <w:szCs w:val="24"/>
        </w:rPr>
      </w:pPr>
    </w:p>
    <w:p w:rsidR="00FF45F0" w:rsidRDefault="005F2DE1" w:rsidP="005F2DE1">
      <w:r>
        <w:t>Проректор</w:t>
      </w:r>
      <w:r w:rsidRPr="0056751D">
        <w:tab/>
      </w:r>
      <w:r w:rsidRPr="0056751D">
        <w:tab/>
      </w:r>
      <w:r w:rsidRPr="0056751D">
        <w:tab/>
      </w:r>
      <w:r>
        <w:t xml:space="preserve">                                    С. Ю. Рощин</w:t>
      </w:r>
    </w:p>
    <w:p w:rsidR="00FF45F0" w:rsidRDefault="00FF45F0">
      <w:r>
        <w:br w:type="page"/>
      </w:r>
    </w:p>
    <w:p w:rsidR="00FF45F0" w:rsidRDefault="00FF45F0" w:rsidP="00FF45F0">
      <w:pPr>
        <w:pStyle w:val="a9"/>
        <w:jc w:val="right"/>
        <w:rPr>
          <w:sz w:val="24"/>
          <w:szCs w:val="24"/>
        </w:rPr>
      </w:pPr>
      <w:r>
        <w:rPr>
          <w:sz w:val="24"/>
          <w:szCs w:val="24"/>
        </w:rPr>
        <w:t>Приложение</w:t>
      </w:r>
    </w:p>
    <w:p w:rsidR="00FF45F0" w:rsidRPr="00353938" w:rsidRDefault="00FF45F0" w:rsidP="00FF45F0">
      <w:pPr>
        <w:pStyle w:val="a9"/>
        <w:jc w:val="right"/>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
        <w:gridCol w:w="3333"/>
        <w:gridCol w:w="8162"/>
        <w:gridCol w:w="2673"/>
      </w:tblGrid>
      <w:tr w:rsidR="00FF45F0" w:rsidRPr="00FF45F0" w:rsidTr="00FF45F0">
        <w:trPr>
          <w:trHeight w:val="535"/>
          <w:tblHeader/>
        </w:trPr>
        <w:tc>
          <w:tcPr>
            <w:tcW w:w="726" w:type="dxa"/>
            <w:vAlign w:val="center"/>
          </w:tcPr>
          <w:p w:rsidR="00FF45F0" w:rsidRPr="00FF45F0" w:rsidRDefault="00FF45F0" w:rsidP="00FF45F0">
            <w:pPr>
              <w:jc w:val="center"/>
              <w:rPr>
                <w:b/>
              </w:rPr>
            </w:pPr>
            <w:r w:rsidRPr="00FF45F0">
              <w:rPr>
                <w:b/>
              </w:rPr>
              <w:t>№</w:t>
            </w:r>
          </w:p>
          <w:p w:rsidR="00FF45F0" w:rsidRPr="00FF45F0" w:rsidRDefault="00FF45F0" w:rsidP="00FF45F0">
            <w:pPr>
              <w:jc w:val="center"/>
              <w:rPr>
                <w:b/>
              </w:rPr>
            </w:pPr>
            <w:r w:rsidRPr="00FF45F0">
              <w:rPr>
                <w:b/>
              </w:rPr>
              <w:t>п/п</w:t>
            </w:r>
          </w:p>
        </w:tc>
        <w:tc>
          <w:tcPr>
            <w:tcW w:w="2183" w:type="dxa"/>
            <w:vAlign w:val="center"/>
          </w:tcPr>
          <w:p w:rsidR="00FF45F0" w:rsidRPr="00FF45F0" w:rsidRDefault="00FF45F0" w:rsidP="00FF45F0">
            <w:pPr>
              <w:jc w:val="center"/>
              <w:rPr>
                <w:b/>
              </w:rPr>
            </w:pPr>
            <w:r w:rsidRPr="00FF45F0">
              <w:rPr>
                <w:b/>
              </w:rPr>
              <w:t>Ф.И.О. студента</w:t>
            </w:r>
          </w:p>
        </w:tc>
        <w:tc>
          <w:tcPr>
            <w:tcW w:w="9248" w:type="dxa"/>
            <w:vAlign w:val="center"/>
          </w:tcPr>
          <w:p w:rsidR="00FF45F0" w:rsidRPr="00FF45F0" w:rsidRDefault="00FF45F0" w:rsidP="00FF45F0">
            <w:pPr>
              <w:jc w:val="center"/>
              <w:rPr>
                <w:b/>
              </w:rPr>
            </w:pPr>
            <w:r w:rsidRPr="00FF45F0">
              <w:rPr>
                <w:b/>
              </w:rPr>
              <w:t>Тема курсовой работы</w:t>
            </w:r>
          </w:p>
        </w:tc>
        <w:tc>
          <w:tcPr>
            <w:tcW w:w="2693" w:type="dxa"/>
            <w:vAlign w:val="center"/>
          </w:tcPr>
          <w:p w:rsidR="00FF45F0" w:rsidRPr="00FF45F0" w:rsidRDefault="00FF45F0" w:rsidP="00FF45F0">
            <w:pPr>
              <w:jc w:val="center"/>
              <w:rPr>
                <w:b/>
              </w:rPr>
            </w:pPr>
            <w:r w:rsidRPr="00FF45F0">
              <w:rPr>
                <w:b/>
              </w:rPr>
              <w:t>Руководитель курс</w:t>
            </w:r>
            <w:r w:rsidRPr="00FF45F0">
              <w:rPr>
                <w:b/>
              </w:rPr>
              <w:t>о</w:t>
            </w:r>
            <w:r w:rsidRPr="00FF45F0">
              <w:rPr>
                <w:b/>
              </w:rPr>
              <w:t>вой работы</w:t>
            </w:r>
          </w:p>
        </w:tc>
      </w:tr>
      <w:tr w:rsidR="00FF45F0" w:rsidRPr="00FF45F0" w:rsidTr="00FF45F0">
        <w:trPr>
          <w:trHeight w:val="249"/>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rPr>
            </w:pPr>
          </w:p>
        </w:tc>
        <w:tc>
          <w:tcPr>
            <w:tcW w:w="2183" w:type="dxa"/>
            <w:vMerge w:val="restart"/>
          </w:tcPr>
          <w:p w:rsidR="00FF45F0" w:rsidRPr="00FF45F0" w:rsidRDefault="00FF45F0" w:rsidP="00FF45F0">
            <w:r w:rsidRPr="00FF45F0">
              <w:t>Акиншина Алина Владим</w:t>
            </w:r>
            <w:r w:rsidRPr="00FF45F0">
              <w:t>и</w:t>
            </w:r>
            <w:r w:rsidRPr="00FF45F0">
              <w:t>ровна</w:t>
            </w:r>
          </w:p>
        </w:tc>
        <w:tc>
          <w:tcPr>
            <w:tcW w:w="9248" w:type="dxa"/>
          </w:tcPr>
          <w:p w:rsidR="00FF45F0" w:rsidRPr="00FF45F0" w:rsidRDefault="00FF45F0" w:rsidP="00FF45F0">
            <w:r w:rsidRPr="00FF45F0">
              <w:t>Анализ условий и проблем организации взаимодействия университета и бизнеса в рамках построения регионального инновационного кластера</w:t>
            </w:r>
          </w:p>
        </w:tc>
        <w:tc>
          <w:tcPr>
            <w:tcW w:w="2693" w:type="dxa"/>
            <w:vMerge w:val="restart"/>
          </w:tcPr>
          <w:p w:rsidR="00FF45F0" w:rsidRPr="00FF45F0" w:rsidRDefault="00FF45F0" w:rsidP="00FF45F0">
            <w:pPr>
              <w:rPr>
                <w:lang w:val="en-US"/>
              </w:rPr>
            </w:pPr>
            <w:r w:rsidRPr="00FF45F0">
              <w:t>Савелёнок</w:t>
            </w:r>
            <w:r w:rsidRPr="00FF45F0">
              <w:rPr>
                <w:lang w:val="en-US"/>
              </w:rPr>
              <w:br/>
            </w:r>
            <w:r w:rsidRPr="00FF45F0">
              <w:t>ЕвгенийАлексеевич</w:t>
            </w:r>
          </w:p>
          <w:p w:rsidR="00FF45F0" w:rsidRPr="00FF45F0" w:rsidRDefault="00FF45F0" w:rsidP="00FF45F0">
            <w:pPr>
              <w:rPr>
                <w:lang w:val="en-US"/>
              </w:rPr>
            </w:pPr>
          </w:p>
        </w:tc>
      </w:tr>
      <w:tr w:rsidR="00FF45F0" w:rsidRPr="00FA0C68" w:rsidTr="00FF45F0">
        <w:trPr>
          <w:trHeight w:val="249"/>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rStyle w:val="hps"/>
                <w:lang w:val="en-US"/>
              </w:rPr>
              <w:t>Analysis of conditionsand problemsof university andbusinessinteractions for a r</w:t>
            </w:r>
            <w:r w:rsidRPr="00FF45F0">
              <w:rPr>
                <w:rStyle w:val="hps"/>
                <w:lang w:val="en-US"/>
              </w:rPr>
              <w:t>e</w:t>
            </w:r>
            <w:r w:rsidRPr="00FF45F0">
              <w:rPr>
                <w:rStyle w:val="hps"/>
                <w:lang w:val="en-US"/>
              </w:rPr>
              <w:t>gionalinnovation cluster creation</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r w:rsidRPr="00FF45F0">
              <w:t>Атаманов Александр Викт</w:t>
            </w:r>
            <w:r w:rsidRPr="00FF45F0">
              <w:t>о</w:t>
            </w:r>
            <w:r w:rsidRPr="00FF45F0">
              <w:t>рович</w:t>
            </w:r>
          </w:p>
        </w:tc>
        <w:tc>
          <w:tcPr>
            <w:tcW w:w="9248" w:type="dxa"/>
          </w:tcPr>
          <w:p w:rsidR="00FF45F0" w:rsidRPr="00FF45F0" w:rsidRDefault="00FF45F0" w:rsidP="00FF45F0">
            <w:r w:rsidRPr="00FF45F0">
              <w:t>Формула (Ключевые факторы) успешной реализации инновационного ста</w:t>
            </w:r>
            <w:r w:rsidRPr="00FF45F0">
              <w:t>р</w:t>
            </w:r>
            <w:r w:rsidRPr="00FF45F0">
              <w:t>тапа</w:t>
            </w:r>
          </w:p>
        </w:tc>
        <w:tc>
          <w:tcPr>
            <w:tcW w:w="2693" w:type="dxa"/>
            <w:vMerge w:val="restart"/>
          </w:tcPr>
          <w:p w:rsidR="00FF45F0" w:rsidRPr="00FF45F0" w:rsidRDefault="00FF45F0" w:rsidP="00FF45F0">
            <w:r w:rsidRPr="00FF45F0">
              <w:t xml:space="preserve">Поляков </w:t>
            </w:r>
            <w:r>
              <w:br/>
            </w:r>
            <w:r w:rsidRPr="00FF45F0">
              <w:t>Сергей Геннадьевич</w:t>
            </w:r>
          </w:p>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tc>
        <w:tc>
          <w:tcPr>
            <w:tcW w:w="9248" w:type="dxa"/>
          </w:tcPr>
          <w:p w:rsidR="00FF45F0" w:rsidRPr="00FF45F0" w:rsidRDefault="00FF45F0" w:rsidP="00FF45F0">
            <w:pPr>
              <w:rPr>
                <w:lang w:val="en-US"/>
              </w:rPr>
            </w:pPr>
            <w:r w:rsidRPr="00FF45F0">
              <w:rPr>
                <w:rStyle w:val="hps"/>
                <w:lang w:val="en-US"/>
              </w:rPr>
              <w:t>Formula (Key factors)</w:t>
            </w:r>
            <w:r w:rsidRPr="00FF45F0">
              <w:rPr>
                <w:lang w:val="en-US"/>
              </w:rPr>
              <w:t xml:space="preserve"> of </w:t>
            </w:r>
            <w:r w:rsidRPr="00FF45F0">
              <w:rPr>
                <w:rStyle w:val="hps"/>
                <w:lang w:val="en-US"/>
              </w:rPr>
              <w:t>successful implementation of</w:t>
            </w:r>
            <w:r w:rsidRPr="00FF45F0">
              <w:rPr>
                <w:lang w:val="en-US"/>
              </w:rPr>
              <w:t xml:space="preserve"> an </w:t>
            </w:r>
            <w:r w:rsidRPr="00FF45F0">
              <w:rPr>
                <w:rStyle w:val="hps"/>
                <w:lang w:val="en-US"/>
              </w:rPr>
              <w:t>innovative start-up e</w:t>
            </w:r>
            <w:r w:rsidRPr="00FF45F0">
              <w:rPr>
                <w:rStyle w:val="hps"/>
                <w:lang w:val="en-US"/>
              </w:rPr>
              <w:t>n</w:t>
            </w:r>
            <w:r w:rsidRPr="00FF45F0">
              <w:rPr>
                <w:rStyle w:val="hps"/>
                <w:lang w:val="en-US"/>
              </w:rPr>
              <w:t>terprise</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r w:rsidRPr="00FF45F0">
              <w:t>Горячев Николай Анатоль</w:t>
            </w:r>
            <w:r w:rsidRPr="00FF45F0">
              <w:t>е</w:t>
            </w:r>
            <w:r w:rsidRPr="00FF45F0">
              <w:t>вич</w:t>
            </w:r>
          </w:p>
        </w:tc>
        <w:tc>
          <w:tcPr>
            <w:tcW w:w="9248" w:type="dxa"/>
          </w:tcPr>
          <w:p w:rsidR="00FF45F0" w:rsidRPr="00FF45F0" w:rsidRDefault="00FF45F0" w:rsidP="00FF45F0">
            <w:r w:rsidRPr="00FF45F0">
              <w:t>Разработка подходов к анализу направлений развития генерирующих акт</w:t>
            </w:r>
            <w:r w:rsidRPr="00FF45F0">
              <w:t>и</w:t>
            </w:r>
            <w:r w:rsidRPr="00FF45F0">
              <w:t>вов ОАО "ИНТЕР РАО ЕЭС"</w:t>
            </w:r>
          </w:p>
        </w:tc>
        <w:tc>
          <w:tcPr>
            <w:tcW w:w="2693" w:type="dxa"/>
            <w:vMerge w:val="restart"/>
          </w:tcPr>
          <w:p w:rsidR="00FF45F0" w:rsidRPr="00FF45F0" w:rsidRDefault="00FF45F0" w:rsidP="00FF45F0">
            <w:pPr>
              <w:rPr>
                <w:lang w:val="en-US"/>
              </w:rPr>
            </w:pPr>
            <w:r w:rsidRPr="00FF45F0">
              <w:t>Савелёнок</w:t>
            </w:r>
            <w:r w:rsidRPr="00FF45F0">
              <w:rPr>
                <w:lang w:val="en-US"/>
              </w:rPr>
              <w:br/>
            </w:r>
            <w:r w:rsidRPr="00FF45F0">
              <w:t>ЕвгенийАлексеевич</w:t>
            </w:r>
          </w:p>
          <w:p w:rsidR="00FF45F0" w:rsidRPr="00FF45F0" w:rsidRDefault="00FF45F0" w:rsidP="00FF45F0"/>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rStyle w:val="hps"/>
                <w:lang w:val="en-US"/>
              </w:rPr>
              <w:t>Elaboration of approachesto the analysis ofdevelopment trendsgeneratingassets of JSC "</w:t>
            </w:r>
            <w:r w:rsidRPr="00FF45F0">
              <w:rPr>
                <w:lang w:val="en-US"/>
              </w:rPr>
              <w:t xml:space="preserve">INTER </w:t>
            </w:r>
            <w:r w:rsidRPr="00FF45F0">
              <w:rPr>
                <w:rStyle w:val="hps"/>
                <w:lang w:val="en-US"/>
              </w:rPr>
              <w:t>RAOUES</w:t>
            </w:r>
            <w:r w:rsidRPr="00FF45F0">
              <w:rPr>
                <w:lang w:val="en-US"/>
              </w:rPr>
              <w:t>"</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r w:rsidRPr="00FF45F0">
              <w:t>ДасаевЕвгенийОлегович</w:t>
            </w:r>
          </w:p>
        </w:tc>
        <w:tc>
          <w:tcPr>
            <w:tcW w:w="9248" w:type="dxa"/>
          </w:tcPr>
          <w:p w:rsidR="00FF45F0" w:rsidRPr="00FF45F0" w:rsidRDefault="00FF45F0" w:rsidP="00FF45F0">
            <w:r w:rsidRPr="00FF45F0">
              <w:t>Исследование теории и практики управления знаниями в России и за руб</w:t>
            </w:r>
            <w:r w:rsidRPr="00FF45F0">
              <w:t>е</w:t>
            </w:r>
            <w:r w:rsidRPr="00FF45F0">
              <w:t>жом</w:t>
            </w:r>
          </w:p>
        </w:tc>
        <w:tc>
          <w:tcPr>
            <w:tcW w:w="2693" w:type="dxa"/>
            <w:vMerge w:val="restart"/>
          </w:tcPr>
          <w:p w:rsidR="00FF45F0" w:rsidRPr="00FF45F0" w:rsidRDefault="00FF45F0" w:rsidP="00FF45F0">
            <w:pPr>
              <w:rPr>
                <w:lang w:val="en-US"/>
              </w:rPr>
            </w:pPr>
            <w:r w:rsidRPr="00FF45F0">
              <w:t>Ляпина</w:t>
            </w:r>
            <w:r w:rsidRPr="00FF45F0">
              <w:rPr>
                <w:lang w:val="en-US"/>
              </w:rPr>
              <w:br/>
            </w:r>
            <w:r w:rsidRPr="00FF45F0">
              <w:t>СветланаЮрьевна</w:t>
            </w:r>
          </w:p>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lang w:val="en-US"/>
              </w:rPr>
              <w:t>Theoretical and empirical studies in knowledge management in Russia and other countries</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pPr>
              <w:rPr>
                <w:lang w:val="en-US"/>
              </w:rPr>
            </w:pPr>
            <w:r w:rsidRPr="00FF45F0">
              <w:t>ЗавьяловМихаилПавлович</w:t>
            </w:r>
          </w:p>
        </w:tc>
        <w:tc>
          <w:tcPr>
            <w:tcW w:w="9248" w:type="dxa"/>
          </w:tcPr>
          <w:p w:rsidR="00FF45F0" w:rsidRPr="00FF45F0" w:rsidRDefault="00FF45F0" w:rsidP="00FF45F0">
            <w:r w:rsidRPr="00FF45F0">
              <w:t>Анализподходов к проектированию научно-исследовательских центров</w:t>
            </w:r>
          </w:p>
        </w:tc>
        <w:tc>
          <w:tcPr>
            <w:tcW w:w="2693" w:type="dxa"/>
            <w:vMerge w:val="restart"/>
          </w:tcPr>
          <w:p w:rsidR="00FF45F0" w:rsidRPr="00FF45F0" w:rsidRDefault="00FF45F0" w:rsidP="00FF45F0">
            <w:r w:rsidRPr="00FF45F0">
              <w:t xml:space="preserve">Ляпина </w:t>
            </w:r>
            <w:r>
              <w:br/>
            </w:r>
            <w:r w:rsidRPr="00FF45F0">
              <w:t>Светлана Юрь</w:t>
            </w:r>
            <w:r>
              <w:t>евн</w:t>
            </w:r>
          </w:p>
        </w:tc>
      </w:tr>
      <w:tr w:rsidR="00FF45F0" w:rsidRPr="00E96B7C" w:rsidTr="00FF45F0">
        <w:trPr>
          <w:trHeight w:val="267"/>
        </w:trPr>
        <w:tc>
          <w:tcPr>
            <w:tcW w:w="726" w:type="dxa"/>
            <w:vMerge/>
          </w:tcPr>
          <w:p w:rsidR="00FF45F0" w:rsidRPr="00FF45F0" w:rsidRDefault="00FF45F0" w:rsidP="00FF45F0">
            <w:pPr>
              <w:pStyle w:val="af3"/>
              <w:rPr>
                <w:rFonts w:ascii="Times New Roman" w:hAnsi="Times New Roman"/>
                <w:szCs w:val="24"/>
              </w:rPr>
            </w:pPr>
          </w:p>
        </w:tc>
        <w:tc>
          <w:tcPr>
            <w:tcW w:w="2183" w:type="dxa"/>
            <w:vMerge/>
          </w:tcPr>
          <w:p w:rsidR="00FF45F0" w:rsidRPr="00FF45F0" w:rsidRDefault="00FF45F0" w:rsidP="00FF45F0"/>
        </w:tc>
        <w:tc>
          <w:tcPr>
            <w:tcW w:w="9248" w:type="dxa"/>
          </w:tcPr>
          <w:p w:rsidR="00FF45F0" w:rsidRPr="00E10258" w:rsidRDefault="00FF45F0" w:rsidP="00FF45F0">
            <w:pPr>
              <w:rPr>
                <w:lang w:val="en-US"/>
              </w:rPr>
            </w:pPr>
            <w:r w:rsidRPr="00FF45F0">
              <w:rPr>
                <w:lang w:val="en-US"/>
              </w:rPr>
              <w:t>Analysisofapproachestotheresearchcentersdesign</w:t>
            </w:r>
          </w:p>
        </w:tc>
        <w:tc>
          <w:tcPr>
            <w:tcW w:w="2693" w:type="dxa"/>
            <w:vMerge/>
          </w:tcPr>
          <w:p w:rsidR="00FF45F0" w:rsidRPr="00E10258" w:rsidRDefault="00FF45F0" w:rsidP="00FF45F0">
            <w:pPr>
              <w:rPr>
                <w:lang w:val="en-US"/>
              </w:rPr>
            </w:pPr>
          </w:p>
        </w:tc>
      </w:tr>
      <w:tr w:rsidR="00FF45F0" w:rsidRPr="00FF45F0" w:rsidTr="00FF45F0">
        <w:trPr>
          <w:trHeight w:val="267"/>
        </w:trPr>
        <w:tc>
          <w:tcPr>
            <w:tcW w:w="726" w:type="dxa"/>
            <w:vMerge w:val="restart"/>
          </w:tcPr>
          <w:p w:rsidR="00FF45F0" w:rsidRPr="00E10258"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r w:rsidRPr="00FF45F0">
              <w:t>Ионов Сергей Александрович</w:t>
            </w:r>
          </w:p>
        </w:tc>
        <w:tc>
          <w:tcPr>
            <w:tcW w:w="9248" w:type="dxa"/>
          </w:tcPr>
          <w:p w:rsidR="00FF45F0" w:rsidRPr="00FF45F0" w:rsidRDefault="00FF45F0" w:rsidP="00FF45F0">
            <w:r w:rsidRPr="00FF45F0">
              <w:t>Анализ мировой практики формирования территориальных инновационных кластеров</w:t>
            </w:r>
          </w:p>
        </w:tc>
        <w:tc>
          <w:tcPr>
            <w:tcW w:w="2693" w:type="dxa"/>
            <w:vMerge w:val="restart"/>
          </w:tcPr>
          <w:p w:rsidR="00FF45F0" w:rsidRPr="00FF45F0" w:rsidRDefault="00FF45F0" w:rsidP="00FF45F0">
            <w:r w:rsidRPr="00FF45F0">
              <w:t>Дуненкова</w:t>
            </w:r>
            <w:r w:rsidRPr="00FF45F0">
              <w:rPr>
                <w:lang w:val="en-US"/>
              </w:rPr>
              <w:br/>
            </w:r>
            <w:r w:rsidRPr="00FF45F0">
              <w:t>ЕленаНиколаевна</w:t>
            </w:r>
          </w:p>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lang w:val="en-US"/>
              </w:rPr>
              <w:t>Analysis of the global practice of innovative regional clusters creation</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pPr>
              <w:rPr>
                <w:lang w:val="en-US"/>
              </w:rPr>
            </w:pPr>
            <w:r w:rsidRPr="00FF45F0">
              <w:t>СеврюковАлександрПетрович</w:t>
            </w:r>
          </w:p>
        </w:tc>
        <w:tc>
          <w:tcPr>
            <w:tcW w:w="9248" w:type="dxa"/>
          </w:tcPr>
          <w:p w:rsidR="00FF45F0" w:rsidRPr="00E10258" w:rsidRDefault="00FF45F0" w:rsidP="00FF45F0">
            <w:r w:rsidRPr="00FF45F0">
              <w:t>АнализподходовкоценкеэффективностиНИОКР</w:t>
            </w:r>
          </w:p>
        </w:tc>
        <w:tc>
          <w:tcPr>
            <w:tcW w:w="2693" w:type="dxa"/>
            <w:vMerge w:val="restart"/>
          </w:tcPr>
          <w:p w:rsidR="00FF45F0" w:rsidRPr="00FF45F0" w:rsidRDefault="00FF45F0" w:rsidP="00FF45F0">
            <w:pPr>
              <w:rPr>
                <w:lang w:val="en-US"/>
              </w:rPr>
            </w:pPr>
            <w:r w:rsidRPr="00FF45F0">
              <w:t>Ляпина</w:t>
            </w:r>
            <w:r w:rsidRPr="00FF45F0">
              <w:rPr>
                <w:lang w:val="en-US"/>
              </w:rPr>
              <w:br/>
            </w:r>
            <w:r w:rsidRPr="00FF45F0">
              <w:t>СветланаЮрьевна</w:t>
            </w:r>
          </w:p>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lang w:val="en-US"/>
              </w:rPr>
              <w:t>Analysis of approaches to evaluation of the R&amp;D efficiency</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r w:rsidRPr="00FF45F0">
              <w:t>Степченко Василий Алекса</w:t>
            </w:r>
            <w:r w:rsidRPr="00FF45F0">
              <w:t>н</w:t>
            </w:r>
            <w:r w:rsidRPr="00FF45F0">
              <w:t>дрович</w:t>
            </w:r>
          </w:p>
        </w:tc>
        <w:tc>
          <w:tcPr>
            <w:tcW w:w="9248" w:type="dxa"/>
          </w:tcPr>
          <w:p w:rsidR="00FF45F0" w:rsidRPr="00FF45F0" w:rsidRDefault="00FF45F0" w:rsidP="00FF45F0">
            <w:r w:rsidRPr="00FF45F0">
              <w:t>Анализ воздействия элементов мотивационной системы энергохолдинга на инновационную деятельность предприятий, входящих в холдинг</w:t>
            </w:r>
          </w:p>
        </w:tc>
        <w:tc>
          <w:tcPr>
            <w:tcW w:w="2693" w:type="dxa"/>
            <w:vMerge w:val="restart"/>
          </w:tcPr>
          <w:p w:rsidR="00FF45F0" w:rsidRPr="00FF45F0" w:rsidRDefault="00FF45F0" w:rsidP="00FF45F0">
            <w:pPr>
              <w:rPr>
                <w:lang w:val="en-US"/>
              </w:rPr>
            </w:pPr>
            <w:r w:rsidRPr="00FF45F0">
              <w:t>Савелёнок</w:t>
            </w:r>
            <w:r w:rsidRPr="00FF45F0">
              <w:rPr>
                <w:lang w:val="en-US"/>
              </w:rPr>
              <w:br/>
            </w:r>
            <w:r w:rsidRPr="00FF45F0">
              <w:t>ЕвгенийАлексеевич</w:t>
            </w:r>
          </w:p>
          <w:p w:rsidR="00FF45F0" w:rsidRPr="00FF45F0" w:rsidRDefault="00FF45F0" w:rsidP="00FF45F0">
            <w:pPr>
              <w:rPr>
                <w:lang w:val="en-US"/>
              </w:rPr>
            </w:pPr>
          </w:p>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rStyle w:val="hps"/>
                <w:lang w:val="en-US"/>
              </w:rPr>
              <w:t>Analysis of the impactof the motivationalsystemelementsat the power holdingto the innovationactivities of its enterprises</w:t>
            </w:r>
          </w:p>
        </w:tc>
        <w:tc>
          <w:tcPr>
            <w:tcW w:w="2693" w:type="dxa"/>
            <w:vMerge/>
          </w:tcPr>
          <w:p w:rsidR="00FF45F0" w:rsidRPr="00FF45F0" w:rsidRDefault="00FF45F0" w:rsidP="00FF45F0">
            <w:pPr>
              <w:rPr>
                <w:lang w:val="en-US"/>
              </w:rPr>
            </w:pPr>
          </w:p>
        </w:tc>
      </w:tr>
      <w:tr w:rsidR="00FF45F0" w:rsidRPr="00FF45F0" w:rsidTr="00FF45F0">
        <w:trPr>
          <w:trHeight w:val="267"/>
        </w:trPr>
        <w:tc>
          <w:tcPr>
            <w:tcW w:w="726" w:type="dxa"/>
            <w:vMerge w:val="restart"/>
          </w:tcPr>
          <w:p w:rsidR="00FF45F0" w:rsidRPr="00FF45F0" w:rsidRDefault="00FF45F0" w:rsidP="00474FA3">
            <w:pPr>
              <w:pStyle w:val="af3"/>
              <w:numPr>
                <w:ilvl w:val="0"/>
                <w:numId w:val="55"/>
              </w:numPr>
              <w:spacing w:after="0" w:line="240" w:lineRule="auto"/>
              <w:rPr>
                <w:rFonts w:ascii="Times New Roman" w:hAnsi="Times New Roman"/>
                <w:szCs w:val="24"/>
                <w:lang w:val="en-US"/>
              </w:rPr>
            </w:pPr>
          </w:p>
        </w:tc>
        <w:tc>
          <w:tcPr>
            <w:tcW w:w="2183" w:type="dxa"/>
            <w:vMerge w:val="restart"/>
          </w:tcPr>
          <w:p w:rsidR="00FF45F0" w:rsidRPr="00FF45F0" w:rsidRDefault="00FF45F0" w:rsidP="00FF45F0">
            <w:r w:rsidRPr="00FF45F0">
              <w:t>Хайров Асхат Расихович</w:t>
            </w:r>
          </w:p>
        </w:tc>
        <w:tc>
          <w:tcPr>
            <w:tcW w:w="9248" w:type="dxa"/>
          </w:tcPr>
          <w:p w:rsidR="00FF45F0" w:rsidRPr="00FF45F0" w:rsidRDefault="00FF45F0" w:rsidP="00FF45F0">
            <w:r w:rsidRPr="00FF45F0">
              <w:t>Вертикальная интеграция компании, направленная на внедрение результатов деятельности в рамках государственных инициатив в сфере инноваций, для повышения конкурентоспособности выпускаемой продукции</w:t>
            </w:r>
          </w:p>
        </w:tc>
        <w:tc>
          <w:tcPr>
            <w:tcW w:w="2693" w:type="dxa"/>
            <w:vMerge w:val="restart"/>
          </w:tcPr>
          <w:p w:rsidR="00FF45F0" w:rsidRPr="00FF45F0" w:rsidRDefault="00FF45F0" w:rsidP="00FF45F0">
            <w:pPr>
              <w:rPr>
                <w:lang w:val="en-US"/>
              </w:rPr>
            </w:pPr>
            <w:r w:rsidRPr="00FF45F0">
              <w:t>Какаева</w:t>
            </w:r>
            <w:r w:rsidRPr="00FF45F0">
              <w:rPr>
                <w:lang w:val="en-US"/>
              </w:rPr>
              <w:br/>
            </w:r>
            <w:r w:rsidRPr="00FF45F0">
              <w:t>ЕвгенияАлександровна</w:t>
            </w:r>
          </w:p>
          <w:p w:rsidR="00FF45F0" w:rsidRPr="00FF45F0" w:rsidRDefault="00FF45F0" w:rsidP="00FF45F0">
            <w:pPr>
              <w:rPr>
                <w:lang w:val="en-US"/>
              </w:rPr>
            </w:pPr>
          </w:p>
        </w:tc>
      </w:tr>
      <w:tr w:rsidR="00FF45F0" w:rsidRPr="00FA0C68" w:rsidTr="00FF45F0">
        <w:trPr>
          <w:trHeight w:val="267"/>
        </w:trPr>
        <w:tc>
          <w:tcPr>
            <w:tcW w:w="726" w:type="dxa"/>
            <w:vMerge/>
          </w:tcPr>
          <w:p w:rsidR="00FF45F0" w:rsidRPr="00FF45F0" w:rsidRDefault="00FF45F0" w:rsidP="00FF45F0">
            <w:pPr>
              <w:pStyle w:val="af3"/>
              <w:rPr>
                <w:rFonts w:ascii="Times New Roman" w:hAnsi="Times New Roman"/>
                <w:szCs w:val="24"/>
                <w:lang w:val="en-US"/>
              </w:rPr>
            </w:pPr>
          </w:p>
        </w:tc>
        <w:tc>
          <w:tcPr>
            <w:tcW w:w="2183" w:type="dxa"/>
            <w:vMerge/>
          </w:tcPr>
          <w:p w:rsidR="00FF45F0" w:rsidRPr="00FF45F0" w:rsidRDefault="00FF45F0" w:rsidP="00FF45F0">
            <w:pPr>
              <w:rPr>
                <w:lang w:val="en-US"/>
              </w:rPr>
            </w:pPr>
          </w:p>
        </w:tc>
        <w:tc>
          <w:tcPr>
            <w:tcW w:w="9248" w:type="dxa"/>
          </w:tcPr>
          <w:p w:rsidR="00FF45F0" w:rsidRPr="00FF45F0" w:rsidRDefault="00FF45F0" w:rsidP="00FF45F0">
            <w:pPr>
              <w:rPr>
                <w:lang w:val="en-US"/>
              </w:rPr>
            </w:pPr>
            <w:r w:rsidRPr="00FF45F0">
              <w:rPr>
                <w:rStyle w:val="hps"/>
                <w:lang w:val="en-US"/>
              </w:rPr>
              <w:t>The vertical integration at a company for implementation of results of the go</w:t>
            </w:r>
            <w:r w:rsidRPr="00FF45F0">
              <w:rPr>
                <w:rStyle w:val="hps"/>
                <w:lang w:val="en-US"/>
              </w:rPr>
              <w:t>v</w:t>
            </w:r>
            <w:r w:rsidRPr="00FF45F0">
              <w:rPr>
                <w:rStyle w:val="hps"/>
                <w:lang w:val="en-US"/>
              </w:rPr>
              <w:t>ernment innovative initiatives for competitiveness of products rising</w:t>
            </w:r>
          </w:p>
        </w:tc>
        <w:tc>
          <w:tcPr>
            <w:tcW w:w="2693" w:type="dxa"/>
            <w:vMerge/>
          </w:tcPr>
          <w:p w:rsidR="00FF45F0" w:rsidRPr="00FF45F0" w:rsidRDefault="00FF45F0" w:rsidP="00FF45F0">
            <w:pPr>
              <w:rPr>
                <w:lang w:val="en-US"/>
              </w:rPr>
            </w:pPr>
          </w:p>
        </w:tc>
      </w:tr>
    </w:tbl>
    <w:p w:rsidR="00F02ECC" w:rsidRPr="00FF45F0" w:rsidRDefault="00F02ECC" w:rsidP="005F2DE1">
      <w:pPr>
        <w:rPr>
          <w:lang w:val="en-US"/>
        </w:rPr>
      </w:pPr>
      <w:r w:rsidRPr="00FF45F0">
        <w:rPr>
          <w:lang w:val="en-US"/>
        </w:rPr>
        <w:br w:type="page"/>
      </w:r>
    </w:p>
    <w:p w:rsidR="00F02ECC" w:rsidRPr="00A42DF2" w:rsidRDefault="00F02ECC" w:rsidP="00F02ECC">
      <w:pPr>
        <w:pStyle w:val="4"/>
        <w:spacing w:before="240" w:after="120"/>
        <w:jc w:val="right"/>
      </w:pPr>
      <w:bookmarkStart w:id="78" w:name="п19"/>
      <w:bookmarkStart w:id="79" w:name="_Toc409341399"/>
      <w:bookmarkEnd w:id="78"/>
      <w:r w:rsidRPr="00A42DF2">
        <w:rPr>
          <w:rFonts w:ascii="Times New Roman" w:hAnsi="Times New Roman"/>
          <w:color w:val="000000" w:themeColor="text1"/>
        </w:rPr>
        <w:t xml:space="preserve">Приложение </w:t>
      </w:r>
      <w:r>
        <w:rPr>
          <w:rFonts w:ascii="Times New Roman" w:hAnsi="Times New Roman"/>
          <w:color w:val="000000" w:themeColor="text1"/>
        </w:rPr>
        <w:t>19</w:t>
      </w:r>
      <w:r w:rsidRPr="00A42DF2">
        <w:rPr>
          <w:rFonts w:ascii="Times New Roman" w:hAnsi="Times New Roman"/>
          <w:color w:val="000000" w:themeColor="text1"/>
        </w:rPr>
        <w:t xml:space="preserve">. </w:t>
      </w:r>
      <w:r>
        <w:rPr>
          <w:rFonts w:ascii="Times New Roman" w:hAnsi="Times New Roman"/>
          <w:color w:val="000000" w:themeColor="text1"/>
        </w:rPr>
        <w:t>Данные о профессорско-преподавательском состав</w:t>
      </w:r>
      <w:r w:rsidR="00843A7A">
        <w:rPr>
          <w:rFonts w:ascii="Times New Roman" w:hAnsi="Times New Roman"/>
          <w:color w:val="000000" w:themeColor="text1"/>
        </w:rPr>
        <w:t>е</w:t>
      </w:r>
      <w:r>
        <w:rPr>
          <w:rFonts w:ascii="Times New Roman" w:hAnsi="Times New Roman"/>
          <w:color w:val="000000" w:themeColor="text1"/>
        </w:rPr>
        <w:br/>
        <w:t xml:space="preserve">магистерской </w:t>
      </w:r>
      <w:r w:rsidRPr="00A42DF2">
        <w:rPr>
          <w:rFonts w:ascii="Times New Roman" w:hAnsi="Times New Roman"/>
          <w:color w:val="000000" w:themeColor="text1"/>
        </w:rPr>
        <w:t>программ</w:t>
      </w:r>
      <w:r>
        <w:rPr>
          <w:rFonts w:ascii="Times New Roman" w:hAnsi="Times New Roman"/>
          <w:color w:val="000000" w:themeColor="text1"/>
        </w:rPr>
        <w:t>е</w:t>
      </w:r>
      <w:r w:rsidRPr="00D22AB8">
        <w:rPr>
          <w:rFonts w:ascii="Times New Roman" w:hAnsi="Times New Roman"/>
          <w:color w:val="000000" w:themeColor="text1"/>
        </w:rPr>
        <w:t>«Управление исследовани</w:t>
      </w:r>
      <w:r>
        <w:rPr>
          <w:rFonts w:ascii="Times New Roman" w:hAnsi="Times New Roman"/>
          <w:color w:val="000000" w:themeColor="text1"/>
        </w:rPr>
        <w:t>ями, разработками</w:t>
      </w:r>
      <w:r>
        <w:rPr>
          <w:rFonts w:ascii="Times New Roman" w:hAnsi="Times New Roman"/>
          <w:color w:val="000000" w:themeColor="text1"/>
        </w:rPr>
        <w:br/>
        <w:t>и инновациями</w:t>
      </w:r>
      <w:r w:rsidRPr="00D22AB8">
        <w:rPr>
          <w:rFonts w:ascii="Times New Roman" w:hAnsi="Times New Roman"/>
          <w:color w:val="000000" w:themeColor="text1"/>
        </w:rPr>
        <w:t>в компании» по направлению 222000 – Инноватика</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1330"/>
        <w:gridCol w:w="709"/>
        <w:gridCol w:w="851"/>
        <w:gridCol w:w="2126"/>
        <w:gridCol w:w="992"/>
        <w:gridCol w:w="1276"/>
        <w:gridCol w:w="2892"/>
        <w:gridCol w:w="1367"/>
        <w:gridCol w:w="1553"/>
        <w:gridCol w:w="1211"/>
      </w:tblGrid>
      <w:tr w:rsidR="000C2AE4" w:rsidRPr="00370941" w:rsidTr="0087303E">
        <w:trPr>
          <w:cantSplit/>
          <w:trHeight w:val="2732"/>
          <w:jc w:val="center"/>
        </w:trPr>
        <w:tc>
          <w:tcPr>
            <w:tcW w:w="479" w:type="dxa"/>
            <w:vAlign w:val="center"/>
          </w:tcPr>
          <w:p w:rsidR="00370941" w:rsidRPr="00370941" w:rsidRDefault="00370941" w:rsidP="0087303E">
            <w:pPr>
              <w:jc w:val="center"/>
              <w:rPr>
                <w:b/>
              </w:rPr>
            </w:pPr>
            <w:r w:rsidRPr="00370941">
              <w:rPr>
                <w:b/>
              </w:rPr>
              <w:t>№</w:t>
            </w:r>
          </w:p>
        </w:tc>
        <w:tc>
          <w:tcPr>
            <w:tcW w:w="1330" w:type="dxa"/>
            <w:vAlign w:val="center"/>
          </w:tcPr>
          <w:p w:rsidR="00370941" w:rsidRPr="00370941" w:rsidRDefault="00370941" w:rsidP="0087303E">
            <w:pPr>
              <w:jc w:val="center"/>
              <w:rPr>
                <w:b/>
              </w:rPr>
            </w:pPr>
            <w:r w:rsidRPr="00370941">
              <w:rPr>
                <w:b/>
              </w:rPr>
              <w:t xml:space="preserve">Фамилия, имя, </w:t>
            </w:r>
            <w:r w:rsidR="000C2AE4">
              <w:rPr>
                <w:b/>
              </w:rPr>
              <w:br/>
            </w:r>
            <w:r w:rsidRPr="00370941">
              <w:rPr>
                <w:b/>
              </w:rPr>
              <w:t>отчество</w:t>
            </w:r>
            <w:r w:rsidR="00934659">
              <w:rPr>
                <w:b/>
              </w:rPr>
              <w:br/>
              <w:t>(учебные дисци</w:t>
            </w:r>
            <w:r w:rsidR="00934659">
              <w:rPr>
                <w:b/>
              </w:rPr>
              <w:t>п</w:t>
            </w:r>
            <w:r w:rsidR="00934659">
              <w:rPr>
                <w:b/>
              </w:rPr>
              <w:t>лины)</w:t>
            </w:r>
          </w:p>
        </w:tc>
        <w:tc>
          <w:tcPr>
            <w:tcW w:w="709" w:type="dxa"/>
            <w:textDirection w:val="btLr"/>
            <w:vAlign w:val="center"/>
          </w:tcPr>
          <w:p w:rsidR="00370941" w:rsidRPr="00370941" w:rsidRDefault="00370941" w:rsidP="0087303E">
            <w:pPr>
              <w:jc w:val="center"/>
              <w:rPr>
                <w:b/>
              </w:rPr>
            </w:pPr>
            <w:r w:rsidRPr="00370941">
              <w:rPr>
                <w:b/>
              </w:rPr>
              <w:t>Год рождения</w:t>
            </w:r>
          </w:p>
        </w:tc>
        <w:tc>
          <w:tcPr>
            <w:tcW w:w="851" w:type="dxa"/>
            <w:textDirection w:val="btLr"/>
            <w:vAlign w:val="center"/>
          </w:tcPr>
          <w:p w:rsidR="00370941" w:rsidRPr="00370941" w:rsidRDefault="00370941" w:rsidP="0087303E">
            <w:pPr>
              <w:jc w:val="center"/>
              <w:rPr>
                <w:b/>
              </w:rPr>
            </w:pPr>
            <w:r w:rsidRPr="00370941">
              <w:rPr>
                <w:b/>
              </w:rPr>
              <w:t xml:space="preserve">Штатный для ВШЭ, в т.ч. на кафедре, или </w:t>
            </w:r>
            <w:r w:rsidR="000C2AE4" w:rsidRPr="00370941">
              <w:rPr>
                <w:b/>
              </w:rPr>
              <w:t>с</w:t>
            </w:r>
            <w:r w:rsidR="000C2AE4" w:rsidRPr="00370941">
              <w:rPr>
                <w:b/>
              </w:rPr>
              <w:t>о</w:t>
            </w:r>
            <w:r w:rsidR="000C2AE4" w:rsidRPr="00370941">
              <w:rPr>
                <w:b/>
              </w:rPr>
              <w:t>вместитель</w:t>
            </w:r>
          </w:p>
        </w:tc>
        <w:tc>
          <w:tcPr>
            <w:tcW w:w="2126" w:type="dxa"/>
            <w:vAlign w:val="center"/>
          </w:tcPr>
          <w:p w:rsidR="00370941" w:rsidRPr="00370941" w:rsidRDefault="00370941" w:rsidP="0087303E">
            <w:pPr>
              <w:jc w:val="center"/>
              <w:rPr>
                <w:b/>
              </w:rPr>
            </w:pPr>
            <w:r w:rsidRPr="00370941">
              <w:rPr>
                <w:b/>
              </w:rPr>
              <w:t>Базовое образ</w:t>
            </w:r>
            <w:r w:rsidRPr="00370941">
              <w:rPr>
                <w:b/>
              </w:rPr>
              <w:t>о</w:t>
            </w:r>
            <w:r w:rsidRPr="00370941">
              <w:rPr>
                <w:b/>
              </w:rPr>
              <w:t>вание, получе</w:t>
            </w:r>
            <w:r w:rsidRPr="00370941">
              <w:rPr>
                <w:b/>
              </w:rPr>
              <w:t>н</w:t>
            </w:r>
            <w:r w:rsidRPr="00370941">
              <w:rPr>
                <w:b/>
              </w:rPr>
              <w:t>ная квалифик</w:t>
            </w:r>
            <w:r w:rsidRPr="00370941">
              <w:rPr>
                <w:b/>
              </w:rPr>
              <w:t>а</w:t>
            </w:r>
            <w:r w:rsidRPr="00370941">
              <w:rPr>
                <w:b/>
              </w:rPr>
              <w:t>ция</w:t>
            </w:r>
          </w:p>
        </w:tc>
        <w:tc>
          <w:tcPr>
            <w:tcW w:w="992" w:type="dxa"/>
            <w:textDirection w:val="btLr"/>
            <w:vAlign w:val="center"/>
          </w:tcPr>
          <w:p w:rsidR="00370941" w:rsidRPr="00370941" w:rsidRDefault="00370941" w:rsidP="00934659">
            <w:pPr>
              <w:jc w:val="center"/>
              <w:rPr>
                <w:b/>
              </w:rPr>
            </w:pPr>
            <w:r w:rsidRPr="00370941">
              <w:rPr>
                <w:b/>
              </w:rPr>
              <w:t>Научно-педагогический стаж (в т.ч. педагогич</w:t>
            </w:r>
            <w:r w:rsidRPr="00370941">
              <w:rPr>
                <w:b/>
              </w:rPr>
              <w:t>е</w:t>
            </w:r>
            <w:r w:rsidRPr="00370941">
              <w:rPr>
                <w:b/>
              </w:rPr>
              <w:t>ский стаж), лет</w:t>
            </w:r>
          </w:p>
        </w:tc>
        <w:tc>
          <w:tcPr>
            <w:tcW w:w="1276" w:type="dxa"/>
            <w:textDirection w:val="btLr"/>
            <w:vAlign w:val="center"/>
          </w:tcPr>
          <w:p w:rsidR="00370941" w:rsidRPr="00370941" w:rsidRDefault="00370941" w:rsidP="0087303E">
            <w:pPr>
              <w:jc w:val="center"/>
              <w:rPr>
                <w:b/>
              </w:rPr>
            </w:pPr>
            <w:r w:rsidRPr="00370941">
              <w:rPr>
                <w:b/>
              </w:rPr>
              <w:t>Ученое звание (год пр</w:t>
            </w:r>
            <w:r w:rsidRPr="00370941">
              <w:rPr>
                <w:b/>
              </w:rPr>
              <w:t>и</w:t>
            </w:r>
            <w:r w:rsidRPr="00370941">
              <w:rPr>
                <w:b/>
              </w:rPr>
              <w:t>своения), ученая степень (год присвоения, о</w:t>
            </w:r>
            <w:r w:rsidRPr="00370941">
              <w:rPr>
                <w:b/>
              </w:rPr>
              <w:t>т</w:t>
            </w:r>
            <w:r w:rsidRPr="00370941">
              <w:rPr>
                <w:b/>
              </w:rPr>
              <w:t>расль науки)</w:t>
            </w:r>
          </w:p>
        </w:tc>
        <w:tc>
          <w:tcPr>
            <w:tcW w:w="2892" w:type="dxa"/>
            <w:vAlign w:val="center"/>
          </w:tcPr>
          <w:p w:rsidR="00370941" w:rsidRPr="00370941" w:rsidRDefault="00370941" w:rsidP="0087303E">
            <w:pPr>
              <w:jc w:val="center"/>
              <w:rPr>
                <w:b/>
              </w:rPr>
            </w:pPr>
            <w:r w:rsidRPr="00370941">
              <w:rPr>
                <w:b/>
              </w:rPr>
              <w:t>Преподавание на др</w:t>
            </w:r>
            <w:r w:rsidRPr="00370941">
              <w:rPr>
                <w:b/>
              </w:rPr>
              <w:t>у</w:t>
            </w:r>
            <w:r w:rsidRPr="00370941">
              <w:rPr>
                <w:b/>
              </w:rPr>
              <w:t>гих ООП и в системе ДПО</w:t>
            </w:r>
          </w:p>
        </w:tc>
        <w:tc>
          <w:tcPr>
            <w:tcW w:w="1367" w:type="dxa"/>
            <w:vAlign w:val="center"/>
          </w:tcPr>
          <w:p w:rsidR="00370941" w:rsidRPr="00370941" w:rsidRDefault="00370941" w:rsidP="0087303E">
            <w:pPr>
              <w:jc w:val="center"/>
              <w:rPr>
                <w:b/>
              </w:rPr>
            </w:pPr>
            <w:r w:rsidRPr="00370941">
              <w:rPr>
                <w:b/>
              </w:rPr>
              <w:t>Опыт р</w:t>
            </w:r>
            <w:r w:rsidRPr="00370941">
              <w:rPr>
                <w:b/>
              </w:rPr>
              <w:t>а</w:t>
            </w:r>
            <w:r w:rsidRPr="00370941">
              <w:rPr>
                <w:b/>
              </w:rPr>
              <w:t>боты в бизнесе, в т.ч. в т</w:t>
            </w:r>
            <w:r w:rsidRPr="00370941">
              <w:rPr>
                <w:b/>
              </w:rPr>
              <w:t>е</w:t>
            </w:r>
            <w:r w:rsidRPr="00370941">
              <w:rPr>
                <w:b/>
              </w:rPr>
              <w:t>чение п</w:t>
            </w:r>
            <w:r w:rsidRPr="00370941">
              <w:rPr>
                <w:b/>
              </w:rPr>
              <w:t>о</w:t>
            </w:r>
            <w:r w:rsidRPr="00370941">
              <w:rPr>
                <w:b/>
              </w:rPr>
              <w:t xml:space="preserve">следних </w:t>
            </w:r>
            <w:r w:rsidR="000C2AE4">
              <w:rPr>
                <w:b/>
              </w:rPr>
              <w:br/>
            </w:r>
            <w:r w:rsidRPr="00370941">
              <w:rPr>
                <w:b/>
              </w:rPr>
              <w:t>5 лет</w:t>
            </w:r>
          </w:p>
        </w:tc>
        <w:tc>
          <w:tcPr>
            <w:tcW w:w="1553" w:type="dxa"/>
            <w:vAlign w:val="center"/>
          </w:tcPr>
          <w:p w:rsidR="00370941" w:rsidRPr="00370941" w:rsidRDefault="00370941" w:rsidP="0087303E">
            <w:pPr>
              <w:jc w:val="center"/>
              <w:rPr>
                <w:b/>
              </w:rPr>
            </w:pPr>
            <w:r w:rsidRPr="00370941">
              <w:rPr>
                <w:b/>
              </w:rPr>
              <w:t>Награды, поощрения</w:t>
            </w:r>
          </w:p>
        </w:tc>
        <w:tc>
          <w:tcPr>
            <w:tcW w:w="1211" w:type="dxa"/>
            <w:vAlign w:val="center"/>
          </w:tcPr>
          <w:p w:rsidR="00370941" w:rsidRPr="00370941" w:rsidRDefault="00370941" w:rsidP="0087303E">
            <w:pPr>
              <w:jc w:val="center"/>
              <w:rPr>
                <w:b/>
              </w:rPr>
            </w:pPr>
            <w:r w:rsidRPr="00370941">
              <w:rPr>
                <w:b/>
              </w:rPr>
              <w:t>Публ</w:t>
            </w:r>
            <w:r w:rsidRPr="00370941">
              <w:rPr>
                <w:b/>
              </w:rPr>
              <w:t>и</w:t>
            </w:r>
            <w:r w:rsidRPr="00370941">
              <w:rPr>
                <w:b/>
              </w:rPr>
              <w:t>кацио</w:t>
            </w:r>
            <w:r w:rsidRPr="00370941">
              <w:rPr>
                <w:b/>
              </w:rPr>
              <w:t>н</w:t>
            </w:r>
            <w:r w:rsidRPr="00370941">
              <w:rPr>
                <w:b/>
              </w:rPr>
              <w:t>ная а</w:t>
            </w:r>
            <w:r w:rsidRPr="00370941">
              <w:rPr>
                <w:b/>
              </w:rPr>
              <w:t>к</w:t>
            </w:r>
            <w:r w:rsidRPr="00370941">
              <w:rPr>
                <w:b/>
              </w:rPr>
              <w:t>ти</w:t>
            </w:r>
            <w:r w:rsidRPr="00370941">
              <w:rPr>
                <w:b/>
              </w:rPr>
              <w:t>в</w:t>
            </w:r>
            <w:r w:rsidRPr="00370941">
              <w:rPr>
                <w:b/>
              </w:rPr>
              <w:t>ность</w:t>
            </w:r>
          </w:p>
        </w:tc>
      </w:tr>
      <w:tr w:rsidR="00A012B3" w:rsidRPr="005E6DD5" w:rsidTr="0087303E">
        <w:trPr>
          <w:jc w:val="center"/>
        </w:trPr>
        <w:tc>
          <w:tcPr>
            <w:tcW w:w="479" w:type="dxa"/>
          </w:tcPr>
          <w:p w:rsidR="00A012B3" w:rsidRPr="005E6DD5" w:rsidRDefault="00A012B3" w:rsidP="0087303E">
            <w:pPr>
              <w:rPr>
                <w:sz w:val="20"/>
                <w:szCs w:val="20"/>
              </w:rPr>
            </w:pPr>
            <w:r w:rsidRPr="005E6DD5">
              <w:rPr>
                <w:sz w:val="20"/>
                <w:szCs w:val="20"/>
              </w:rPr>
              <w:t>1.</w:t>
            </w:r>
          </w:p>
        </w:tc>
        <w:tc>
          <w:tcPr>
            <w:tcW w:w="1330" w:type="dxa"/>
          </w:tcPr>
          <w:p w:rsidR="00A012B3" w:rsidRPr="008A2359" w:rsidRDefault="00A012B3" w:rsidP="00A012B3">
            <w:pPr>
              <w:rPr>
                <w:sz w:val="20"/>
                <w:szCs w:val="20"/>
              </w:rPr>
            </w:pPr>
            <w:r w:rsidRPr="008A2359">
              <w:rPr>
                <w:sz w:val="20"/>
                <w:szCs w:val="20"/>
              </w:rPr>
              <w:t>Кожевников Алексей Борисович</w:t>
            </w:r>
          </w:p>
          <w:p w:rsidR="00A012B3" w:rsidRPr="008A2359" w:rsidRDefault="00A012B3" w:rsidP="00A012B3">
            <w:pPr>
              <w:rPr>
                <w:sz w:val="20"/>
                <w:szCs w:val="20"/>
              </w:rPr>
            </w:pPr>
            <w:r w:rsidRPr="008A2359">
              <w:rPr>
                <w:sz w:val="20"/>
                <w:szCs w:val="20"/>
              </w:rPr>
              <w:t>«История и философия науки и те</w:t>
            </w:r>
            <w:r w:rsidRPr="008A2359">
              <w:rPr>
                <w:sz w:val="20"/>
                <w:szCs w:val="20"/>
              </w:rPr>
              <w:t>х</w:t>
            </w:r>
            <w:r w:rsidRPr="008A2359">
              <w:rPr>
                <w:sz w:val="20"/>
                <w:szCs w:val="20"/>
              </w:rPr>
              <w:t>ники»</w:t>
            </w:r>
          </w:p>
        </w:tc>
        <w:tc>
          <w:tcPr>
            <w:tcW w:w="709" w:type="dxa"/>
          </w:tcPr>
          <w:p w:rsidR="00A012B3" w:rsidRPr="00E96B7C" w:rsidRDefault="00E96B7C" w:rsidP="00E96B7C">
            <w:pPr>
              <w:jc w:val="center"/>
              <w:rPr>
                <w:sz w:val="20"/>
                <w:szCs w:val="20"/>
                <w:lang w:val="en-US"/>
              </w:rPr>
            </w:pPr>
            <w:r>
              <w:rPr>
                <w:sz w:val="20"/>
                <w:szCs w:val="20"/>
                <w:lang w:val="en-US"/>
              </w:rPr>
              <w:t>1961</w:t>
            </w:r>
          </w:p>
        </w:tc>
        <w:tc>
          <w:tcPr>
            <w:tcW w:w="851" w:type="dxa"/>
          </w:tcPr>
          <w:p w:rsidR="00A012B3" w:rsidRPr="005E6DD5" w:rsidRDefault="00A012B3" w:rsidP="00A012B3">
            <w:pPr>
              <w:rPr>
                <w:sz w:val="20"/>
                <w:szCs w:val="20"/>
              </w:rPr>
            </w:pPr>
            <w:r>
              <w:rPr>
                <w:sz w:val="20"/>
                <w:szCs w:val="20"/>
              </w:rPr>
              <w:t>с</w:t>
            </w:r>
            <w:r>
              <w:rPr>
                <w:sz w:val="20"/>
                <w:szCs w:val="20"/>
              </w:rPr>
              <w:t>о</w:t>
            </w:r>
            <w:r>
              <w:rPr>
                <w:sz w:val="20"/>
                <w:szCs w:val="20"/>
              </w:rPr>
              <w:t>вм</w:t>
            </w:r>
            <w:r>
              <w:rPr>
                <w:sz w:val="20"/>
                <w:szCs w:val="20"/>
              </w:rPr>
              <w:t>е</w:t>
            </w:r>
            <w:r>
              <w:rPr>
                <w:sz w:val="20"/>
                <w:szCs w:val="20"/>
              </w:rPr>
              <w:t>ст</w:t>
            </w:r>
            <w:r>
              <w:rPr>
                <w:sz w:val="20"/>
                <w:szCs w:val="20"/>
              </w:rPr>
              <w:t>и</w:t>
            </w:r>
            <w:r>
              <w:rPr>
                <w:sz w:val="20"/>
                <w:szCs w:val="20"/>
              </w:rPr>
              <w:t>тель</w:t>
            </w:r>
          </w:p>
        </w:tc>
        <w:tc>
          <w:tcPr>
            <w:tcW w:w="2126" w:type="dxa"/>
          </w:tcPr>
          <w:p w:rsidR="00A012B3" w:rsidRPr="00A012B3" w:rsidRDefault="00A012B3" w:rsidP="00A012B3">
            <w:pPr>
              <w:rPr>
                <w:sz w:val="20"/>
                <w:szCs w:val="20"/>
              </w:rPr>
            </w:pPr>
            <w:r w:rsidRPr="00A012B3">
              <w:rPr>
                <w:sz w:val="20"/>
                <w:szCs w:val="20"/>
              </w:rPr>
              <w:t>МГУ им. М.В. Лом</w:t>
            </w:r>
            <w:r w:rsidRPr="00A012B3">
              <w:rPr>
                <w:sz w:val="20"/>
                <w:szCs w:val="20"/>
              </w:rPr>
              <w:t>о</w:t>
            </w:r>
            <w:r w:rsidRPr="00A012B3">
              <w:rPr>
                <w:sz w:val="20"/>
                <w:szCs w:val="20"/>
              </w:rPr>
              <w:t>носова, физик</w:t>
            </w:r>
          </w:p>
        </w:tc>
        <w:tc>
          <w:tcPr>
            <w:tcW w:w="992" w:type="dxa"/>
          </w:tcPr>
          <w:p w:rsidR="00A012B3" w:rsidRPr="005E6DD5" w:rsidRDefault="00A012B3" w:rsidP="00A012B3">
            <w:pPr>
              <w:rPr>
                <w:sz w:val="20"/>
                <w:szCs w:val="20"/>
              </w:rPr>
            </w:pPr>
            <w:r>
              <w:rPr>
                <w:sz w:val="20"/>
                <w:szCs w:val="20"/>
              </w:rPr>
              <w:t>35</w:t>
            </w:r>
          </w:p>
        </w:tc>
        <w:tc>
          <w:tcPr>
            <w:tcW w:w="1276" w:type="dxa"/>
          </w:tcPr>
          <w:p w:rsidR="00A012B3" w:rsidRPr="005E6DD5" w:rsidRDefault="00A012B3" w:rsidP="00A012B3">
            <w:pPr>
              <w:rPr>
                <w:sz w:val="20"/>
                <w:szCs w:val="20"/>
              </w:rPr>
            </w:pPr>
            <w:r w:rsidRPr="00A012B3">
              <w:rPr>
                <w:sz w:val="20"/>
                <w:szCs w:val="20"/>
              </w:rPr>
              <w:t>PhD</w:t>
            </w:r>
          </w:p>
        </w:tc>
        <w:tc>
          <w:tcPr>
            <w:tcW w:w="2892" w:type="dxa"/>
          </w:tcPr>
          <w:p w:rsidR="00A012B3" w:rsidRPr="004C446A" w:rsidRDefault="004C446A" w:rsidP="004C446A">
            <w:pPr>
              <w:rPr>
                <w:sz w:val="20"/>
                <w:szCs w:val="20"/>
              </w:rPr>
            </w:pPr>
            <w:r w:rsidRPr="004C446A">
              <w:rPr>
                <w:sz w:val="20"/>
                <w:szCs w:val="20"/>
              </w:rPr>
              <w:t>профессор исторического ф</w:t>
            </w:r>
            <w:r w:rsidRPr="004C446A">
              <w:rPr>
                <w:sz w:val="20"/>
                <w:szCs w:val="20"/>
              </w:rPr>
              <w:t>а</w:t>
            </w:r>
            <w:r w:rsidRPr="004C446A">
              <w:rPr>
                <w:sz w:val="20"/>
                <w:szCs w:val="20"/>
              </w:rPr>
              <w:t>культета Университета Бр</w:t>
            </w:r>
            <w:r w:rsidRPr="004C446A">
              <w:rPr>
                <w:sz w:val="20"/>
                <w:szCs w:val="20"/>
              </w:rPr>
              <w:t>и</w:t>
            </w:r>
            <w:r w:rsidRPr="004C446A">
              <w:rPr>
                <w:sz w:val="20"/>
                <w:szCs w:val="20"/>
              </w:rPr>
              <w:t>танской Колумбии, г. Ванкувер, Канада (авто</w:t>
            </w:r>
            <w:r w:rsidRPr="004C446A">
              <w:rPr>
                <w:sz w:val="20"/>
                <w:szCs w:val="20"/>
              </w:rPr>
              <w:t>р</w:t>
            </w:r>
            <w:r w:rsidRPr="004C446A">
              <w:rPr>
                <w:sz w:val="20"/>
                <w:szCs w:val="20"/>
              </w:rPr>
              <w:t>ский курс «История и филос</w:t>
            </w:r>
            <w:r w:rsidRPr="004C446A">
              <w:rPr>
                <w:sz w:val="20"/>
                <w:szCs w:val="20"/>
              </w:rPr>
              <w:t>о</w:t>
            </w:r>
            <w:r w:rsidRPr="004C446A">
              <w:rPr>
                <w:sz w:val="20"/>
                <w:szCs w:val="20"/>
              </w:rPr>
              <w:t>фия науки и техники»)</w:t>
            </w:r>
          </w:p>
        </w:tc>
        <w:tc>
          <w:tcPr>
            <w:tcW w:w="1367" w:type="dxa"/>
          </w:tcPr>
          <w:p w:rsidR="00A012B3" w:rsidRPr="005E6DD5" w:rsidRDefault="00A012B3" w:rsidP="00A012B3">
            <w:pPr>
              <w:rPr>
                <w:sz w:val="20"/>
                <w:szCs w:val="20"/>
              </w:rPr>
            </w:pPr>
          </w:p>
        </w:tc>
        <w:tc>
          <w:tcPr>
            <w:tcW w:w="1553" w:type="dxa"/>
          </w:tcPr>
          <w:p w:rsidR="00A012B3" w:rsidRPr="005E6DD5" w:rsidRDefault="00A012B3" w:rsidP="00A012B3">
            <w:pPr>
              <w:rPr>
                <w:sz w:val="20"/>
                <w:szCs w:val="20"/>
              </w:rPr>
            </w:pPr>
          </w:p>
        </w:tc>
        <w:tc>
          <w:tcPr>
            <w:tcW w:w="1211" w:type="dxa"/>
          </w:tcPr>
          <w:p w:rsidR="00A012B3" w:rsidRPr="005E6DD5" w:rsidRDefault="00775D7A" w:rsidP="00775D7A">
            <w:pPr>
              <w:rPr>
                <w:sz w:val="20"/>
                <w:szCs w:val="20"/>
              </w:rPr>
            </w:pPr>
            <w:r>
              <w:rPr>
                <w:sz w:val="20"/>
                <w:szCs w:val="20"/>
              </w:rPr>
              <w:t>Статьи в российских и зарубе</w:t>
            </w:r>
            <w:r>
              <w:rPr>
                <w:sz w:val="20"/>
                <w:szCs w:val="20"/>
              </w:rPr>
              <w:t>ж</w:t>
            </w:r>
            <w:r>
              <w:rPr>
                <w:sz w:val="20"/>
                <w:szCs w:val="20"/>
              </w:rPr>
              <w:t>ных реце</w:t>
            </w:r>
            <w:r>
              <w:rPr>
                <w:sz w:val="20"/>
                <w:szCs w:val="20"/>
              </w:rPr>
              <w:t>н</w:t>
            </w:r>
            <w:r>
              <w:rPr>
                <w:sz w:val="20"/>
                <w:szCs w:val="20"/>
              </w:rPr>
              <w:t>зируемых журналах</w:t>
            </w:r>
          </w:p>
        </w:tc>
      </w:tr>
      <w:tr w:rsidR="00775D7A" w:rsidRPr="005E6DD5" w:rsidTr="0087303E">
        <w:trPr>
          <w:jc w:val="center"/>
        </w:trPr>
        <w:tc>
          <w:tcPr>
            <w:tcW w:w="479" w:type="dxa"/>
          </w:tcPr>
          <w:p w:rsidR="00775D7A" w:rsidRPr="005E6DD5" w:rsidRDefault="00775D7A" w:rsidP="0087303E">
            <w:pPr>
              <w:rPr>
                <w:sz w:val="20"/>
                <w:szCs w:val="20"/>
              </w:rPr>
            </w:pPr>
            <w:r>
              <w:rPr>
                <w:sz w:val="20"/>
                <w:szCs w:val="20"/>
              </w:rPr>
              <w:t>2.</w:t>
            </w:r>
          </w:p>
        </w:tc>
        <w:tc>
          <w:tcPr>
            <w:tcW w:w="1330" w:type="dxa"/>
          </w:tcPr>
          <w:p w:rsidR="00775D7A" w:rsidRPr="008A2359" w:rsidRDefault="00775D7A" w:rsidP="0087303E">
            <w:pPr>
              <w:rPr>
                <w:sz w:val="20"/>
                <w:szCs w:val="20"/>
              </w:rPr>
            </w:pPr>
            <w:r w:rsidRPr="00A012B3">
              <w:rPr>
                <w:sz w:val="20"/>
                <w:szCs w:val="20"/>
              </w:rPr>
              <w:t>Жичкин Александр Михайлович «Управл</w:t>
            </w:r>
            <w:r w:rsidRPr="00A012B3">
              <w:rPr>
                <w:sz w:val="20"/>
                <w:szCs w:val="20"/>
              </w:rPr>
              <w:t>е</w:t>
            </w:r>
            <w:r w:rsidRPr="00A012B3">
              <w:rPr>
                <w:sz w:val="20"/>
                <w:szCs w:val="20"/>
              </w:rPr>
              <w:t>ние качес</w:t>
            </w:r>
            <w:r w:rsidRPr="00A012B3">
              <w:rPr>
                <w:sz w:val="20"/>
                <w:szCs w:val="20"/>
              </w:rPr>
              <w:t>т</w:t>
            </w:r>
            <w:r w:rsidRPr="00A012B3">
              <w:rPr>
                <w:sz w:val="20"/>
                <w:szCs w:val="20"/>
              </w:rPr>
              <w:t>вом»</w:t>
            </w:r>
          </w:p>
        </w:tc>
        <w:tc>
          <w:tcPr>
            <w:tcW w:w="709" w:type="dxa"/>
          </w:tcPr>
          <w:p w:rsidR="00775D7A" w:rsidRPr="00E96B7C" w:rsidRDefault="006B3CD3" w:rsidP="0087303E">
            <w:pPr>
              <w:jc w:val="center"/>
              <w:rPr>
                <w:sz w:val="20"/>
                <w:szCs w:val="20"/>
                <w:lang w:val="en-US"/>
              </w:rPr>
            </w:pPr>
            <w:r>
              <w:rPr>
                <w:sz w:val="20"/>
                <w:szCs w:val="20"/>
                <w:lang w:val="en-US"/>
              </w:rPr>
              <w:t>1959</w:t>
            </w:r>
          </w:p>
        </w:tc>
        <w:tc>
          <w:tcPr>
            <w:tcW w:w="851" w:type="dxa"/>
          </w:tcPr>
          <w:p w:rsidR="00775D7A" w:rsidRDefault="00775D7A" w:rsidP="00A012B3">
            <w:pPr>
              <w:rPr>
                <w:sz w:val="20"/>
                <w:szCs w:val="20"/>
              </w:rPr>
            </w:pPr>
            <w:r>
              <w:rPr>
                <w:sz w:val="20"/>
                <w:szCs w:val="20"/>
              </w:rPr>
              <w:t>с</w:t>
            </w:r>
            <w:r>
              <w:rPr>
                <w:sz w:val="20"/>
                <w:szCs w:val="20"/>
              </w:rPr>
              <w:t>о</w:t>
            </w:r>
            <w:r>
              <w:rPr>
                <w:sz w:val="20"/>
                <w:szCs w:val="20"/>
              </w:rPr>
              <w:t>вм</w:t>
            </w:r>
            <w:r>
              <w:rPr>
                <w:sz w:val="20"/>
                <w:szCs w:val="20"/>
              </w:rPr>
              <w:t>е</w:t>
            </w:r>
            <w:r>
              <w:rPr>
                <w:sz w:val="20"/>
                <w:szCs w:val="20"/>
              </w:rPr>
              <w:t>ст</w:t>
            </w:r>
            <w:r>
              <w:rPr>
                <w:sz w:val="20"/>
                <w:szCs w:val="20"/>
              </w:rPr>
              <w:t>и</w:t>
            </w:r>
            <w:r>
              <w:rPr>
                <w:sz w:val="20"/>
                <w:szCs w:val="20"/>
              </w:rPr>
              <w:t>тель</w:t>
            </w:r>
          </w:p>
          <w:p w:rsidR="00775D7A" w:rsidRPr="005E6DD5" w:rsidRDefault="00775D7A" w:rsidP="00A012B3">
            <w:pPr>
              <w:rPr>
                <w:sz w:val="20"/>
                <w:szCs w:val="20"/>
              </w:rPr>
            </w:pPr>
          </w:p>
        </w:tc>
        <w:tc>
          <w:tcPr>
            <w:tcW w:w="2126" w:type="dxa"/>
          </w:tcPr>
          <w:p w:rsidR="00775D7A" w:rsidRPr="00A012B3" w:rsidRDefault="00775D7A" w:rsidP="00A012B3">
            <w:pPr>
              <w:rPr>
                <w:sz w:val="20"/>
                <w:szCs w:val="20"/>
              </w:rPr>
            </w:pPr>
            <w:r w:rsidRPr="00A012B3">
              <w:rPr>
                <w:sz w:val="20"/>
                <w:szCs w:val="20"/>
              </w:rPr>
              <w:t>МИЭМ</w:t>
            </w:r>
          </w:p>
        </w:tc>
        <w:tc>
          <w:tcPr>
            <w:tcW w:w="992" w:type="dxa"/>
          </w:tcPr>
          <w:p w:rsidR="00775D7A" w:rsidRPr="00A012B3" w:rsidRDefault="00775D7A" w:rsidP="00A012B3">
            <w:pPr>
              <w:rPr>
                <w:sz w:val="20"/>
                <w:szCs w:val="20"/>
              </w:rPr>
            </w:pPr>
            <w:r w:rsidRPr="00A012B3">
              <w:rPr>
                <w:sz w:val="20"/>
                <w:szCs w:val="20"/>
              </w:rPr>
              <w:t>30</w:t>
            </w:r>
          </w:p>
        </w:tc>
        <w:tc>
          <w:tcPr>
            <w:tcW w:w="1276" w:type="dxa"/>
          </w:tcPr>
          <w:p w:rsidR="00775D7A" w:rsidRPr="00A012B3" w:rsidRDefault="00775D7A" w:rsidP="00A012B3">
            <w:pPr>
              <w:rPr>
                <w:sz w:val="20"/>
                <w:szCs w:val="20"/>
              </w:rPr>
            </w:pPr>
            <w:r w:rsidRPr="00A012B3">
              <w:rPr>
                <w:sz w:val="20"/>
                <w:szCs w:val="20"/>
              </w:rPr>
              <w:t>доктор эко</w:t>
            </w:r>
            <w:r w:rsidRPr="00A012B3">
              <w:rPr>
                <w:sz w:val="20"/>
                <w:szCs w:val="20"/>
              </w:rPr>
              <w:softHyphen/>
              <w:t>номических наук</w:t>
            </w:r>
          </w:p>
        </w:tc>
        <w:tc>
          <w:tcPr>
            <w:tcW w:w="2892" w:type="dxa"/>
          </w:tcPr>
          <w:p w:rsidR="00775D7A" w:rsidRDefault="00100834" w:rsidP="00A012B3">
            <w:pPr>
              <w:rPr>
                <w:sz w:val="20"/>
                <w:szCs w:val="20"/>
              </w:rPr>
            </w:pPr>
            <w:r>
              <w:rPr>
                <w:sz w:val="20"/>
                <w:szCs w:val="20"/>
              </w:rPr>
              <w:t>Преподает в системе ДПО</w:t>
            </w:r>
          </w:p>
        </w:tc>
        <w:tc>
          <w:tcPr>
            <w:tcW w:w="1367" w:type="dxa"/>
          </w:tcPr>
          <w:p w:rsidR="00775D7A" w:rsidRDefault="00775D7A" w:rsidP="00A012B3">
            <w:pPr>
              <w:rPr>
                <w:sz w:val="20"/>
                <w:szCs w:val="20"/>
              </w:rPr>
            </w:pPr>
          </w:p>
        </w:tc>
        <w:tc>
          <w:tcPr>
            <w:tcW w:w="1553" w:type="dxa"/>
          </w:tcPr>
          <w:p w:rsidR="00775D7A" w:rsidRDefault="00775D7A" w:rsidP="00A012B3">
            <w:pPr>
              <w:rPr>
                <w:sz w:val="20"/>
                <w:szCs w:val="20"/>
              </w:rPr>
            </w:pPr>
          </w:p>
        </w:tc>
        <w:tc>
          <w:tcPr>
            <w:tcW w:w="1211" w:type="dxa"/>
          </w:tcPr>
          <w:p w:rsidR="00775D7A" w:rsidRDefault="00775D7A">
            <w:r w:rsidRPr="003674B3">
              <w:rPr>
                <w:sz w:val="20"/>
                <w:szCs w:val="20"/>
              </w:rPr>
              <w:t>Статьи в российских и зарубе</w:t>
            </w:r>
            <w:r w:rsidRPr="003674B3">
              <w:rPr>
                <w:sz w:val="20"/>
                <w:szCs w:val="20"/>
              </w:rPr>
              <w:t>ж</w:t>
            </w:r>
            <w:r w:rsidRPr="003674B3">
              <w:rPr>
                <w:sz w:val="20"/>
                <w:szCs w:val="20"/>
              </w:rPr>
              <w:t>ных реце</w:t>
            </w:r>
            <w:r w:rsidRPr="003674B3">
              <w:rPr>
                <w:sz w:val="20"/>
                <w:szCs w:val="20"/>
              </w:rPr>
              <w:t>н</w:t>
            </w:r>
            <w:r w:rsidRPr="003674B3">
              <w:rPr>
                <w:sz w:val="20"/>
                <w:szCs w:val="20"/>
              </w:rPr>
              <w:t>зируемых журналах</w:t>
            </w:r>
          </w:p>
        </w:tc>
      </w:tr>
      <w:tr w:rsidR="00775D7A" w:rsidRPr="005E6DD5" w:rsidTr="0087303E">
        <w:trPr>
          <w:jc w:val="center"/>
        </w:trPr>
        <w:tc>
          <w:tcPr>
            <w:tcW w:w="479" w:type="dxa"/>
          </w:tcPr>
          <w:p w:rsidR="00775D7A" w:rsidRDefault="00775D7A" w:rsidP="0087303E">
            <w:pPr>
              <w:rPr>
                <w:sz w:val="20"/>
                <w:szCs w:val="20"/>
              </w:rPr>
            </w:pPr>
            <w:r>
              <w:rPr>
                <w:sz w:val="20"/>
                <w:szCs w:val="20"/>
              </w:rPr>
              <w:t>3.</w:t>
            </w:r>
          </w:p>
        </w:tc>
        <w:tc>
          <w:tcPr>
            <w:tcW w:w="1330" w:type="dxa"/>
          </w:tcPr>
          <w:p w:rsidR="00775D7A" w:rsidRPr="009D06B1" w:rsidRDefault="00775D7A" w:rsidP="0087303E">
            <w:pPr>
              <w:rPr>
                <w:sz w:val="20"/>
                <w:szCs w:val="20"/>
              </w:rPr>
            </w:pPr>
            <w:r w:rsidRPr="00A012B3">
              <w:rPr>
                <w:sz w:val="20"/>
                <w:szCs w:val="20"/>
              </w:rPr>
              <w:t>Какаева Е</w:t>
            </w:r>
            <w:r w:rsidRPr="00A012B3">
              <w:rPr>
                <w:sz w:val="20"/>
                <w:szCs w:val="20"/>
              </w:rPr>
              <w:t>в</w:t>
            </w:r>
            <w:r w:rsidRPr="00A012B3">
              <w:rPr>
                <w:sz w:val="20"/>
                <w:szCs w:val="20"/>
              </w:rPr>
              <w:t>гения Але</w:t>
            </w:r>
            <w:r w:rsidRPr="00A012B3">
              <w:rPr>
                <w:sz w:val="20"/>
                <w:szCs w:val="20"/>
              </w:rPr>
              <w:t>к</w:t>
            </w:r>
            <w:r w:rsidRPr="00A012B3">
              <w:rPr>
                <w:sz w:val="20"/>
                <w:szCs w:val="20"/>
              </w:rPr>
              <w:t>сандровна «Стратег</w:t>
            </w:r>
            <w:r w:rsidRPr="00A012B3">
              <w:rPr>
                <w:sz w:val="20"/>
                <w:szCs w:val="20"/>
              </w:rPr>
              <w:t>и</w:t>
            </w:r>
            <w:r w:rsidRPr="00A012B3">
              <w:rPr>
                <w:sz w:val="20"/>
                <w:szCs w:val="20"/>
              </w:rPr>
              <w:t>ческое управление в инновац</w:t>
            </w:r>
            <w:r w:rsidRPr="00A012B3">
              <w:rPr>
                <w:sz w:val="20"/>
                <w:szCs w:val="20"/>
              </w:rPr>
              <w:t>и</w:t>
            </w:r>
            <w:r w:rsidRPr="00A012B3">
              <w:rPr>
                <w:sz w:val="20"/>
                <w:szCs w:val="20"/>
              </w:rPr>
              <w:t>онных орг</w:t>
            </w:r>
            <w:r w:rsidRPr="00A012B3">
              <w:rPr>
                <w:sz w:val="20"/>
                <w:szCs w:val="20"/>
              </w:rPr>
              <w:t>а</w:t>
            </w:r>
            <w:r w:rsidRPr="00A012B3">
              <w:rPr>
                <w:sz w:val="20"/>
                <w:szCs w:val="20"/>
              </w:rPr>
              <w:t>низациях»</w:t>
            </w:r>
          </w:p>
        </w:tc>
        <w:tc>
          <w:tcPr>
            <w:tcW w:w="709" w:type="dxa"/>
          </w:tcPr>
          <w:p w:rsidR="00775D7A" w:rsidRPr="005E6DD5" w:rsidRDefault="00775D7A" w:rsidP="0087303E">
            <w:pPr>
              <w:jc w:val="center"/>
              <w:rPr>
                <w:sz w:val="20"/>
                <w:szCs w:val="20"/>
              </w:rPr>
            </w:pPr>
            <w:r>
              <w:rPr>
                <w:sz w:val="20"/>
                <w:szCs w:val="20"/>
              </w:rPr>
              <w:t>1974</w:t>
            </w:r>
          </w:p>
        </w:tc>
        <w:tc>
          <w:tcPr>
            <w:tcW w:w="851" w:type="dxa"/>
          </w:tcPr>
          <w:p w:rsidR="00775D7A" w:rsidRPr="005E6DD5" w:rsidRDefault="00775D7A" w:rsidP="00A012B3">
            <w:pPr>
              <w:rPr>
                <w:sz w:val="20"/>
                <w:szCs w:val="20"/>
              </w:rPr>
            </w:pPr>
            <w:r>
              <w:rPr>
                <w:sz w:val="20"/>
                <w:szCs w:val="20"/>
              </w:rPr>
              <w:t>с</w:t>
            </w:r>
            <w:r>
              <w:rPr>
                <w:sz w:val="20"/>
                <w:szCs w:val="20"/>
              </w:rPr>
              <w:t>о</w:t>
            </w:r>
            <w:r>
              <w:rPr>
                <w:sz w:val="20"/>
                <w:szCs w:val="20"/>
              </w:rPr>
              <w:t>вм</w:t>
            </w:r>
            <w:r>
              <w:rPr>
                <w:sz w:val="20"/>
                <w:szCs w:val="20"/>
              </w:rPr>
              <w:t>е</w:t>
            </w:r>
            <w:r>
              <w:rPr>
                <w:sz w:val="20"/>
                <w:szCs w:val="20"/>
              </w:rPr>
              <w:t>ст</w:t>
            </w:r>
            <w:r>
              <w:rPr>
                <w:sz w:val="20"/>
                <w:szCs w:val="20"/>
              </w:rPr>
              <w:t>и</w:t>
            </w:r>
            <w:r>
              <w:rPr>
                <w:sz w:val="20"/>
                <w:szCs w:val="20"/>
              </w:rPr>
              <w:t>тель</w:t>
            </w:r>
          </w:p>
        </w:tc>
        <w:tc>
          <w:tcPr>
            <w:tcW w:w="2126" w:type="dxa"/>
          </w:tcPr>
          <w:p w:rsidR="00775D7A" w:rsidRPr="00A012B3" w:rsidRDefault="00775D7A" w:rsidP="00A012B3">
            <w:pPr>
              <w:rPr>
                <w:sz w:val="20"/>
                <w:szCs w:val="20"/>
              </w:rPr>
            </w:pPr>
            <w:r w:rsidRPr="00A012B3">
              <w:rPr>
                <w:sz w:val="20"/>
                <w:szCs w:val="20"/>
              </w:rPr>
              <w:t>Государственная ак</w:t>
            </w:r>
            <w:r w:rsidRPr="00A012B3">
              <w:rPr>
                <w:sz w:val="20"/>
                <w:szCs w:val="20"/>
              </w:rPr>
              <w:t>а</w:t>
            </w:r>
            <w:r w:rsidRPr="00A012B3">
              <w:rPr>
                <w:sz w:val="20"/>
                <w:szCs w:val="20"/>
              </w:rPr>
              <w:t>демия управления им. С. Орджоникид</w:t>
            </w:r>
            <w:r w:rsidRPr="00A012B3">
              <w:rPr>
                <w:sz w:val="20"/>
                <w:szCs w:val="20"/>
              </w:rPr>
              <w:softHyphen/>
              <w:t>зе, Москва (факуль</w:t>
            </w:r>
            <w:r w:rsidRPr="00A012B3">
              <w:rPr>
                <w:sz w:val="20"/>
                <w:szCs w:val="20"/>
              </w:rPr>
              <w:softHyphen/>
              <w:t>тет Управления в ма</w:t>
            </w:r>
            <w:r w:rsidRPr="00A012B3">
              <w:rPr>
                <w:sz w:val="20"/>
                <w:szCs w:val="20"/>
              </w:rPr>
              <w:softHyphen/>
              <w:t>шиностроительной промышленности, специальность по диплому "Менедж</w:t>
            </w:r>
            <w:r w:rsidRPr="00A012B3">
              <w:rPr>
                <w:sz w:val="20"/>
                <w:szCs w:val="20"/>
              </w:rPr>
              <w:softHyphen/>
              <w:t>мент", специализация  "Инновационный м</w:t>
            </w:r>
            <w:r w:rsidRPr="00A012B3">
              <w:rPr>
                <w:sz w:val="20"/>
                <w:szCs w:val="20"/>
              </w:rPr>
              <w:t>е</w:t>
            </w:r>
            <w:r w:rsidRPr="00A012B3">
              <w:rPr>
                <w:sz w:val="20"/>
                <w:szCs w:val="20"/>
              </w:rPr>
              <w:t>неджмент")</w:t>
            </w:r>
          </w:p>
        </w:tc>
        <w:tc>
          <w:tcPr>
            <w:tcW w:w="992" w:type="dxa"/>
          </w:tcPr>
          <w:p w:rsidR="00775D7A" w:rsidRPr="00A012B3" w:rsidRDefault="00775D7A" w:rsidP="00A012B3">
            <w:pPr>
              <w:rPr>
                <w:sz w:val="20"/>
                <w:szCs w:val="20"/>
              </w:rPr>
            </w:pPr>
            <w:r w:rsidRPr="00A012B3">
              <w:rPr>
                <w:sz w:val="20"/>
                <w:szCs w:val="20"/>
              </w:rPr>
              <w:t>19</w:t>
            </w:r>
          </w:p>
        </w:tc>
        <w:tc>
          <w:tcPr>
            <w:tcW w:w="1276" w:type="dxa"/>
          </w:tcPr>
          <w:p w:rsidR="00775D7A" w:rsidRPr="00A012B3" w:rsidRDefault="00775D7A" w:rsidP="00A012B3">
            <w:pPr>
              <w:rPr>
                <w:sz w:val="20"/>
                <w:szCs w:val="20"/>
              </w:rPr>
            </w:pPr>
            <w:r w:rsidRPr="00A012B3">
              <w:rPr>
                <w:sz w:val="20"/>
                <w:szCs w:val="20"/>
              </w:rPr>
              <w:t>кандидат эко</w:t>
            </w:r>
            <w:r w:rsidRPr="00A012B3">
              <w:rPr>
                <w:sz w:val="20"/>
                <w:szCs w:val="20"/>
              </w:rPr>
              <w:softHyphen/>
              <w:t>номических наук</w:t>
            </w:r>
          </w:p>
        </w:tc>
        <w:tc>
          <w:tcPr>
            <w:tcW w:w="2892" w:type="dxa"/>
          </w:tcPr>
          <w:p w:rsidR="00775D7A" w:rsidRDefault="00775D7A" w:rsidP="00775D7A">
            <w:pPr>
              <w:rPr>
                <w:sz w:val="20"/>
                <w:szCs w:val="20"/>
              </w:rPr>
            </w:pPr>
            <w:r w:rsidRPr="00A47C25">
              <w:rPr>
                <w:bCs/>
                <w:sz w:val="20"/>
                <w:szCs w:val="20"/>
              </w:rPr>
              <w:t>Кафедра управления иннов</w:t>
            </w:r>
            <w:r w:rsidRPr="00A47C25">
              <w:rPr>
                <w:bCs/>
                <w:sz w:val="20"/>
                <w:szCs w:val="20"/>
              </w:rPr>
              <w:t>а</w:t>
            </w:r>
            <w:r w:rsidRPr="00A47C25">
              <w:rPr>
                <w:bCs/>
                <w:sz w:val="20"/>
                <w:szCs w:val="20"/>
              </w:rPr>
              <w:t>циями ГУУ</w:t>
            </w:r>
          </w:p>
        </w:tc>
        <w:tc>
          <w:tcPr>
            <w:tcW w:w="1367" w:type="dxa"/>
          </w:tcPr>
          <w:p w:rsidR="00775D7A" w:rsidRPr="00A012B3" w:rsidRDefault="00775D7A" w:rsidP="00A012B3">
            <w:pPr>
              <w:rPr>
                <w:sz w:val="20"/>
                <w:szCs w:val="20"/>
              </w:rPr>
            </w:pPr>
            <w:r w:rsidRPr="00A012B3">
              <w:rPr>
                <w:sz w:val="20"/>
                <w:szCs w:val="20"/>
              </w:rPr>
              <w:t>ОАО «Ме</w:t>
            </w:r>
            <w:r w:rsidRPr="00A012B3">
              <w:rPr>
                <w:sz w:val="20"/>
                <w:szCs w:val="20"/>
              </w:rPr>
              <w:t>ж</w:t>
            </w:r>
            <w:r w:rsidRPr="00A012B3">
              <w:rPr>
                <w:sz w:val="20"/>
                <w:szCs w:val="20"/>
              </w:rPr>
              <w:t>ве</w:t>
            </w:r>
            <w:r w:rsidRPr="00A012B3">
              <w:rPr>
                <w:sz w:val="20"/>
                <w:szCs w:val="20"/>
              </w:rPr>
              <w:softHyphen/>
              <w:t>домственный аналитич</w:t>
            </w:r>
            <w:r w:rsidRPr="00A012B3">
              <w:rPr>
                <w:sz w:val="20"/>
                <w:szCs w:val="20"/>
              </w:rPr>
              <w:t>е</w:t>
            </w:r>
            <w:r w:rsidRPr="00A012B3">
              <w:rPr>
                <w:sz w:val="20"/>
                <w:szCs w:val="20"/>
              </w:rPr>
              <w:t>ский центр»</w:t>
            </w:r>
          </w:p>
        </w:tc>
        <w:tc>
          <w:tcPr>
            <w:tcW w:w="1553" w:type="dxa"/>
          </w:tcPr>
          <w:p w:rsidR="00775D7A" w:rsidRDefault="00775D7A" w:rsidP="00A012B3">
            <w:pPr>
              <w:rPr>
                <w:sz w:val="20"/>
                <w:szCs w:val="20"/>
              </w:rPr>
            </w:pPr>
          </w:p>
        </w:tc>
        <w:tc>
          <w:tcPr>
            <w:tcW w:w="1211" w:type="dxa"/>
          </w:tcPr>
          <w:p w:rsidR="00775D7A" w:rsidRDefault="00775D7A">
            <w:r w:rsidRPr="003674B3">
              <w:rPr>
                <w:sz w:val="20"/>
                <w:szCs w:val="20"/>
              </w:rPr>
              <w:t>Статьи в российских и зарубе</w:t>
            </w:r>
            <w:r w:rsidRPr="003674B3">
              <w:rPr>
                <w:sz w:val="20"/>
                <w:szCs w:val="20"/>
              </w:rPr>
              <w:t>ж</w:t>
            </w:r>
            <w:r w:rsidRPr="003674B3">
              <w:rPr>
                <w:sz w:val="20"/>
                <w:szCs w:val="20"/>
              </w:rPr>
              <w:t>ных реце</w:t>
            </w:r>
            <w:r w:rsidRPr="003674B3">
              <w:rPr>
                <w:sz w:val="20"/>
                <w:szCs w:val="20"/>
              </w:rPr>
              <w:t>н</w:t>
            </w:r>
            <w:r w:rsidRPr="003674B3">
              <w:rPr>
                <w:sz w:val="20"/>
                <w:szCs w:val="20"/>
              </w:rPr>
              <w:t>зируемых журналах</w:t>
            </w:r>
          </w:p>
        </w:tc>
      </w:tr>
      <w:tr w:rsidR="00775D7A" w:rsidRPr="005E6DD5" w:rsidTr="0087303E">
        <w:trPr>
          <w:jc w:val="center"/>
        </w:trPr>
        <w:tc>
          <w:tcPr>
            <w:tcW w:w="479" w:type="dxa"/>
          </w:tcPr>
          <w:p w:rsidR="00775D7A" w:rsidRDefault="00775D7A" w:rsidP="0087303E">
            <w:pPr>
              <w:rPr>
                <w:sz w:val="20"/>
                <w:szCs w:val="20"/>
              </w:rPr>
            </w:pPr>
            <w:r>
              <w:rPr>
                <w:sz w:val="20"/>
                <w:szCs w:val="20"/>
              </w:rPr>
              <w:t>4.</w:t>
            </w:r>
          </w:p>
        </w:tc>
        <w:tc>
          <w:tcPr>
            <w:tcW w:w="1330" w:type="dxa"/>
          </w:tcPr>
          <w:p w:rsidR="00775D7A" w:rsidRPr="00A012B3" w:rsidRDefault="00775D7A" w:rsidP="00A012B3">
            <w:pPr>
              <w:rPr>
                <w:sz w:val="20"/>
                <w:szCs w:val="20"/>
              </w:rPr>
            </w:pPr>
            <w:r w:rsidRPr="00A012B3">
              <w:rPr>
                <w:sz w:val="20"/>
                <w:szCs w:val="20"/>
              </w:rPr>
              <w:t>Демина Л</w:t>
            </w:r>
            <w:r w:rsidRPr="00A012B3">
              <w:rPr>
                <w:sz w:val="20"/>
                <w:szCs w:val="20"/>
              </w:rPr>
              <w:t>ю</w:t>
            </w:r>
            <w:r w:rsidRPr="00A012B3">
              <w:rPr>
                <w:sz w:val="20"/>
                <w:szCs w:val="20"/>
              </w:rPr>
              <w:t>бовь В</w:t>
            </w:r>
            <w:r w:rsidRPr="00A012B3">
              <w:rPr>
                <w:sz w:val="20"/>
                <w:szCs w:val="20"/>
              </w:rPr>
              <w:t>а</w:t>
            </w:r>
            <w:r w:rsidRPr="00A012B3">
              <w:rPr>
                <w:sz w:val="20"/>
                <w:szCs w:val="20"/>
              </w:rPr>
              <w:t>сильевна «Экономика для пре</w:t>
            </w:r>
            <w:r w:rsidRPr="00A012B3">
              <w:rPr>
                <w:sz w:val="20"/>
                <w:szCs w:val="20"/>
              </w:rPr>
              <w:t>д</w:t>
            </w:r>
            <w:r w:rsidRPr="00A012B3">
              <w:rPr>
                <w:sz w:val="20"/>
                <w:szCs w:val="20"/>
              </w:rPr>
              <w:t>принима</w:t>
            </w:r>
            <w:r w:rsidRPr="00A012B3">
              <w:rPr>
                <w:sz w:val="20"/>
                <w:szCs w:val="20"/>
              </w:rPr>
              <w:softHyphen/>
              <w:t>телей и ме</w:t>
            </w:r>
            <w:r w:rsidRPr="00A012B3">
              <w:rPr>
                <w:sz w:val="20"/>
                <w:szCs w:val="20"/>
              </w:rPr>
              <w:softHyphen/>
              <w:t>неджеров»</w:t>
            </w:r>
          </w:p>
        </w:tc>
        <w:tc>
          <w:tcPr>
            <w:tcW w:w="709" w:type="dxa"/>
          </w:tcPr>
          <w:p w:rsidR="00775D7A" w:rsidRPr="00E96B7C" w:rsidRDefault="00E96B7C" w:rsidP="00A012B3">
            <w:pPr>
              <w:jc w:val="center"/>
              <w:rPr>
                <w:sz w:val="20"/>
                <w:szCs w:val="20"/>
                <w:lang w:val="en-US"/>
              </w:rPr>
            </w:pPr>
            <w:r>
              <w:rPr>
                <w:sz w:val="20"/>
                <w:szCs w:val="20"/>
                <w:lang w:val="en-US"/>
              </w:rPr>
              <w:t>1954</w:t>
            </w:r>
          </w:p>
        </w:tc>
        <w:tc>
          <w:tcPr>
            <w:tcW w:w="851" w:type="dxa"/>
          </w:tcPr>
          <w:p w:rsidR="00775D7A" w:rsidRPr="005E6DD5" w:rsidRDefault="00775D7A" w:rsidP="00A012B3">
            <w:pPr>
              <w:rPr>
                <w:sz w:val="20"/>
                <w:szCs w:val="20"/>
              </w:rPr>
            </w:pPr>
            <w:r>
              <w:rPr>
                <w:sz w:val="20"/>
                <w:szCs w:val="20"/>
              </w:rPr>
              <w:t>с</w:t>
            </w:r>
            <w:r>
              <w:rPr>
                <w:sz w:val="20"/>
                <w:szCs w:val="20"/>
              </w:rPr>
              <w:t>о</w:t>
            </w:r>
            <w:r>
              <w:rPr>
                <w:sz w:val="20"/>
                <w:szCs w:val="20"/>
              </w:rPr>
              <w:t>вм</w:t>
            </w:r>
            <w:r>
              <w:rPr>
                <w:sz w:val="20"/>
                <w:szCs w:val="20"/>
              </w:rPr>
              <w:t>е</w:t>
            </w:r>
            <w:r>
              <w:rPr>
                <w:sz w:val="20"/>
                <w:szCs w:val="20"/>
              </w:rPr>
              <w:t>ст</w:t>
            </w:r>
            <w:r>
              <w:rPr>
                <w:sz w:val="20"/>
                <w:szCs w:val="20"/>
              </w:rPr>
              <w:t>и</w:t>
            </w:r>
            <w:r>
              <w:rPr>
                <w:sz w:val="20"/>
                <w:szCs w:val="20"/>
              </w:rPr>
              <w:t>тель</w:t>
            </w:r>
          </w:p>
        </w:tc>
        <w:tc>
          <w:tcPr>
            <w:tcW w:w="2126" w:type="dxa"/>
          </w:tcPr>
          <w:p w:rsidR="00775D7A" w:rsidRPr="00A012B3" w:rsidRDefault="00775D7A" w:rsidP="00A012B3">
            <w:pPr>
              <w:rPr>
                <w:sz w:val="20"/>
                <w:szCs w:val="20"/>
              </w:rPr>
            </w:pPr>
            <w:r w:rsidRPr="00A012B3">
              <w:rPr>
                <w:sz w:val="20"/>
                <w:szCs w:val="20"/>
              </w:rPr>
              <w:t>МЭИ инженер-электромеханик, Вс</w:t>
            </w:r>
            <w:r w:rsidRPr="00A012B3">
              <w:rPr>
                <w:sz w:val="20"/>
                <w:szCs w:val="20"/>
              </w:rPr>
              <w:t>е</w:t>
            </w:r>
            <w:r w:rsidRPr="00A012B3">
              <w:rPr>
                <w:sz w:val="20"/>
                <w:szCs w:val="20"/>
              </w:rPr>
              <w:t>российский заочный финансово-экономический и</w:t>
            </w:r>
            <w:r w:rsidRPr="00A012B3">
              <w:rPr>
                <w:sz w:val="20"/>
                <w:szCs w:val="20"/>
              </w:rPr>
              <w:t>н</w:t>
            </w:r>
            <w:r w:rsidRPr="00A012B3">
              <w:rPr>
                <w:sz w:val="20"/>
                <w:szCs w:val="20"/>
              </w:rPr>
              <w:t>ститут экономист (бухгалтерский учет и аудит)</w:t>
            </w:r>
          </w:p>
        </w:tc>
        <w:tc>
          <w:tcPr>
            <w:tcW w:w="992" w:type="dxa"/>
          </w:tcPr>
          <w:p w:rsidR="00775D7A" w:rsidRPr="00A012B3" w:rsidRDefault="00775D7A" w:rsidP="00A012B3">
            <w:pPr>
              <w:rPr>
                <w:sz w:val="20"/>
                <w:szCs w:val="20"/>
              </w:rPr>
            </w:pPr>
            <w:r w:rsidRPr="00A012B3">
              <w:rPr>
                <w:sz w:val="20"/>
                <w:szCs w:val="20"/>
              </w:rPr>
              <w:t>20</w:t>
            </w:r>
          </w:p>
        </w:tc>
        <w:tc>
          <w:tcPr>
            <w:tcW w:w="1276" w:type="dxa"/>
          </w:tcPr>
          <w:p w:rsidR="00775D7A" w:rsidRPr="00A012B3" w:rsidRDefault="00775D7A" w:rsidP="00A012B3">
            <w:pPr>
              <w:rPr>
                <w:sz w:val="20"/>
                <w:szCs w:val="20"/>
              </w:rPr>
            </w:pPr>
            <w:r w:rsidRPr="00A012B3">
              <w:rPr>
                <w:sz w:val="20"/>
                <w:szCs w:val="20"/>
              </w:rPr>
              <w:t>нет</w:t>
            </w:r>
          </w:p>
        </w:tc>
        <w:tc>
          <w:tcPr>
            <w:tcW w:w="2892" w:type="dxa"/>
          </w:tcPr>
          <w:p w:rsidR="00775D7A" w:rsidRPr="00A012B3" w:rsidRDefault="00775D7A" w:rsidP="00A012B3">
            <w:pPr>
              <w:rPr>
                <w:sz w:val="20"/>
                <w:szCs w:val="20"/>
              </w:rPr>
            </w:pPr>
            <w:r w:rsidRPr="00A012B3">
              <w:rPr>
                <w:sz w:val="20"/>
                <w:szCs w:val="20"/>
              </w:rPr>
              <w:t>Кафедра финан</w:t>
            </w:r>
            <w:r w:rsidRPr="00A012B3">
              <w:rPr>
                <w:sz w:val="20"/>
                <w:szCs w:val="20"/>
              </w:rPr>
              <w:softHyphen/>
              <w:t>сов, бухгалтер</w:t>
            </w:r>
            <w:r w:rsidRPr="00A012B3">
              <w:rPr>
                <w:sz w:val="20"/>
                <w:szCs w:val="20"/>
              </w:rPr>
              <w:softHyphen/>
              <w:t>ского учета и налогообложе</w:t>
            </w:r>
            <w:r w:rsidRPr="00A012B3">
              <w:rPr>
                <w:sz w:val="20"/>
                <w:szCs w:val="20"/>
              </w:rPr>
              <w:softHyphen/>
              <w:t>ния НИУ МЭИ</w:t>
            </w:r>
          </w:p>
        </w:tc>
        <w:tc>
          <w:tcPr>
            <w:tcW w:w="1367" w:type="dxa"/>
          </w:tcPr>
          <w:p w:rsidR="00775D7A" w:rsidRDefault="00775D7A" w:rsidP="00A012B3">
            <w:pPr>
              <w:rPr>
                <w:sz w:val="20"/>
                <w:szCs w:val="20"/>
              </w:rPr>
            </w:pPr>
          </w:p>
        </w:tc>
        <w:tc>
          <w:tcPr>
            <w:tcW w:w="1553" w:type="dxa"/>
          </w:tcPr>
          <w:p w:rsidR="00775D7A" w:rsidRDefault="00775D7A" w:rsidP="00A012B3">
            <w:pPr>
              <w:rPr>
                <w:sz w:val="20"/>
                <w:szCs w:val="20"/>
              </w:rPr>
            </w:pPr>
          </w:p>
        </w:tc>
        <w:tc>
          <w:tcPr>
            <w:tcW w:w="1211" w:type="dxa"/>
          </w:tcPr>
          <w:p w:rsidR="00775D7A" w:rsidRDefault="00775D7A">
            <w:r w:rsidRPr="003674B3">
              <w:rPr>
                <w:sz w:val="20"/>
                <w:szCs w:val="20"/>
              </w:rPr>
              <w:t>Статьи в российских и зарубе</w:t>
            </w:r>
            <w:r w:rsidRPr="003674B3">
              <w:rPr>
                <w:sz w:val="20"/>
                <w:szCs w:val="20"/>
              </w:rPr>
              <w:t>ж</w:t>
            </w:r>
            <w:r w:rsidRPr="003674B3">
              <w:rPr>
                <w:sz w:val="20"/>
                <w:szCs w:val="20"/>
              </w:rPr>
              <w:t>ных реце</w:t>
            </w:r>
            <w:r w:rsidRPr="003674B3">
              <w:rPr>
                <w:sz w:val="20"/>
                <w:szCs w:val="20"/>
              </w:rPr>
              <w:t>н</w:t>
            </w:r>
            <w:r w:rsidRPr="003674B3">
              <w:rPr>
                <w:sz w:val="20"/>
                <w:szCs w:val="20"/>
              </w:rPr>
              <w:t>зируемых журналах</w:t>
            </w:r>
          </w:p>
        </w:tc>
      </w:tr>
      <w:tr w:rsidR="00775D7A" w:rsidRPr="005E6DD5" w:rsidTr="0087303E">
        <w:trPr>
          <w:jc w:val="center"/>
        </w:trPr>
        <w:tc>
          <w:tcPr>
            <w:tcW w:w="479" w:type="dxa"/>
          </w:tcPr>
          <w:p w:rsidR="00775D7A" w:rsidRDefault="00775D7A" w:rsidP="0087303E">
            <w:pPr>
              <w:rPr>
                <w:sz w:val="20"/>
                <w:szCs w:val="20"/>
              </w:rPr>
            </w:pPr>
            <w:r>
              <w:rPr>
                <w:sz w:val="20"/>
                <w:szCs w:val="20"/>
              </w:rPr>
              <w:t>5.</w:t>
            </w:r>
          </w:p>
        </w:tc>
        <w:tc>
          <w:tcPr>
            <w:tcW w:w="1330" w:type="dxa"/>
          </w:tcPr>
          <w:p w:rsidR="00775D7A" w:rsidRPr="00A47C25" w:rsidRDefault="00775D7A" w:rsidP="0087303E">
            <w:pPr>
              <w:rPr>
                <w:sz w:val="20"/>
                <w:szCs w:val="20"/>
              </w:rPr>
            </w:pPr>
            <w:r w:rsidRPr="00A47C25">
              <w:rPr>
                <w:sz w:val="20"/>
                <w:szCs w:val="20"/>
              </w:rPr>
              <w:t>Дуненкова Елена Ник</w:t>
            </w:r>
            <w:r w:rsidRPr="00A47C25">
              <w:rPr>
                <w:sz w:val="20"/>
                <w:szCs w:val="20"/>
              </w:rPr>
              <w:t>о</w:t>
            </w:r>
            <w:r w:rsidRPr="00A47C25">
              <w:rPr>
                <w:sz w:val="20"/>
                <w:szCs w:val="20"/>
              </w:rPr>
              <w:t>лаевна «Проект</w:t>
            </w:r>
            <w:r w:rsidRPr="00A47C25">
              <w:rPr>
                <w:sz w:val="20"/>
                <w:szCs w:val="20"/>
              </w:rPr>
              <w:t>и</w:t>
            </w:r>
            <w:r w:rsidRPr="00A47C25">
              <w:rPr>
                <w:sz w:val="20"/>
                <w:szCs w:val="20"/>
              </w:rPr>
              <w:t>рова</w:t>
            </w:r>
            <w:r w:rsidRPr="00A47C25">
              <w:rPr>
                <w:sz w:val="20"/>
                <w:szCs w:val="20"/>
              </w:rPr>
              <w:softHyphen/>
              <w:t>ние бизнеса»</w:t>
            </w:r>
            <w:r>
              <w:rPr>
                <w:sz w:val="20"/>
                <w:szCs w:val="20"/>
              </w:rPr>
              <w:t xml:space="preserve"> «</w:t>
            </w:r>
            <w:r w:rsidRPr="00A47C25">
              <w:rPr>
                <w:sz w:val="20"/>
                <w:szCs w:val="20"/>
              </w:rPr>
              <w:t>Наци</w:t>
            </w:r>
            <w:r w:rsidRPr="00A47C25">
              <w:rPr>
                <w:sz w:val="20"/>
                <w:szCs w:val="20"/>
              </w:rPr>
              <w:t>о</w:t>
            </w:r>
            <w:r w:rsidRPr="00A47C25">
              <w:rPr>
                <w:sz w:val="20"/>
                <w:szCs w:val="20"/>
              </w:rPr>
              <w:t>нальная и</w:t>
            </w:r>
            <w:r w:rsidRPr="00A47C25">
              <w:rPr>
                <w:sz w:val="20"/>
                <w:szCs w:val="20"/>
              </w:rPr>
              <w:t>н</w:t>
            </w:r>
            <w:r w:rsidRPr="00A47C25">
              <w:rPr>
                <w:sz w:val="20"/>
                <w:szCs w:val="20"/>
              </w:rPr>
              <w:t>новационная система</w:t>
            </w:r>
            <w:r>
              <w:rPr>
                <w:sz w:val="20"/>
                <w:szCs w:val="20"/>
              </w:rPr>
              <w:t>»</w:t>
            </w:r>
          </w:p>
        </w:tc>
        <w:tc>
          <w:tcPr>
            <w:tcW w:w="709" w:type="dxa"/>
          </w:tcPr>
          <w:p w:rsidR="00775D7A" w:rsidRPr="00E96B7C" w:rsidRDefault="00E96B7C" w:rsidP="0087303E">
            <w:pPr>
              <w:jc w:val="center"/>
              <w:rPr>
                <w:sz w:val="20"/>
                <w:szCs w:val="20"/>
                <w:lang w:val="en-US"/>
              </w:rPr>
            </w:pPr>
            <w:r>
              <w:rPr>
                <w:sz w:val="20"/>
                <w:szCs w:val="20"/>
                <w:lang w:val="en-US"/>
              </w:rPr>
              <w:t>1961</w:t>
            </w:r>
          </w:p>
        </w:tc>
        <w:tc>
          <w:tcPr>
            <w:tcW w:w="851" w:type="dxa"/>
          </w:tcPr>
          <w:p w:rsidR="00775D7A" w:rsidRPr="00A47C25" w:rsidRDefault="00775D7A" w:rsidP="00A012B3">
            <w:pPr>
              <w:rPr>
                <w:sz w:val="20"/>
                <w:szCs w:val="20"/>
              </w:rPr>
            </w:pPr>
            <w:r w:rsidRPr="00A47C25">
              <w:rPr>
                <w:sz w:val="20"/>
                <w:szCs w:val="20"/>
              </w:rPr>
              <w:t>с</w:t>
            </w:r>
            <w:r w:rsidRPr="00A47C25">
              <w:rPr>
                <w:sz w:val="20"/>
                <w:szCs w:val="20"/>
              </w:rPr>
              <w:t>о</w:t>
            </w:r>
            <w:r w:rsidRPr="00A47C25">
              <w:rPr>
                <w:sz w:val="20"/>
                <w:szCs w:val="20"/>
              </w:rPr>
              <w:t>вм</w:t>
            </w:r>
            <w:r w:rsidRPr="00A47C25">
              <w:rPr>
                <w:sz w:val="20"/>
                <w:szCs w:val="20"/>
              </w:rPr>
              <w:t>е</w:t>
            </w:r>
            <w:r w:rsidRPr="00A47C25">
              <w:rPr>
                <w:sz w:val="20"/>
                <w:szCs w:val="20"/>
              </w:rPr>
              <w:t>ст</w:t>
            </w:r>
            <w:r w:rsidRPr="00A47C25">
              <w:rPr>
                <w:sz w:val="20"/>
                <w:szCs w:val="20"/>
              </w:rPr>
              <w:t>и</w:t>
            </w:r>
            <w:r w:rsidRPr="00A47C25">
              <w:rPr>
                <w:sz w:val="20"/>
                <w:szCs w:val="20"/>
              </w:rPr>
              <w:t>тель</w:t>
            </w:r>
          </w:p>
        </w:tc>
        <w:tc>
          <w:tcPr>
            <w:tcW w:w="2126" w:type="dxa"/>
          </w:tcPr>
          <w:p w:rsidR="00775D7A" w:rsidRPr="00A47C25" w:rsidRDefault="00775D7A" w:rsidP="00A012B3">
            <w:pPr>
              <w:rPr>
                <w:sz w:val="20"/>
                <w:szCs w:val="20"/>
              </w:rPr>
            </w:pPr>
            <w:r w:rsidRPr="00A47C25">
              <w:rPr>
                <w:sz w:val="20"/>
                <w:szCs w:val="20"/>
              </w:rPr>
              <w:t>Московский Ордена Трудового Красного Знамени институт управления им. Серго Орджоникидзе инж</w:t>
            </w:r>
            <w:r w:rsidRPr="00A47C25">
              <w:rPr>
                <w:sz w:val="20"/>
                <w:szCs w:val="20"/>
              </w:rPr>
              <w:t>е</w:t>
            </w:r>
            <w:r w:rsidRPr="00A47C25">
              <w:rPr>
                <w:sz w:val="20"/>
                <w:szCs w:val="20"/>
              </w:rPr>
              <w:t>нер-экономист по организации управл</w:t>
            </w:r>
            <w:r w:rsidRPr="00A47C25">
              <w:rPr>
                <w:sz w:val="20"/>
                <w:szCs w:val="20"/>
              </w:rPr>
              <w:t>е</w:t>
            </w:r>
            <w:r w:rsidRPr="00A47C25">
              <w:rPr>
                <w:sz w:val="20"/>
                <w:szCs w:val="20"/>
              </w:rPr>
              <w:t>ния производством</w:t>
            </w:r>
          </w:p>
        </w:tc>
        <w:tc>
          <w:tcPr>
            <w:tcW w:w="992" w:type="dxa"/>
          </w:tcPr>
          <w:p w:rsidR="00775D7A" w:rsidRPr="00A47C25" w:rsidRDefault="00775D7A" w:rsidP="00A012B3">
            <w:pPr>
              <w:rPr>
                <w:sz w:val="20"/>
                <w:szCs w:val="20"/>
              </w:rPr>
            </w:pPr>
            <w:r w:rsidRPr="00A47C25">
              <w:rPr>
                <w:sz w:val="20"/>
                <w:szCs w:val="20"/>
              </w:rPr>
              <w:t>20</w:t>
            </w:r>
          </w:p>
        </w:tc>
        <w:tc>
          <w:tcPr>
            <w:tcW w:w="1276" w:type="dxa"/>
          </w:tcPr>
          <w:p w:rsidR="00775D7A" w:rsidRPr="00A47C25" w:rsidRDefault="00775D7A" w:rsidP="00A012B3">
            <w:pPr>
              <w:rPr>
                <w:sz w:val="20"/>
                <w:szCs w:val="20"/>
              </w:rPr>
            </w:pPr>
            <w:r w:rsidRPr="00A47C25">
              <w:rPr>
                <w:sz w:val="20"/>
                <w:szCs w:val="20"/>
              </w:rPr>
              <w:t>Кандидат эко</w:t>
            </w:r>
            <w:r w:rsidRPr="00A47C25">
              <w:rPr>
                <w:sz w:val="20"/>
                <w:szCs w:val="20"/>
              </w:rPr>
              <w:softHyphen/>
              <w:t>номических наук</w:t>
            </w:r>
          </w:p>
        </w:tc>
        <w:tc>
          <w:tcPr>
            <w:tcW w:w="2892" w:type="dxa"/>
          </w:tcPr>
          <w:p w:rsidR="00775D7A" w:rsidRPr="00A47C25" w:rsidRDefault="00775D7A" w:rsidP="00A012B3">
            <w:pPr>
              <w:rPr>
                <w:sz w:val="20"/>
                <w:szCs w:val="20"/>
              </w:rPr>
            </w:pPr>
            <w:r w:rsidRPr="00A47C25">
              <w:rPr>
                <w:bCs/>
                <w:sz w:val="20"/>
                <w:szCs w:val="20"/>
              </w:rPr>
              <w:t>Кафедра управления иннов</w:t>
            </w:r>
            <w:r w:rsidRPr="00A47C25">
              <w:rPr>
                <w:bCs/>
                <w:sz w:val="20"/>
                <w:szCs w:val="20"/>
              </w:rPr>
              <w:t>а</w:t>
            </w:r>
            <w:r w:rsidRPr="00A47C25">
              <w:rPr>
                <w:bCs/>
                <w:sz w:val="20"/>
                <w:szCs w:val="20"/>
              </w:rPr>
              <w:t>циями ГУУдоцент, зам. зав. кафедрой по научной работе</w:t>
            </w:r>
          </w:p>
        </w:tc>
        <w:tc>
          <w:tcPr>
            <w:tcW w:w="1367" w:type="dxa"/>
          </w:tcPr>
          <w:p w:rsidR="00775D7A" w:rsidRPr="00A47C25" w:rsidRDefault="00775D7A" w:rsidP="00A012B3">
            <w:pPr>
              <w:rPr>
                <w:sz w:val="20"/>
                <w:szCs w:val="20"/>
              </w:rPr>
            </w:pPr>
          </w:p>
        </w:tc>
        <w:tc>
          <w:tcPr>
            <w:tcW w:w="1553" w:type="dxa"/>
          </w:tcPr>
          <w:p w:rsidR="00775D7A" w:rsidRPr="00A47C25" w:rsidRDefault="00775D7A" w:rsidP="00A012B3">
            <w:pPr>
              <w:rPr>
                <w:sz w:val="20"/>
                <w:szCs w:val="20"/>
              </w:rPr>
            </w:pPr>
          </w:p>
        </w:tc>
        <w:tc>
          <w:tcPr>
            <w:tcW w:w="1211" w:type="dxa"/>
          </w:tcPr>
          <w:p w:rsidR="00775D7A" w:rsidRDefault="00775D7A">
            <w:r w:rsidRPr="003674B3">
              <w:rPr>
                <w:sz w:val="20"/>
                <w:szCs w:val="20"/>
              </w:rPr>
              <w:t>Статьи в российских и зарубе</w:t>
            </w:r>
            <w:r w:rsidRPr="003674B3">
              <w:rPr>
                <w:sz w:val="20"/>
                <w:szCs w:val="20"/>
              </w:rPr>
              <w:t>ж</w:t>
            </w:r>
            <w:r w:rsidRPr="003674B3">
              <w:rPr>
                <w:sz w:val="20"/>
                <w:szCs w:val="20"/>
              </w:rPr>
              <w:t>ных реце</w:t>
            </w:r>
            <w:r w:rsidRPr="003674B3">
              <w:rPr>
                <w:sz w:val="20"/>
                <w:szCs w:val="20"/>
              </w:rPr>
              <w:t>н</w:t>
            </w:r>
            <w:r w:rsidRPr="003674B3">
              <w:rPr>
                <w:sz w:val="20"/>
                <w:szCs w:val="20"/>
              </w:rPr>
              <w:t>зируемых журналах</w:t>
            </w:r>
          </w:p>
        </w:tc>
      </w:tr>
      <w:tr w:rsidR="00775D7A" w:rsidRPr="005E6DD5" w:rsidTr="0087303E">
        <w:trPr>
          <w:jc w:val="center"/>
        </w:trPr>
        <w:tc>
          <w:tcPr>
            <w:tcW w:w="479" w:type="dxa"/>
          </w:tcPr>
          <w:p w:rsidR="00775D7A" w:rsidRDefault="00775D7A" w:rsidP="0087303E">
            <w:pPr>
              <w:rPr>
                <w:sz w:val="20"/>
                <w:szCs w:val="20"/>
              </w:rPr>
            </w:pPr>
            <w:r>
              <w:rPr>
                <w:sz w:val="20"/>
                <w:szCs w:val="20"/>
              </w:rPr>
              <w:t>6.</w:t>
            </w:r>
          </w:p>
        </w:tc>
        <w:tc>
          <w:tcPr>
            <w:tcW w:w="1330" w:type="dxa"/>
          </w:tcPr>
          <w:p w:rsidR="00775D7A" w:rsidRPr="00A47C25" w:rsidRDefault="00775D7A" w:rsidP="00A47C25">
            <w:pPr>
              <w:rPr>
                <w:sz w:val="20"/>
                <w:szCs w:val="20"/>
              </w:rPr>
            </w:pPr>
            <w:r w:rsidRPr="00A47C25">
              <w:rPr>
                <w:sz w:val="20"/>
                <w:szCs w:val="20"/>
              </w:rPr>
              <w:t>Титов</w:t>
            </w:r>
          </w:p>
          <w:p w:rsidR="00775D7A" w:rsidRPr="00A47C25" w:rsidRDefault="00775D7A" w:rsidP="00A47C25">
            <w:pPr>
              <w:rPr>
                <w:sz w:val="20"/>
                <w:szCs w:val="20"/>
              </w:rPr>
            </w:pPr>
            <w:r w:rsidRPr="00A47C25">
              <w:rPr>
                <w:sz w:val="20"/>
                <w:szCs w:val="20"/>
              </w:rPr>
              <w:t>Сергей Ан</w:t>
            </w:r>
            <w:r w:rsidRPr="00A47C25">
              <w:rPr>
                <w:sz w:val="20"/>
                <w:szCs w:val="20"/>
              </w:rPr>
              <w:t>а</w:t>
            </w:r>
            <w:r w:rsidRPr="00A47C25">
              <w:rPr>
                <w:sz w:val="20"/>
                <w:szCs w:val="20"/>
              </w:rPr>
              <w:t>тольевич «Управл</w:t>
            </w:r>
            <w:r w:rsidRPr="00A47C25">
              <w:rPr>
                <w:sz w:val="20"/>
                <w:szCs w:val="20"/>
              </w:rPr>
              <w:t>е</w:t>
            </w:r>
            <w:r w:rsidRPr="00A47C25">
              <w:rPr>
                <w:sz w:val="20"/>
                <w:szCs w:val="20"/>
              </w:rPr>
              <w:t>ние иннов</w:t>
            </w:r>
            <w:r w:rsidRPr="00A47C25">
              <w:rPr>
                <w:sz w:val="20"/>
                <w:szCs w:val="20"/>
              </w:rPr>
              <w:t>а</w:t>
            </w:r>
            <w:r w:rsidRPr="00A47C25">
              <w:rPr>
                <w:sz w:val="20"/>
                <w:szCs w:val="20"/>
              </w:rPr>
              <w:t>цион</w:t>
            </w:r>
            <w:r w:rsidRPr="00A47C25">
              <w:rPr>
                <w:sz w:val="20"/>
                <w:szCs w:val="20"/>
              </w:rPr>
              <w:softHyphen/>
              <w:t>ными проек</w:t>
            </w:r>
            <w:r w:rsidRPr="00A47C25">
              <w:rPr>
                <w:sz w:val="20"/>
                <w:szCs w:val="20"/>
              </w:rPr>
              <w:softHyphen/>
              <w:t>тами и про</w:t>
            </w:r>
            <w:r w:rsidRPr="00A47C25">
              <w:rPr>
                <w:sz w:val="20"/>
                <w:szCs w:val="20"/>
              </w:rPr>
              <w:softHyphen/>
              <w:t>граммами»</w:t>
            </w:r>
          </w:p>
        </w:tc>
        <w:tc>
          <w:tcPr>
            <w:tcW w:w="709" w:type="dxa"/>
          </w:tcPr>
          <w:p w:rsidR="00775D7A" w:rsidRPr="00E96B7C" w:rsidRDefault="00E96B7C" w:rsidP="0087303E">
            <w:pPr>
              <w:jc w:val="center"/>
              <w:rPr>
                <w:sz w:val="20"/>
                <w:szCs w:val="20"/>
                <w:lang w:val="en-US"/>
              </w:rPr>
            </w:pPr>
            <w:r>
              <w:rPr>
                <w:sz w:val="20"/>
                <w:szCs w:val="20"/>
                <w:lang w:val="en-US"/>
              </w:rPr>
              <w:t>1969</w:t>
            </w:r>
          </w:p>
        </w:tc>
        <w:tc>
          <w:tcPr>
            <w:tcW w:w="851" w:type="dxa"/>
          </w:tcPr>
          <w:p w:rsidR="00775D7A" w:rsidRPr="00A47C25" w:rsidRDefault="00775D7A" w:rsidP="00A012B3">
            <w:pPr>
              <w:rPr>
                <w:sz w:val="20"/>
                <w:szCs w:val="20"/>
              </w:rPr>
            </w:pPr>
            <w:r w:rsidRPr="00A47C25">
              <w:rPr>
                <w:sz w:val="20"/>
                <w:szCs w:val="20"/>
              </w:rPr>
              <w:t>с</w:t>
            </w:r>
            <w:r w:rsidRPr="00A47C25">
              <w:rPr>
                <w:sz w:val="20"/>
                <w:szCs w:val="20"/>
              </w:rPr>
              <w:t>о</w:t>
            </w:r>
            <w:r w:rsidRPr="00A47C25">
              <w:rPr>
                <w:sz w:val="20"/>
                <w:szCs w:val="20"/>
              </w:rPr>
              <w:t>вм</w:t>
            </w:r>
            <w:r w:rsidRPr="00A47C25">
              <w:rPr>
                <w:sz w:val="20"/>
                <w:szCs w:val="20"/>
              </w:rPr>
              <w:t>е</w:t>
            </w:r>
            <w:r w:rsidRPr="00A47C25">
              <w:rPr>
                <w:sz w:val="20"/>
                <w:szCs w:val="20"/>
              </w:rPr>
              <w:t>ст</w:t>
            </w:r>
            <w:r w:rsidRPr="00A47C25">
              <w:rPr>
                <w:sz w:val="20"/>
                <w:szCs w:val="20"/>
              </w:rPr>
              <w:t>и</w:t>
            </w:r>
            <w:r w:rsidRPr="00A47C25">
              <w:rPr>
                <w:sz w:val="20"/>
                <w:szCs w:val="20"/>
              </w:rPr>
              <w:t>тель</w:t>
            </w:r>
          </w:p>
        </w:tc>
        <w:tc>
          <w:tcPr>
            <w:tcW w:w="2126" w:type="dxa"/>
          </w:tcPr>
          <w:p w:rsidR="00775D7A" w:rsidRPr="00A47C25" w:rsidRDefault="00775D7A" w:rsidP="00A47C25">
            <w:pPr>
              <w:rPr>
                <w:sz w:val="20"/>
                <w:szCs w:val="20"/>
              </w:rPr>
            </w:pPr>
            <w:r w:rsidRPr="00A47C25">
              <w:rPr>
                <w:sz w:val="20"/>
                <w:szCs w:val="20"/>
              </w:rPr>
              <w:t>Университет Манче</w:t>
            </w:r>
            <w:r w:rsidRPr="00A47C25">
              <w:rPr>
                <w:sz w:val="20"/>
                <w:szCs w:val="20"/>
              </w:rPr>
              <w:softHyphen/>
              <w:t>стера (Великобрита</w:t>
            </w:r>
            <w:r w:rsidRPr="00A47C25">
              <w:rPr>
                <w:sz w:val="20"/>
                <w:szCs w:val="20"/>
              </w:rPr>
              <w:softHyphen/>
              <w:t>ния), Манчестерская школа бизнеса, дип</w:t>
            </w:r>
            <w:r w:rsidRPr="00A47C25">
              <w:rPr>
                <w:sz w:val="20"/>
                <w:szCs w:val="20"/>
              </w:rPr>
              <w:softHyphen/>
              <w:t xml:space="preserve">лом MВА </w:t>
            </w:r>
          </w:p>
          <w:p w:rsidR="00775D7A" w:rsidRPr="00A47C25" w:rsidRDefault="00775D7A" w:rsidP="00A47C25">
            <w:pPr>
              <w:rPr>
                <w:sz w:val="20"/>
                <w:szCs w:val="20"/>
              </w:rPr>
            </w:pPr>
            <w:r w:rsidRPr="00A47C25">
              <w:rPr>
                <w:sz w:val="20"/>
                <w:szCs w:val="20"/>
              </w:rPr>
              <w:t>Университет Торонто (Канада), Школа м</w:t>
            </w:r>
            <w:r w:rsidRPr="00A47C25">
              <w:rPr>
                <w:sz w:val="20"/>
                <w:szCs w:val="20"/>
              </w:rPr>
              <w:t>е</w:t>
            </w:r>
            <w:r w:rsidRPr="00A47C25">
              <w:rPr>
                <w:sz w:val="20"/>
                <w:szCs w:val="20"/>
              </w:rPr>
              <w:t>неджмента Ротман, МВА</w:t>
            </w:r>
          </w:p>
          <w:p w:rsidR="00775D7A" w:rsidRPr="00A47C25" w:rsidRDefault="00775D7A" w:rsidP="00A47C25">
            <w:pPr>
              <w:rPr>
                <w:sz w:val="20"/>
                <w:szCs w:val="20"/>
              </w:rPr>
            </w:pPr>
            <w:r w:rsidRPr="00A47C25">
              <w:rPr>
                <w:sz w:val="20"/>
                <w:szCs w:val="20"/>
              </w:rPr>
              <w:t>Государственный университет управ</w:t>
            </w:r>
            <w:r w:rsidRPr="00A47C25">
              <w:rPr>
                <w:sz w:val="20"/>
                <w:szCs w:val="20"/>
              </w:rPr>
              <w:softHyphen/>
              <w:t>ления, Менеджер со знанием иностран</w:t>
            </w:r>
            <w:r w:rsidRPr="00A47C25">
              <w:rPr>
                <w:sz w:val="20"/>
                <w:szCs w:val="20"/>
              </w:rPr>
              <w:softHyphen/>
              <w:t>ного языка, Специа</w:t>
            </w:r>
            <w:r w:rsidRPr="00A47C25">
              <w:rPr>
                <w:sz w:val="20"/>
                <w:szCs w:val="20"/>
              </w:rPr>
              <w:softHyphen/>
              <w:t>лизация: Управление проектом</w:t>
            </w:r>
          </w:p>
        </w:tc>
        <w:tc>
          <w:tcPr>
            <w:tcW w:w="992" w:type="dxa"/>
          </w:tcPr>
          <w:p w:rsidR="00775D7A" w:rsidRPr="00A47C25" w:rsidRDefault="00775D7A" w:rsidP="00A012B3">
            <w:pPr>
              <w:rPr>
                <w:sz w:val="20"/>
                <w:szCs w:val="20"/>
              </w:rPr>
            </w:pPr>
            <w:r w:rsidRPr="00A47C25">
              <w:rPr>
                <w:sz w:val="20"/>
                <w:szCs w:val="20"/>
              </w:rPr>
              <w:t>9</w:t>
            </w:r>
          </w:p>
        </w:tc>
        <w:tc>
          <w:tcPr>
            <w:tcW w:w="1276" w:type="dxa"/>
          </w:tcPr>
          <w:p w:rsidR="00775D7A" w:rsidRPr="00A47C25" w:rsidRDefault="00775D7A" w:rsidP="00A012B3">
            <w:pPr>
              <w:rPr>
                <w:sz w:val="20"/>
                <w:szCs w:val="20"/>
              </w:rPr>
            </w:pPr>
            <w:r w:rsidRPr="00A47C25">
              <w:rPr>
                <w:sz w:val="20"/>
                <w:szCs w:val="20"/>
              </w:rPr>
              <w:t>Кандидат эко</w:t>
            </w:r>
            <w:r w:rsidRPr="00A47C25">
              <w:rPr>
                <w:sz w:val="20"/>
                <w:szCs w:val="20"/>
              </w:rPr>
              <w:softHyphen/>
              <w:t>номических наук</w:t>
            </w:r>
          </w:p>
        </w:tc>
        <w:tc>
          <w:tcPr>
            <w:tcW w:w="2892" w:type="dxa"/>
          </w:tcPr>
          <w:p w:rsidR="00775D7A" w:rsidRPr="00A47C25" w:rsidRDefault="00775D7A" w:rsidP="00A012B3">
            <w:pPr>
              <w:rPr>
                <w:sz w:val="20"/>
                <w:szCs w:val="20"/>
              </w:rPr>
            </w:pPr>
            <w:r w:rsidRPr="00A47C25">
              <w:rPr>
                <w:sz w:val="20"/>
                <w:szCs w:val="20"/>
              </w:rPr>
              <w:t>Московский технологический институт ВТУ Декан факул</w:t>
            </w:r>
            <w:r w:rsidRPr="00A47C25">
              <w:rPr>
                <w:sz w:val="20"/>
                <w:szCs w:val="20"/>
              </w:rPr>
              <w:t>ь</w:t>
            </w:r>
            <w:r w:rsidRPr="00A47C25">
              <w:rPr>
                <w:sz w:val="20"/>
                <w:szCs w:val="20"/>
              </w:rPr>
              <w:t>тета</w:t>
            </w:r>
          </w:p>
        </w:tc>
        <w:tc>
          <w:tcPr>
            <w:tcW w:w="1367" w:type="dxa"/>
          </w:tcPr>
          <w:p w:rsidR="00775D7A" w:rsidRPr="00A47C25" w:rsidRDefault="00775D7A" w:rsidP="00A47C25">
            <w:pPr>
              <w:rPr>
                <w:sz w:val="20"/>
                <w:szCs w:val="20"/>
              </w:rPr>
            </w:pPr>
          </w:p>
        </w:tc>
        <w:tc>
          <w:tcPr>
            <w:tcW w:w="1553" w:type="dxa"/>
          </w:tcPr>
          <w:p w:rsidR="00775D7A" w:rsidRPr="00A47C25" w:rsidRDefault="00775D7A" w:rsidP="00A012B3">
            <w:pPr>
              <w:rPr>
                <w:sz w:val="20"/>
                <w:szCs w:val="20"/>
              </w:rPr>
            </w:pPr>
          </w:p>
        </w:tc>
        <w:tc>
          <w:tcPr>
            <w:tcW w:w="1211" w:type="dxa"/>
          </w:tcPr>
          <w:p w:rsidR="00775D7A" w:rsidRDefault="00775D7A">
            <w:r w:rsidRPr="003674B3">
              <w:rPr>
                <w:sz w:val="20"/>
                <w:szCs w:val="20"/>
              </w:rPr>
              <w:t>Статьи в российских и зарубе</w:t>
            </w:r>
            <w:r w:rsidRPr="003674B3">
              <w:rPr>
                <w:sz w:val="20"/>
                <w:szCs w:val="20"/>
              </w:rPr>
              <w:t>ж</w:t>
            </w:r>
            <w:r w:rsidRPr="003674B3">
              <w:rPr>
                <w:sz w:val="20"/>
                <w:szCs w:val="20"/>
              </w:rPr>
              <w:t>ных реце</w:t>
            </w:r>
            <w:r w:rsidRPr="003674B3">
              <w:rPr>
                <w:sz w:val="20"/>
                <w:szCs w:val="20"/>
              </w:rPr>
              <w:t>н</w:t>
            </w:r>
            <w:r w:rsidRPr="003674B3">
              <w:rPr>
                <w:sz w:val="20"/>
                <w:szCs w:val="20"/>
              </w:rPr>
              <w:t>зируемых журналах</w:t>
            </w:r>
          </w:p>
        </w:tc>
      </w:tr>
      <w:tr w:rsidR="00A47C25" w:rsidRPr="005E6DD5" w:rsidTr="0087303E">
        <w:trPr>
          <w:jc w:val="center"/>
        </w:trPr>
        <w:tc>
          <w:tcPr>
            <w:tcW w:w="479" w:type="dxa"/>
          </w:tcPr>
          <w:p w:rsidR="00A47C25" w:rsidRDefault="00A47C25" w:rsidP="0087303E">
            <w:pPr>
              <w:rPr>
                <w:sz w:val="20"/>
                <w:szCs w:val="20"/>
              </w:rPr>
            </w:pPr>
            <w:r>
              <w:rPr>
                <w:sz w:val="20"/>
                <w:szCs w:val="20"/>
              </w:rPr>
              <w:t>7.</w:t>
            </w:r>
          </w:p>
          <w:p w:rsidR="00A47C25" w:rsidRDefault="00A47C25" w:rsidP="0087303E">
            <w:pPr>
              <w:rPr>
                <w:sz w:val="20"/>
                <w:szCs w:val="20"/>
              </w:rPr>
            </w:pPr>
          </w:p>
        </w:tc>
        <w:tc>
          <w:tcPr>
            <w:tcW w:w="1330" w:type="dxa"/>
          </w:tcPr>
          <w:p w:rsidR="00A47C25" w:rsidRPr="005E6DD5" w:rsidRDefault="00A47C25" w:rsidP="00A47C25">
            <w:pPr>
              <w:rPr>
                <w:sz w:val="20"/>
                <w:szCs w:val="20"/>
              </w:rPr>
            </w:pPr>
            <w:r w:rsidRPr="005E6DD5">
              <w:rPr>
                <w:sz w:val="20"/>
                <w:szCs w:val="20"/>
              </w:rPr>
              <w:t xml:space="preserve">Ляпина </w:t>
            </w:r>
            <w:r>
              <w:rPr>
                <w:sz w:val="20"/>
                <w:szCs w:val="20"/>
              </w:rPr>
              <w:br/>
            </w:r>
            <w:r w:rsidRPr="005E6DD5">
              <w:rPr>
                <w:sz w:val="20"/>
                <w:szCs w:val="20"/>
              </w:rPr>
              <w:t>Светлана Юрьевна</w:t>
            </w:r>
            <w:r>
              <w:rPr>
                <w:sz w:val="20"/>
                <w:szCs w:val="20"/>
              </w:rPr>
              <w:t>, академич</w:t>
            </w:r>
            <w:r>
              <w:rPr>
                <w:sz w:val="20"/>
                <w:szCs w:val="20"/>
              </w:rPr>
              <w:t>е</w:t>
            </w:r>
            <w:r>
              <w:rPr>
                <w:sz w:val="20"/>
                <w:szCs w:val="20"/>
              </w:rPr>
              <w:t>ский рук</w:t>
            </w:r>
            <w:r>
              <w:rPr>
                <w:sz w:val="20"/>
                <w:szCs w:val="20"/>
              </w:rPr>
              <w:t>о</w:t>
            </w:r>
            <w:r>
              <w:rPr>
                <w:sz w:val="20"/>
                <w:szCs w:val="20"/>
              </w:rPr>
              <w:t>водитель ООП «Те</w:t>
            </w:r>
            <w:r>
              <w:rPr>
                <w:sz w:val="20"/>
                <w:szCs w:val="20"/>
              </w:rPr>
              <w:t>о</w:t>
            </w:r>
            <w:r>
              <w:rPr>
                <w:sz w:val="20"/>
                <w:szCs w:val="20"/>
              </w:rPr>
              <w:t>ретическая инноват</w:t>
            </w:r>
            <w:r>
              <w:rPr>
                <w:sz w:val="20"/>
                <w:szCs w:val="20"/>
              </w:rPr>
              <w:t>и</w:t>
            </w:r>
            <w:r>
              <w:rPr>
                <w:sz w:val="20"/>
                <w:szCs w:val="20"/>
              </w:rPr>
              <w:t>ка», «Управ</w:t>
            </w:r>
            <w:r>
              <w:rPr>
                <w:sz w:val="20"/>
                <w:szCs w:val="20"/>
              </w:rPr>
              <w:softHyphen/>
              <w:t>ление инн</w:t>
            </w:r>
            <w:r>
              <w:rPr>
                <w:sz w:val="20"/>
                <w:szCs w:val="20"/>
              </w:rPr>
              <w:t>о</w:t>
            </w:r>
            <w:r>
              <w:rPr>
                <w:sz w:val="20"/>
                <w:szCs w:val="20"/>
              </w:rPr>
              <w:t>вационными процессами»</w:t>
            </w:r>
          </w:p>
        </w:tc>
        <w:tc>
          <w:tcPr>
            <w:tcW w:w="709" w:type="dxa"/>
          </w:tcPr>
          <w:p w:rsidR="00A47C25" w:rsidRPr="005E6DD5" w:rsidRDefault="00A47C25" w:rsidP="003C3621">
            <w:pPr>
              <w:jc w:val="center"/>
              <w:rPr>
                <w:sz w:val="20"/>
                <w:szCs w:val="20"/>
              </w:rPr>
            </w:pPr>
            <w:r w:rsidRPr="005E6DD5">
              <w:rPr>
                <w:sz w:val="20"/>
                <w:szCs w:val="20"/>
              </w:rPr>
              <w:t>1962</w:t>
            </w:r>
          </w:p>
        </w:tc>
        <w:tc>
          <w:tcPr>
            <w:tcW w:w="851" w:type="dxa"/>
          </w:tcPr>
          <w:p w:rsidR="00A47C25" w:rsidRPr="005E6DD5" w:rsidRDefault="00A47C25" w:rsidP="003C3621">
            <w:pPr>
              <w:rPr>
                <w:sz w:val="20"/>
                <w:szCs w:val="20"/>
              </w:rPr>
            </w:pPr>
            <w:r w:rsidRPr="005E6DD5">
              <w:rPr>
                <w:sz w:val="20"/>
                <w:szCs w:val="20"/>
              </w:rPr>
              <w:t>Шта</w:t>
            </w:r>
            <w:r w:rsidRPr="005E6DD5">
              <w:rPr>
                <w:sz w:val="20"/>
                <w:szCs w:val="20"/>
              </w:rPr>
              <w:t>т</w:t>
            </w:r>
            <w:r w:rsidRPr="005E6DD5">
              <w:rPr>
                <w:sz w:val="20"/>
                <w:szCs w:val="20"/>
              </w:rPr>
              <w:t xml:space="preserve">ный, </w:t>
            </w:r>
            <w:r>
              <w:rPr>
                <w:sz w:val="20"/>
                <w:szCs w:val="20"/>
              </w:rPr>
              <w:br/>
            </w:r>
            <w:r w:rsidRPr="005E6DD5">
              <w:rPr>
                <w:sz w:val="20"/>
                <w:szCs w:val="20"/>
              </w:rPr>
              <w:t>1 ст. на каф. МИ</w:t>
            </w:r>
          </w:p>
        </w:tc>
        <w:tc>
          <w:tcPr>
            <w:tcW w:w="2126" w:type="dxa"/>
          </w:tcPr>
          <w:p w:rsidR="00A47C25" w:rsidRPr="005E6DD5" w:rsidRDefault="00A47C25" w:rsidP="003C3621">
            <w:pPr>
              <w:rPr>
                <w:sz w:val="20"/>
                <w:szCs w:val="20"/>
              </w:rPr>
            </w:pPr>
            <w:r w:rsidRPr="005E6DD5">
              <w:rPr>
                <w:sz w:val="20"/>
                <w:szCs w:val="20"/>
              </w:rPr>
              <w:t>Московский институт управления им. Серго Орджоникидзе, и</w:t>
            </w:r>
            <w:r w:rsidRPr="005E6DD5">
              <w:rPr>
                <w:sz w:val="20"/>
                <w:szCs w:val="20"/>
              </w:rPr>
              <w:t>н</w:t>
            </w:r>
            <w:r w:rsidRPr="005E6DD5">
              <w:rPr>
                <w:sz w:val="20"/>
                <w:szCs w:val="20"/>
              </w:rPr>
              <w:t>женер-экономист</w:t>
            </w:r>
          </w:p>
        </w:tc>
        <w:tc>
          <w:tcPr>
            <w:tcW w:w="992" w:type="dxa"/>
          </w:tcPr>
          <w:p w:rsidR="00A47C25" w:rsidRPr="005E6DD5" w:rsidRDefault="00A47C25" w:rsidP="003C3621">
            <w:pPr>
              <w:rPr>
                <w:sz w:val="20"/>
                <w:szCs w:val="20"/>
              </w:rPr>
            </w:pPr>
            <w:r>
              <w:rPr>
                <w:sz w:val="20"/>
                <w:szCs w:val="20"/>
              </w:rPr>
              <w:t xml:space="preserve">31 год </w:t>
            </w:r>
            <w:r>
              <w:rPr>
                <w:sz w:val="20"/>
                <w:szCs w:val="20"/>
              </w:rPr>
              <w:br/>
              <w:t>(28 лет)</w:t>
            </w:r>
          </w:p>
        </w:tc>
        <w:tc>
          <w:tcPr>
            <w:tcW w:w="1276" w:type="dxa"/>
          </w:tcPr>
          <w:p w:rsidR="00A47C25" w:rsidRPr="005E6DD5" w:rsidRDefault="00A47C25" w:rsidP="003C3621">
            <w:pPr>
              <w:rPr>
                <w:sz w:val="20"/>
                <w:szCs w:val="20"/>
              </w:rPr>
            </w:pPr>
            <w:r>
              <w:rPr>
                <w:sz w:val="20"/>
                <w:szCs w:val="20"/>
              </w:rPr>
              <w:t>Профессор (2010), д.э.н. (2009, 08.00.05)</w:t>
            </w:r>
          </w:p>
        </w:tc>
        <w:tc>
          <w:tcPr>
            <w:tcW w:w="2892" w:type="dxa"/>
          </w:tcPr>
          <w:p w:rsidR="00A47C25" w:rsidRDefault="00A47C25" w:rsidP="003C3621">
            <w:pPr>
              <w:rPr>
                <w:sz w:val="20"/>
                <w:szCs w:val="20"/>
              </w:rPr>
            </w:pPr>
            <w:r>
              <w:rPr>
                <w:sz w:val="20"/>
                <w:szCs w:val="20"/>
              </w:rPr>
              <w:t>1. Магистратура ВШЭ «Управление образованием»: дисциплина «Инновационная инфраструктура вуза»</w:t>
            </w:r>
          </w:p>
          <w:p w:rsidR="00A47C25" w:rsidRPr="005E6DD5" w:rsidRDefault="00A47C25" w:rsidP="003C3621">
            <w:pPr>
              <w:rPr>
                <w:sz w:val="20"/>
                <w:szCs w:val="20"/>
              </w:rPr>
            </w:pPr>
            <w:r>
              <w:rPr>
                <w:sz w:val="20"/>
                <w:szCs w:val="20"/>
              </w:rPr>
              <w:t>2. ФГОУ ВПО «МГУПС-МИИТ», магистратура «Гл</w:t>
            </w:r>
            <w:r>
              <w:rPr>
                <w:sz w:val="20"/>
                <w:szCs w:val="20"/>
              </w:rPr>
              <w:t>о</w:t>
            </w:r>
            <w:r>
              <w:rPr>
                <w:sz w:val="20"/>
                <w:szCs w:val="20"/>
              </w:rPr>
              <w:t>бальные инновации и технол</w:t>
            </w:r>
            <w:r>
              <w:rPr>
                <w:sz w:val="20"/>
                <w:szCs w:val="20"/>
              </w:rPr>
              <w:t>о</w:t>
            </w:r>
            <w:r>
              <w:rPr>
                <w:sz w:val="20"/>
                <w:szCs w:val="20"/>
              </w:rPr>
              <w:t>гический менеджмент»: ди</w:t>
            </w:r>
            <w:r>
              <w:rPr>
                <w:sz w:val="20"/>
                <w:szCs w:val="20"/>
              </w:rPr>
              <w:t>с</w:t>
            </w:r>
            <w:r>
              <w:rPr>
                <w:sz w:val="20"/>
                <w:szCs w:val="20"/>
              </w:rPr>
              <w:t>циплины «Управление инн</w:t>
            </w:r>
            <w:r>
              <w:rPr>
                <w:sz w:val="20"/>
                <w:szCs w:val="20"/>
              </w:rPr>
              <w:t>о</w:t>
            </w:r>
            <w:r>
              <w:rPr>
                <w:sz w:val="20"/>
                <w:szCs w:val="20"/>
              </w:rPr>
              <w:t>вационными процессами», «Современные проблемы и</w:t>
            </w:r>
            <w:r>
              <w:rPr>
                <w:sz w:val="20"/>
                <w:szCs w:val="20"/>
              </w:rPr>
              <w:t>н</w:t>
            </w:r>
            <w:r>
              <w:rPr>
                <w:sz w:val="20"/>
                <w:szCs w:val="20"/>
              </w:rPr>
              <w:t>новатики», руководство ВКР</w:t>
            </w:r>
          </w:p>
        </w:tc>
        <w:tc>
          <w:tcPr>
            <w:tcW w:w="1367" w:type="dxa"/>
          </w:tcPr>
          <w:p w:rsidR="00A47C25" w:rsidRPr="005E6DD5" w:rsidRDefault="00A47C25" w:rsidP="003C3621">
            <w:pPr>
              <w:rPr>
                <w:sz w:val="20"/>
                <w:szCs w:val="20"/>
              </w:rPr>
            </w:pPr>
            <w:r>
              <w:rPr>
                <w:sz w:val="20"/>
                <w:szCs w:val="20"/>
              </w:rPr>
              <w:t>Исполн</w:t>
            </w:r>
            <w:r>
              <w:rPr>
                <w:sz w:val="20"/>
                <w:szCs w:val="20"/>
              </w:rPr>
              <w:t>и</w:t>
            </w:r>
            <w:r>
              <w:rPr>
                <w:sz w:val="20"/>
                <w:szCs w:val="20"/>
              </w:rPr>
              <w:t>тельный д</w:t>
            </w:r>
            <w:r>
              <w:rPr>
                <w:sz w:val="20"/>
                <w:szCs w:val="20"/>
              </w:rPr>
              <w:t>и</w:t>
            </w:r>
            <w:r>
              <w:rPr>
                <w:sz w:val="20"/>
                <w:szCs w:val="20"/>
              </w:rPr>
              <w:t>ректор ООО «Центр ко</w:t>
            </w:r>
            <w:r>
              <w:rPr>
                <w:sz w:val="20"/>
                <w:szCs w:val="20"/>
              </w:rPr>
              <w:t>н</w:t>
            </w:r>
            <w:r>
              <w:rPr>
                <w:sz w:val="20"/>
                <w:szCs w:val="20"/>
              </w:rPr>
              <w:t>салтинга в инновацио</w:t>
            </w:r>
            <w:r>
              <w:rPr>
                <w:sz w:val="20"/>
                <w:szCs w:val="20"/>
              </w:rPr>
              <w:t>н</w:t>
            </w:r>
            <w:r>
              <w:rPr>
                <w:sz w:val="20"/>
                <w:szCs w:val="20"/>
              </w:rPr>
              <w:t>ной сфере»</w:t>
            </w:r>
          </w:p>
        </w:tc>
        <w:tc>
          <w:tcPr>
            <w:tcW w:w="1553" w:type="dxa"/>
          </w:tcPr>
          <w:p w:rsidR="00A47C25" w:rsidRDefault="00A47C25" w:rsidP="003C3621">
            <w:pPr>
              <w:rPr>
                <w:sz w:val="20"/>
                <w:szCs w:val="20"/>
              </w:rPr>
            </w:pPr>
            <w:r>
              <w:rPr>
                <w:sz w:val="20"/>
                <w:szCs w:val="20"/>
              </w:rPr>
              <w:t>Лауреат Пр</w:t>
            </w:r>
            <w:r>
              <w:rPr>
                <w:sz w:val="20"/>
                <w:szCs w:val="20"/>
              </w:rPr>
              <w:t>е</w:t>
            </w:r>
            <w:r>
              <w:rPr>
                <w:sz w:val="20"/>
                <w:szCs w:val="20"/>
              </w:rPr>
              <w:t>мии прав</w:t>
            </w:r>
            <w:r>
              <w:rPr>
                <w:sz w:val="20"/>
                <w:szCs w:val="20"/>
              </w:rPr>
              <w:t>и</w:t>
            </w:r>
            <w:r>
              <w:rPr>
                <w:sz w:val="20"/>
                <w:szCs w:val="20"/>
              </w:rPr>
              <w:t>тельства РФ в области обр</w:t>
            </w:r>
            <w:r>
              <w:rPr>
                <w:sz w:val="20"/>
                <w:szCs w:val="20"/>
              </w:rPr>
              <w:t>а</w:t>
            </w:r>
            <w:r>
              <w:rPr>
                <w:sz w:val="20"/>
                <w:szCs w:val="20"/>
              </w:rPr>
              <w:t xml:space="preserve">зования (2010). </w:t>
            </w:r>
          </w:p>
          <w:p w:rsidR="00A47C25" w:rsidRDefault="00A47C25" w:rsidP="003C3621">
            <w:pPr>
              <w:rPr>
                <w:sz w:val="20"/>
                <w:szCs w:val="20"/>
              </w:rPr>
            </w:pPr>
            <w:r>
              <w:rPr>
                <w:sz w:val="20"/>
                <w:szCs w:val="20"/>
              </w:rPr>
              <w:t>Медаль (850-летие Москвы» (1997).</w:t>
            </w:r>
          </w:p>
          <w:p w:rsidR="00A47C25" w:rsidRDefault="00A47C25" w:rsidP="003C3621">
            <w:pPr>
              <w:rPr>
                <w:sz w:val="20"/>
                <w:szCs w:val="20"/>
              </w:rPr>
            </w:pPr>
            <w:r>
              <w:rPr>
                <w:sz w:val="20"/>
                <w:szCs w:val="20"/>
              </w:rPr>
              <w:t>Ветеран труда (2010). Грам</w:t>
            </w:r>
            <w:r>
              <w:rPr>
                <w:sz w:val="20"/>
                <w:szCs w:val="20"/>
              </w:rPr>
              <w:t>о</w:t>
            </w:r>
            <w:r>
              <w:rPr>
                <w:sz w:val="20"/>
                <w:szCs w:val="20"/>
              </w:rPr>
              <w:t>та РСПП (2008)</w:t>
            </w:r>
          </w:p>
          <w:p w:rsidR="00A47C25" w:rsidRPr="005E6DD5" w:rsidRDefault="00A47C25" w:rsidP="003C3621">
            <w:pPr>
              <w:rPr>
                <w:sz w:val="20"/>
                <w:szCs w:val="20"/>
              </w:rPr>
            </w:pPr>
            <w:r>
              <w:rPr>
                <w:sz w:val="20"/>
                <w:szCs w:val="20"/>
              </w:rPr>
              <w:t>Медали ВДНХ СССР (1986, 1987)</w:t>
            </w:r>
          </w:p>
        </w:tc>
        <w:tc>
          <w:tcPr>
            <w:tcW w:w="1211" w:type="dxa"/>
          </w:tcPr>
          <w:p w:rsidR="00A47C25" w:rsidRDefault="00A47C25" w:rsidP="003C3621">
            <w:pPr>
              <w:rPr>
                <w:sz w:val="20"/>
                <w:szCs w:val="20"/>
              </w:rPr>
            </w:pPr>
            <w:r>
              <w:rPr>
                <w:sz w:val="20"/>
                <w:szCs w:val="20"/>
              </w:rPr>
              <w:t>173 раб</w:t>
            </w:r>
            <w:r>
              <w:rPr>
                <w:sz w:val="20"/>
                <w:szCs w:val="20"/>
              </w:rPr>
              <w:t>о</w:t>
            </w:r>
            <w:r>
              <w:rPr>
                <w:sz w:val="20"/>
                <w:szCs w:val="20"/>
              </w:rPr>
              <w:t xml:space="preserve">ты, в т.ч. 27 работ за последние 5 лет. </w:t>
            </w:r>
          </w:p>
          <w:p w:rsidR="00A47C25" w:rsidRPr="005E6DD5" w:rsidRDefault="00A47C25" w:rsidP="003C3621">
            <w:pPr>
              <w:rPr>
                <w:sz w:val="20"/>
                <w:szCs w:val="20"/>
              </w:rPr>
            </w:pPr>
            <w:r>
              <w:rPr>
                <w:sz w:val="20"/>
                <w:szCs w:val="20"/>
              </w:rPr>
              <w:t>Индекс Хирша 3,0</w:t>
            </w:r>
          </w:p>
        </w:tc>
      </w:tr>
      <w:tr w:rsidR="00775D7A" w:rsidRPr="005E6DD5" w:rsidTr="0087303E">
        <w:trPr>
          <w:jc w:val="center"/>
        </w:trPr>
        <w:tc>
          <w:tcPr>
            <w:tcW w:w="479" w:type="dxa"/>
          </w:tcPr>
          <w:p w:rsidR="00775D7A" w:rsidRDefault="00775D7A" w:rsidP="00A47C25">
            <w:pPr>
              <w:rPr>
                <w:sz w:val="20"/>
                <w:szCs w:val="20"/>
              </w:rPr>
            </w:pPr>
            <w:r>
              <w:rPr>
                <w:sz w:val="20"/>
                <w:szCs w:val="20"/>
              </w:rPr>
              <w:t>8.</w:t>
            </w:r>
          </w:p>
        </w:tc>
        <w:tc>
          <w:tcPr>
            <w:tcW w:w="1330" w:type="dxa"/>
          </w:tcPr>
          <w:p w:rsidR="00775D7A" w:rsidRPr="00A47C25" w:rsidRDefault="00775D7A" w:rsidP="0087303E">
            <w:pPr>
              <w:rPr>
                <w:sz w:val="20"/>
                <w:szCs w:val="20"/>
              </w:rPr>
            </w:pPr>
            <w:r w:rsidRPr="00A47C25">
              <w:rPr>
                <w:sz w:val="20"/>
                <w:szCs w:val="20"/>
              </w:rPr>
              <w:t>Молодчик Мария Ан</w:t>
            </w:r>
            <w:r w:rsidRPr="00A47C25">
              <w:rPr>
                <w:sz w:val="20"/>
                <w:szCs w:val="20"/>
              </w:rPr>
              <w:t>а</w:t>
            </w:r>
            <w:r w:rsidRPr="00A47C25">
              <w:rPr>
                <w:sz w:val="20"/>
                <w:szCs w:val="20"/>
              </w:rPr>
              <w:t>тольевна «Системы упра</w:t>
            </w:r>
            <w:r w:rsidRPr="00A47C25">
              <w:rPr>
                <w:sz w:val="20"/>
                <w:szCs w:val="20"/>
              </w:rPr>
              <w:softHyphen/>
              <w:t>вления зна</w:t>
            </w:r>
            <w:r w:rsidRPr="00A47C25">
              <w:rPr>
                <w:sz w:val="20"/>
                <w:szCs w:val="20"/>
              </w:rPr>
              <w:softHyphen/>
              <w:t>ниями»</w:t>
            </w:r>
          </w:p>
        </w:tc>
        <w:tc>
          <w:tcPr>
            <w:tcW w:w="709" w:type="dxa"/>
          </w:tcPr>
          <w:p w:rsidR="00775D7A" w:rsidRPr="006B3CD3" w:rsidRDefault="006B3CD3" w:rsidP="0087303E">
            <w:pPr>
              <w:jc w:val="center"/>
              <w:rPr>
                <w:sz w:val="20"/>
                <w:szCs w:val="20"/>
                <w:lang w:val="en-US"/>
              </w:rPr>
            </w:pPr>
            <w:r>
              <w:rPr>
                <w:sz w:val="20"/>
                <w:szCs w:val="20"/>
                <w:lang w:val="en-US"/>
              </w:rPr>
              <w:t>1973</w:t>
            </w:r>
          </w:p>
        </w:tc>
        <w:tc>
          <w:tcPr>
            <w:tcW w:w="851" w:type="dxa"/>
          </w:tcPr>
          <w:p w:rsidR="00775D7A" w:rsidRPr="00A47C25" w:rsidRDefault="00775D7A" w:rsidP="00A012B3">
            <w:pPr>
              <w:rPr>
                <w:sz w:val="20"/>
                <w:szCs w:val="20"/>
              </w:rPr>
            </w:pPr>
            <w:r w:rsidRPr="00A47C25">
              <w:rPr>
                <w:sz w:val="20"/>
                <w:szCs w:val="20"/>
              </w:rPr>
              <w:t>шта</w:t>
            </w:r>
            <w:r w:rsidRPr="00A47C25">
              <w:rPr>
                <w:sz w:val="20"/>
                <w:szCs w:val="20"/>
              </w:rPr>
              <w:t>т</w:t>
            </w:r>
            <w:r w:rsidRPr="00A47C25">
              <w:rPr>
                <w:sz w:val="20"/>
                <w:szCs w:val="20"/>
              </w:rPr>
              <w:t>ный</w:t>
            </w:r>
          </w:p>
        </w:tc>
        <w:tc>
          <w:tcPr>
            <w:tcW w:w="2126" w:type="dxa"/>
          </w:tcPr>
          <w:p w:rsidR="00775D7A" w:rsidRPr="00A47C25" w:rsidRDefault="00775D7A" w:rsidP="00A47C25">
            <w:pPr>
              <w:rPr>
                <w:sz w:val="20"/>
                <w:szCs w:val="20"/>
              </w:rPr>
            </w:pPr>
            <w:r w:rsidRPr="00A47C25">
              <w:rPr>
                <w:sz w:val="20"/>
                <w:szCs w:val="20"/>
                <w:lang w:val="en-US"/>
              </w:rPr>
              <w:t>Karl</w:t>
            </w:r>
            <w:r w:rsidRPr="00A47C25">
              <w:rPr>
                <w:sz w:val="20"/>
                <w:szCs w:val="20"/>
              </w:rPr>
              <w:t>-</w:t>
            </w:r>
            <w:r w:rsidRPr="00A47C25">
              <w:rPr>
                <w:sz w:val="20"/>
                <w:szCs w:val="20"/>
                <w:lang w:val="en-US"/>
              </w:rPr>
              <w:t>Franzens</w:t>
            </w:r>
            <w:r w:rsidRPr="00A47C25">
              <w:rPr>
                <w:sz w:val="20"/>
                <w:szCs w:val="20"/>
              </w:rPr>
              <w:t>-</w:t>
            </w:r>
            <w:r w:rsidRPr="00A47C25">
              <w:rPr>
                <w:sz w:val="20"/>
                <w:szCs w:val="20"/>
                <w:lang w:val="en-US"/>
              </w:rPr>
              <w:t>Universit</w:t>
            </w:r>
            <w:r w:rsidRPr="00A47C25">
              <w:rPr>
                <w:sz w:val="20"/>
                <w:szCs w:val="20"/>
              </w:rPr>
              <w:t>ä</w:t>
            </w:r>
            <w:r w:rsidRPr="00A47C25">
              <w:rPr>
                <w:sz w:val="20"/>
                <w:szCs w:val="20"/>
                <w:lang w:val="en-US"/>
              </w:rPr>
              <w:t>tGraz</w:t>
            </w:r>
            <w:r w:rsidRPr="00A47C25">
              <w:rPr>
                <w:sz w:val="20"/>
                <w:szCs w:val="20"/>
              </w:rPr>
              <w:t xml:space="preserve">, </w:t>
            </w:r>
            <w:r w:rsidRPr="00A47C25">
              <w:rPr>
                <w:sz w:val="20"/>
                <w:szCs w:val="20"/>
                <w:lang w:val="en-US"/>
              </w:rPr>
              <w:t>PhD</w:t>
            </w:r>
          </w:p>
          <w:p w:rsidR="00775D7A" w:rsidRPr="00A47C25" w:rsidRDefault="00775D7A" w:rsidP="00A47C25">
            <w:pPr>
              <w:rPr>
                <w:sz w:val="20"/>
                <w:szCs w:val="20"/>
              </w:rPr>
            </w:pPr>
            <w:r w:rsidRPr="00A47C25">
              <w:rPr>
                <w:sz w:val="20"/>
                <w:szCs w:val="20"/>
              </w:rPr>
              <w:t>Пермский государст</w:t>
            </w:r>
            <w:r w:rsidRPr="00A47C25">
              <w:rPr>
                <w:sz w:val="20"/>
                <w:szCs w:val="20"/>
              </w:rPr>
              <w:softHyphen/>
              <w:t>венный технический университет, специ</w:t>
            </w:r>
            <w:r w:rsidRPr="00A47C25">
              <w:rPr>
                <w:sz w:val="20"/>
                <w:szCs w:val="20"/>
              </w:rPr>
              <w:softHyphen/>
              <w:t>альность «Экономика и управление на предприятии»</w:t>
            </w:r>
          </w:p>
        </w:tc>
        <w:tc>
          <w:tcPr>
            <w:tcW w:w="992" w:type="dxa"/>
          </w:tcPr>
          <w:p w:rsidR="00775D7A" w:rsidRPr="00A47C25" w:rsidRDefault="00775D7A" w:rsidP="00A012B3">
            <w:pPr>
              <w:rPr>
                <w:sz w:val="20"/>
                <w:szCs w:val="20"/>
              </w:rPr>
            </w:pPr>
            <w:r w:rsidRPr="00A47C25">
              <w:rPr>
                <w:sz w:val="20"/>
                <w:szCs w:val="20"/>
              </w:rPr>
              <w:t>18</w:t>
            </w:r>
          </w:p>
        </w:tc>
        <w:tc>
          <w:tcPr>
            <w:tcW w:w="1276" w:type="dxa"/>
          </w:tcPr>
          <w:p w:rsidR="00775D7A" w:rsidRPr="00A47C25" w:rsidRDefault="00775D7A" w:rsidP="00A012B3">
            <w:pPr>
              <w:rPr>
                <w:sz w:val="20"/>
                <w:szCs w:val="20"/>
              </w:rPr>
            </w:pPr>
            <w:r w:rsidRPr="00A47C25">
              <w:rPr>
                <w:sz w:val="20"/>
                <w:szCs w:val="20"/>
                <w:lang w:val="en-US"/>
              </w:rPr>
              <w:t>PhD</w:t>
            </w:r>
            <w:r w:rsidRPr="00A47C25">
              <w:rPr>
                <w:sz w:val="20"/>
                <w:szCs w:val="20"/>
              </w:rPr>
              <w:t>, канд</w:t>
            </w:r>
            <w:r w:rsidRPr="00A47C25">
              <w:rPr>
                <w:sz w:val="20"/>
                <w:szCs w:val="20"/>
              </w:rPr>
              <w:t>и</w:t>
            </w:r>
            <w:r w:rsidRPr="00A47C25">
              <w:rPr>
                <w:sz w:val="20"/>
                <w:szCs w:val="20"/>
              </w:rPr>
              <w:t>дат экон</w:t>
            </w:r>
            <w:r w:rsidRPr="00A47C25">
              <w:rPr>
                <w:sz w:val="20"/>
                <w:szCs w:val="20"/>
              </w:rPr>
              <w:t>о</w:t>
            </w:r>
            <w:r w:rsidRPr="00A47C25">
              <w:rPr>
                <w:sz w:val="20"/>
                <w:szCs w:val="20"/>
              </w:rPr>
              <w:t>мичес</w:t>
            </w:r>
            <w:r w:rsidRPr="00A47C25">
              <w:rPr>
                <w:sz w:val="20"/>
                <w:szCs w:val="20"/>
              </w:rPr>
              <w:softHyphen/>
              <w:t>ких наук, д</w:t>
            </w:r>
            <w:r w:rsidRPr="00A47C25">
              <w:rPr>
                <w:sz w:val="20"/>
                <w:szCs w:val="20"/>
              </w:rPr>
              <w:t>о</w:t>
            </w:r>
            <w:r w:rsidRPr="00A47C25">
              <w:rPr>
                <w:sz w:val="20"/>
                <w:szCs w:val="20"/>
              </w:rPr>
              <w:t>цент</w:t>
            </w:r>
          </w:p>
        </w:tc>
        <w:tc>
          <w:tcPr>
            <w:tcW w:w="2892" w:type="dxa"/>
          </w:tcPr>
          <w:p w:rsidR="00775D7A" w:rsidRPr="00A47C25" w:rsidRDefault="00775D7A" w:rsidP="00775D7A">
            <w:pPr>
              <w:rPr>
                <w:sz w:val="20"/>
                <w:szCs w:val="20"/>
              </w:rPr>
            </w:pPr>
            <w:r>
              <w:rPr>
                <w:sz w:val="20"/>
                <w:szCs w:val="20"/>
              </w:rPr>
              <w:t>Департамент экономики и ф</w:t>
            </w:r>
            <w:r>
              <w:rPr>
                <w:sz w:val="20"/>
                <w:szCs w:val="20"/>
              </w:rPr>
              <w:t>и</w:t>
            </w:r>
            <w:r>
              <w:rPr>
                <w:sz w:val="20"/>
                <w:szCs w:val="20"/>
              </w:rPr>
              <w:t>нансов, Пермский филиал НИУ ВШЭ</w:t>
            </w:r>
          </w:p>
        </w:tc>
        <w:tc>
          <w:tcPr>
            <w:tcW w:w="1367" w:type="dxa"/>
          </w:tcPr>
          <w:p w:rsidR="00775D7A" w:rsidRPr="00A47C25" w:rsidRDefault="00775D7A" w:rsidP="00A012B3">
            <w:pPr>
              <w:rPr>
                <w:sz w:val="20"/>
                <w:szCs w:val="20"/>
              </w:rPr>
            </w:pPr>
          </w:p>
        </w:tc>
        <w:tc>
          <w:tcPr>
            <w:tcW w:w="1553" w:type="dxa"/>
          </w:tcPr>
          <w:p w:rsidR="00775D7A" w:rsidRPr="00775D7A" w:rsidRDefault="00775D7A" w:rsidP="00775D7A">
            <w:pPr>
              <w:rPr>
                <w:sz w:val="20"/>
                <w:szCs w:val="20"/>
              </w:rPr>
            </w:pPr>
            <w:r w:rsidRPr="00775D7A">
              <w:rPr>
                <w:sz w:val="20"/>
                <w:szCs w:val="20"/>
              </w:rPr>
              <w:t>Почетная гр</w:t>
            </w:r>
            <w:r w:rsidRPr="00775D7A">
              <w:rPr>
                <w:sz w:val="20"/>
                <w:szCs w:val="20"/>
              </w:rPr>
              <w:t>а</w:t>
            </w:r>
            <w:r w:rsidRPr="00775D7A">
              <w:rPr>
                <w:sz w:val="20"/>
                <w:szCs w:val="20"/>
              </w:rPr>
              <w:t>мота за выс</w:t>
            </w:r>
            <w:r w:rsidRPr="00775D7A">
              <w:rPr>
                <w:sz w:val="20"/>
                <w:szCs w:val="20"/>
              </w:rPr>
              <w:t>о</w:t>
            </w:r>
            <w:r w:rsidRPr="00775D7A">
              <w:rPr>
                <w:sz w:val="20"/>
                <w:szCs w:val="20"/>
              </w:rPr>
              <w:t>кий профе</w:t>
            </w:r>
            <w:r w:rsidRPr="00775D7A">
              <w:rPr>
                <w:sz w:val="20"/>
                <w:szCs w:val="20"/>
              </w:rPr>
              <w:t>с</w:t>
            </w:r>
            <w:r w:rsidRPr="00775D7A">
              <w:rPr>
                <w:sz w:val="20"/>
                <w:szCs w:val="20"/>
              </w:rPr>
              <w:t>сионализм, вклад в разв</w:t>
            </w:r>
            <w:r w:rsidRPr="00775D7A">
              <w:rPr>
                <w:sz w:val="20"/>
                <w:szCs w:val="20"/>
              </w:rPr>
              <w:t>и</w:t>
            </w:r>
            <w:r w:rsidRPr="00775D7A">
              <w:rPr>
                <w:sz w:val="20"/>
                <w:szCs w:val="20"/>
              </w:rPr>
              <w:t>тие Пермского филиала ГУ-ВШЭ и в связи с 10-летием образования филиала (июль 2008)</w:t>
            </w:r>
          </w:p>
          <w:p w:rsidR="00775D7A" w:rsidRPr="00775D7A" w:rsidRDefault="00775D7A" w:rsidP="00775D7A">
            <w:pPr>
              <w:rPr>
                <w:sz w:val="20"/>
                <w:szCs w:val="20"/>
              </w:rPr>
            </w:pPr>
            <w:r w:rsidRPr="00775D7A">
              <w:rPr>
                <w:sz w:val="20"/>
                <w:szCs w:val="20"/>
              </w:rPr>
              <w:t>Благодарность за инициативу и отличную организацию подготовки и проведения Дня открытых дверей (се</w:t>
            </w:r>
            <w:r w:rsidRPr="00775D7A">
              <w:rPr>
                <w:sz w:val="20"/>
                <w:szCs w:val="20"/>
              </w:rPr>
              <w:t>н</w:t>
            </w:r>
            <w:r w:rsidRPr="00775D7A">
              <w:rPr>
                <w:sz w:val="20"/>
                <w:szCs w:val="20"/>
              </w:rPr>
              <w:t>тябрь 2006)</w:t>
            </w:r>
          </w:p>
          <w:p w:rsidR="00775D7A" w:rsidRPr="00775D7A" w:rsidRDefault="00775D7A" w:rsidP="00775D7A">
            <w:pPr>
              <w:rPr>
                <w:sz w:val="20"/>
                <w:szCs w:val="20"/>
              </w:rPr>
            </w:pPr>
            <w:r w:rsidRPr="00775D7A">
              <w:rPr>
                <w:sz w:val="20"/>
                <w:szCs w:val="20"/>
              </w:rPr>
              <w:t>Почетная гр</w:t>
            </w:r>
            <w:r w:rsidRPr="00775D7A">
              <w:rPr>
                <w:sz w:val="20"/>
                <w:szCs w:val="20"/>
              </w:rPr>
              <w:t>а</w:t>
            </w:r>
            <w:r w:rsidRPr="00775D7A">
              <w:rPr>
                <w:sz w:val="20"/>
                <w:szCs w:val="20"/>
              </w:rPr>
              <w:t>мота за пр</w:t>
            </w:r>
            <w:r w:rsidRPr="00775D7A">
              <w:rPr>
                <w:sz w:val="20"/>
                <w:szCs w:val="20"/>
              </w:rPr>
              <w:t>о</w:t>
            </w:r>
            <w:r w:rsidRPr="00775D7A">
              <w:rPr>
                <w:sz w:val="20"/>
                <w:szCs w:val="20"/>
              </w:rPr>
              <w:t>фессионализм и преданность делу (декабрь 2005)</w:t>
            </w:r>
          </w:p>
          <w:p w:rsidR="00775D7A" w:rsidRPr="00775D7A" w:rsidRDefault="00775D7A" w:rsidP="00775D7A">
            <w:pPr>
              <w:rPr>
                <w:sz w:val="20"/>
                <w:szCs w:val="20"/>
              </w:rPr>
            </w:pPr>
            <w:r w:rsidRPr="00775D7A">
              <w:rPr>
                <w:sz w:val="20"/>
                <w:szCs w:val="20"/>
              </w:rPr>
              <w:t>Благодарность за организацию работы ф</w:t>
            </w:r>
            <w:r w:rsidRPr="00775D7A">
              <w:rPr>
                <w:sz w:val="20"/>
                <w:szCs w:val="20"/>
              </w:rPr>
              <w:t>а</w:t>
            </w:r>
            <w:r w:rsidRPr="00775D7A">
              <w:rPr>
                <w:sz w:val="20"/>
                <w:szCs w:val="20"/>
              </w:rPr>
              <w:t>культета эк</w:t>
            </w:r>
            <w:r w:rsidRPr="00775D7A">
              <w:rPr>
                <w:sz w:val="20"/>
                <w:szCs w:val="20"/>
              </w:rPr>
              <w:t>о</w:t>
            </w:r>
            <w:r w:rsidRPr="00775D7A">
              <w:rPr>
                <w:sz w:val="20"/>
                <w:szCs w:val="20"/>
              </w:rPr>
              <w:t>номики в 2004 учебном году (октябрь 2005)</w:t>
            </w:r>
          </w:p>
          <w:p w:rsidR="00775D7A" w:rsidRPr="00775D7A" w:rsidRDefault="00775D7A" w:rsidP="00775D7A">
            <w:pPr>
              <w:rPr>
                <w:sz w:val="20"/>
                <w:szCs w:val="20"/>
              </w:rPr>
            </w:pPr>
            <w:r w:rsidRPr="00775D7A">
              <w:rPr>
                <w:sz w:val="20"/>
                <w:szCs w:val="20"/>
              </w:rPr>
              <w:t>Лауреат пр</w:t>
            </w:r>
            <w:r w:rsidRPr="00775D7A">
              <w:rPr>
                <w:sz w:val="20"/>
                <w:szCs w:val="20"/>
              </w:rPr>
              <w:t>е</w:t>
            </w:r>
            <w:r w:rsidRPr="00775D7A">
              <w:rPr>
                <w:sz w:val="20"/>
                <w:szCs w:val="20"/>
              </w:rPr>
              <w:t>мии "Золотая Вышка – 2005 в номинации Достижения в преподавател</w:t>
            </w:r>
            <w:r w:rsidRPr="00775D7A">
              <w:rPr>
                <w:sz w:val="20"/>
                <w:szCs w:val="20"/>
              </w:rPr>
              <w:t>ь</w:t>
            </w:r>
            <w:r w:rsidRPr="00775D7A">
              <w:rPr>
                <w:sz w:val="20"/>
                <w:szCs w:val="20"/>
              </w:rPr>
              <w:t>ской деятел</w:t>
            </w:r>
            <w:r w:rsidRPr="00775D7A">
              <w:rPr>
                <w:sz w:val="20"/>
                <w:szCs w:val="20"/>
              </w:rPr>
              <w:t>ь</w:t>
            </w:r>
            <w:r w:rsidRPr="00775D7A">
              <w:rPr>
                <w:sz w:val="20"/>
                <w:szCs w:val="20"/>
              </w:rPr>
              <w:t>ности</w:t>
            </w:r>
          </w:p>
          <w:p w:rsidR="00775D7A" w:rsidRPr="00775D7A" w:rsidRDefault="00775D7A" w:rsidP="00775D7A">
            <w:pPr>
              <w:rPr>
                <w:sz w:val="20"/>
                <w:szCs w:val="20"/>
              </w:rPr>
            </w:pPr>
            <w:r w:rsidRPr="00775D7A">
              <w:rPr>
                <w:sz w:val="20"/>
                <w:szCs w:val="20"/>
              </w:rPr>
              <w:t>Надбавка за академическую работу (20</w:t>
            </w:r>
            <w:r>
              <w:rPr>
                <w:sz w:val="20"/>
                <w:szCs w:val="20"/>
              </w:rPr>
              <w:t>09</w:t>
            </w:r>
            <w:r w:rsidRPr="00775D7A">
              <w:rPr>
                <w:sz w:val="20"/>
                <w:szCs w:val="20"/>
              </w:rPr>
              <w:t>-2013)</w:t>
            </w:r>
          </w:p>
          <w:p w:rsidR="00775D7A" w:rsidRPr="00A47C25" w:rsidRDefault="00775D7A" w:rsidP="00775D7A">
            <w:pPr>
              <w:rPr>
                <w:sz w:val="20"/>
                <w:szCs w:val="20"/>
              </w:rPr>
            </w:pPr>
            <w:r w:rsidRPr="00775D7A">
              <w:rPr>
                <w:sz w:val="20"/>
                <w:szCs w:val="20"/>
              </w:rPr>
              <w:t>Надбавка за статью в зар</w:t>
            </w:r>
            <w:r w:rsidRPr="00775D7A">
              <w:rPr>
                <w:sz w:val="20"/>
                <w:szCs w:val="20"/>
              </w:rPr>
              <w:t>у</w:t>
            </w:r>
            <w:r w:rsidRPr="00775D7A">
              <w:rPr>
                <w:sz w:val="20"/>
                <w:szCs w:val="20"/>
              </w:rPr>
              <w:t>бежном реце</w:t>
            </w:r>
            <w:r w:rsidRPr="00775D7A">
              <w:rPr>
                <w:sz w:val="20"/>
                <w:szCs w:val="20"/>
              </w:rPr>
              <w:t>н</w:t>
            </w:r>
            <w:r w:rsidRPr="00775D7A">
              <w:rPr>
                <w:sz w:val="20"/>
                <w:szCs w:val="20"/>
              </w:rPr>
              <w:t>зируемом жу</w:t>
            </w:r>
            <w:r w:rsidRPr="00775D7A">
              <w:rPr>
                <w:sz w:val="20"/>
                <w:szCs w:val="20"/>
              </w:rPr>
              <w:t>р</w:t>
            </w:r>
            <w:r w:rsidRPr="00775D7A">
              <w:rPr>
                <w:sz w:val="20"/>
                <w:szCs w:val="20"/>
              </w:rPr>
              <w:t>нале (2013-2015)</w:t>
            </w:r>
          </w:p>
        </w:tc>
        <w:tc>
          <w:tcPr>
            <w:tcW w:w="1211" w:type="dxa"/>
          </w:tcPr>
          <w:p w:rsidR="00775D7A" w:rsidRDefault="00775D7A">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775D7A" w:rsidRPr="005E6DD5" w:rsidTr="0087303E">
        <w:trPr>
          <w:jc w:val="center"/>
        </w:trPr>
        <w:tc>
          <w:tcPr>
            <w:tcW w:w="479" w:type="dxa"/>
          </w:tcPr>
          <w:p w:rsidR="00775D7A" w:rsidRDefault="00775D7A" w:rsidP="0087303E">
            <w:pPr>
              <w:rPr>
                <w:sz w:val="20"/>
                <w:szCs w:val="20"/>
              </w:rPr>
            </w:pPr>
            <w:r>
              <w:rPr>
                <w:sz w:val="20"/>
                <w:szCs w:val="20"/>
              </w:rPr>
              <w:t>9.</w:t>
            </w:r>
          </w:p>
        </w:tc>
        <w:tc>
          <w:tcPr>
            <w:tcW w:w="1330" w:type="dxa"/>
          </w:tcPr>
          <w:p w:rsidR="00775D7A" w:rsidRPr="00A47C25" w:rsidRDefault="00775D7A" w:rsidP="0087303E">
            <w:pPr>
              <w:rPr>
                <w:sz w:val="20"/>
                <w:szCs w:val="20"/>
              </w:rPr>
            </w:pPr>
            <w:r w:rsidRPr="00A47C25">
              <w:rPr>
                <w:sz w:val="20"/>
                <w:szCs w:val="20"/>
              </w:rPr>
              <w:t>Гохберг Л</w:t>
            </w:r>
            <w:r w:rsidRPr="00A47C25">
              <w:rPr>
                <w:sz w:val="20"/>
                <w:szCs w:val="20"/>
              </w:rPr>
              <w:t>е</w:t>
            </w:r>
            <w:r w:rsidRPr="00A47C25">
              <w:rPr>
                <w:sz w:val="20"/>
                <w:szCs w:val="20"/>
              </w:rPr>
              <w:t>онид Ма</w:t>
            </w:r>
            <w:r w:rsidRPr="00A47C25">
              <w:rPr>
                <w:sz w:val="20"/>
                <w:szCs w:val="20"/>
              </w:rPr>
              <w:t>р</w:t>
            </w:r>
            <w:r w:rsidRPr="00A47C25">
              <w:rPr>
                <w:sz w:val="20"/>
                <w:szCs w:val="20"/>
              </w:rPr>
              <w:t>кович «Ст</w:t>
            </w:r>
            <w:r w:rsidRPr="00A47C25">
              <w:rPr>
                <w:sz w:val="20"/>
                <w:szCs w:val="20"/>
              </w:rPr>
              <w:t>а</w:t>
            </w:r>
            <w:r w:rsidRPr="00A47C25">
              <w:rPr>
                <w:sz w:val="20"/>
                <w:szCs w:val="20"/>
              </w:rPr>
              <w:t>тистика на</w:t>
            </w:r>
            <w:r w:rsidRPr="00A47C25">
              <w:rPr>
                <w:sz w:val="20"/>
                <w:szCs w:val="20"/>
              </w:rPr>
              <w:t>у</w:t>
            </w:r>
            <w:r w:rsidRPr="00A47C25">
              <w:rPr>
                <w:sz w:val="20"/>
                <w:szCs w:val="20"/>
              </w:rPr>
              <w:t>ки и инно</w:t>
            </w:r>
            <w:r w:rsidRPr="00A47C25">
              <w:rPr>
                <w:sz w:val="20"/>
                <w:szCs w:val="20"/>
              </w:rPr>
              <w:softHyphen/>
              <w:t>ваций»</w:t>
            </w:r>
          </w:p>
        </w:tc>
        <w:tc>
          <w:tcPr>
            <w:tcW w:w="709" w:type="dxa"/>
          </w:tcPr>
          <w:p w:rsidR="00775D7A" w:rsidRPr="006B3CD3" w:rsidRDefault="006B3CD3" w:rsidP="0087303E">
            <w:pPr>
              <w:jc w:val="center"/>
              <w:rPr>
                <w:sz w:val="20"/>
                <w:szCs w:val="20"/>
                <w:lang w:val="en-US"/>
              </w:rPr>
            </w:pPr>
            <w:r>
              <w:rPr>
                <w:sz w:val="20"/>
                <w:szCs w:val="20"/>
                <w:lang w:val="en-US"/>
              </w:rPr>
              <w:t>1964</w:t>
            </w:r>
          </w:p>
        </w:tc>
        <w:tc>
          <w:tcPr>
            <w:tcW w:w="851" w:type="dxa"/>
          </w:tcPr>
          <w:p w:rsidR="00775D7A" w:rsidRPr="00A47C25" w:rsidRDefault="00775D7A" w:rsidP="00A012B3">
            <w:pPr>
              <w:rPr>
                <w:sz w:val="20"/>
                <w:szCs w:val="20"/>
              </w:rPr>
            </w:pPr>
            <w:r w:rsidRPr="00A47C25">
              <w:rPr>
                <w:sz w:val="20"/>
                <w:szCs w:val="20"/>
              </w:rPr>
              <w:t>шта</w:t>
            </w:r>
            <w:r w:rsidRPr="00A47C25">
              <w:rPr>
                <w:sz w:val="20"/>
                <w:szCs w:val="20"/>
              </w:rPr>
              <w:t>т</w:t>
            </w:r>
            <w:r w:rsidRPr="00A47C25">
              <w:rPr>
                <w:sz w:val="20"/>
                <w:szCs w:val="20"/>
              </w:rPr>
              <w:t>ный</w:t>
            </w:r>
          </w:p>
        </w:tc>
        <w:tc>
          <w:tcPr>
            <w:tcW w:w="2126" w:type="dxa"/>
          </w:tcPr>
          <w:p w:rsidR="00775D7A" w:rsidRPr="00A47C25" w:rsidRDefault="00775D7A" w:rsidP="00A012B3">
            <w:pPr>
              <w:rPr>
                <w:sz w:val="20"/>
                <w:szCs w:val="20"/>
              </w:rPr>
            </w:pPr>
            <w:r w:rsidRPr="00A47C25">
              <w:rPr>
                <w:sz w:val="20"/>
                <w:szCs w:val="20"/>
              </w:rPr>
              <w:t>Московский институт инженеров железн</w:t>
            </w:r>
            <w:r w:rsidRPr="00A47C25">
              <w:rPr>
                <w:sz w:val="20"/>
                <w:szCs w:val="20"/>
              </w:rPr>
              <w:t>о</w:t>
            </w:r>
            <w:r w:rsidRPr="00A47C25">
              <w:rPr>
                <w:sz w:val="20"/>
                <w:szCs w:val="20"/>
              </w:rPr>
              <w:t>дорожного транспо</w:t>
            </w:r>
            <w:r w:rsidRPr="00A47C25">
              <w:rPr>
                <w:sz w:val="20"/>
                <w:szCs w:val="20"/>
              </w:rPr>
              <w:t>р</w:t>
            </w:r>
            <w:r w:rsidRPr="00A47C25">
              <w:rPr>
                <w:sz w:val="20"/>
                <w:szCs w:val="20"/>
              </w:rPr>
              <w:t>та им. Ф.Э. Дзержи</w:t>
            </w:r>
            <w:r w:rsidRPr="00A47C25">
              <w:rPr>
                <w:sz w:val="20"/>
                <w:szCs w:val="20"/>
              </w:rPr>
              <w:t>н</w:t>
            </w:r>
            <w:r w:rsidRPr="00A47C25">
              <w:rPr>
                <w:sz w:val="20"/>
                <w:szCs w:val="20"/>
              </w:rPr>
              <w:t>ского</w:t>
            </w:r>
          </w:p>
        </w:tc>
        <w:tc>
          <w:tcPr>
            <w:tcW w:w="992" w:type="dxa"/>
          </w:tcPr>
          <w:p w:rsidR="00775D7A" w:rsidRPr="00A47C25" w:rsidRDefault="00775D7A" w:rsidP="00A012B3">
            <w:pPr>
              <w:rPr>
                <w:sz w:val="20"/>
                <w:szCs w:val="20"/>
              </w:rPr>
            </w:pPr>
            <w:r w:rsidRPr="00A47C25">
              <w:rPr>
                <w:sz w:val="20"/>
                <w:szCs w:val="20"/>
              </w:rPr>
              <w:t>31</w:t>
            </w:r>
          </w:p>
        </w:tc>
        <w:tc>
          <w:tcPr>
            <w:tcW w:w="1276" w:type="dxa"/>
          </w:tcPr>
          <w:p w:rsidR="00775D7A" w:rsidRPr="00A47C25" w:rsidRDefault="00775D7A" w:rsidP="00A012B3">
            <w:pPr>
              <w:rPr>
                <w:sz w:val="20"/>
                <w:szCs w:val="20"/>
              </w:rPr>
            </w:pPr>
            <w:r w:rsidRPr="00A47C25">
              <w:rPr>
                <w:sz w:val="20"/>
                <w:szCs w:val="20"/>
              </w:rPr>
              <w:t>Доктор экономич</w:t>
            </w:r>
            <w:r w:rsidRPr="00A47C25">
              <w:rPr>
                <w:sz w:val="20"/>
                <w:szCs w:val="20"/>
              </w:rPr>
              <w:t>е</w:t>
            </w:r>
            <w:r w:rsidRPr="00A47C25">
              <w:rPr>
                <w:sz w:val="20"/>
                <w:szCs w:val="20"/>
              </w:rPr>
              <w:t>ских наук, профессор</w:t>
            </w:r>
          </w:p>
        </w:tc>
        <w:tc>
          <w:tcPr>
            <w:tcW w:w="2892" w:type="dxa"/>
          </w:tcPr>
          <w:p w:rsidR="00775D7A" w:rsidRPr="00A47C25" w:rsidRDefault="00775D7A" w:rsidP="00775D7A">
            <w:pPr>
              <w:rPr>
                <w:sz w:val="20"/>
                <w:szCs w:val="20"/>
              </w:rPr>
            </w:pPr>
            <w:r>
              <w:rPr>
                <w:sz w:val="20"/>
                <w:szCs w:val="20"/>
              </w:rPr>
              <w:t>Институт статистических и</w:t>
            </w:r>
            <w:r>
              <w:rPr>
                <w:sz w:val="20"/>
                <w:szCs w:val="20"/>
              </w:rPr>
              <w:t>с</w:t>
            </w:r>
            <w:r>
              <w:rPr>
                <w:sz w:val="20"/>
                <w:szCs w:val="20"/>
              </w:rPr>
              <w:t>следований и экономики зн</w:t>
            </w:r>
            <w:r>
              <w:rPr>
                <w:sz w:val="20"/>
                <w:szCs w:val="20"/>
              </w:rPr>
              <w:t>а</w:t>
            </w:r>
            <w:r>
              <w:rPr>
                <w:sz w:val="20"/>
                <w:szCs w:val="20"/>
              </w:rPr>
              <w:t>ний НИУ ВШЭ</w:t>
            </w:r>
          </w:p>
        </w:tc>
        <w:tc>
          <w:tcPr>
            <w:tcW w:w="1367" w:type="dxa"/>
          </w:tcPr>
          <w:p w:rsidR="00775D7A" w:rsidRPr="00A47C25" w:rsidRDefault="00775D7A" w:rsidP="00A012B3">
            <w:pPr>
              <w:rPr>
                <w:sz w:val="20"/>
                <w:szCs w:val="20"/>
              </w:rPr>
            </w:pPr>
          </w:p>
        </w:tc>
        <w:tc>
          <w:tcPr>
            <w:tcW w:w="1553" w:type="dxa"/>
          </w:tcPr>
          <w:p w:rsidR="00775D7A" w:rsidRPr="00775D7A" w:rsidRDefault="00775D7A" w:rsidP="00775D7A">
            <w:pPr>
              <w:rPr>
                <w:sz w:val="20"/>
                <w:szCs w:val="20"/>
              </w:rPr>
            </w:pPr>
            <w:r w:rsidRPr="00775D7A">
              <w:rPr>
                <w:sz w:val="20"/>
                <w:szCs w:val="20"/>
              </w:rPr>
              <w:t>"Заслуженный деятель науки Российской Федерации" (апрель 2012)</w:t>
            </w:r>
          </w:p>
          <w:p w:rsidR="00775D7A" w:rsidRPr="00775D7A" w:rsidRDefault="00775D7A" w:rsidP="00775D7A">
            <w:pPr>
              <w:rPr>
                <w:sz w:val="20"/>
                <w:szCs w:val="20"/>
              </w:rPr>
            </w:pPr>
            <w:r w:rsidRPr="00775D7A">
              <w:rPr>
                <w:sz w:val="20"/>
                <w:szCs w:val="20"/>
              </w:rPr>
              <w:t>Диплом Депа</w:t>
            </w:r>
            <w:r w:rsidRPr="00775D7A">
              <w:rPr>
                <w:sz w:val="20"/>
                <w:szCs w:val="20"/>
              </w:rPr>
              <w:t>р</w:t>
            </w:r>
            <w:r w:rsidRPr="00775D7A">
              <w:rPr>
                <w:sz w:val="20"/>
                <w:szCs w:val="20"/>
              </w:rPr>
              <w:t>тамента науки, промышленной политики и предприним</w:t>
            </w:r>
            <w:r w:rsidRPr="00775D7A">
              <w:rPr>
                <w:sz w:val="20"/>
                <w:szCs w:val="20"/>
              </w:rPr>
              <w:t>а</w:t>
            </w:r>
            <w:r w:rsidRPr="00775D7A">
              <w:rPr>
                <w:sz w:val="20"/>
                <w:szCs w:val="20"/>
              </w:rPr>
              <w:t>тельства г. М</w:t>
            </w:r>
            <w:r w:rsidRPr="00775D7A">
              <w:rPr>
                <w:sz w:val="20"/>
                <w:szCs w:val="20"/>
              </w:rPr>
              <w:t>о</w:t>
            </w:r>
            <w:r w:rsidRPr="00775D7A">
              <w:rPr>
                <w:sz w:val="20"/>
                <w:szCs w:val="20"/>
              </w:rPr>
              <w:t>сквы (январь 2012)</w:t>
            </w:r>
          </w:p>
          <w:p w:rsidR="00775D7A" w:rsidRPr="00775D7A" w:rsidRDefault="00775D7A" w:rsidP="00775D7A">
            <w:pPr>
              <w:rPr>
                <w:sz w:val="20"/>
                <w:szCs w:val="20"/>
              </w:rPr>
            </w:pPr>
          </w:p>
          <w:p w:rsidR="00775D7A" w:rsidRPr="00775D7A" w:rsidRDefault="00775D7A" w:rsidP="00775D7A">
            <w:pPr>
              <w:rPr>
                <w:sz w:val="20"/>
                <w:szCs w:val="20"/>
              </w:rPr>
            </w:pPr>
            <w:r w:rsidRPr="00775D7A">
              <w:rPr>
                <w:sz w:val="20"/>
                <w:szCs w:val="20"/>
              </w:rPr>
              <w:t>Нагрудный знак "Отли</w:t>
            </w:r>
            <w:r w:rsidRPr="00775D7A">
              <w:rPr>
                <w:sz w:val="20"/>
                <w:szCs w:val="20"/>
              </w:rPr>
              <w:t>ч</w:t>
            </w:r>
            <w:r w:rsidRPr="00775D7A">
              <w:rPr>
                <w:sz w:val="20"/>
                <w:szCs w:val="20"/>
              </w:rPr>
              <w:t>ник статист</w:t>
            </w:r>
            <w:r w:rsidRPr="00775D7A">
              <w:rPr>
                <w:sz w:val="20"/>
                <w:szCs w:val="20"/>
              </w:rPr>
              <w:t>и</w:t>
            </w:r>
            <w:r w:rsidRPr="00775D7A">
              <w:rPr>
                <w:sz w:val="20"/>
                <w:szCs w:val="20"/>
              </w:rPr>
              <w:t>ки" (август 2011)</w:t>
            </w:r>
          </w:p>
          <w:p w:rsidR="00775D7A" w:rsidRPr="00775D7A" w:rsidRDefault="00775D7A" w:rsidP="00775D7A">
            <w:pPr>
              <w:rPr>
                <w:sz w:val="20"/>
                <w:szCs w:val="20"/>
              </w:rPr>
            </w:pPr>
            <w:r w:rsidRPr="00775D7A">
              <w:rPr>
                <w:sz w:val="20"/>
                <w:szCs w:val="20"/>
              </w:rPr>
              <w:t>Благодарность Высшей шк</w:t>
            </w:r>
            <w:r w:rsidRPr="00775D7A">
              <w:rPr>
                <w:sz w:val="20"/>
                <w:szCs w:val="20"/>
              </w:rPr>
              <w:t>о</w:t>
            </w:r>
            <w:r w:rsidRPr="00775D7A">
              <w:rPr>
                <w:sz w:val="20"/>
                <w:szCs w:val="20"/>
              </w:rPr>
              <w:t>лы экономики (февраль 2011)</w:t>
            </w:r>
          </w:p>
          <w:p w:rsidR="00775D7A" w:rsidRPr="00775D7A" w:rsidRDefault="00775D7A" w:rsidP="00775D7A">
            <w:pPr>
              <w:rPr>
                <w:sz w:val="20"/>
                <w:szCs w:val="20"/>
              </w:rPr>
            </w:pPr>
            <w:r w:rsidRPr="00775D7A">
              <w:rPr>
                <w:sz w:val="20"/>
                <w:szCs w:val="20"/>
              </w:rPr>
              <w:t>Номинант премии «Зол</w:t>
            </w:r>
            <w:r w:rsidRPr="00775D7A">
              <w:rPr>
                <w:sz w:val="20"/>
                <w:szCs w:val="20"/>
              </w:rPr>
              <w:t>о</w:t>
            </w:r>
            <w:r w:rsidRPr="00775D7A">
              <w:rPr>
                <w:sz w:val="20"/>
                <w:szCs w:val="20"/>
              </w:rPr>
              <w:t>тая Вышка (я</w:t>
            </w:r>
            <w:r w:rsidRPr="00775D7A">
              <w:rPr>
                <w:sz w:val="20"/>
                <w:szCs w:val="20"/>
              </w:rPr>
              <w:t>н</w:t>
            </w:r>
            <w:r w:rsidRPr="00775D7A">
              <w:rPr>
                <w:sz w:val="20"/>
                <w:szCs w:val="20"/>
              </w:rPr>
              <w:t>варь 2011)</w:t>
            </w:r>
          </w:p>
          <w:p w:rsidR="00775D7A" w:rsidRPr="00775D7A" w:rsidRDefault="00775D7A" w:rsidP="00775D7A">
            <w:pPr>
              <w:rPr>
                <w:sz w:val="20"/>
                <w:szCs w:val="20"/>
              </w:rPr>
            </w:pPr>
            <w:r w:rsidRPr="00775D7A">
              <w:rPr>
                <w:sz w:val="20"/>
                <w:szCs w:val="20"/>
              </w:rPr>
              <w:t>Почетная гр</w:t>
            </w:r>
            <w:r w:rsidRPr="00775D7A">
              <w:rPr>
                <w:sz w:val="20"/>
                <w:szCs w:val="20"/>
              </w:rPr>
              <w:t>а</w:t>
            </w:r>
            <w:r w:rsidRPr="00775D7A">
              <w:rPr>
                <w:sz w:val="20"/>
                <w:szCs w:val="20"/>
              </w:rPr>
              <w:t>мота Высшей школы экон</w:t>
            </w:r>
            <w:r w:rsidRPr="00775D7A">
              <w:rPr>
                <w:sz w:val="20"/>
                <w:szCs w:val="20"/>
              </w:rPr>
              <w:t>о</w:t>
            </w:r>
            <w:r w:rsidRPr="00775D7A">
              <w:rPr>
                <w:sz w:val="20"/>
                <w:szCs w:val="20"/>
              </w:rPr>
              <w:t>мики (январь 2010)</w:t>
            </w:r>
          </w:p>
          <w:p w:rsidR="00775D7A" w:rsidRPr="00775D7A" w:rsidRDefault="00775D7A" w:rsidP="00775D7A">
            <w:pPr>
              <w:rPr>
                <w:sz w:val="20"/>
                <w:szCs w:val="20"/>
              </w:rPr>
            </w:pPr>
            <w:r w:rsidRPr="00775D7A">
              <w:rPr>
                <w:sz w:val="20"/>
                <w:szCs w:val="20"/>
              </w:rPr>
              <w:t>Почетная гр</w:t>
            </w:r>
            <w:r w:rsidRPr="00775D7A">
              <w:rPr>
                <w:sz w:val="20"/>
                <w:szCs w:val="20"/>
              </w:rPr>
              <w:t>а</w:t>
            </w:r>
            <w:r w:rsidRPr="00775D7A">
              <w:rPr>
                <w:sz w:val="20"/>
                <w:szCs w:val="20"/>
              </w:rPr>
              <w:t>мота Фед</w:t>
            </w:r>
            <w:r w:rsidRPr="00775D7A">
              <w:rPr>
                <w:sz w:val="20"/>
                <w:szCs w:val="20"/>
              </w:rPr>
              <w:t>е</w:t>
            </w:r>
            <w:r w:rsidRPr="00775D7A">
              <w:rPr>
                <w:sz w:val="20"/>
                <w:szCs w:val="20"/>
              </w:rPr>
              <w:t>ральной слу</w:t>
            </w:r>
            <w:r w:rsidRPr="00775D7A">
              <w:rPr>
                <w:sz w:val="20"/>
                <w:szCs w:val="20"/>
              </w:rPr>
              <w:t>ж</w:t>
            </w:r>
            <w:r w:rsidRPr="00775D7A">
              <w:rPr>
                <w:sz w:val="20"/>
                <w:szCs w:val="20"/>
              </w:rPr>
              <w:t>бы государс</w:t>
            </w:r>
            <w:r w:rsidRPr="00775D7A">
              <w:rPr>
                <w:sz w:val="20"/>
                <w:szCs w:val="20"/>
              </w:rPr>
              <w:t>т</w:t>
            </w:r>
            <w:r w:rsidRPr="00775D7A">
              <w:rPr>
                <w:sz w:val="20"/>
                <w:szCs w:val="20"/>
              </w:rPr>
              <w:t>венной стат</w:t>
            </w:r>
            <w:r w:rsidRPr="00775D7A">
              <w:rPr>
                <w:sz w:val="20"/>
                <w:szCs w:val="20"/>
              </w:rPr>
              <w:t>и</w:t>
            </w:r>
            <w:r w:rsidRPr="00775D7A">
              <w:rPr>
                <w:sz w:val="20"/>
                <w:szCs w:val="20"/>
              </w:rPr>
              <w:t>стики (январь 2009)</w:t>
            </w:r>
          </w:p>
          <w:p w:rsidR="00775D7A" w:rsidRPr="00775D7A" w:rsidRDefault="00775D7A" w:rsidP="00775D7A">
            <w:pPr>
              <w:rPr>
                <w:sz w:val="20"/>
                <w:szCs w:val="20"/>
              </w:rPr>
            </w:pPr>
            <w:r w:rsidRPr="00775D7A">
              <w:rPr>
                <w:sz w:val="20"/>
                <w:szCs w:val="20"/>
              </w:rPr>
              <w:t>Благодарность администрации Томской о</w:t>
            </w:r>
            <w:r w:rsidRPr="00775D7A">
              <w:rPr>
                <w:sz w:val="20"/>
                <w:szCs w:val="20"/>
              </w:rPr>
              <w:t>б</w:t>
            </w:r>
            <w:r w:rsidRPr="00775D7A">
              <w:rPr>
                <w:sz w:val="20"/>
                <w:szCs w:val="20"/>
              </w:rPr>
              <w:t>ласти (январь 2009)</w:t>
            </w:r>
          </w:p>
          <w:p w:rsidR="00775D7A" w:rsidRPr="00775D7A" w:rsidRDefault="00775D7A" w:rsidP="00775D7A">
            <w:pPr>
              <w:rPr>
                <w:sz w:val="20"/>
                <w:szCs w:val="20"/>
              </w:rPr>
            </w:pPr>
            <w:r w:rsidRPr="00775D7A">
              <w:rPr>
                <w:sz w:val="20"/>
                <w:szCs w:val="20"/>
              </w:rPr>
              <w:t>Благодарность секции стат</w:t>
            </w:r>
            <w:r w:rsidRPr="00775D7A">
              <w:rPr>
                <w:sz w:val="20"/>
                <w:szCs w:val="20"/>
              </w:rPr>
              <w:t>и</w:t>
            </w:r>
            <w:r w:rsidRPr="00775D7A">
              <w:rPr>
                <w:sz w:val="20"/>
                <w:szCs w:val="20"/>
              </w:rPr>
              <w:t>стики Це</w:t>
            </w:r>
            <w:r w:rsidRPr="00775D7A">
              <w:rPr>
                <w:sz w:val="20"/>
                <w:szCs w:val="20"/>
              </w:rPr>
              <w:t>н</w:t>
            </w:r>
            <w:r w:rsidRPr="00775D7A">
              <w:rPr>
                <w:sz w:val="20"/>
                <w:szCs w:val="20"/>
              </w:rPr>
              <w:t>трального дома ученых Ро</w:t>
            </w:r>
            <w:r w:rsidRPr="00775D7A">
              <w:rPr>
                <w:sz w:val="20"/>
                <w:szCs w:val="20"/>
              </w:rPr>
              <w:t>с</w:t>
            </w:r>
            <w:r w:rsidRPr="00775D7A">
              <w:rPr>
                <w:sz w:val="20"/>
                <w:szCs w:val="20"/>
              </w:rPr>
              <w:t>сийской ак</w:t>
            </w:r>
            <w:r w:rsidRPr="00775D7A">
              <w:rPr>
                <w:sz w:val="20"/>
                <w:szCs w:val="20"/>
              </w:rPr>
              <w:t>а</w:t>
            </w:r>
            <w:r w:rsidRPr="00775D7A">
              <w:rPr>
                <w:sz w:val="20"/>
                <w:szCs w:val="20"/>
              </w:rPr>
              <w:t>демии наук (январь 2009)</w:t>
            </w:r>
          </w:p>
          <w:p w:rsidR="00775D7A" w:rsidRPr="00775D7A" w:rsidRDefault="00775D7A" w:rsidP="00775D7A">
            <w:pPr>
              <w:rPr>
                <w:sz w:val="20"/>
                <w:szCs w:val="20"/>
              </w:rPr>
            </w:pPr>
            <w:r w:rsidRPr="00775D7A">
              <w:rPr>
                <w:sz w:val="20"/>
                <w:szCs w:val="20"/>
              </w:rPr>
              <w:t>Почетная гр</w:t>
            </w:r>
            <w:r w:rsidRPr="00775D7A">
              <w:rPr>
                <w:sz w:val="20"/>
                <w:szCs w:val="20"/>
              </w:rPr>
              <w:t>а</w:t>
            </w:r>
            <w:r w:rsidRPr="00775D7A">
              <w:rPr>
                <w:sz w:val="20"/>
                <w:szCs w:val="20"/>
              </w:rPr>
              <w:t>мота Мин</w:t>
            </w:r>
            <w:r w:rsidRPr="00775D7A">
              <w:rPr>
                <w:sz w:val="20"/>
                <w:szCs w:val="20"/>
              </w:rPr>
              <w:t>и</w:t>
            </w:r>
            <w:r w:rsidRPr="00775D7A">
              <w:rPr>
                <w:sz w:val="20"/>
                <w:szCs w:val="20"/>
              </w:rPr>
              <w:t>стерства эк</w:t>
            </w:r>
            <w:r w:rsidRPr="00775D7A">
              <w:rPr>
                <w:sz w:val="20"/>
                <w:szCs w:val="20"/>
              </w:rPr>
              <w:t>о</w:t>
            </w:r>
            <w:r w:rsidRPr="00775D7A">
              <w:rPr>
                <w:sz w:val="20"/>
                <w:szCs w:val="20"/>
              </w:rPr>
              <w:t>номического развития и то</w:t>
            </w:r>
            <w:r w:rsidRPr="00775D7A">
              <w:rPr>
                <w:sz w:val="20"/>
                <w:szCs w:val="20"/>
              </w:rPr>
              <w:t>р</w:t>
            </w:r>
            <w:r w:rsidRPr="00775D7A">
              <w:rPr>
                <w:sz w:val="20"/>
                <w:szCs w:val="20"/>
              </w:rPr>
              <w:t>говли Росси</w:t>
            </w:r>
            <w:r w:rsidRPr="00775D7A">
              <w:rPr>
                <w:sz w:val="20"/>
                <w:szCs w:val="20"/>
              </w:rPr>
              <w:t>й</w:t>
            </w:r>
            <w:r w:rsidRPr="00775D7A">
              <w:rPr>
                <w:sz w:val="20"/>
                <w:szCs w:val="20"/>
              </w:rPr>
              <w:t>ской Федер</w:t>
            </w:r>
            <w:r w:rsidRPr="00775D7A">
              <w:rPr>
                <w:sz w:val="20"/>
                <w:szCs w:val="20"/>
              </w:rPr>
              <w:t>а</w:t>
            </w:r>
            <w:r w:rsidRPr="00775D7A">
              <w:rPr>
                <w:sz w:val="20"/>
                <w:szCs w:val="20"/>
              </w:rPr>
              <w:t>ции (ноябрь 2007)</w:t>
            </w:r>
          </w:p>
          <w:p w:rsidR="00775D7A" w:rsidRPr="00775D7A" w:rsidRDefault="00775D7A" w:rsidP="00775D7A">
            <w:pPr>
              <w:rPr>
                <w:sz w:val="20"/>
                <w:szCs w:val="20"/>
              </w:rPr>
            </w:pPr>
            <w:r w:rsidRPr="00775D7A">
              <w:rPr>
                <w:sz w:val="20"/>
                <w:szCs w:val="20"/>
              </w:rPr>
              <w:t>Лауреат пр</w:t>
            </w:r>
            <w:r w:rsidRPr="00775D7A">
              <w:rPr>
                <w:sz w:val="20"/>
                <w:szCs w:val="20"/>
              </w:rPr>
              <w:t>е</w:t>
            </w:r>
            <w:r w:rsidRPr="00775D7A">
              <w:rPr>
                <w:sz w:val="20"/>
                <w:szCs w:val="20"/>
              </w:rPr>
              <w:t>мии Прав</w:t>
            </w:r>
            <w:r w:rsidRPr="00775D7A">
              <w:rPr>
                <w:sz w:val="20"/>
                <w:szCs w:val="20"/>
              </w:rPr>
              <w:t>и</w:t>
            </w:r>
            <w:r w:rsidRPr="00775D7A">
              <w:rPr>
                <w:sz w:val="20"/>
                <w:szCs w:val="20"/>
              </w:rPr>
              <w:t>тельства РФ в области обр</w:t>
            </w:r>
            <w:r w:rsidRPr="00775D7A">
              <w:rPr>
                <w:sz w:val="20"/>
                <w:szCs w:val="20"/>
              </w:rPr>
              <w:t>а</w:t>
            </w:r>
            <w:r w:rsidRPr="00775D7A">
              <w:rPr>
                <w:sz w:val="20"/>
                <w:szCs w:val="20"/>
              </w:rPr>
              <w:t>зования (август 2006)</w:t>
            </w:r>
          </w:p>
          <w:p w:rsidR="00775D7A" w:rsidRPr="00775D7A" w:rsidRDefault="00775D7A" w:rsidP="00775D7A">
            <w:pPr>
              <w:rPr>
                <w:sz w:val="20"/>
                <w:szCs w:val="20"/>
              </w:rPr>
            </w:pPr>
            <w:r w:rsidRPr="00775D7A">
              <w:rPr>
                <w:sz w:val="20"/>
                <w:szCs w:val="20"/>
              </w:rPr>
              <w:t>Благодарность Министерства образования и науки Росси</w:t>
            </w:r>
            <w:r w:rsidRPr="00775D7A">
              <w:rPr>
                <w:sz w:val="20"/>
                <w:szCs w:val="20"/>
              </w:rPr>
              <w:t>й</w:t>
            </w:r>
            <w:r w:rsidRPr="00775D7A">
              <w:rPr>
                <w:sz w:val="20"/>
                <w:szCs w:val="20"/>
              </w:rPr>
              <w:t>ской Федер</w:t>
            </w:r>
            <w:r w:rsidRPr="00775D7A">
              <w:rPr>
                <w:sz w:val="20"/>
                <w:szCs w:val="20"/>
              </w:rPr>
              <w:t>а</w:t>
            </w:r>
            <w:r w:rsidRPr="00775D7A">
              <w:rPr>
                <w:sz w:val="20"/>
                <w:szCs w:val="20"/>
              </w:rPr>
              <w:t>ции (январь 2005)</w:t>
            </w:r>
          </w:p>
          <w:p w:rsidR="00775D7A" w:rsidRPr="00A47C25" w:rsidRDefault="00775D7A" w:rsidP="00775D7A">
            <w:pPr>
              <w:rPr>
                <w:sz w:val="20"/>
                <w:szCs w:val="20"/>
              </w:rPr>
            </w:pPr>
            <w:r w:rsidRPr="00775D7A">
              <w:rPr>
                <w:sz w:val="20"/>
                <w:szCs w:val="20"/>
              </w:rPr>
              <w:t>Медаль "В п</w:t>
            </w:r>
            <w:r w:rsidRPr="00775D7A">
              <w:rPr>
                <w:sz w:val="20"/>
                <w:szCs w:val="20"/>
              </w:rPr>
              <w:t>а</w:t>
            </w:r>
            <w:r w:rsidRPr="00775D7A">
              <w:rPr>
                <w:sz w:val="20"/>
                <w:szCs w:val="20"/>
              </w:rPr>
              <w:t>мять 850-летия Москвы" (фе</w:t>
            </w:r>
            <w:r w:rsidRPr="00775D7A">
              <w:rPr>
                <w:sz w:val="20"/>
                <w:szCs w:val="20"/>
              </w:rPr>
              <w:t>в</w:t>
            </w:r>
            <w:r w:rsidRPr="00775D7A">
              <w:rPr>
                <w:sz w:val="20"/>
                <w:szCs w:val="20"/>
              </w:rPr>
              <w:t>раль 1997)</w:t>
            </w:r>
          </w:p>
        </w:tc>
        <w:tc>
          <w:tcPr>
            <w:tcW w:w="1211" w:type="dxa"/>
          </w:tcPr>
          <w:p w:rsidR="00775D7A" w:rsidRDefault="00775D7A">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775D7A" w:rsidRPr="005E6DD5" w:rsidTr="0087303E">
        <w:trPr>
          <w:jc w:val="center"/>
        </w:trPr>
        <w:tc>
          <w:tcPr>
            <w:tcW w:w="479" w:type="dxa"/>
          </w:tcPr>
          <w:p w:rsidR="00775D7A" w:rsidRDefault="00775D7A" w:rsidP="0087303E">
            <w:pPr>
              <w:rPr>
                <w:sz w:val="20"/>
                <w:szCs w:val="20"/>
              </w:rPr>
            </w:pPr>
            <w:r>
              <w:rPr>
                <w:sz w:val="20"/>
                <w:szCs w:val="20"/>
              </w:rPr>
              <w:t>10.</w:t>
            </w:r>
          </w:p>
        </w:tc>
        <w:tc>
          <w:tcPr>
            <w:tcW w:w="1330" w:type="dxa"/>
          </w:tcPr>
          <w:p w:rsidR="00775D7A" w:rsidRPr="00A47C25" w:rsidRDefault="00775D7A" w:rsidP="0087303E">
            <w:pPr>
              <w:rPr>
                <w:sz w:val="20"/>
                <w:szCs w:val="20"/>
              </w:rPr>
            </w:pPr>
            <w:r w:rsidRPr="00A47C25">
              <w:rPr>
                <w:sz w:val="20"/>
                <w:szCs w:val="20"/>
              </w:rPr>
              <w:t>Соколов Александр Васильевич «Прогноз</w:t>
            </w:r>
            <w:r w:rsidRPr="00A47C25">
              <w:rPr>
                <w:sz w:val="20"/>
                <w:szCs w:val="20"/>
              </w:rPr>
              <w:t>и</w:t>
            </w:r>
            <w:r w:rsidRPr="00A47C25">
              <w:rPr>
                <w:sz w:val="20"/>
                <w:szCs w:val="20"/>
              </w:rPr>
              <w:t>рова</w:t>
            </w:r>
            <w:r w:rsidRPr="00A47C25">
              <w:rPr>
                <w:sz w:val="20"/>
                <w:szCs w:val="20"/>
              </w:rPr>
              <w:softHyphen/>
              <w:t>ние ра</w:t>
            </w:r>
            <w:r w:rsidRPr="00A47C25">
              <w:rPr>
                <w:sz w:val="20"/>
                <w:szCs w:val="20"/>
              </w:rPr>
              <w:t>з</w:t>
            </w:r>
            <w:r w:rsidRPr="00A47C25">
              <w:rPr>
                <w:sz w:val="20"/>
                <w:szCs w:val="20"/>
              </w:rPr>
              <w:t>вития науки, техники и технологий»</w:t>
            </w:r>
          </w:p>
        </w:tc>
        <w:tc>
          <w:tcPr>
            <w:tcW w:w="709" w:type="dxa"/>
          </w:tcPr>
          <w:p w:rsidR="00775D7A" w:rsidRPr="006B3CD3" w:rsidRDefault="006B3CD3" w:rsidP="0087303E">
            <w:pPr>
              <w:jc w:val="center"/>
              <w:rPr>
                <w:sz w:val="20"/>
                <w:szCs w:val="20"/>
                <w:lang w:val="en-US"/>
              </w:rPr>
            </w:pPr>
            <w:r>
              <w:rPr>
                <w:sz w:val="20"/>
                <w:szCs w:val="20"/>
                <w:lang w:val="en-US"/>
              </w:rPr>
              <w:t>1961</w:t>
            </w:r>
          </w:p>
        </w:tc>
        <w:tc>
          <w:tcPr>
            <w:tcW w:w="851" w:type="dxa"/>
          </w:tcPr>
          <w:p w:rsidR="00775D7A" w:rsidRPr="00A47C25" w:rsidRDefault="00775D7A" w:rsidP="00A012B3">
            <w:pPr>
              <w:rPr>
                <w:sz w:val="20"/>
                <w:szCs w:val="20"/>
              </w:rPr>
            </w:pPr>
            <w:r w:rsidRPr="00A47C25">
              <w:rPr>
                <w:sz w:val="20"/>
                <w:szCs w:val="20"/>
              </w:rPr>
              <w:t>шта</w:t>
            </w:r>
            <w:r w:rsidRPr="00A47C25">
              <w:rPr>
                <w:sz w:val="20"/>
                <w:szCs w:val="20"/>
              </w:rPr>
              <w:t>т</w:t>
            </w:r>
            <w:r w:rsidRPr="00A47C25">
              <w:rPr>
                <w:sz w:val="20"/>
                <w:szCs w:val="20"/>
              </w:rPr>
              <w:t>ный</w:t>
            </w:r>
          </w:p>
        </w:tc>
        <w:tc>
          <w:tcPr>
            <w:tcW w:w="2126" w:type="dxa"/>
          </w:tcPr>
          <w:p w:rsidR="00775D7A" w:rsidRPr="00A47C25" w:rsidRDefault="00775D7A" w:rsidP="00A012B3">
            <w:pPr>
              <w:rPr>
                <w:sz w:val="20"/>
                <w:szCs w:val="20"/>
              </w:rPr>
            </w:pPr>
            <w:r w:rsidRPr="00A47C25">
              <w:rPr>
                <w:sz w:val="20"/>
                <w:szCs w:val="20"/>
              </w:rPr>
              <w:t>Московский государ</w:t>
            </w:r>
            <w:r w:rsidRPr="00A47C25">
              <w:rPr>
                <w:sz w:val="20"/>
                <w:szCs w:val="20"/>
              </w:rPr>
              <w:softHyphen/>
              <w:t>ственный универси</w:t>
            </w:r>
            <w:r w:rsidRPr="00A47C25">
              <w:rPr>
                <w:sz w:val="20"/>
                <w:szCs w:val="20"/>
              </w:rPr>
              <w:softHyphen/>
              <w:t>тет им. М.В. Ломоно</w:t>
            </w:r>
            <w:r w:rsidRPr="00A47C25">
              <w:rPr>
                <w:sz w:val="20"/>
                <w:szCs w:val="20"/>
              </w:rPr>
              <w:softHyphen/>
              <w:t>сова, специальность «Прикладная матем</w:t>
            </w:r>
            <w:r w:rsidRPr="00A47C25">
              <w:rPr>
                <w:sz w:val="20"/>
                <w:szCs w:val="20"/>
              </w:rPr>
              <w:t>а</w:t>
            </w:r>
            <w:r w:rsidRPr="00A47C25">
              <w:rPr>
                <w:sz w:val="20"/>
                <w:szCs w:val="20"/>
              </w:rPr>
              <w:t>тика»</w:t>
            </w:r>
          </w:p>
        </w:tc>
        <w:tc>
          <w:tcPr>
            <w:tcW w:w="992" w:type="dxa"/>
          </w:tcPr>
          <w:p w:rsidR="00775D7A" w:rsidRPr="00A47C25" w:rsidRDefault="00775D7A" w:rsidP="00A012B3">
            <w:pPr>
              <w:rPr>
                <w:sz w:val="20"/>
                <w:szCs w:val="20"/>
              </w:rPr>
            </w:pPr>
            <w:r w:rsidRPr="00A47C25">
              <w:rPr>
                <w:sz w:val="20"/>
                <w:szCs w:val="20"/>
              </w:rPr>
              <w:t>34</w:t>
            </w:r>
          </w:p>
        </w:tc>
        <w:tc>
          <w:tcPr>
            <w:tcW w:w="1276" w:type="dxa"/>
          </w:tcPr>
          <w:p w:rsidR="00775D7A" w:rsidRPr="00A47C25" w:rsidRDefault="00775D7A" w:rsidP="00A012B3">
            <w:pPr>
              <w:rPr>
                <w:sz w:val="20"/>
                <w:szCs w:val="20"/>
              </w:rPr>
            </w:pPr>
            <w:r w:rsidRPr="00A47C25">
              <w:rPr>
                <w:sz w:val="20"/>
                <w:szCs w:val="20"/>
              </w:rPr>
              <w:t>Старший научный сотрудник</w:t>
            </w:r>
          </w:p>
        </w:tc>
        <w:tc>
          <w:tcPr>
            <w:tcW w:w="2892" w:type="dxa"/>
          </w:tcPr>
          <w:p w:rsidR="00775D7A" w:rsidRPr="00A47C25" w:rsidRDefault="00775D7A" w:rsidP="00775D7A">
            <w:pPr>
              <w:rPr>
                <w:sz w:val="20"/>
                <w:szCs w:val="20"/>
              </w:rPr>
            </w:pPr>
            <w:r>
              <w:rPr>
                <w:sz w:val="20"/>
                <w:szCs w:val="20"/>
              </w:rPr>
              <w:t>Институт статистических и</w:t>
            </w:r>
            <w:r>
              <w:rPr>
                <w:sz w:val="20"/>
                <w:szCs w:val="20"/>
              </w:rPr>
              <w:t>с</w:t>
            </w:r>
            <w:r>
              <w:rPr>
                <w:sz w:val="20"/>
                <w:szCs w:val="20"/>
              </w:rPr>
              <w:t>следований и экономики зн</w:t>
            </w:r>
            <w:r>
              <w:rPr>
                <w:sz w:val="20"/>
                <w:szCs w:val="20"/>
              </w:rPr>
              <w:t>а</w:t>
            </w:r>
            <w:r>
              <w:rPr>
                <w:sz w:val="20"/>
                <w:szCs w:val="20"/>
              </w:rPr>
              <w:t>ний НИУ ВШЭ</w:t>
            </w:r>
          </w:p>
        </w:tc>
        <w:tc>
          <w:tcPr>
            <w:tcW w:w="1367" w:type="dxa"/>
          </w:tcPr>
          <w:p w:rsidR="00775D7A" w:rsidRPr="00A47C25" w:rsidRDefault="00775D7A" w:rsidP="00A012B3">
            <w:pPr>
              <w:rPr>
                <w:sz w:val="20"/>
                <w:szCs w:val="20"/>
              </w:rPr>
            </w:pPr>
          </w:p>
        </w:tc>
        <w:tc>
          <w:tcPr>
            <w:tcW w:w="1553" w:type="dxa"/>
          </w:tcPr>
          <w:p w:rsidR="00775D7A" w:rsidRPr="00775D7A" w:rsidRDefault="00775D7A" w:rsidP="00775D7A">
            <w:pPr>
              <w:rPr>
                <w:sz w:val="20"/>
                <w:szCs w:val="20"/>
              </w:rPr>
            </w:pPr>
            <w:r w:rsidRPr="00775D7A">
              <w:rPr>
                <w:sz w:val="20"/>
                <w:szCs w:val="20"/>
              </w:rPr>
              <w:t>Почетная гр</w:t>
            </w:r>
            <w:r w:rsidRPr="00775D7A">
              <w:rPr>
                <w:sz w:val="20"/>
                <w:szCs w:val="20"/>
              </w:rPr>
              <w:t>а</w:t>
            </w:r>
            <w:r w:rsidRPr="00775D7A">
              <w:rPr>
                <w:sz w:val="20"/>
                <w:szCs w:val="20"/>
              </w:rPr>
              <w:t>мота Высшей школы экон</w:t>
            </w:r>
            <w:r w:rsidRPr="00775D7A">
              <w:rPr>
                <w:sz w:val="20"/>
                <w:szCs w:val="20"/>
              </w:rPr>
              <w:t>о</w:t>
            </w:r>
            <w:r w:rsidRPr="00775D7A">
              <w:rPr>
                <w:sz w:val="20"/>
                <w:szCs w:val="20"/>
              </w:rPr>
              <w:t>мики (декабрь 2013)</w:t>
            </w:r>
          </w:p>
          <w:p w:rsidR="00775D7A" w:rsidRPr="00775D7A" w:rsidRDefault="00775D7A" w:rsidP="00775D7A">
            <w:pPr>
              <w:rPr>
                <w:sz w:val="20"/>
                <w:szCs w:val="20"/>
              </w:rPr>
            </w:pPr>
            <w:r w:rsidRPr="00775D7A">
              <w:rPr>
                <w:sz w:val="20"/>
                <w:szCs w:val="20"/>
              </w:rPr>
              <w:t>Почетный знак II степени Высшей шк</w:t>
            </w:r>
            <w:r w:rsidRPr="00775D7A">
              <w:rPr>
                <w:sz w:val="20"/>
                <w:szCs w:val="20"/>
              </w:rPr>
              <w:t>о</w:t>
            </w:r>
            <w:r w:rsidRPr="00775D7A">
              <w:rPr>
                <w:sz w:val="20"/>
                <w:szCs w:val="20"/>
              </w:rPr>
              <w:t>лы экономики (сентябрь 2013)</w:t>
            </w:r>
          </w:p>
          <w:p w:rsidR="00775D7A" w:rsidRPr="00775D7A" w:rsidRDefault="00775D7A" w:rsidP="00775D7A">
            <w:pPr>
              <w:rPr>
                <w:sz w:val="20"/>
                <w:szCs w:val="20"/>
              </w:rPr>
            </w:pPr>
            <w:r w:rsidRPr="00775D7A">
              <w:rPr>
                <w:sz w:val="20"/>
                <w:szCs w:val="20"/>
              </w:rPr>
              <w:t>Медаль ордена "За заслуги перед Отечес</w:t>
            </w:r>
            <w:r w:rsidRPr="00775D7A">
              <w:rPr>
                <w:sz w:val="20"/>
                <w:szCs w:val="20"/>
              </w:rPr>
              <w:t>т</w:t>
            </w:r>
            <w:r w:rsidRPr="00775D7A">
              <w:rPr>
                <w:sz w:val="20"/>
                <w:szCs w:val="20"/>
              </w:rPr>
              <w:t>вом" II степени (ноябрь 2012)</w:t>
            </w:r>
          </w:p>
          <w:p w:rsidR="00775D7A" w:rsidRPr="00775D7A" w:rsidRDefault="00775D7A" w:rsidP="00775D7A">
            <w:pPr>
              <w:rPr>
                <w:sz w:val="20"/>
                <w:szCs w:val="20"/>
              </w:rPr>
            </w:pPr>
            <w:r w:rsidRPr="00775D7A">
              <w:rPr>
                <w:sz w:val="20"/>
                <w:szCs w:val="20"/>
              </w:rPr>
              <w:t>Почетное зв</w:t>
            </w:r>
            <w:r w:rsidRPr="00775D7A">
              <w:rPr>
                <w:sz w:val="20"/>
                <w:szCs w:val="20"/>
              </w:rPr>
              <w:t>а</w:t>
            </w:r>
            <w:r w:rsidRPr="00775D7A">
              <w:rPr>
                <w:sz w:val="20"/>
                <w:szCs w:val="20"/>
              </w:rPr>
              <w:t>ние "Почетный работник на</w:t>
            </w:r>
            <w:r w:rsidRPr="00775D7A">
              <w:rPr>
                <w:sz w:val="20"/>
                <w:szCs w:val="20"/>
              </w:rPr>
              <w:t>у</w:t>
            </w:r>
            <w:r w:rsidRPr="00775D7A">
              <w:rPr>
                <w:sz w:val="20"/>
                <w:szCs w:val="20"/>
              </w:rPr>
              <w:t>ки и техники Российской Федерации" (март 2011)</w:t>
            </w:r>
          </w:p>
          <w:p w:rsidR="00775D7A" w:rsidRPr="00775D7A" w:rsidRDefault="00775D7A" w:rsidP="00775D7A">
            <w:pPr>
              <w:rPr>
                <w:sz w:val="20"/>
                <w:szCs w:val="20"/>
              </w:rPr>
            </w:pPr>
            <w:r w:rsidRPr="00775D7A">
              <w:rPr>
                <w:sz w:val="20"/>
                <w:szCs w:val="20"/>
              </w:rPr>
              <w:t>Благодарность Высшей шк</w:t>
            </w:r>
            <w:r w:rsidRPr="00775D7A">
              <w:rPr>
                <w:sz w:val="20"/>
                <w:szCs w:val="20"/>
              </w:rPr>
              <w:t>о</w:t>
            </w:r>
            <w:r w:rsidRPr="00775D7A">
              <w:rPr>
                <w:sz w:val="20"/>
                <w:szCs w:val="20"/>
              </w:rPr>
              <w:t>лы экономики (январь 2010)</w:t>
            </w:r>
          </w:p>
          <w:p w:rsidR="00775D7A" w:rsidRPr="00775D7A" w:rsidRDefault="00775D7A" w:rsidP="00775D7A">
            <w:pPr>
              <w:rPr>
                <w:sz w:val="20"/>
                <w:szCs w:val="20"/>
              </w:rPr>
            </w:pPr>
            <w:r w:rsidRPr="00775D7A">
              <w:rPr>
                <w:sz w:val="20"/>
                <w:szCs w:val="20"/>
              </w:rPr>
              <w:t>Благодарность Министерства экономическ</w:t>
            </w:r>
            <w:r w:rsidRPr="00775D7A">
              <w:rPr>
                <w:sz w:val="20"/>
                <w:szCs w:val="20"/>
              </w:rPr>
              <w:t>о</w:t>
            </w:r>
            <w:r w:rsidRPr="00775D7A">
              <w:rPr>
                <w:sz w:val="20"/>
                <w:szCs w:val="20"/>
              </w:rPr>
              <w:t>го развития и торговли Ро</w:t>
            </w:r>
            <w:r w:rsidRPr="00775D7A">
              <w:rPr>
                <w:sz w:val="20"/>
                <w:szCs w:val="20"/>
              </w:rPr>
              <w:t>с</w:t>
            </w:r>
            <w:r w:rsidRPr="00775D7A">
              <w:rPr>
                <w:sz w:val="20"/>
                <w:szCs w:val="20"/>
              </w:rPr>
              <w:t>сийской Фед</w:t>
            </w:r>
            <w:r w:rsidRPr="00775D7A">
              <w:rPr>
                <w:sz w:val="20"/>
                <w:szCs w:val="20"/>
              </w:rPr>
              <w:t>е</w:t>
            </w:r>
            <w:r w:rsidRPr="00775D7A">
              <w:rPr>
                <w:sz w:val="20"/>
                <w:szCs w:val="20"/>
              </w:rPr>
              <w:t>рации (ноябрь 2007)</w:t>
            </w:r>
          </w:p>
          <w:p w:rsidR="00775D7A" w:rsidRPr="00775D7A" w:rsidRDefault="00775D7A" w:rsidP="00775D7A">
            <w:pPr>
              <w:rPr>
                <w:sz w:val="20"/>
                <w:szCs w:val="20"/>
              </w:rPr>
            </w:pPr>
            <w:r w:rsidRPr="00775D7A">
              <w:rPr>
                <w:sz w:val="20"/>
                <w:szCs w:val="20"/>
              </w:rPr>
              <w:t>Надбавка за академическую работу (2011-2012)</w:t>
            </w:r>
          </w:p>
          <w:p w:rsidR="00775D7A" w:rsidRPr="00775D7A" w:rsidRDefault="00775D7A" w:rsidP="00775D7A">
            <w:pPr>
              <w:rPr>
                <w:sz w:val="20"/>
                <w:szCs w:val="20"/>
              </w:rPr>
            </w:pPr>
            <w:r w:rsidRPr="00775D7A">
              <w:rPr>
                <w:sz w:val="20"/>
                <w:szCs w:val="20"/>
              </w:rPr>
              <w:t>Надбавка за академическую работу (2010-2011)</w:t>
            </w:r>
          </w:p>
          <w:p w:rsidR="00775D7A" w:rsidRPr="00A47C25" w:rsidRDefault="00775D7A" w:rsidP="00775D7A">
            <w:pPr>
              <w:rPr>
                <w:sz w:val="20"/>
                <w:szCs w:val="20"/>
              </w:rPr>
            </w:pPr>
            <w:r w:rsidRPr="00775D7A">
              <w:rPr>
                <w:sz w:val="20"/>
                <w:szCs w:val="20"/>
              </w:rPr>
              <w:t>Надбавка за статью в зар</w:t>
            </w:r>
            <w:r w:rsidRPr="00775D7A">
              <w:rPr>
                <w:sz w:val="20"/>
                <w:szCs w:val="20"/>
              </w:rPr>
              <w:t>у</w:t>
            </w:r>
            <w:r w:rsidRPr="00775D7A">
              <w:rPr>
                <w:sz w:val="20"/>
                <w:szCs w:val="20"/>
              </w:rPr>
              <w:t>бежном реце</w:t>
            </w:r>
            <w:r w:rsidRPr="00775D7A">
              <w:rPr>
                <w:sz w:val="20"/>
                <w:szCs w:val="20"/>
              </w:rPr>
              <w:t>н</w:t>
            </w:r>
            <w:r w:rsidRPr="00775D7A">
              <w:rPr>
                <w:sz w:val="20"/>
                <w:szCs w:val="20"/>
              </w:rPr>
              <w:t>зируемом жу</w:t>
            </w:r>
            <w:r w:rsidRPr="00775D7A">
              <w:rPr>
                <w:sz w:val="20"/>
                <w:szCs w:val="20"/>
              </w:rPr>
              <w:t>р</w:t>
            </w:r>
            <w:r w:rsidRPr="00775D7A">
              <w:rPr>
                <w:sz w:val="20"/>
                <w:szCs w:val="20"/>
              </w:rPr>
              <w:t>нале (2014-2016)</w:t>
            </w:r>
          </w:p>
        </w:tc>
        <w:tc>
          <w:tcPr>
            <w:tcW w:w="1211" w:type="dxa"/>
          </w:tcPr>
          <w:p w:rsidR="00775D7A" w:rsidRDefault="00775D7A">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11.</w:t>
            </w:r>
          </w:p>
        </w:tc>
        <w:tc>
          <w:tcPr>
            <w:tcW w:w="1330" w:type="dxa"/>
          </w:tcPr>
          <w:p w:rsidR="00100834" w:rsidRPr="003C3621" w:rsidRDefault="00100834" w:rsidP="0087303E">
            <w:pPr>
              <w:rPr>
                <w:sz w:val="20"/>
                <w:szCs w:val="20"/>
              </w:rPr>
            </w:pPr>
            <w:r w:rsidRPr="003C3621">
              <w:rPr>
                <w:sz w:val="20"/>
                <w:szCs w:val="20"/>
              </w:rPr>
              <w:t>Петруне</w:t>
            </w:r>
            <w:r w:rsidRPr="003C3621">
              <w:rPr>
                <w:sz w:val="20"/>
                <w:szCs w:val="20"/>
              </w:rPr>
              <w:t>н</w:t>
            </w:r>
            <w:r w:rsidRPr="003C3621">
              <w:rPr>
                <w:sz w:val="20"/>
                <w:szCs w:val="20"/>
              </w:rPr>
              <w:t>ков Але</w:t>
            </w:r>
            <w:r w:rsidRPr="003C3621">
              <w:rPr>
                <w:sz w:val="20"/>
                <w:szCs w:val="20"/>
              </w:rPr>
              <w:t>к</w:t>
            </w:r>
            <w:r w:rsidRPr="003C3621">
              <w:rPr>
                <w:sz w:val="20"/>
                <w:szCs w:val="20"/>
              </w:rPr>
              <w:t>сандр Але</w:t>
            </w:r>
            <w:r w:rsidRPr="003C3621">
              <w:rPr>
                <w:sz w:val="20"/>
                <w:szCs w:val="20"/>
              </w:rPr>
              <w:t>к</w:t>
            </w:r>
            <w:r w:rsidRPr="003C3621">
              <w:rPr>
                <w:sz w:val="20"/>
                <w:szCs w:val="20"/>
              </w:rPr>
              <w:t>санд</w:t>
            </w:r>
            <w:r w:rsidRPr="003C3621">
              <w:rPr>
                <w:sz w:val="20"/>
                <w:szCs w:val="20"/>
              </w:rPr>
              <w:softHyphen/>
              <w:t>рович «Управл</w:t>
            </w:r>
            <w:r w:rsidRPr="003C3621">
              <w:rPr>
                <w:sz w:val="20"/>
                <w:szCs w:val="20"/>
              </w:rPr>
              <w:t>е</w:t>
            </w:r>
            <w:r w:rsidRPr="003C3621">
              <w:rPr>
                <w:sz w:val="20"/>
                <w:szCs w:val="20"/>
              </w:rPr>
              <w:t>ние иссл</w:t>
            </w:r>
            <w:r w:rsidRPr="003C3621">
              <w:rPr>
                <w:sz w:val="20"/>
                <w:szCs w:val="20"/>
              </w:rPr>
              <w:t>е</w:t>
            </w:r>
            <w:r w:rsidRPr="003C3621">
              <w:rPr>
                <w:sz w:val="20"/>
                <w:szCs w:val="20"/>
              </w:rPr>
              <w:t>дованиями и разработк</w:t>
            </w:r>
            <w:r w:rsidRPr="003C3621">
              <w:rPr>
                <w:sz w:val="20"/>
                <w:szCs w:val="20"/>
              </w:rPr>
              <w:t>а</w:t>
            </w:r>
            <w:r w:rsidRPr="003C3621">
              <w:rPr>
                <w:sz w:val="20"/>
                <w:szCs w:val="20"/>
              </w:rPr>
              <w:t>ми»</w:t>
            </w:r>
          </w:p>
        </w:tc>
        <w:tc>
          <w:tcPr>
            <w:tcW w:w="709" w:type="dxa"/>
          </w:tcPr>
          <w:p w:rsidR="00100834" w:rsidRPr="003C3621" w:rsidRDefault="00100834" w:rsidP="0087303E">
            <w:pPr>
              <w:jc w:val="center"/>
              <w:rPr>
                <w:sz w:val="20"/>
                <w:szCs w:val="20"/>
              </w:rPr>
            </w:pPr>
            <w:r>
              <w:rPr>
                <w:sz w:val="20"/>
                <w:szCs w:val="20"/>
              </w:rPr>
              <w:t>1952</w:t>
            </w: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A012B3">
            <w:pPr>
              <w:rPr>
                <w:sz w:val="20"/>
                <w:szCs w:val="20"/>
              </w:rPr>
            </w:pPr>
            <w:r w:rsidRPr="003C3621">
              <w:rPr>
                <w:sz w:val="20"/>
                <w:szCs w:val="20"/>
              </w:rPr>
              <w:t>Московский институт стали сплавов, физика металлов</w:t>
            </w:r>
          </w:p>
        </w:tc>
        <w:tc>
          <w:tcPr>
            <w:tcW w:w="992" w:type="dxa"/>
          </w:tcPr>
          <w:p w:rsidR="00100834" w:rsidRPr="003C3621" w:rsidRDefault="00100834" w:rsidP="00A012B3">
            <w:pPr>
              <w:rPr>
                <w:sz w:val="20"/>
                <w:szCs w:val="20"/>
              </w:rPr>
            </w:pPr>
            <w:r w:rsidRPr="003C3621">
              <w:rPr>
                <w:sz w:val="20"/>
                <w:szCs w:val="20"/>
              </w:rPr>
              <w:t>36</w:t>
            </w:r>
          </w:p>
        </w:tc>
        <w:tc>
          <w:tcPr>
            <w:tcW w:w="1276" w:type="dxa"/>
          </w:tcPr>
          <w:p w:rsidR="00100834" w:rsidRPr="003C3621" w:rsidRDefault="00100834" w:rsidP="00A012B3">
            <w:pPr>
              <w:rPr>
                <w:sz w:val="20"/>
                <w:szCs w:val="20"/>
              </w:rPr>
            </w:pPr>
            <w:r w:rsidRPr="003C3621">
              <w:rPr>
                <w:sz w:val="20"/>
                <w:szCs w:val="20"/>
              </w:rPr>
              <w:t>Кандидат физико-мате</w:t>
            </w:r>
            <w:r w:rsidRPr="003C3621">
              <w:rPr>
                <w:sz w:val="20"/>
                <w:szCs w:val="20"/>
              </w:rPr>
              <w:softHyphen/>
              <w:t>матических наук, ста</w:t>
            </w:r>
            <w:r w:rsidRPr="003C3621">
              <w:rPr>
                <w:sz w:val="20"/>
                <w:szCs w:val="20"/>
              </w:rPr>
              <w:t>р</w:t>
            </w:r>
            <w:r w:rsidRPr="003C3621">
              <w:rPr>
                <w:sz w:val="20"/>
                <w:szCs w:val="20"/>
              </w:rPr>
              <w:t>ший нау</w:t>
            </w:r>
            <w:r w:rsidRPr="003C3621">
              <w:rPr>
                <w:sz w:val="20"/>
                <w:szCs w:val="20"/>
              </w:rPr>
              <w:t>ч</w:t>
            </w:r>
            <w:r w:rsidRPr="003C3621">
              <w:rPr>
                <w:sz w:val="20"/>
                <w:szCs w:val="20"/>
              </w:rPr>
              <w:t>ный с</w:t>
            </w:r>
            <w:r w:rsidRPr="003C3621">
              <w:rPr>
                <w:sz w:val="20"/>
                <w:szCs w:val="20"/>
              </w:rPr>
              <w:t>о</w:t>
            </w:r>
            <w:r w:rsidRPr="003C3621">
              <w:rPr>
                <w:sz w:val="20"/>
                <w:szCs w:val="20"/>
              </w:rPr>
              <w:t>трудник</w:t>
            </w:r>
          </w:p>
        </w:tc>
        <w:tc>
          <w:tcPr>
            <w:tcW w:w="2892" w:type="dxa"/>
          </w:tcPr>
          <w:p w:rsidR="00100834" w:rsidRDefault="00100834" w:rsidP="004F5D7B">
            <w:pPr>
              <w:rPr>
                <w:sz w:val="20"/>
                <w:szCs w:val="20"/>
              </w:rPr>
            </w:pPr>
            <w:r>
              <w:rPr>
                <w:sz w:val="20"/>
                <w:szCs w:val="20"/>
              </w:rPr>
              <w:t>Преподает в системе ДПО</w:t>
            </w:r>
          </w:p>
        </w:tc>
        <w:tc>
          <w:tcPr>
            <w:tcW w:w="1367" w:type="dxa"/>
          </w:tcPr>
          <w:p w:rsidR="00100834" w:rsidRPr="003C3621" w:rsidRDefault="00100834" w:rsidP="00A012B3">
            <w:pPr>
              <w:rPr>
                <w:sz w:val="20"/>
                <w:szCs w:val="20"/>
              </w:rPr>
            </w:pPr>
            <w:r w:rsidRPr="003C3621">
              <w:rPr>
                <w:sz w:val="20"/>
                <w:szCs w:val="20"/>
              </w:rPr>
              <w:t>Заместитель генерального директора ЗАО Техн</w:t>
            </w:r>
            <w:r w:rsidRPr="003C3621">
              <w:rPr>
                <w:sz w:val="20"/>
                <w:szCs w:val="20"/>
              </w:rPr>
              <w:t>о</w:t>
            </w:r>
            <w:r w:rsidRPr="003C3621">
              <w:rPr>
                <w:sz w:val="20"/>
                <w:szCs w:val="20"/>
              </w:rPr>
              <w:t>консалт</w:t>
            </w:r>
          </w:p>
        </w:tc>
        <w:tc>
          <w:tcPr>
            <w:tcW w:w="1553" w:type="dxa"/>
          </w:tcPr>
          <w:p w:rsidR="00100834" w:rsidRPr="003C3621" w:rsidRDefault="00100834" w:rsidP="00A012B3">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12.</w:t>
            </w:r>
          </w:p>
        </w:tc>
        <w:tc>
          <w:tcPr>
            <w:tcW w:w="1330" w:type="dxa"/>
          </w:tcPr>
          <w:p w:rsidR="00100834" w:rsidRPr="003C3621" w:rsidRDefault="00100834" w:rsidP="0087303E">
            <w:pPr>
              <w:rPr>
                <w:sz w:val="20"/>
                <w:szCs w:val="20"/>
              </w:rPr>
            </w:pPr>
            <w:r w:rsidRPr="003C3621">
              <w:rPr>
                <w:sz w:val="20"/>
                <w:szCs w:val="20"/>
              </w:rPr>
              <w:t>Петрова О</w:t>
            </w:r>
            <w:r w:rsidRPr="003C3621">
              <w:rPr>
                <w:sz w:val="20"/>
                <w:szCs w:val="20"/>
              </w:rPr>
              <w:t>к</w:t>
            </w:r>
            <w:r w:rsidRPr="003C3621">
              <w:rPr>
                <w:sz w:val="20"/>
                <w:szCs w:val="20"/>
              </w:rPr>
              <w:t>сана Вла</w:t>
            </w:r>
            <w:r w:rsidRPr="003C3621">
              <w:rPr>
                <w:sz w:val="20"/>
                <w:szCs w:val="20"/>
              </w:rPr>
              <w:softHyphen/>
              <w:t>димировна «Организ</w:t>
            </w:r>
            <w:r w:rsidRPr="003C3621">
              <w:rPr>
                <w:sz w:val="20"/>
                <w:szCs w:val="20"/>
              </w:rPr>
              <w:t>а</w:t>
            </w:r>
            <w:r w:rsidRPr="003C3621">
              <w:rPr>
                <w:sz w:val="20"/>
                <w:szCs w:val="20"/>
              </w:rPr>
              <w:t>ция и прое</w:t>
            </w:r>
            <w:r w:rsidRPr="003C3621">
              <w:rPr>
                <w:sz w:val="20"/>
                <w:szCs w:val="20"/>
              </w:rPr>
              <w:t>к</w:t>
            </w:r>
            <w:r w:rsidRPr="003C3621">
              <w:rPr>
                <w:sz w:val="20"/>
                <w:szCs w:val="20"/>
              </w:rPr>
              <w:t>тирование производс</w:t>
            </w:r>
            <w:r w:rsidRPr="003C3621">
              <w:rPr>
                <w:sz w:val="20"/>
                <w:szCs w:val="20"/>
              </w:rPr>
              <w:t>т</w:t>
            </w:r>
            <w:r w:rsidRPr="003C3621">
              <w:rPr>
                <w:sz w:val="20"/>
                <w:szCs w:val="20"/>
              </w:rPr>
              <w:t>ва»</w:t>
            </w:r>
          </w:p>
        </w:tc>
        <w:tc>
          <w:tcPr>
            <w:tcW w:w="709" w:type="dxa"/>
          </w:tcPr>
          <w:p w:rsidR="00100834" w:rsidRPr="006B3CD3" w:rsidRDefault="00100834" w:rsidP="0087303E">
            <w:pPr>
              <w:jc w:val="center"/>
              <w:rPr>
                <w:sz w:val="20"/>
                <w:szCs w:val="20"/>
                <w:lang w:val="en-US"/>
              </w:rPr>
            </w:pPr>
            <w:r>
              <w:rPr>
                <w:sz w:val="20"/>
                <w:szCs w:val="20"/>
                <w:lang w:val="en-US"/>
              </w:rPr>
              <w:t>1974</w:t>
            </w: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A012B3">
            <w:pPr>
              <w:rPr>
                <w:sz w:val="20"/>
                <w:szCs w:val="20"/>
              </w:rPr>
            </w:pPr>
            <w:r w:rsidRPr="003C3621">
              <w:rPr>
                <w:sz w:val="20"/>
                <w:szCs w:val="20"/>
              </w:rPr>
              <w:t>Московский Ордена Трудового Красного Знамени институт управления им. Серго Орджоникидзе, м</w:t>
            </w:r>
            <w:r w:rsidRPr="003C3621">
              <w:rPr>
                <w:sz w:val="20"/>
                <w:szCs w:val="20"/>
              </w:rPr>
              <w:t>е</w:t>
            </w:r>
            <w:r w:rsidRPr="003C3621">
              <w:rPr>
                <w:sz w:val="20"/>
                <w:szCs w:val="20"/>
              </w:rPr>
              <w:t>неджер</w:t>
            </w:r>
          </w:p>
        </w:tc>
        <w:tc>
          <w:tcPr>
            <w:tcW w:w="992" w:type="dxa"/>
          </w:tcPr>
          <w:p w:rsidR="00100834" w:rsidRPr="003C3621" w:rsidRDefault="00100834" w:rsidP="00A012B3">
            <w:pPr>
              <w:rPr>
                <w:sz w:val="20"/>
                <w:szCs w:val="20"/>
              </w:rPr>
            </w:pPr>
            <w:r w:rsidRPr="003C3621">
              <w:rPr>
                <w:sz w:val="20"/>
                <w:szCs w:val="20"/>
              </w:rPr>
              <w:t>19</w:t>
            </w:r>
          </w:p>
        </w:tc>
        <w:tc>
          <w:tcPr>
            <w:tcW w:w="1276" w:type="dxa"/>
          </w:tcPr>
          <w:p w:rsidR="00100834" w:rsidRPr="003C3621" w:rsidRDefault="00100834" w:rsidP="003C3621">
            <w:pPr>
              <w:rPr>
                <w:sz w:val="20"/>
                <w:szCs w:val="20"/>
              </w:rPr>
            </w:pPr>
            <w:r w:rsidRPr="003C3621">
              <w:rPr>
                <w:sz w:val="20"/>
                <w:szCs w:val="20"/>
              </w:rPr>
              <w:t>Кандидат эко</w:t>
            </w:r>
            <w:r w:rsidRPr="003C3621">
              <w:rPr>
                <w:sz w:val="20"/>
                <w:szCs w:val="20"/>
              </w:rPr>
              <w:softHyphen/>
              <w:t xml:space="preserve">номических наук </w:t>
            </w:r>
          </w:p>
          <w:p w:rsidR="00100834" w:rsidRPr="003C3621" w:rsidRDefault="00100834" w:rsidP="003C3621">
            <w:pPr>
              <w:rPr>
                <w:sz w:val="20"/>
                <w:szCs w:val="20"/>
              </w:rPr>
            </w:pPr>
            <w:r w:rsidRPr="003C3621">
              <w:rPr>
                <w:sz w:val="20"/>
                <w:szCs w:val="20"/>
              </w:rPr>
              <w:t>доцент</w:t>
            </w:r>
          </w:p>
        </w:tc>
        <w:tc>
          <w:tcPr>
            <w:tcW w:w="2892" w:type="dxa"/>
          </w:tcPr>
          <w:p w:rsidR="00100834" w:rsidRPr="003C3621" w:rsidRDefault="00100834" w:rsidP="003C3621">
            <w:pPr>
              <w:rPr>
                <w:sz w:val="20"/>
                <w:szCs w:val="20"/>
              </w:rPr>
            </w:pPr>
            <w:r w:rsidRPr="003C3621">
              <w:rPr>
                <w:sz w:val="20"/>
                <w:szCs w:val="20"/>
              </w:rPr>
              <w:t>Московский го</w:t>
            </w:r>
            <w:r w:rsidRPr="003C3621">
              <w:rPr>
                <w:sz w:val="20"/>
                <w:szCs w:val="20"/>
              </w:rPr>
              <w:softHyphen/>
              <w:t>сударственный университет путей сообще</w:t>
            </w:r>
            <w:r w:rsidRPr="003C3621">
              <w:rPr>
                <w:sz w:val="20"/>
                <w:szCs w:val="20"/>
              </w:rPr>
              <w:softHyphen/>
              <w:t>ния (МИИТ)</w:t>
            </w:r>
          </w:p>
          <w:p w:rsidR="00100834" w:rsidRPr="003C3621" w:rsidRDefault="00100834" w:rsidP="003C3621">
            <w:pPr>
              <w:rPr>
                <w:sz w:val="20"/>
                <w:szCs w:val="20"/>
              </w:rPr>
            </w:pPr>
            <w:r w:rsidRPr="003C3621">
              <w:rPr>
                <w:sz w:val="20"/>
                <w:szCs w:val="20"/>
              </w:rPr>
              <w:t>Доцент кафедры Инновацио</w:t>
            </w:r>
            <w:r w:rsidRPr="003C3621">
              <w:rPr>
                <w:sz w:val="20"/>
                <w:szCs w:val="20"/>
              </w:rPr>
              <w:t>н</w:t>
            </w:r>
            <w:r w:rsidRPr="003C3621">
              <w:rPr>
                <w:sz w:val="20"/>
                <w:szCs w:val="20"/>
              </w:rPr>
              <w:t>ные технологии</w:t>
            </w:r>
          </w:p>
        </w:tc>
        <w:tc>
          <w:tcPr>
            <w:tcW w:w="1367" w:type="dxa"/>
          </w:tcPr>
          <w:p w:rsidR="00100834" w:rsidRPr="003C3621" w:rsidRDefault="00100834" w:rsidP="003C3621">
            <w:pPr>
              <w:rPr>
                <w:sz w:val="20"/>
                <w:szCs w:val="20"/>
              </w:rPr>
            </w:pPr>
          </w:p>
        </w:tc>
        <w:tc>
          <w:tcPr>
            <w:tcW w:w="1553" w:type="dxa"/>
          </w:tcPr>
          <w:p w:rsidR="00100834" w:rsidRPr="003C3621" w:rsidRDefault="00100834" w:rsidP="00A012B3">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13.</w:t>
            </w:r>
          </w:p>
        </w:tc>
        <w:tc>
          <w:tcPr>
            <w:tcW w:w="1330" w:type="dxa"/>
          </w:tcPr>
          <w:p w:rsidR="00100834" w:rsidRPr="003C3621" w:rsidRDefault="00100834" w:rsidP="0087303E">
            <w:pPr>
              <w:rPr>
                <w:sz w:val="20"/>
                <w:szCs w:val="20"/>
              </w:rPr>
            </w:pPr>
            <w:r w:rsidRPr="003C3621">
              <w:rPr>
                <w:sz w:val="20"/>
                <w:szCs w:val="20"/>
              </w:rPr>
              <w:t>Резчикова Елена В</w:t>
            </w:r>
            <w:r w:rsidRPr="003C3621">
              <w:rPr>
                <w:sz w:val="20"/>
                <w:szCs w:val="20"/>
              </w:rPr>
              <w:t>и</w:t>
            </w:r>
            <w:r w:rsidRPr="003C3621">
              <w:rPr>
                <w:sz w:val="20"/>
                <w:szCs w:val="20"/>
              </w:rPr>
              <w:t>кентьевна «Теория реше</w:t>
            </w:r>
            <w:r w:rsidRPr="003C3621">
              <w:rPr>
                <w:sz w:val="20"/>
                <w:szCs w:val="20"/>
              </w:rPr>
              <w:softHyphen/>
              <w:t>ний изобрета</w:t>
            </w:r>
            <w:r w:rsidRPr="003C3621">
              <w:rPr>
                <w:sz w:val="20"/>
                <w:szCs w:val="20"/>
              </w:rPr>
              <w:softHyphen/>
              <w:t>тельских задач»</w:t>
            </w:r>
          </w:p>
        </w:tc>
        <w:tc>
          <w:tcPr>
            <w:tcW w:w="709" w:type="dxa"/>
          </w:tcPr>
          <w:p w:rsidR="00100834" w:rsidRPr="006B3CD3" w:rsidRDefault="00100834" w:rsidP="0087303E">
            <w:pPr>
              <w:jc w:val="center"/>
              <w:rPr>
                <w:sz w:val="20"/>
                <w:szCs w:val="20"/>
                <w:lang w:val="en-US"/>
              </w:rPr>
            </w:pPr>
            <w:r>
              <w:rPr>
                <w:sz w:val="20"/>
                <w:szCs w:val="20"/>
                <w:lang w:val="en-US"/>
              </w:rPr>
              <w:t>1948</w:t>
            </w: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A012B3">
            <w:pPr>
              <w:rPr>
                <w:sz w:val="20"/>
                <w:szCs w:val="20"/>
              </w:rPr>
            </w:pPr>
            <w:r w:rsidRPr="003C3621">
              <w:rPr>
                <w:sz w:val="20"/>
                <w:szCs w:val="20"/>
              </w:rPr>
              <w:t>Московское высшее техническое училище им. Н.Э. Баумана, инженер-конст</w:t>
            </w:r>
            <w:r w:rsidRPr="003C3621">
              <w:rPr>
                <w:sz w:val="20"/>
                <w:szCs w:val="20"/>
              </w:rPr>
              <w:softHyphen/>
              <w:t>руктор-технолог р</w:t>
            </w:r>
            <w:r w:rsidRPr="003C3621">
              <w:rPr>
                <w:sz w:val="20"/>
                <w:szCs w:val="20"/>
              </w:rPr>
              <w:t>а</w:t>
            </w:r>
            <w:r w:rsidRPr="003C3621">
              <w:rPr>
                <w:sz w:val="20"/>
                <w:szCs w:val="20"/>
              </w:rPr>
              <w:t>диоаппаратуры</w:t>
            </w:r>
          </w:p>
        </w:tc>
        <w:tc>
          <w:tcPr>
            <w:tcW w:w="992" w:type="dxa"/>
          </w:tcPr>
          <w:p w:rsidR="00100834" w:rsidRPr="003C3621" w:rsidRDefault="00100834" w:rsidP="00A012B3">
            <w:pPr>
              <w:rPr>
                <w:sz w:val="20"/>
                <w:szCs w:val="20"/>
              </w:rPr>
            </w:pPr>
            <w:r w:rsidRPr="003C3621">
              <w:rPr>
                <w:sz w:val="20"/>
                <w:szCs w:val="20"/>
              </w:rPr>
              <w:t>27</w:t>
            </w:r>
          </w:p>
        </w:tc>
        <w:tc>
          <w:tcPr>
            <w:tcW w:w="1276" w:type="dxa"/>
          </w:tcPr>
          <w:p w:rsidR="00100834" w:rsidRPr="003C3621" w:rsidRDefault="00100834" w:rsidP="003C3621">
            <w:pPr>
              <w:rPr>
                <w:sz w:val="20"/>
                <w:szCs w:val="20"/>
              </w:rPr>
            </w:pPr>
            <w:r w:rsidRPr="003C3621">
              <w:rPr>
                <w:sz w:val="20"/>
                <w:szCs w:val="20"/>
              </w:rPr>
              <w:t>Кандидат техн. наук (диплом №088139 от 12.03.1986)</w:t>
            </w:r>
          </w:p>
          <w:p w:rsidR="00100834" w:rsidRPr="003C3621" w:rsidRDefault="00100834" w:rsidP="003C3621">
            <w:pPr>
              <w:rPr>
                <w:sz w:val="20"/>
                <w:szCs w:val="20"/>
              </w:rPr>
            </w:pPr>
            <w:r w:rsidRPr="003C3621">
              <w:rPr>
                <w:sz w:val="20"/>
                <w:szCs w:val="20"/>
              </w:rPr>
              <w:t>доцент</w:t>
            </w:r>
          </w:p>
        </w:tc>
        <w:tc>
          <w:tcPr>
            <w:tcW w:w="2892" w:type="dxa"/>
          </w:tcPr>
          <w:p w:rsidR="00100834" w:rsidRPr="003C3621" w:rsidRDefault="00100834" w:rsidP="00A012B3">
            <w:pPr>
              <w:rPr>
                <w:sz w:val="20"/>
                <w:szCs w:val="20"/>
              </w:rPr>
            </w:pPr>
            <w:r w:rsidRPr="003C3621">
              <w:rPr>
                <w:sz w:val="20"/>
                <w:szCs w:val="20"/>
              </w:rPr>
              <w:t>Московский го</w:t>
            </w:r>
            <w:r w:rsidRPr="003C3621">
              <w:rPr>
                <w:sz w:val="20"/>
                <w:szCs w:val="20"/>
              </w:rPr>
              <w:softHyphen/>
              <w:t>сударственный технический университет им. Н.Э. Баумана, каф. ИУ4 "Про</w:t>
            </w:r>
            <w:r w:rsidRPr="003C3621">
              <w:rPr>
                <w:sz w:val="20"/>
                <w:szCs w:val="20"/>
              </w:rPr>
              <w:softHyphen/>
              <w:t>ектирование и технология производства электронной аппаратуры", доцент</w:t>
            </w:r>
          </w:p>
        </w:tc>
        <w:tc>
          <w:tcPr>
            <w:tcW w:w="1367" w:type="dxa"/>
          </w:tcPr>
          <w:p w:rsidR="00100834" w:rsidRPr="003C3621" w:rsidRDefault="00100834" w:rsidP="00A012B3">
            <w:pPr>
              <w:rPr>
                <w:sz w:val="20"/>
                <w:szCs w:val="20"/>
              </w:rPr>
            </w:pPr>
          </w:p>
        </w:tc>
        <w:tc>
          <w:tcPr>
            <w:tcW w:w="1553" w:type="dxa"/>
          </w:tcPr>
          <w:p w:rsidR="00100834" w:rsidRPr="003C3621" w:rsidRDefault="00100834" w:rsidP="00A012B3">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14.</w:t>
            </w:r>
          </w:p>
        </w:tc>
        <w:tc>
          <w:tcPr>
            <w:tcW w:w="1330" w:type="dxa"/>
          </w:tcPr>
          <w:p w:rsidR="00100834" w:rsidRPr="003C3621" w:rsidRDefault="00100834" w:rsidP="0087303E">
            <w:pPr>
              <w:rPr>
                <w:sz w:val="20"/>
                <w:szCs w:val="20"/>
              </w:rPr>
            </w:pPr>
            <w:r w:rsidRPr="003C3621">
              <w:rPr>
                <w:sz w:val="20"/>
                <w:szCs w:val="20"/>
              </w:rPr>
              <w:t>Белоусова Ольга Але</w:t>
            </w:r>
            <w:r w:rsidRPr="003C3621">
              <w:rPr>
                <w:sz w:val="20"/>
                <w:szCs w:val="20"/>
              </w:rPr>
              <w:t>к</w:t>
            </w:r>
            <w:r w:rsidRPr="003C3621">
              <w:rPr>
                <w:sz w:val="20"/>
                <w:szCs w:val="20"/>
              </w:rPr>
              <w:t>сандровна «Предпр</w:t>
            </w:r>
            <w:r w:rsidRPr="003C3621">
              <w:rPr>
                <w:sz w:val="20"/>
                <w:szCs w:val="20"/>
              </w:rPr>
              <w:t>и</w:t>
            </w:r>
            <w:r w:rsidRPr="003C3621">
              <w:rPr>
                <w:sz w:val="20"/>
                <w:szCs w:val="20"/>
              </w:rPr>
              <w:t>нима</w:t>
            </w:r>
            <w:r w:rsidRPr="003C3621">
              <w:rPr>
                <w:sz w:val="20"/>
                <w:szCs w:val="20"/>
              </w:rPr>
              <w:softHyphen/>
              <w:t>тельство в ин</w:t>
            </w:r>
            <w:r w:rsidRPr="003C3621">
              <w:rPr>
                <w:sz w:val="20"/>
                <w:szCs w:val="20"/>
              </w:rPr>
              <w:softHyphen/>
              <w:t>новацио</w:t>
            </w:r>
            <w:r w:rsidRPr="003C3621">
              <w:rPr>
                <w:sz w:val="20"/>
                <w:szCs w:val="20"/>
              </w:rPr>
              <w:t>н</w:t>
            </w:r>
            <w:r w:rsidRPr="003C3621">
              <w:rPr>
                <w:sz w:val="20"/>
                <w:szCs w:val="20"/>
              </w:rPr>
              <w:t>ной сфере»</w:t>
            </w:r>
          </w:p>
        </w:tc>
        <w:tc>
          <w:tcPr>
            <w:tcW w:w="709" w:type="dxa"/>
          </w:tcPr>
          <w:p w:rsidR="00100834" w:rsidRPr="006B3CD3" w:rsidRDefault="00100834" w:rsidP="0087303E">
            <w:pPr>
              <w:jc w:val="center"/>
              <w:rPr>
                <w:sz w:val="20"/>
                <w:szCs w:val="20"/>
                <w:lang w:val="en-US"/>
              </w:rPr>
            </w:pPr>
            <w:r>
              <w:rPr>
                <w:sz w:val="20"/>
                <w:szCs w:val="20"/>
                <w:lang w:val="en-US"/>
              </w:rPr>
              <w:t>1978</w:t>
            </w: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3C3621">
            <w:pPr>
              <w:rPr>
                <w:sz w:val="20"/>
                <w:szCs w:val="20"/>
              </w:rPr>
            </w:pPr>
            <w:r w:rsidRPr="003C3621">
              <w:rPr>
                <w:sz w:val="20"/>
                <w:szCs w:val="20"/>
              </w:rPr>
              <w:t>ГУ-ВШЭ, Москва, Россия. Магистра</w:t>
            </w:r>
            <w:r w:rsidRPr="003C3621">
              <w:rPr>
                <w:sz w:val="20"/>
                <w:szCs w:val="20"/>
              </w:rPr>
              <w:softHyphen/>
              <w:t>тура "Стратегический м</w:t>
            </w:r>
            <w:r w:rsidRPr="003C3621">
              <w:rPr>
                <w:sz w:val="20"/>
                <w:szCs w:val="20"/>
              </w:rPr>
              <w:t>е</w:t>
            </w:r>
            <w:r w:rsidRPr="003C3621">
              <w:rPr>
                <w:sz w:val="20"/>
                <w:szCs w:val="20"/>
              </w:rPr>
              <w:t>неджмент"</w:t>
            </w:r>
          </w:p>
          <w:p w:rsidR="00100834" w:rsidRPr="003C3621" w:rsidRDefault="00100834" w:rsidP="003C3621">
            <w:pPr>
              <w:rPr>
                <w:sz w:val="20"/>
                <w:szCs w:val="20"/>
              </w:rPr>
            </w:pPr>
            <w:r w:rsidRPr="003C3621">
              <w:rPr>
                <w:sz w:val="20"/>
                <w:szCs w:val="20"/>
              </w:rPr>
              <w:t>Университет Гум</w:t>
            </w:r>
            <w:r w:rsidRPr="003C3621">
              <w:rPr>
                <w:sz w:val="20"/>
                <w:szCs w:val="20"/>
              </w:rPr>
              <w:softHyphen/>
              <w:t>больдта, Берлин, Гер</w:t>
            </w:r>
            <w:r w:rsidRPr="003C3621">
              <w:rPr>
                <w:sz w:val="20"/>
                <w:szCs w:val="20"/>
              </w:rPr>
              <w:softHyphen/>
              <w:t>мания. Магистратура "Предприниматель</w:t>
            </w:r>
            <w:r w:rsidRPr="003C3621">
              <w:rPr>
                <w:sz w:val="20"/>
                <w:szCs w:val="20"/>
              </w:rPr>
              <w:softHyphen/>
              <w:t>ство и Маркетинг"</w:t>
            </w:r>
          </w:p>
          <w:p w:rsidR="00100834" w:rsidRPr="003C3621" w:rsidRDefault="00100834" w:rsidP="003C3621">
            <w:pPr>
              <w:rPr>
                <w:sz w:val="20"/>
                <w:szCs w:val="20"/>
              </w:rPr>
            </w:pPr>
            <w:r w:rsidRPr="003C3621">
              <w:rPr>
                <w:sz w:val="20"/>
                <w:szCs w:val="20"/>
              </w:rPr>
              <w:t>Католический ун</w:t>
            </w:r>
            <w:r w:rsidRPr="003C3621">
              <w:rPr>
                <w:sz w:val="20"/>
                <w:szCs w:val="20"/>
              </w:rPr>
              <w:t>и</w:t>
            </w:r>
            <w:r w:rsidRPr="003C3621">
              <w:rPr>
                <w:sz w:val="20"/>
                <w:szCs w:val="20"/>
              </w:rPr>
              <w:t>верситет Лювена, Лювен-ля-Нёв, Бел</w:t>
            </w:r>
            <w:r w:rsidRPr="003C3621">
              <w:rPr>
                <w:sz w:val="20"/>
                <w:szCs w:val="20"/>
              </w:rPr>
              <w:t>ь</w:t>
            </w:r>
            <w:r w:rsidRPr="003C3621">
              <w:rPr>
                <w:sz w:val="20"/>
                <w:szCs w:val="20"/>
              </w:rPr>
              <w:t>гия</w:t>
            </w:r>
          </w:p>
        </w:tc>
        <w:tc>
          <w:tcPr>
            <w:tcW w:w="992" w:type="dxa"/>
          </w:tcPr>
          <w:p w:rsidR="00100834" w:rsidRPr="003C3621" w:rsidRDefault="00100834" w:rsidP="00A012B3">
            <w:pPr>
              <w:rPr>
                <w:sz w:val="20"/>
                <w:szCs w:val="20"/>
              </w:rPr>
            </w:pPr>
            <w:r w:rsidRPr="003C3621">
              <w:rPr>
                <w:sz w:val="20"/>
                <w:szCs w:val="20"/>
              </w:rPr>
              <w:t>13</w:t>
            </w:r>
          </w:p>
        </w:tc>
        <w:tc>
          <w:tcPr>
            <w:tcW w:w="1276" w:type="dxa"/>
          </w:tcPr>
          <w:p w:rsidR="00100834" w:rsidRPr="003C3621" w:rsidRDefault="00100834" w:rsidP="00A012B3">
            <w:pPr>
              <w:rPr>
                <w:sz w:val="20"/>
                <w:szCs w:val="20"/>
              </w:rPr>
            </w:pPr>
            <w:r w:rsidRPr="003C3621">
              <w:rPr>
                <w:sz w:val="20"/>
                <w:szCs w:val="20"/>
              </w:rPr>
              <w:t>PhD</w:t>
            </w:r>
          </w:p>
        </w:tc>
        <w:tc>
          <w:tcPr>
            <w:tcW w:w="2892" w:type="dxa"/>
          </w:tcPr>
          <w:p w:rsidR="00100834" w:rsidRPr="004C446A" w:rsidRDefault="00100834" w:rsidP="004C446A">
            <w:pPr>
              <w:rPr>
                <w:sz w:val="20"/>
                <w:szCs w:val="20"/>
              </w:rPr>
            </w:pPr>
            <w:r w:rsidRPr="004C446A">
              <w:rPr>
                <w:sz w:val="20"/>
                <w:szCs w:val="20"/>
              </w:rPr>
              <w:t xml:space="preserve">Université catholique de Louvain, Louvain </w:t>
            </w:r>
            <w:r w:rsidRPr="004C446A">
              <w:rPr>
                <w:sz w:val="20"/>
                <w:szCs w:val="20"/>
                <w:lang w:val="en-US"/>
              </w:rPr>
              <w:t>SchoolofM</w:t>
            </w:r>
            <w:r w:rsidRPr="004C446A">
              <w:rPr>
                <w:sz w:val="20"/>
                <w:szCs w:val="20"/>
                <w:lang w:val="en-US"/>
              </w:rPr>
              <w:t>a</w:t>
            </w:r>
            <w:r w:rsidRPr="004C446A">
              <w:rPr>
                <w:sz w:val="20"/>
                <w:szCs w:val="20"/>
                <w:lang w:val="en-US"/>
              </w:rPr>
              <w:t>nagement</w:t>
            </w:r>
            <w:r w:rsidRPr="004C446A">
              <w:rPr>
                <w:sz w:val="20"/>
                <w:szCs w:val="20"/>
              </w:rPr>
              <w:t xml:space="preserve">, </w:t>
            </w:r>
            <w:r w:rsidRPr="004C446A">
              <w:rPr>
                <w:sz w:val="20"/>
                <w:szCs w:val="20"/>
                <w:lang w:val="en-US"/>
              </w:rPr>
              <w:t>Ph</w:t>
            </w:r>
            <w:r w:rsidRPr="004C446A">
              <w:rPr>
                <w:sz w:val="20"/>
                <w:szCs w:val="20"/>
              </w:rPr>
              <w:t>.</w:t>
            </w:r>
            <w:r w:rsidRPr="004C446A">
              <w:rPr>
                <w:sz w:val="20"/>
                <w:szCs w:val="20"/>
                <w:lang w:val="en-US"/>
              </w:rPr>
              <w:t>Dprogram</w:t>
            </w:r>
            <w:r w:rsidRPr="004C446A">
              <w:rPr>
                <w:sz w:val="20"/>
                <w:szCs w:val="20"/>
              </w:rPr>
              <w:t>, Бел</w:t>
            </w:r>
            <w:r w:rsidRPr="004C446A">
              <w:rPr>
                <w:sz w:val="20"/>
                <w:szCs w:val="20"/>
              </w:rPr>
              <w:t>ь</w:t>
            </w:r>
            <w:r w:rsidRPr="004C446A">
              <w:rPr>
                <w:sz w:val="20"/>
                <w:szCs w:val="20"/>
              </w:rPr>
              <w:t>гия (авторский курс «Пре</w:t>
            </w:r>
            <w:r w:rsidRPr="004C446A">
              <w:rPr>
                <w:sz w:val="20"/>
                <w:szCs w:val="20"/>
              </w:rPr>
              <w:t>д</w:t>
            </w:r>
            <w:r w:rsidRPr="004C446A">
              <w:rPr>
                <w:sz w:val="20"/>
                <w:szCs w:val="20"/>
              </w:rPr>
              <w:t>принимательство в инновац</w:t>
            </w:r>
            <w:r w:rsidRPr="004C446A">
              <w:rPr>
                <w:sz w:val="20"/>
                <w:szCs w:val="20"/>
              </w:rPr>
              <w:t>и</w:t>
            </w:r>
            <w:r w:rsidRPr="004C446A">
              <w:rPr>
                <w:sz w:val="20"/>
                <w:szCs w:val="20"/>
              </w:rPr>
              <w:t xml:space="preserve">онной сфере» на английском языке). </w:t>
            </w:r>
          </w:p>
        </w:tc>
        <w:tc>
          <w:tcPr>
            <w:tcW w:w="1367" w:type="dxa"/>
          </w:tcPr>
          <w:p w:rsidR="00100834" w:rsidRPr="003C3621" w:rsidRDefault="00100834" w:rsidP="00A012B3">
            <w:pPr>
              <w:rPr>
                <w:sz w:val="20"/>
                <w:szCs w:val="20"/>
              </w:rPr>
            </w:pPr>
          </w:p>
        </w:tc>
        <w:tc>
          <w:tcPr>
            <w:tcW w:w="1553" w:type="dxa"/>
          </w:tcPr>
          <w:p w:rsidR="00100834" w:rsidRPr="003C3621" w:rsidRDefault="00100834" w:rsidP="00A012B3">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15.</w:t>
            </w:r>
          </w:p>
        </w:tc>
        <w:tc>
          <w:tcPr>
            <w:tcW w:w="1330" w:type="dxa"/>
          </w:tcPr>
          <w:p w:rsidR="00100834" w:rsidRPr="003C3621" w:rsidRDefault="00100834" w:rsidP="003C3621">
            <w:pPr>
              <w:rPr>
                <w:sz w:val="20"/>
                <w:szCs w:val="20"/>
              </w:rPr>
            </w:pPr>
            <w:r w:rsidRPr="003C3621">
              <w:rPr>
                <w:sz w:val="20"/>
                <w:szCs w:val="20"/>
              </w:rPr>
              <w:t>Медовников</w:t>
            </w:r>
          </w:p>
          <w:p w:rsidR="00100834" w:rsidRPr="003C3621" w:rsidRDefault="00100834" w:rsidP="003C3621">
            <w:pPr>
              <w:rPr>
                <w:sz w:val="20"/>
                <w:szCs w:val="20"/>
              </w:rPr>
            </w:pPr>
            <w:r w:rsidRPr="003C3621">
              <w:rPr>
                <w:sz w:val="20"/>
                <w:szCs w:val="20"/>
              </w:rPr>
              <w:t>Дан Стани</w:t>
            </w:r>
            <w:r w:rsidRPr="003C3621">
              <w:rPr>
                <w:sz w:val="20"/>
                <w:szCs w:val="20"/>
              </w:rPr>
              <w:softHyphen/>
              <w:t>славович «Тенденции тех</w:t>
            </w:r>
            <w:r w:rsidRPr="003C3621">
              <w:rPr>
                <w:sz w:val="20"/>
                <w:szCs w:val="20"/>
              </w:rPr>
              <w:softHyphen/>
              <w:t>нологич</w:t>
            </w:r>
            <w:r w:rsidRPr="003C3621">
              <w:rPr>
                <w:sz w:val="20"/>
                <w:szCs w:val="20"/>
              </w:rPr>
              <w:t>е</w:t>
            </w:r>
            <w:r w:rsidRPr="003C3621">
              <w:rPr>
                <w:sz w:val="20"/>
                <w:szCs w:val="20"/>
              </w:rPr>
              <w:t>ского разв</w:t>
            </w:r>
            <w:r w:rsidRPr="003C3621">
              <w:rPr>
                <w:sz w:val="20"/>
                <w:szCs w:val="20"/>
              </w:rPr>
              <w:t>и</w:t>
            </w:r>
            <w:r w:rsidRPr="003C3621">
              <w:rPr>
                <w:sz w:val="20"/>
                <w:szCs w:val="20"/>
              </w:rPr>
              <w:t>тия»</w:t>
            </w:r>
          </w:p>
        </w:tc>
        <w:tc>
          <w:tcPr>
            <w:tcW w:w="709" w:type="dxa"/>
          </w:tcPr>
          <w:p w:rsidR="00100834" w:rsidRPr="006B3CD3" w:rsidRDefault="00100834" w:rsidP="0087303E">
            <w:pPr>
              <w:jc w:val="center"/>
              <w:rPr>
                <w:sz w:val="20"/>
                <w:szCs w:val="20"/>
                <w:lang w:val="en-US"/>
              </w:rPr>
            </w:pPr>
            <w:r>
              <w:rPr>
                <w:sz w:val="20"/>
                <w:szCs w:val="20"/>
                <w:lang w:val="en-US"/>
              </w:rPr>
              <w:t>1969</w:t>
            </w:r>
          </w:p>
        </w:tc>
        <w:tc>
          <w:tcPr>
            <w:tcW w:w="851" w:type="dxa"/>
          </w:tcPr>
          <w:p w:rsidR="00100834" w:rsidRPr="003C3621" w:rsidRDefault="00100834" w:rsidP="00A012B3">
            <w:pPr>
              <w:rPr>
                <w:sz w:val="20"/>
                <w:szCs w:val="20"/>
              </w:rPr>
            </w:pPr>
            <w:r w:rsidRPr="003C3621">
              <w:rPr>
                <w:sz w:val="20"/>
                <w:szCs w:val="20"/>
              </w:rPr>
              <w:t>шта</w:t>
            </w:r>
            <w:r w:rsidRPr="003C3621">
              <w:rPr>
                <w:sz w:val="20"/>
                <w:szCs w:val="20"/>
              </w:rPr>
              <w:t>т</w:t>
            </w:r>
            <w:r w:rsidRPr="003C3621">
              <w:rPr>
                <w:sz w:val="20"/>
                <w:szCs w:val="20"/>
              </w:rPr>
              <w:t>ный</w:t>
            </w:r>
          </w:p>
        </w:tc>
        <w:tc>
          <w:tcPr>
            <w:tcW w:w="2126" w:type="dxa"/>
          </w:tcPr>
          <w:p w:rsidR="00100834" w:rsidRPr="003C3621" w:rsidRDefault="00100834" w:rsidP="00A012B3">
            <w:pPr>
              <w:rPr>
                <w:sz w:val="20"/>
                <w:szCs w:val="20"/>
              </w:rPr>
            </w:pPr>
            <w:r w:rsidRPr="003C3621">
              <w:rPr>
                <w:sz w:val="20"/>
                <w:szCs w:val="20"/>
              </w:rPr>
              <w:t>МГУ им. Ломоносова физика</w:t>
            </w:r>
          </w:p>
        </w:tc>
        <w:tc>
          <w:tcPr>
            <w:tcW w:w="992" w:type="dxa"/>
          </w:tcPr>
          <w:p w:rsidR="00100834" w:rsidRPr="003C3621" w:rsidRDefault="00100834" w:rsidP="00A012B3">
            <w:pPr>
              <w:rPr>
                <w:sz w:val="20"/>
                <w:szCs w:val="20"/>
              </w:rPr>
            </w:pPr>
            <w:r w:rsidRPr="003C3621">
              <w:rPr>
                <w:sz w:val="20"/>
                <w:szCs w:val="20"/>
              </w:rPr>
              <w:t>20</w:t>
            </w:r>
          </w:p>
        </w:tc>
        <w:tc>
          <w:tcPr>
            <w:tcW w:w="1276" w:type="dxa"/>
          </w:tcPr>
          <w:p w:rsidR="00100834" w:rsidRPr="003C3621" w:rsidRDefault="00100834" w:rsidP="00A012B3">
            <w:pPr>
              <w:rPr>
                <w:sz w:val="20"/>
                <w:szCs w:val="20"/>
              </w:rPr>
            </w:pPr>
            <w:r w:rsidRPr="003C3621">
              <w:rPr>
                <w:sz w:val="20"/>
                <w:szCs w:val="20"/>
              </w:rPr>
              <w:t>нет</w:t>
            </w:r>
          </w:p>
        </w:tc>
        <w:tc>
          <w:tcPr>
            <w:tcW w:w="2892" w:type="dxa"/>
          </w:tcPr>
          <w:p w:rsidR="00100834" w:rsidRPr="003C3621" w:rsidRDefault="00100834" w:rsidP="00100834">
            <w:pPr>
              <w:rPr>
                <w:sz w:val="20"/>
                <w:szCs w:val="20"/>
              </w:rPr>
            </w:pPr>
            <w:r>
              <w:rPr>
                <w:sz w:val="20"/>
                <w:szCs w:val="20"/>
              </w:rPr>
              <w:t>Преподает в системе ДПО</w:t>
            </w:r>
          </w:p>
        </w:tc>
        <w:tc>
          <w:tcPr>
            <w:tcW w:w="1367" w:type="dxa"/>
          </w:tcPr>
          <w:p w:rsidR="00100834" w:rsidRPr="003C3621" w:rsidRDefault="00100834" w:rsidP="00775D7A">
            <w:pPr>
              <w:rPr>
                <w:sz w:val="20"/>
                <w:szCs w:val="20"/>
              </w:rPr>
            </w:pPr>
          </w:p>
        </w:tc>
        <w:tc>
          <w:tcPr>
            <w:tcW w:w="1553" w:type="dxa"/>
          </w:tcPr>
          <w:p w:rsidR="00100834" w:rsidRPr="003C3621" w:rsidRDefault="00100834" w:rsidP="003C3621">
            <w:pPr>
              <w:rPr>
                <w:sz w:val="20"/>
                <w:szCs w:val="20"/>
              </w:rPr>
            </w:pPr>
          </w:p>
        </w:tc>
        <w:tc>
          <w:tcPr>
            <w:tcW w:w="1211" w:type="dxa"/>
          </w:tcPr>
          <w:p w:rsidR="00100834" w:rsidRDefault="00100834" w:rsidP="00775D7A">
            <w:r w:rsidRPr="009A1647">
              <w:rPr>
                <w:sz w:val="20"/>
                <w:szCs w:val="20"/>
              </w:rPr>
              <w:t>Статьи в российских реценз</w:t>
            </w:r>
            <w:r w:rsidRPr="009A1647">
              <w:rPr>
                <w:sz w:val="20"/>
                <w:szCs w:val="20"/>
              </w:rPr>
              <w:t>и</w:t>
            </w:r>
            <w:r w:rsidRPr="009A1647">
              <w:rPr>
                <w:sz w:val="20"/>
                <w:szCs w:val="20"/>
              </w:rPr>
              <w:t>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16.</w:t>
            </w:r>
          </w:p>
        </w:tc>
        <w:tc>
          <w:tcPr>
            <w:tcW w:w="1330" w:type="dxa"/>
          </w:tcPr>
          <w:p w:rsidR="00100834" w:rsidRPr="003C3621" w:rsidRDefault="00100834" w:rsidP="00A012B3">
            <w:pPr>
              <w:rPr>
                <w:sz w:val="20"/>
                <w:szCs w:val="20"/>
              </w:rPr>
            </w:pPr>
            <w:r w:rsidRPr="003C3621">
              <w:rPr>
                <w:sz w:val="20"/>
                <w:szCs w:val="20"/>
              </w:rPr>
              <w:t>Круглов Михаил Геннадьевич «Инжин</w:t>
            </w:r>
            <w:r w:rsidRPr="003C3621">
              <w:rPr>
                <w:sz w:val="20"/>
                <w:szCs w:val="20"/>
              </w:rPr>
              <w:t>и</w:t>
            </w:r>
            <w:r w:rsidRPr="003C3621">
              <w:rPr>
                <w:sz w:val="20"/>
                <w:szCs w:val="20"/>
              </w:rPr>
              <w:t>ринг»</w:t>
            </w:r>
          </w:p>
        </w:tc>
        <w:tc>
          <w:tcPr>
            <w:tcW w:w="709" w:type="dxa"/>
          </w:tcPr>
          <w:p w:rsidR="00100834" w:rsidRPr="003C3621" w:rsidRDefault="00100834" w:rsidP="00A012B3">
            <w:pPr>
              <w:jc w:val="center"/>
              <w:rPr>
                <w:sz w:val="20"/>
                <w:szCs w:val="20"/>
              </w:rPr>
            </w:pPr>
            <w:r w:rsidRPr="003C3621">
              <w:rPr>
                <w:sz w:val="20"/>
                <w:szCs w:val="20"/>
              </w:rPr>
              <w:t>1955</w:t>
            </w: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A012B3">
            <w:pPr>
              <w:rPr>
                <w:sz w:val="20"/>
                <w:szCs w:val="20"/>
              </w:rPr>
            </w:pPr>
            <w:r w:rsidRPr="003C3621">
              <w:rPr>
                <w:sz w:val="20"/>
                <w:szCs w:val="20"/>
              </w:rPr>
              <w:t>Московский станко</w:t>
            </w:r>
            <w:r w:rsidRPr="003C3621">
              <w:rPr>
                <w:sz w:val="20"/>
                <w:szCs w:val="20"/>
              </w:rPr>
              <w:softHyphen/>
              <w:t>инструментальный институт, инженер механик по приборам точной механики</w:t>
            </w:r>
          </w:p>
        </w:tc>
        <w:tc>
          <w:tcPr>
            <w:tcW w:w="992" w:type="dxa"/>
          </w:tcPr>
          <w:p w:rsidR="00100834" w:rsidRPr="003C3621" w:rsidRDefault="00100834" w:rsidP="00A012B3">
            <w:pPr>
              <w:rPr>
                <w:sz w:val="20"/>
                <w:szCs w:val="20"/>
              </w:rPr>
            </w:pPr>
            <w:r w:rsidRPr="003C3621">
              <w:rPr>
                <w:sz w:val="20"/>
                <w:szCs w:val="20"/>
              </w:rPr>
              <w:t>33</w:t>
            </w:r>
          </w:p>
        </w:tc>
        <w:tc>
          <w:tcPr>
            <w:tcW w:w="1276" w:type="dxa"/>
          </w:tcPr>
          <w:p w:rsidR="00100834" w:rsidRPr="003C3621" w:rsidRDefault="00100834" w:rsidP="00A012B3">
            <w:pPr>
              <w:rPr>
                <w:sz w:val="20"/>
                <w:szCs w:val="20"/>
              </w:rPr>
            </w:pPr>
            <w:r w:rsidRPr="003C3621">
              <w:rPr>
                <w:sz w:val="20"/>
                <w:szCs w:val="20"/>
              </w:rPr>
              <w:t>Кандидат технич</w:t>
            </w:r>
            <w:r w:rsidRPr="003C3621">
              <w:rPr>
                <w:sz w:val="20"/>
                <w:szCs w:val="20"/>
              </w:rPr>
              <w:t>е</w:t>
            </w:r>
            <w:r w:rsidRPr="003C3621">
              <w:rPr>
                <w:sz w:val="20"/>
                <w:szCs w:val="20"/>
              </w:rPr>
              <w:t>ских наук, доцент</w:t>
            </w:r>
          </w:p>
        </w:tc>
        <w:tc>
          <w:tcPr>
            <w:tcW w:w="2892" w:type="dxa"/>
          </w:tcPr>
          <w:p w:rsidR="00100834" w:rsidRPr="003C3621" w:rsidRDefault="00100834" w:rsidP="00B716F9">
            <w:pPr>
              <w:rPr>
                <w:sz w:val="20"/>
                <w:szCs w:val="20"/>
              </w:rPr>
            </w:pPr>
            <w:r>
              <w:rPr>
                <w:sz w:val="20"/>
                <w:szCs w:val="20"/>
              </w:rPr>
              <w:t>РАНХиГС</w:t>
            </w:r>
          </w:p>
        </w:tc>
        <w:tc>
          <w:tcPr>
            <w:tcW w:w="1367" w:type="dxa"/>
          </w:tcPr>
          <w:p w:rsidR="00100834" w:rsidRPr="003C3621" w:rsidRDefault="00100834" w:rsidP="00A012B3">
            <w:pPr>
              <w:rPr>
                <w:sz w:val="20"/>
                <w:szCs w:val="20"/>
              </w:rPr>
            </w:pPr>
            <w:r w:rsidRPr="003C3621">
              <w:rPr>
                <w:sz w:val="20"/>
                <w:szCs w:val="20"/>
              </w:rPr>
              <w:t>ООО "Эк</w:t>
            </w:r>
            <w:r w:rsidRPr="003C3621">
              <w:rPr>
                <w:sz w:val="20"/>
                <w:szCs w:val="20"/>
              </w:rPr>
              <w:t>с</w:t>
            </w:r>
            <w:r w:rsidRPr="003C3621">
              <w:rPr>
                <w:sz w:val="20"/>
                <w:szCs w:val="20"/>
              </w:rPr>
              <w:t>перт И</w:t>
            </w:r>
            <w:r w:rsidRPr="003C3621">
              <w:rPr>
                <w:sz w:val="20"/>
                <w:szCs w:val="20"/>
              </w:rPr>
              <w:t>н</w:t>
            </w:r>
            <w:r w:rsidRPr="003C3621">
              <w:rPr>
                <w:sz w:val="20"/>
                <w:szCs w:val="20"/>
              </w:rPr>
              <w:t>декс", Ген</w:t>
            </w:r>
            <w:r w:rsidRPr="003C3621">
              <w:rPr>
                <w:sz w:val="20"/>
                <w:szCs w:val="20"/>
              </w:rPr>
              <w:t>е</w:t>
            </w:r>
            <w:r w:rsidRPr="003C3621">
              <w:rPr>
                <w:sz w:val="20"/>
                <w:szCs w:val="20"/>
              </w:rPr>
              <w:t>ральный д</w:t>
            </w:r>
            <w:r w:rsidRPr="003C3621">
              <w:rPr>
                <w:sz w:val="20"/>
                <w:szCs w:val="20"/>
              </w:rPr>
              <w:t>и</w:t>
            </w:r>
            <w:r w:rsidRPr="003C3621">
              <w:rPr>
                <w:sz w:val="20"/>
                <w:szCs w:val="20"/>
              </w:rPr>
              <w:t>ректор</w:t>
            </w:r>
          </w:p>
        </w:tc>
        <w:tc>
          <w:tcPr>
            <w:tcW w:w="1553" w:type="dxa"/>
          </w:tcPr>
          <w:p w:rsidR="00100834" w:rsidRPr="003C3621" w:rsidRDefault="00100834" w:rsidP="00A012B3">
            <w:pPr>
              <w:rPr>
                <w:sz w:val="20"/>
                <w:szCs w:val="20"/>
              </w:rPr>
            </w:pPr>
          </w:p>
        </w:tc>
        <w:tc>
          <w:tcPr>
            <w:tcW w:w="1211" w:type="dxa"/>
          </w:tcPr>
          <w:p w:rsidR="00100834" w:rsidRPr="00B716F9" w:rsidRDefault="00100834" w:rsidP="00B716F9">
            <w:pPr>
              <w:pStyle w:val="af5"/>
              <w:jc w:val="both"/>
              <w:rPr>
                <w:sz w:val="20"/>
                <w:szCs w:val="20"/>
              </w:rPr>
            </w:pPr>
            <w:r w:rsidRPr="00B716F9">
              <w:rPr>
                <w:sz w:val="20"/>
                <w:szCs w:val="20"/>
              </w:rPr>
              <w:t xml:space="preserve">индекс </w:t>
            </w:r>
            <w:r>
              <w:rPr>
                <w:sz w:val="20"/>
                <w:szCs w:val="20"/>
              </w:rPr>
              <w:t>ц</w:t>
            </w:r>
            <w:r w:rsidRPr="00B716F9">
              <w:rPr>
                <w:sz w:val="20"/>
                <w:szCs w:val="20"/>
              </w:rPr>
              <w:t>итиров</w:t>
            </w:r>
            <w:r w:rsidRPr="00B716F9">
              <w:rPr>
                <w:sz w:val="20"/>
                <w:szCs w:val="20"/>
              </w:rPr>
              <w:t>а</w:t>
            </w:r>
            <w:r w:rsidRPr="00B716F9">
              <w:rPr>
                <w:sz w:val="20"/>
                <w:szCs w:val="20"/>
              </w:rPr>
              <w:t>ния РИНЦ – 0,4, и</w:t>
            </w:r>
            <w:r w:rsidRPr="00B716F9">
              <w:rPr>
                <w:sz w:val="20"/>
                <w:szCs w:val="20"/>
              </w:rPr>
              <w:t>н</w:t>
            </w:r>
            <w:r w:rsidRPr="00B716F9">
              <w:rPr>
                <w:sz w:val="20"/>
                <w:szCs w:val="20"/>
              </w:rPr>
              <w:t>декс Хи</w:t>
            </w:r>
            <w:r w:rsidRPr="00B716F9">
              <w:rPr>
                <w:sz w:val="20"/>
                <w:szCs w:val="20"/>
              </w:rPr>
              <w:t>р</w:t>
            </w:r>
            <w:r>
              <w:rPr>
                <w:sz w:val="20"/>
                <w:szCs w:val="20"/>
              </w:rPr>
              <w:t>ша РИНЦ – 2</w:t>
            </w:r>
          </w:p>
          <w:p w:rsidR="00100834" w:rsidRPr="00B716F9" w:rsidRDefault="00100834">
            <w:pPr>
              <w:rPr>
                <w:sz w:val="20"/>
                <w:szCs w:val="20"/>
              </w:rPr>
            </w:pPr>
          </w:p>
        </w:tc>
      </w:tr>
      <w:tr w:rsidR="00100834" w:rsidRPr="005E6DD5" w:rsidTr="0087303E">
        <w:trPr>
          <w:jc w:val="center"/>
        </w:trPr>
        <w:tc>
          <w:tcPr>
            <w:tcW w:w="479" w:type="dxa"/>
          </w:tcPr>
          <w:p w:rsidR="00100834" w:rsidRDefault="00100834" w:rsidP="0087303E">
            <w:pPr>
              <w:rPr>
                <w:sz w:val="20"/>
                <w:szCs w:val="20"/>
              </w:rPr>
            </w:pPr>
            <w:r>
              <w:rPr>
                <w:sz w:val="20"/>
                <w:szCs w:val="20"/>
              </w:rPr>
              <w:t>17.</w:t>
            </w:r>
          </w:p>
        </w:tc>
        <w:tc>
          <w:tcPr>
            <w:tcW w:w="1330" w:type="dxa"/>
          </w:tcPr>
          <w:p w:rsidR="00100834" w:rsidRPr="003C3621" w:rsidRDefault="00100834" w:rsidP="0087303E">
            <w:pPr>
              <w:rPr>
                <w:sz w:val="20"/>
                <w:szCs w:val="20"/>
              </w:rPr>
            </w:pPr>
            <w:r w:rsidRPr="003C3621">
              <w:rPr>
                <w:sz w:val="20"/>
                <w:szCs w:val="20"/>
              </w:rPr>
              <w:t>Бабаскин Сергей Яковлевич «Комме</w:t>
            </w:r>
            <w:r w:rsidRPr="003C3621">
              <w:rPr>
                <w:sz w:val="20"/>
                <w:szCs w:val="20"/>
              </w:rPr>
              <w:t>р</w:t>
            </w:r>
            <w:r w:rsidRPr="003C3621">
              <w:rPr>
                <w:sz w:val="20"/>
                <w:szCs w:val="20"/>
              </w:rPr>
              <w:t>циали</w:t>
            </w:r>
            <w:r w:rsidRPr="003C3621">
              <w:rPr>
                <w:sz w:val="20"/>
                <w:szCs w:val="20"/>
              </w:rPr>
              <w:softHyphen/>
              <w:t>зация результа</w:t>
            </w:r>
            <w:r w:rsidRPr="003C3621">
              <w:rPr>
                <w:sz w:val="20"/>
                <w:szCs w:val="20"/>
              </w:rPr>
              <w:softHyphen/>
              <w:t>тов научно-технической деятельн</w:t>
            </w:r>
            <w:r w:rsidRPr="003C3621">
              <w:rPr>
                <w:sz w:val="20"/>
                <w:szCs w:val="20"/>
              </w:rPr>
              <w:t>о</w:t>
            </w:r>
            <w:r w:rsidRPr="003C3621">
              <w:rPr>
                <w:sz w:val="20"/>
                <w:szCs w:val="20"/>
              </w:rPr>
              <w:t>сти»</w:t>
            </w:r>
          </w:p>
        </w:tc>
        <w:tc>
          <w:tcPr>
            <w:tcW w:w="709" w:type="dxa"/>
          </w:tcPr>
          <w:p w:rsidR="00100834" w:rsidRPr="003C3621" w:rsidRDefault="00100834" w:rsidP="0087303E">
            <w:pPr>
              <w:jc w:val="center"/>
              <w:rPr>
                <w:sz w:val="20"/>
                <w:szCs w:val="20"/>
              </w:rPr>
            </w:pPr>
            <w:r w:rsidRPr="003C3621">
              <w:rPr>
                <w:sz w:val="20"/>
                <w:szCs w:val="20"/>
              </w:rPr>
              <w:t>1948</w:t>
            </w:r>
          </w:p>
          <w:p w:rsidR="00100834" w:rsidRPr="003C3621" w:rsidRDefault="00100834" w:rsidP="0087303E">
            <w:pPr>
              <w:jc w:val="center"/>
              <w:rPr>
                <w:sz w:val="20"/>
                <w:szCs w:val="20"/>
              </w:rPr>
            </w:pP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3C3621">
            <w:pPr>
              <w:rPr>
                <w:sz w:val="20"/>
                <w:szCs w:val="20"/>
              </w:rPr>
            </w:pPr>
            <w:r w:rsidRPr="003C3621">
              <w:rPr>
                <w:sz w:val="20"/>
                <w:szCs w:val="20"/>
              </w:rPr>
              <w:t>МВТУ им. Баумана, физика</w:t>
            </w:r>
          </w:p>
          <w:p w:rsidR="00100834" w:rsidRPr="003C3621" w:rsidRDefault="00100834" w:rsidP="003C3621">
            <w:pPr>
              <w:rPr>
                <w:sz w:val="20"/>
                <w:szCs w:val="20"/>
              </w:rPr>
            </w:pPr>
            <w:r w:rsidRPr="003C3621">
              <w:rPr>
                <w:sz w:val="20"/>
                <w:szCs w:val="20"/>
              </w:rPr>
              <w:t>ВНИИГПЭ, профе</w:t>
            </w:r>
            <w:r w:rsidRPr="003C3621">
              <w:rPr>
                <w:sz w:val="20"/>
                <w:szCs w:val="20"/>
              </w:rPr>
              <w:t>с</w:t>
            </w:r>
            <w:r w:rsidRPr="003C3621">
              <w:rPr>
                <w:sz w:val="20"/>
                <w:szCs w:val="20"/>
              </w:rPr>
              <w:t>сиональная перепо</w:t>
            </w:r>
            <w:r w:rsidRPr="003C3621">
              <w:rPr>
                <w:sz w:val="20"/>
                <w:szCs w:val="20"/>
              </w:rPr>
              <w:t>д</w:t>
            </w:r>
            <w:r w:rsidRPr="003C3621">
              <w:rPr>
                <w:sz w:val="20"/>
                <w:szCs w:val="20"/>
              </w:rPr>
              <w:t>готовка по специал</w:t>
            </w:r>
            <w:r w:rsidRPr="003C3621">
              <w:rPr>
                <w:sz w:val="20"/>
                <w:szCs w:val="20"/>
              </w:rPr>
              <w:t>ь</w:t>
            </w:r>
            <w:r w:rsidRPr="003C3621">
              <w:rPr>
                <w:sz w:val="20"/>
                <w:szCs w:val="20"/>
              </w:rPr>
              <w:t>ности патентовед</w:t>
            </w:r>
          </w:p>
        </w:tc>
        <w:tc>
          <w:tcPr>
            <w:tcW w:w="992" w:type="dxa"/>
          </w:tcPr>
          <w:p w:rsidR="00100834" w:rsidRPr="003C3621" w:rsidRDefault="00100834" w:rsidP="00A012B3">
            <w:pPr>
              <w:rPr>
                <w:sz w:val="20"/>
                <w:szCs w:val="20"/>
              </w:rPr>
            </w:pPr>
            <w:r w:rsidRPr="003C3621">
              <w:rPr>
                <w:sz w:val="20"/>
                <w:szCs w:val="20"/>
              </w:rPr>
              <w:t>41</w:t>
            </w:r>
          </w:p>
        </w:tc>
        <w:tc>
          <w:tcPr>
            <w:tcW w:w="1276" w:type="dxa"/>
          </w:tcPr>
          <w:p w:rsidR="00100834" w:rsidRPr="003C3621" w:rsidRDefault="00100834" w:rsidP="003C3621">
            <w:pPr>
              <w:rPr>
                <w:sz w:val="20"/>
                <w:szCs w:val="20"/>
              </w:rPr>
            </w:pPr>
            <w:r w:rsidRPr="003C3621">
              <w:rPr>
                <w:sz w:val="20"/>
                <w:szCs w:val="20"/>
              </w:rPr>
              <w:t>Нет, доцент</w:t>
            </w:r>
          </w:p>
        </w:tc>
        <w:tc>
          <w:tcPr>
            <w:tcW w:w="2892" w:type="dxa"/>
          </w:tcPr>
          <w:p w:rsidR="00100834" w:rsidRPr="003C3621" w:rsidRDefault="00100834" w:rsidP="004C446A">
            <w:pPr>
              <w:rPr>
                <w:sz w:val="20"/>
                <w:szCs w:val="20"/>
              </w:rPr>
            </w:pPr>
            <w:r>
              <w:rPr>
                <w:sz w:val="20"/>
                <w:szCs w:val="20"/>
              </w:rPr>
              <w:t>РАНХиГС</w:t>
            </w:r>
          </w:p>
        </w:tc>
        <w:tc>
          <w:tcPr>
            <w:tcW w:w="1367" w:type="dxa"/>
          </w:tcPr>
          <w:p w:rsidR="00100834" w:rsidRPr="003C3621" w:rsidRDefault="00100834" w:rsidP="00A012B3">
            <w:pPr>
              <w:rPr>
                <w:sz w:val="20"/>
                <w:szCs w:val="20"/>
              </w:rPr>
            </w:pPr>
            <w:r w:rsidRPr="003C3621">
              <w:rPr>
                <w:sz w:val="20"/>
                <w:szCs w:val="20"/>
              </w:rPr>
              <w:t>Заместитель директора по маркетингу ЗАО Техн</w:t>
            </w:r>
            <w:r w:rsidRPr="003C3621">
              <w:rPr>
                <w:sz w:val="20"/>
                <w:szCs w:val="20"/>
              </w:rPr>
              <w:t>о</w:t>
            </w:r>
            <w:r w:rsidRPr="003C3621">
              <w:rPr>
                <w:sz w:val="20"/>
                <w:szCs w:val="20"/>
              </w:rPr>
              <w:t>консалт М</w:t>
            </w:r>
            <w:r w:rsidRPr="003C3621">
              <w:rPr>
                <w:sz w:val="20"/>
                <w:szCs w:val="20"/>
              </w:rPr>
              <w:t>е</w:t>
            </w:r>
            <w:r w:rsidRPr="003C3621">
              <w:rPr>
                <w:sz w:val="20"/>
                <w:szCs w:val="20"/>
              </w:rPr>
              <w:t>неджмент</w:t>
            </w:r>
          </w:p>
        </w:tc>
        <w:tc>
          <w:tcPr>
            <w:tcW w:w="1553" w:type="dxa"/>
          </w:tcPr>
          <w:p w:rsidR="00100834" w:rsidRPr="003C3621" w:rsidRDefault="00100834" w:rsidP="003C3621">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18.</w:t>
            </w:r>
          </w:p>
        </w:tc>
        <w:tc>
          <w:tcPr>
            <w:tcW w:w="1330" w:type="dxa"/>
          </w:tcPr>
          <w:p w:rsidR="00100834" w:rsidRPr="003C3621" w:rsidRDefault="00100834" w:rsidP="0087303E">
            <w:pPr>
              <w:rPr>
                <w:sz w:val="20"/>
                <w:szCs w:val="20"/>
              </w:rPr>
            </w:pPr>
            <w:r w:rsidRPr="003C3621">
              <w:rPr>
                <w:sz w:val="20"/>
                <w:szCs w:val="20"/>
              </w:rPr>
              <w:t>Волков А</w:t>
            </w:r>
            <w:r w:rsidRPr="003C3621">
              <w:rPr>
                <w:sz w:val="20"/>
                <w:szCs w:val="20"/>
              </w:rPr>
              <w:t>н</w:t>
            </w:r>
            <w:r w:rsidRPr="003C3621">
              <w:rPr>
                <w:sz w:val="20"/>
                <w:szCs w:val="20"/>
              </w:rPr>
              <w:t>дрей Тим</w:t>
            </w:r>
            <w:r w:rsidRPr="003C3621">
              <w:rPr>
                <w:sz w:val="20"/>
                <w:szCs w:val="20"/>
              </w:rPr>
              <w:t>о</w:t>
            </w:r>
            <w:r w:rsidRPr="003C3621">
              <w:rPr>
                <w:sz w:val="20"/>
                <w:szCs w:val="20"/>
              </w:rPr>
              <w:t>феевич «Управл</w:t>
            </w:r>
            <w:r w:rsidRPr="003C3621">
              <w:rPr>
                <w:sz w:val="20"/>
                <w:szCs w:val="20"/>
              </w:rPr>
              <w:t>е</w:t>
            </w:r>
            <w:r w:rsidRPr="003C3621">
              <w:rPr>
                <w:sz w:val="20"/>
                <w:szCs w:val="20"/>
              </w:rPr>
              <w:t>ние инте</w:t>
            </w:r>
            <w:r w:rsidRPr="003C3621">
              <w:rPr>
                <w:sz w:val="20"/>
                <w:szCs w:val="20"/>
              </w:rPr>
              <w:t>л</w:t>
            </w:r>
            <w:r w:rsidRPr="003C3621">
              <w:rPr>
                <w:sz w:val="20"/>
                <w:szCs w:val="20"/>
              </w:rPr>
              <w:t>лектуаль</w:t>
            </w:r>
            <w:r w:rsidRPr="003C3621">
              <w:rPr>
                <w:sz w:val="20"/>
                <w:szCs w:val="20"/>
              </w:rPr>
              <w:softHyphen/>
              <w:t>ной собственно</w:t>
            </w:r>
            <w:r w:rsidRPr="003C3621">
              <w:rPr>
                <w:sz w:val="20"/>
                <w:szCs w:val="20"/>
              </w:rPr>
              <w:softHyphen/>
              <w:t>стью»</w:t>
            </w:r>
          </w:p>
        </w:tc>
        <w:tc>
          <w:tcPr>
            <w:tcW w:w="709" w:type="dxa"/>
          </w:tcPr>
          <w:p w:rsidR="00100834" w:rsidRPr="003C3621" w:rsidRDefault="00100834" w:rsidP="0087303E">
            <w:pPr>
              <w:jc w:val="center"/>
              <w:rPr>
                <w:sz w:val="20"/>
                <w:szCs w:val="20"/>
              </w:rPr>
            </w:pPr>
            <w:r w:rsidRPr="003C3621">
              <w:rPr>
                <w:sz w:val="20"/>
                <w:szCs w:val="20"/>
              </w:rPr>
              <w:t>1958</w:t>
            </w:r>
          </w:p>
        </w:tc>
        <w:tc>
          <w:tcPr>
            <w:tcW w:w="851" w:type="dxa"/>
          </w:tcPr>
          <w:p w:rsidR="00100834" w:rsidRPr="003C3621" w:rsidRDefault="00100834" w:rsidP="00A012B3">
            <w:pPr>
              <w:rPr>
                <w:sz w:val="20"/>
                <w:szCs w:val="20"/>
              </w:rPr>
            </w:pPr>
            <w:r w:rsidRPr="003C3621">
              <w:rPr>
                <w:sz w:val="20"/>
                <w:szCs w:val="20"/>
              </w:rPr>
              <w:t>с</w:t>
            </w:r>
            <w:r w:rsidRPr="003C3621">
              <w:rPr>
                <w:sz w:val="20"/>
                <w:szCs w:val="20"/>
              </w:rPr>
              <w:t>о</w:t>
            </w:r>
            <w:r w:rsidRPr="003C3621">
              <w:rPr>
                <w:sz w:val="20"/>
                <w:szCs w:val="20"/>
              </w:rPr>
              <w:t>вм</w:t>
            </w:r>
            <w:r w:rsidRPr="003C3621">
              <w:rPr>
                <w:sz w:val="20"/>
                <w:szCs w:val="20"/>
              </w:rPr>
              <w:t>е</w:t>
            </w:r>
            <w:r w:rsidRPr="003C3621">
              <w:rPr>
                <w:sz w:val="20"/>
                <w:szCs w:val="20"/>
              </w:rPr>
              <w:t>ст</w:t>
            </w:r>
            <w:r w:rsidRPr="003C3621">
              <w:rPr>
                <w:sz w:val="20"/>
                <w:szCs w:val="20"/>
              </w:rPr>
              <w:t>и</w:t>
            </w:r>
            <w:r w:rsidRPr="003C3621">
              <w:rPr>
                <w:sz w:val="20"/>
                <w:szCs w:val="20"/>
              </w:rPr>
              <w:t>тель</w:t>
            </w:r>
          </w:p>
        </w:tc>
        <w:tc>
          <w:tcPr>
            <w:tcW w:w="2126" w:type="dxa"/>
          </w:tcPr>
          <w:p w:rsidR="00100834" w:rsidRPr="003C3621" w:rsidRDefault="00100834" w:rsidP="00A012B3">
            <w:pPr>
              <w:rPr>
                <w:sz w:val="20"/>
                <w:szCs w:val="20"/>
              </w:rPr>
            </w:pPr>
            <w:r w:rsidRPr="003C3621">
              <w:rPr>
                <w:sz w:val="20"/>
                <w:szCs w:val="20"/>
              </w:rPr>
              <w:t>Московский институт управления имени Серго Орджоникидзе специальность "Орг</w:t>
            </w:r>
            <w:r w:rsidRPr="003C3621">
              <w:rPr>
                <w:sz w:val="20"/>
                <w:szCs w:val="20"/>
              </w:rPr>
              <w:t>а</w:t>
            </w:r>
            <w:r w:rsidRPr="003C3621">
              <w:rPr>
                <w:sz w:val="20"/>
                <w:szCs w:val="20"/>
              </w:rPr>
              <w:t>низация управления производством в м</w:t>
            </w:r>
            <w:r w:rsidRPr="003C3621">
              <w:rPr>
                <w:sz w:val="20"/>
                <w:szCs w:val="20"/>
              </w:rPr>
              <w:t>а</w:t>
            </w:r>
            <w:r w:rsidRPr="003C3621">
              <w:rPr>
                <w:sz w:val="20"/>
                <w:szCs w:val="20"/>
              </w:rPr>
              <w:t>шиностроении"</w:t>
            </w:r>
          </w:p>
        </w:tc>
        <w:tc>
          <w:tcPr>
            <w:tcW w:w="992" w:type="dxa"/>
          </w:tcPr>
          <w:p w:rsidR="00100834" w:rsidRPr="003C3621" w:rsidRDefault="00100834" w:rsidP="00A012B3">
            <w:pPr>
              <w:rPr>
                <w:sz w:val="20"/>
                <w:szCs w:val="20"/>
              </w:rPr>
            </w:pPr>
            <w:r w:rsidRPr="003C3621">
              <w:rPr>
                <w:sz w:val="20"/>
                <w:szCs w:val="20"/>
              </w:rPr>
              <w:t>34</w:t>
            </w:r>
          </w:p>
        </w:tc>
        <w:tc>
          <w:tcPr>
            <w:tcW w:w="1276" w:type="dxa"/>
          </w:tcPr>
          <w:p w:rsidR="00100834" w:rsidRPr="003C3621" w:rsidRDefault="00100834" w:rsidP="00A012B3">
            <w:pPr>
              <w:rPr>
                <w:sz w:val="20"/>
                <w:szCs w:val="20"/>
              </w:rPr>
            </w:pPr>
            <w:r w:rsidRPr="003C3621">
              <w:rPr>
                <w:sz w:val="20"/>
                <w:szCs w:val="20"/>
              </w:rPr>
              <w:t>Доктор эко</w:t>
            </w:r>
            <w:r w:rsidRPr="003C3621">
              <w:rPr>
                <w:sz w:val="20"/>
                <w:szCs w:val="20"/>
              </w:rPr>
              <w:softHyphen/>
              <w:t>номических наук, пр</w:t>
            </w:r>
            <w:r w:rsidRPr="003C3621">
              <w:rPr>
                <w:sz w:val="20"/>
                <w:szCs w:val="20"/>
              </w:rPr>
              <w:t>о</w:t>
            </w:r>
            <w:r w:rsidRPr="003C3621">
              <w:rPr>
                <w:sz w:val="20"/>
                <w:szCs w:val="20"/>
              </w:rPr>
              <w:t>фес</w:t>
            </w:r>
            <w:r w:rsidRPr="003C3621">
              <w:rPr>
                <w:sz w:val="20"/>
                <w:szCs w:val="20"/>
              </w:rPr>
              <w:softHyphen/>
              <w:t>сор</w:t>
            </w:r>
          </w:p>
        </w:tc>
        <w:tc>
          <w:tcPr>
            <w:tcW w:w="2892" w:type="dxa"/>
          </w:tcPr>
          <w:p w:rsidR="00100834" w:rsidRPr="003C3621" w:rsidRDefault="00100834" w:rsidP="00A012B3">
            <w:pPr>
              <w:rPr>
                <w:sz w:val="20"/>
                <w:szCs w:val="20"/>
              </w:rPr>
            </w:pPr>
            <w:r w:rsidRPr="003C3621">
              <w:rPr>
                <w:sz w:val="20"/>
                <w:szCs w:val="20"/>
              </w:rPr>
              <w:t>ФГБОУ ВПО "Государстве</w:t>
            </w:r>
            <w:r w:rsidRPr="003C3621">
              <w:rPr>
                <w:sz w:val="20"/>
                <w:szCs w:val="20"/>
              </w:rPr>
              <w:t>н</w:t>
            </w:r>
            <w:r w:rsidRPr="003C3621">
              <w:rPr>
                <w:sz w:val="20"/>
                <w:szCs w:val="20"/>
              </w:rPr>
              <w:t>ный университет управления"  Заведующий кафедрой</w:t>
            </w:r>
            <w:r w:rsidRPr="003C3621">
              <w:rPr>
                <w:sz w:val="20"/>
                <w:szCs w:val="20"/>
              </w:rPr>
              <w:br/>
              <w:t>управления инновациями</w:t>
            </w:r>
          </w:p>
        </w:tc>
        <w:tc>
          <w:tcPr>
            <w:tcW w:w="1367" w:type="dxa"/>
          </w:tcPr>
          <w:p w:rsidR="00100834" w:rsidRPr="003C3621" w:rsidRDefault="00100834" w:rsidP="00A012B3">
            <w:pPr>
              <w:rPr>
                <w:sz w:val="20"/>
                <w:szCs w:val="20"/>
              </w:rPr>
            </w:pPr>
          </w:p>
        </w:tc>
        <w:tc>
          <w:tcPr>
            <w:tcW w:w="1553" w:type="dxa"/>
          </w:tcPr>
          <w:p w:rsidR="00100834" w:rsidRPr="003C3621" w:rsidRDefault="00100834" w:rsidP="00A012B3">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19.</w:t>
            </w:r>
          </w:p>
        </w:tc>
        <w:tc>
          <w:tcPr>
            <w:tcW w:w="1330" w:type="dxa"/>
          </w:tcPr>
          <w:p w:rsidR="00100834" w:rsidRPr="00975836" w:rsidRDefault="00100834" w:rsidP="0087303E">
            <w:pPr>
              <w:rPr>
                <w:sz w:val="20"/>
                <w:szCs w:val="20"/>
              </w:rPr>
            </w:pPr>
            <w:r w:rsidRPr="00975836">
              <w:rPr>
                <w:sz w:val="20"/>
                <w:szCs w:val="20"/>
              </w:rPr>
              <w:t>Антонец Владимир Александро</w:t>
            </w:r>
            <w:r w:rsidRPr="00975836">
              <w:rPr>
                <w:sz w:val="20"/>
                <w:szCs w:val="20"/>
              </w:rPr>
              <w:softHyphen/>
              <w:t>вич «Техн</w:t>
            </w:r>
            <w:r w:rsidRPr="00975836">
              <w:rPr>
                <w:sz w:val="20"/>
                <w:szCs w:val="20"/>
              </w:rPr>
              <w:t>о</w:t>
            </w:r>
            <w:r w:rsidRPr="00975836">
              <w:rPr>
                <w:sz w:val="20"/>
                <w:szCs w:val="20"/>
              </w:rPr>
              <w:t>логичес</w:t>
            </w:r>
            <w:r w:rsidRPr="00975836">
              <w:rPr>
                <w:sz w:val="20"/>
                <w:szCs w:val="20"/>
              </w:rPr>
              <w:softHyphen/>
              <w:t>кий аудит»</w:t>
            </w:r>
          </w:p>
        </w:tc>
        <w:tc>
          <w:tcPr>
            <w:tcW w:w="709" w:type="dxa"/>
          </w:tcPr>
          <w:p w:rsidR="00100834" w:rsidRPr="00975836" w:rsidRDefault="00100834" w:rsidP="00975836">
            <w:pPr>
              <w:jc w:val="center"/>
              <w:rPr>
                <w:sz w:val="20"/>
                <w:szCs w:val="20"/>
              </w:rPr>
            </w:pPr>
            <w:r w:rsidRPr="00975836">
              <w:rPr>
                <w:sz w:val="20"/>
                <w:szCs w:val="20"/>
              </w:rPr>
              <w:t>1949</w:t>
            </w:r>
          </w:p>
        </w:tc>
        <w:tc>
          <w:tcPr>
            <w:tcW w:w="851" w:type="dxa"/>
          </w:tcPr>
          <w:p w:rsidR="00100834" w:rsidRPr="00975836" w:rsidRDefault="00100834" w:rsidP="00A012B3">
            <w:pPr>
              <w:rPr>
                <w:sz w:val="20"/>
                <w:szCs w:val="20"/>
              </w:rPr>
            </w:pPr>
            <w:r w:rsidRPr="00975836">
              <w:rPr>
                <w:sz w:val="20"/>
                <w:szCs w:val="20"/>
              </w:rPr>
              <w:t>с</w:t>
            </w:r>
            <w:r w:rsidRPr="00975836">
              <w:rPr>
                <w:sz w:val="20"/>
                <w:szCs w:val="20"/>
              </w:rPr>
              <w:t>о</w:t>
            </w:r>
            <w:r w:rsidRPr="00975836">
              <w:rPr>
                <w:sz w:val="20"/>
                <w:szCs w:val="20"/>
              </w:rPr>
              <w:t>вм</w:t>
            </w:r>
            <w:r w:rsidRPr="00975836">
              <w:rPr>
                <w:sz w:val="20"/>
                <w:szCs w:val="20"/>
              </w:rPr>
              <w:t>е</w:t>
            </w:r>
            <w:r w:rsidRPr="00975836">
              <w:rPr>
                <w:sz w:val="20"/>
                <w:szCs w:val="20"/>
              </w:rPr>
              <w:t>ст</w:t>
            </w:r>
            <w:r w:rsidRPr="00975836">
              <w:rPr>
                <w:sz w:val="20"/>
                <w:szCs w:val="20"/>
              </w:rPr>
              <w:t>и</w:t>
            </w:r>
            <w:r w:rsidRPr="00975836">
              <w:rPr>
                <w:sz w:val="20"/>
                <w:szCs w:val="20"/>
              </w:rPr>
              <w:t>тель</w:t>
            </w:r>
          </w:p>
        </w:tc>
        <w:tc>
          <w:tcPr>
            <w:tcW w:w="2126" w:type="dxa"/>
          </w:tcPr>
          <w:p w:rsidR="00100834" w:rsidRPr="00975836" w:rsidRDefault="00100834" w:rsidP="00A012B3">
            <w:pPr>
              <w:rPr>
                <w:sz w:val="20"/>
                <w:szCs w:val="20"/>
              </w:rPr>
            </w:pPr>
            <w:r w:rsidRPr="00975836">
              <w:rPr>
                <w:sz w:val="20"/>
                <w:szCs w:val="20"/>
              </w:rPr>
              <w:t>Горьковский государ</w:t>
            </w:r>
            <w:r w:rsidRPr="00975836">
              <w:rPr>
                <w:sz w:val="20"/>
                <w:szCs w:val="20"/>
              </w:rPr>
              <w:softHyphen/>
              <w:t>ственный универси</w:t>
            </w:r>
            <w:r w:rsidRPr="00975836">
              <w:rPr>
                <w:sz w:val="20"/>
                <w:szCs w:val="20"/>
              </w:rPr>
              <w:softHyphen/>
              <w:t>тет им. Н.И.Лоба</w:t>
            </w:r>
            <w:r w:rsidRPr="00975836">
              <w:rPr>
                <w:sz w:val="20"/>
                <w:szCs w:val="20"/>
              </w:rPr>
              <w:softHyphen/>
              <w:t>чевского, радиофизи</w:t>
            </w:r>
            <w:r w:rsidRPr="00975836">
              <w:rPr>
                <w:sz w:val="20"/>
                <w:szCs w:val="20"/>
              </w:rPr>
              <w:softHyphen/>
              <w:t>ческий факультет, специальность «р</w:t>
            </w:r>
            <w:r w:rsidRPr="00975836">
              <w:rPr>
                <w:sz w:val="20"/>
                <w:szCs w:val="20"/>
              </w:rPr>
              <w:t>а</w:t>
            </w:r>
            <w:r w:rsidRPr="00975836">
              <w:rPr>
                <w:sz w:val="20"/>
                <w:szCs w:val="20"/>
              </w:rPr>
              <w:t>диофизик»</w:t>
            </w:r>
          </w:p>
        </w:tc>
        <w:tc>
          <w:tcPr>
            <w:tcW w:w="992" w:type="dxa"/>
          </w:tcPr>
          <w:p w:rsidR="00100834" w:rsidRPr="00975836" w:rsidRDefault="00100834" w:rsidP="00A012B3">
            <w:pPr>
              <w:rPr>
                <w:sz w:val="20"/>
                <w:szCs w:val="20"/>
              </w:rPr>
            </w:pPr>
            <w:r w:rsidRPr="00975836">
              <w:rPr>
                <w:sz w:val="20"/>
                <w:szCs w:val="20"/>
              </w:rPr>
              <w:t>43</w:t>
            </w:r>
          </w:p>
        </w:tc>
        <w:tc>
          <w:tcPr>
            <w:tcW w:w="1276" w:type="dxa"/>
          </w:tcPr>
          <w:p w:rsidR="00100834" w:rsidRPr="00975836" w:rsidRDefault="00100834" w:rsidP="00975836">
            <w:pPr>
              <w:rPr>
                <w:sz w:val="20"/>
                <w:szCs w:val="20"/>
              </w:rPr>
            </w:pPr>
            <w:r w:rsidRPr="00975836">
              <w:rPr>
                <w:sz w:val="20"/>
                <w:szCs w:val="20"/>
              </w:rPr>
              <w:t>Доктор фи</w:t>
            </w:r>
            <w:r w:rsidRPr="00975836">
              <w:rPr>
                <w:sz w:val="20"/>
                <w:szCs w:val="20"/>
              </w:rPr>
              <w:softHyphen/>
              <w:t>зико-матема</w:t>
            </w:r>
            <w:r w:rsidRPr="00975836">
              <w:rPr>
                <w:sz w:val="20"/>
                <w:szCs w:val="20"/>
              </w:rPr>
              <w:softHyphen/>
              <w:t>тических на</w:t>
            </w:r>
            <w:r w:rsidRPr="00975836">
              <w:rPr>
                <w:sz w:val="20"/>
                <w:szCs w:val="20"/>
              </w:rPr>
              <w:softHyphen/>
              <w:t>ук, ка</w:t>
            </w:r>
            <w:r w:rsidRPr="00975836">
              <w:rPr>
                <w:sz w:val="20"/>
                <w:szCs w:val="20"/>
              </w:rPr>
              <w:t>н</w:t>
            </w:r>
            <w:r w:rsidRPr="00975836">
              <w:rPr>
                <w:sz w:val="20"/>
                <w:szCs w:val="20"/>
              </w:rPr>
              <w:t>дидат би</w:t>
            </w:r>
            <w:r w:rsidRPr="00975836">
              <w:rPr>
                <w:sz w:val="20"/>
                <w:szCs w:val="20"/>
              </w:rPr>
              <w:t>о</w:t>
            </w:r>
            <w:r w:rsidRPr="00975836">
              <w:rPr>
                <w:sz w:val="20"/>
                <w:szCs w:val="20"/>
              </w:rPr>
              <w:t>логичес</w:t>
            </w:r>
            <w:r w:rsidRPr="00975836">
              <w:rPr>
                <w:sz w:val="20"/>
                <w:szCs w:val="20"/>
              </w:rPr>
              <w:softHyphen/>
              <w:t>ких наук,</w:t>
            </w:r>
          </w:p>
          <w:p w:rsidR="00100834" w:rsidRPr="00975836" w:rsidRDefault="00100834" w:rsidP="00975836">
            <w:pPr>
              <w:rPr>
                <w:sz w:val="20"/>
                <w:szCs w:val="20"/>
              </w:rPr>
            </w:pPr>
            <w:r w:rsidRPr="00975836">
              <w:rPr>
                <w:sz w:val="20"/>
                <w:szCs w:val="20"/>
              </w:rPr>
              <w:t>профессор,</w:t>
            </w:r>
          </w:p>
          <w:p w:rsidR="00100834" w:rsidRPr="00975836" w:rsidRDefault="00100834" w:rsidP="00975836">
            <w:pPr>
              <w:rPr>
                <w:sz w:val="20"/>
                <w:szCs w:val="20"/>
              </w:rPr>
            </w:pPr>
            <w:r w:rsidRPr="00975836">
              <w:rPr>
                <w:sz w:val="20"/>
                <w:szCs w:val="20"/>
              </w:rPr>
              <w:t>ведущий научный сотрудник</w:t>
            </w:r>
          </w:p>
        </w:tc>
        <w:tc>
          <w:tcPr>
            <w:tcW w:w="2892" w:type="dxa"/>
          </w:tcPr>
          <w:p w:rsidR="00100834" w:rsidRPr="00975836" w:rsidRDefault="00100834" w:rsidP="00A012B3">
            <w:pPr>
              <w:rPr>
                <w:sz w:val="20"/>
                <w:szCs w:val="20"/>
              </w:rPr>
            </w:pPr>
            <w:r w:rsidRPr="00975836">
              <w:rPr>
                <w:sz w:val="20"/>
                <w:szCs w:val="20"/>
              </w:rPr>
              <w:t>Нижегородский государстве</w:t>
            </w:r>
            <w:r w:rsidRPr="00975836">
              <w:rPr>
                <w:sz w:val="20"/>
                <w:szCs w:val="20"/>
              </w:rPr>
              <w:t>н</w:t>
            </w:r>
            <w:r w:rsidRPr="00975836">
              <w:rPr>
                <w:sz w:val="20"/>
                <w:szCs w:val="20"/>
              </w:rPr>
              <w:t>ный университет им. Н.И. Л</w:t>
            </w:r>
            <w:r w:rsidRPr="00975836">
              <w:rPr>
                <w:sz w:val="20"/>
                <w:szCs w:val="20"/>
              </w:rPr>
              <w:t>о</w:t>
            </w:r>
            <w:r w:rsidRPr="00975836">
              <w:rPr>
                <w:sz w:val="20"/>
                <w:szCs w:val="20"/>
              </w:rPr>
              <w:t>бачевско</w:t>
            </w:r>
            <w:r w:rsidRPr="00975836">
              <w:rPr>
                <w:sz w:val="20"/>
                <w:szCs w:val="20"/>
              </w:rPr>
              <w:softHyphen/>
              <w:t>го, кафедра пси</w:t>
            </w:r>
            <w:r w:rsidRPr="00975836">
              <w:rPr>
                <w:sz w:val="20"/>
                <w:szCs w:val="20"/>
              </w:rPr>
              <w:softHyphen/>
              <w:t>хофизиологии, профессор.</w:t>
            </w:r>
          </w:p>
        </w:tc>
        <w:tc>
          <w:tcPr>
            <w:tcW w:w="1367" w:type="dxa"/>
          </w:tcPr>
          <w:p w:rsidR="00100834" w:rsidRPr="00975836" w:rsidRDefault="00100834" w:rsidP="00A012B3">
            <w:pPr>
              <w:rPr>
                <w:sz w:val="20"/>
                <w:szCs w:val="20"/>
              </w:rPr>
            </w:pPr>
          </w:p>
        </w:tc>
        <w:tc>
          <w:tcPr>
            <w:tcW w:w="1553" w:type="dxa"/>
          </w:tcPr>
          <w:p w:rsidR="00100834" w:rsidRPr="00975836" w:rsidRDefault="00100834" w:rsidP="00975836">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20.</w:t>
            </w:r>
          </w:p>
        </w:tc>
        <w:tc>
          <w:tcPr>
            <w:tcW w:w="1330" w:type="dxa"/>
          </w:tcPr>
          <w:p w:rsidR="00100834" w:rsidRPr="00975836" w:rsidRDefault="00100834" w:rsidP="00775D7A">
            <w:pPr>
              <w:rPr>
                <w:sz w:val="20"/>
                <w:szCs w:val="20"/>
              </w:rPr>
            </w:pPr>
            <w:r w:rsidRPr="00975836">
              <w:rPr>
                <w:sz w:val="20"/>
                <w:szCs w:val="20"/>
              </w:rPr>
              <w:t>Комиссар</w:t>
            </w:r>
            <w:r w:rsidRPr="00975836">
              <w:rPr>
                <w:sz w:val="20"/>
                <w:szCs w:val="20"/>
              </w:rPr>
              <w:t>о</w:t>
            </w:r>
            <w:r w:rsidRPr="00975836">
              <w:rPr>
                <w:sz w:val="20"/>
                <w:szCs w:val="20"/>
              </w:rPr>
              <w:t>ва Татьяна Алексеевна «Технолог</w:t>
            </w:r>
            <w:r w:rsidRPr="00975836">
              <w:rPr>
                <w:sz w:val="20"/>
                <w:szCs w:val="20"/>
              </w:rPr>
              <w:t>и</w:t>
            </w:r>
            <w:r w:rsidRPr="00975836">
              <w:rPr>
                <w:sz w:val="20"/>
                <w:szCs w:val="20"/>
              </w:rPr>
              <w:t>чес</w:t>
            </w:r>
            <w:r w:rsidRPr="00975836">
              <w:rPr>
                <w:sz w:val="20"/>
                <w:szCs w:val="20"/>
              </w:rPr>
              <w:softHyphen/>
              <w:t>кий ма</w:t>
            </w:r>
            <w:r w:rsidRPr="00975836">
              <w:rPr>
                <w:sz w:val="20"/>
                <w:szCs w:val="20"/>
              </w:rPr>
              <w:t>р</w:t>
            </w:r>
            <w:r w:rsidRPr="00975836">
              <w:rPr>
                <w:sz w:val="20"/>
                <w:szCs w:val="20"/>
              </w:rPr>
              <w:t>кетинг»</w:t>
            </w:r>
          </w:p>
        </w:tc>
        <w:tc>
          <w:tcPr>
            <w:tcW w:w="709" w:type="dxa"/>
          </w:tcPr>
          <w:p w:rsidR="00100834" w:rsidRPr="00975836" w:rsidRDefault="00100834" w:rsidP="00775D7A">
            <w:pPr>
              <w:jc w:val="center"/>
              <w:rPr>
                <w:sz w:val="20"/>
                <w:szCs w:val="20"/>
              </w:rPr>
            </w:pPr>
            <w:r w:rsidRPr="00975836">
              <w:rPr>
                <w:sz w:val="20"/>
                <w:szCs w:val="20"/>
              </w:rPr>
              <w:t>1956</w:t>
            </w:r>
          </w:p>
          <w:p w:rsidR="00100834" w:rsidRPr="00975836" w:rsidRDefault="00100834" w:rsidP="00775D7A">
            <w:pPr>
              <w:jc w:val="center"/>
              <w:rPr>
                <w:sz w:val="20"/>
                <w:szCs w:val="20"/>
              </w:rPr>
            </w:pPr>
          </w:p>
        </w:tc>
        <w:tc>
          <w:tcPr>
            <w:tcW w:w="851" w:type="dxa"/>
          </w:tcPr>
          <w:p w:rsidR="00100834" w:rsidRPr="00975836" w:rsidRDefault="00100834" w:rsidP="00775D7A">
            <w:pPr>
              <w:rPr>
                <w:sz w:val="20"/>
                <w:szCs w:val="20"/>
              </w:rPr>
            </w:pPr>
            <w:r w:rsidRPr="00975836">
              <w:rPr>
                <w:sz w:val="20"/>
                <w:szCs w:val="20"/>
              </w:rPr>
              <w:t>шта</w:t>
            </w:r>
            <w:r w:rsidRPr="00975836">
              <w:rPr>
                <w:sz w:val="20"/>
                <w:szCs w:val="20"/>
              </w:rPr>
              <w:t>т</w:t>
            </w:r>
            <w:r w:rsidRPr="00975836">
              <w:rPr>
                <w:sz w:val="20"/>
                <w:szCs w:val="20"/>
              </w:rPr>
              <w:t>ный</w:t>
            </w:r>
            <w:r>
              <w:rPr>
                <w:sz w:val="20"/>
                <w:szCs w:val="20"/>
              </w:rPr>
              <w:t>, 0,5 ст. пр</w:t>
            </w:r>
            <w:r>
              <w:rPr>
                <w:sz w:val="20"/>
                <w:szCs w:val="20"/>
              </w:rPr>
              <w:t>о</w:t>
            </w:r>
            <w:r>
              <w:rPr>
                <w:sz w:val="20"/>
                <w:szCs w:val="20"/>
              </w:rPr>
              <w:t>фессор на к</w:t>
            </w:r>
            <w:r>
              <w:rPr>
                <w:sz w:val="20"/>
                <w:szCs w:val="20"/>
              </w:rPr>
              <w:t>а</w:t>
            </w:r>
            <w:r>
              <w:rPr>
                <w:sz w:val="20"/>
                <w:szCs w:val="20"/>
              </w:rPr>
              <w:t>федре МИ</w:t>
            </w:r>
          </w:p>
        </w:tc>
        <w:tc>
          <w:tcPr>
            <w:tcW w:w="2126" w:type="dxa"/>
          </w:tcPr>
          <w:p w:rsidR="00100834" w:rsidRPr="00975836" w:rsidRDefault="00100834" w:rsidP="00775D7A">
            <w:pPr>
              <w:rPr>
                <w:sz w:val="20"/>
                <w:szCs w:val="20"/>
              </w:rPr>
            </w:pPr>
            <w:r w:rsidRPr="00975836">
              <w:rPr>
                <w:sz w:val="20"/>
                <w:szCs w:val="20"/>
              </w:rPr>
              <w:t>Московский госуда</w:t>
            </w:r>
            <w:r w:rsidRPr="00975836">
              <w:rPr>
                <w:sz w:val="20"/>
                <w:szCs w:val="20"/>
              </w:rPr>
              <w:t>р</w:t>
            </w:r>
            <w:r w:rsidRPr="00975836">
              <w:rPr>
                <w:sz w:val="20"/>
                <w:szCs w:val="20"/>
              </w:rPr>
              <w:t>ственный универс</w:t>
            </w:r>
            <w:r w:rsidRPr="00975836">
              <w:rPr>
                <w:sz w:val="20"/>
                <w:szCs w:val="20"/>
              </w:rPr>
              <w:t>и</w:t>
            </w:r>
            <w:r w:rsidRPr="00975836">
              <w:rPr>
                <w:sz w:val="20"/>
                <w:szCs w:val="20"/>
              </w:rPr>
              <w:t>тет им. М.В. Ломон</w:t>
            </w:r>
            <w:r w:rsidRPr="00975836">
              <w:rPr>
                <w:sz w:val="20"/>
                <w:szCs w:val="20"/>
              </w:rPr>
              <w:t>о</w:t>
            </w:r>
            <w:r w:rsidRPr="00975836">
              <w:rPr>
                <w:sz w:val="20"/>
                <w:szCs w:val="20"/>
              </w:rPr>
              <w:t>сова, 1978, специал</w:t>
            </w:r>
            <w:r w:rsidRPr="00975836">
              <w:rPr>
                <w:sz w:val="20"/>
                <w:szCs w:val="20"/>
              </w:rPr>
              <w:t>ь</w:t>
            </w:r>
            <w:r w:rsidRPr="00975836">
              <w:rPr>
                <w:sz w:val="20"/>
                <w:szCs w:val="20"/>
              </w:rPr>
              <w:t>ность «Психология»</w:t>
            </w:r>
          </w:p>
        </w:tc>
        <w:tc>
          <w:tcPr>
            <w:tcW w:w="992" w:type="dxa"/>
          </w:tcPr>
          <w:p w:rsidR="00100834" w:rsidRPr="00975836" w:rsidRDefault="00100834" w:rsidP="00775D7A">
            <w:pPr>
              <w:rPr>
                <w:sz w:val="20"/>
                <w:szCs w:val="20"/>
              </w:rPr>
            </w:pPr>
            <w:r w:rsidRPr="00975836">
              <w:rPr>
                <w:sz w:val="20"/>
                <w:szCs w:val="20"/>
              </w:rPr>
              <w:t>31</w:t>
            </w:r>
          </w:p>
        </w:tc>
        <w:tc>
          <w:tcPr>
            <w:tcW w:w="1276" w:type="dxa"/>
          </w:tcPr>
          <w:p w:rsidR="00100834" w:rsidRPr="00975836" w:rsidRDefault="00100834" w:rsidP="00775D7A">
            <w:pPr>
              <w:rPr>
                <w:sz w:val="20"/>
                <w:szCs w:val="20"/>
              </w:rPr>
            </w:pPr>
            <w:r w:rsidRPr="00975836">
              <w:rPr>
                <w:sz w:val="20"/>
                <w:szCs w:val="20"/>
              </w:rPr>
              <w:t>Кандидат психолог</w:t>
            </w:r>
            <w:r w:rsidRPr="00975836">
              <w:rPr>
                <w:sz w:val="20"/>
                <w:szCs w:val="20"/>
              </w:rPr>
              <w:t>и</w:t>
            </w:r>
            <w:r w:rsidRPr="00975836">
              <w:rPr>
                <w:sz w:val="20"/>
                <w:szCs w:val="20"/>
              </w:rPr>
              <w:t>ческих наук</w:t>
            </w:r>
          </w:p>
        </w:tc>
        <w:tc>
          <w:tcPr>
            <w:tcW w:w="2892" w:type="dxa"/>
          </w:tcPr>
          <w:p w:rsidR="00100834" w:rsidRPr="00975836" w:rsidRDefault="00100834" w:rsidP="00775D7A">
            <w:pPr>
              <w:rPr>
                <w:sz w:val="20"/>
                <w:szCs w:val="20"/>
              </w:rPr>
            </w:pPr>
            <w:r w:rsidRPr="00975836">
              <w:rPr>
                <w:sz w:val="20"/>
                <w:szCs w:val="20"/>
              </w:rPr>
              <w:t>Высшая школа маркетинга и развития бизнеса НИУ ВШЭ декан, ИМИ НИУ ВШЭ</w:t>
            </w:r>
          </w:p>
        </w:tc>
        <w:tc>
          <w:tcPr>
            <w:tcW w:w="1367" w:type="dxa"/>
          </w:tcPr>
          <w:p w:rsidR="00100834" w:rsidRPr="00975836" w:rsidRDefault="00100834" w:rsidP="00775D7A">
            <w:pPr>
              <w:rPr>
                <w:sz w:val="20"/>
                <w:szCs w:val="20"/>
              </w:rPr>
            </w:pPr>
            <w:r>
              <w:rPr>
                <w:sz w:val="20"/>
                <w:szCs w:val="20"/>
              </w:rPr>
              <w:t>20 лет</w:t>
            </w:r>
          </w:p>
        </w:tc>
        <w:tc>
          <w:tcPr>
            <w:tcW w:w="1553" w:type="dxa"/>
          </w:tcPr>
          <w:p w:rsidR="00100834" w:rsidRPr="004C446A" w:rsidRDefault="00100834" w:rsidP="004C446A">
            <w:pPr>
              <w:rPr>
                <w:sz w:val="20"/>
                <w:szCs w:val="20"/>
              </w:rPr>
            </w:pPr>
            <w:r w:rsidRPr="004C446A">
              <w:rPr>
                <w:sz w:val="20"/>
                <w:szCs w:val="20"/>
              </w:rPr>
              <w:t>Почетная гр</w:t>
            </w:r>
            <w:r w:rsidRPr="004C446A">
              <w:rPr>
                <w:sz w:val="20"/>
                <w:szCs w:val="20"/>
              </w:rPr>
              <w:t>а</w:t>
            </w:r>
            <w:r w:rsidRPr="004C446A">
              <w:rPr>
                <w:sz w:val="20"/>
                <w:szCs w:val="20"/>
              </w:rPr>
              <w:t>мота Высшей школы экон</w:t>
            </w:r>
            <w:r w:rsidRPr="004C446A">
              <w:rPr>
                <w:sz w:val="20"/>
                <w:szCs w:val="20"/>
              </w:rPr>
              <w:t>о</w:t>
            </w:r>
            <w:r w:rsidRPr="004C446A">
              <w:rPr>
                <w:sz w:val="20"/>
                <w:szCs w:val="20"/>
              </w:rPr>
              <w:t>мики (январь 2014)</w:t>
            </w:r>
          </w:p>
          <w:p w:rsidR="00100834" w:rsidRPr="00975836" w:rsidRDefault="00100834" w:rsidP="004C446A">
            <w:pPr>
              <w:rPr>
                <w:sz w:val="20"/>
                <w:szCs w:val="20"/>
              </w:rPr>
            </w:pPr>
            <w:r w:rsidRPr="004C446A">
              <w:rPr>
                <w:sz w:val="20"/>
                <w:szCs w:val="20"/>
              </w:rPr>
              <w:t xml:space="preserve">Надбавка за академическую работу (2013-2014) </w:t>
            </w: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21.</w:t>
            </w:r>
          </w:p>
        </w:tc>
        <w:tc>
          <w:tcPr>
            <w:tcW w:w="1330" w:type="dxa"/>
          </w:tcPr>
          <w:p w:rsidR="00100834" w:rsidRPr="00975836" w:rsidRDefault="00100834" w:rsidP="0087303E">
            <w:pPr>
              <w:rPr>
                <w:sz w:val="20"/>
                <w:szCs w:val="20"/>
              </w:rPr>
            </w:pPr>
            <w:r w:rsidRPr="00975836">
              <w:rPr>
                <w:sz w:val="20"/>
                <w:szCs w:val="20"/>
              </w:rPr>
              <w:t>Володарская Елена Алек</w:t>
            </w:r>
            <w:r w:rsidRPr="00975836">
              <w:rPr>
                <w:sz w:val="20"/>
                <w:szCs w:val="20"/>
              </w:rPr>
              <w:softHyphen/>
              <w:t>сандровна «Управл</w:t>
            </w:r>
            <w:r w:rsidRPr="00975836">
              <w:rPr>
                <w:sz w:val="20"/>
                <w:szCs w:val="20"/>
              </w:rPr>
              <w:t>е</w:t>
            </w:r>
            <w:r w:rsidRPr="00975836">
              <w:rPr>
                <w:sz w:val="20"/>
                <w:szCs w:val="20"/>
              </w:rPr>
              <w:t>ние перс</w:t>
            </w:r>
            <w:r w:rsidRPr="00975836">
              <w:rPr>
                <w:sz w:val="20"/>
                <w:szCs w:val="20"/>
              </w:rPr>
              <w:t>о</w:t>
            </w:r>
            <w:r w:rsidRPr="00975836">
              <w:rPr>
                <w:sz w:val="20"/>
                <w:szCs w:val="20"/>
              </w:rPr>
              <w:t>налом инн</w:t>
            </w:r>
            <w:r w:rsidRPr="00975836">
              <w:rPr>
                <w:sz w:val="20"/>
                <w:szCs w:val="20"/>
              </w:rPr>
              <w:t>о</w:t>
            </w:r>
            <w:r w:rsidRPr="00975836">
              <w:rPr>
                <w:sz w:val="20"/>
                <w:szCs w:val="20"/>
              </w:rPr>
              <w:t>вационных организ</w:t>
            </w:r>
            <w:r w:rsidRPr="00975836">
              <w:rPr>
                <w:sz w:val="20"/>
                <w:szCs w:val="20"/>
              </w:rPr>
              <w:t>а</w:t>
            </w:r>
            <w:r w:rsidRPr="00975836">
              <w:rPr>
                <w:sz w:val="20"/>
                <w:szCs w:val="20"/>
              </w:rPr>
              <w:t>ций»</w:t>
            </w:r>
          </w:p>
        </w:tc>
        <w:tc>
          <w:tcPr>
            <w:tcW w:w="709" w:type="dxa"/>
          </w:tcPr>
          <w:p w:rsidR="00100834" w:rsidRPr="00975836" w:rsidRDefault="00100834" w:rsidP="0087303E">
            <w:pPr>
              <w:jc w:val="center"/>
              <w:rPr>
                <w:sz w:val="20"/>
                <w:szCs w:val="20"/>
              </w:rPr>
            </w:pPr>
            <w:r w:rsidRPr="00975836">
              <w:rPr>
                <w:sz w:val="20"/>
                <w:szCs w:val="20"/>
              </w:rPr>
              <w:t>1966</w:t>
            </w:r>
          </w:p>
        </w:tc>
        <w:tc>
          <w:tcPr>
            <w:tcW w:w="851" w:type="dxa"/>
          </w:tcPr>
          <w:p w:rsidR="00100834" w:rsidRPr="00975836" w:rsidRDefault="00100834" w:rsidP="00A012B3">
            <w:pPr>
              <w:rPr>
                <w:sz w:val="20"/>
                <w:szCs w:val="20"/>
              </w:rPr>
            </w:pPr>
            <w:r w:rsidRPr="00975836">
              <w:rPr>
                <w:sz w:val="20"/>
                <w:szCs w:val="20"/>
              </w:rPr>
              <w:t>шта</w:t>
            </w:r>
            <w:r w:rsidRPr="00975836">
              <w:rPr>
                <w:sz w:val="20"/>
                <w:szCs w:val="20"/>
              </w:rPr>
              <w:t>т</w:t>
            </w:r>
            <w:r w:rsidRPr="00975836">
              <w:rPr>
                <w:sz w:val="20"/>
                <w:szCs w:val="20"/>
              </w:rPr>
              <w:t>ный</w:t>
            </w:r>
          </w:p>
        </w:tc>
        <w:tc>
          <w:tcPr>
            <w:tcW w:w="2126" w:type="dxa"/>
          </w:tcPr>
          <w:p w:rsidR="00100834" w:rsidRPr="00975836" w:rsidRDefault="00100834" w:rsidP="00A012B3">
            <w:pPr>
              <w:rPr>
                <w:sz w:val="20"/>
                <w:szCs w:val="20"/>
              </w:rPr>
            </w:pPr>
            <w:r w:rsidRPr="00975836">
              <w:rPr>
                <w:sz w:val="20"/>
                <w:szCs w:val="20"/>
              </w:rPr>
              <w:t>Московский госу</w:t>
            </w:r>
            <w:r w:rsidRPr="00975836">
              <w:rPr>
                <w:sz w:val="20"/>
                <w:szCs w:val="20"/>
              </w:rPr>
              <w:softHyphen/>
              <w:t>дарственный универ</w:t>
            </w:r>
            <w:r w:rsidRPr="00975836">
              <w:rPr>
                <w:sz w:val="20"/>
                <w:szCs w:val="20"/>
              </w:rPr>
              <w:softHyphen/>
              <w:t>ситет им. М.В. Ломо</w:t>
            </w:r>
            <w:r w:rsidRPr="00975836">
              <w:rPr>
                <w:sz w:val="20"/>
                <w:szCs w:val="20"/>
              </w:rPr>
              <w:softHyphen/>
              <w:t>носова, специа</w:t>
            </w:r>
            <w:r w:rsidRPr="00975836">
              <w:rPr>
                <w:sz w:val="20"/>
                <w:szCs w:val="20"/>
              </w:rPr>
              <w:softHyphen/>
              <w:t>лизация: социальная психология</w:t>
            </w:r>
          </w:p>
        </w:tc>
        <w:tc>
          <w:tcPr>
            <w:tcW w:w="992" w:type="dxa"/>
          </w:tcPr>
          <w:p w:rsidR="00100834" w:rsidRPr="00975836" w:rsidRDefault="00100834" w:rsidP="00A012B3">
            <w:pPr>
              <w:rPr>
                <w:sz w:val="20"/>
                <w:szCs w:val="20"/>
              </w:rPr>
            </w:pPr>
            <w:r w:rsidRPr="00975836">
              <w:rPr>
                <w:sz w:val="20"/>
                <w:szCs w:val="20"/>
              </w:rPr>
              <w:t>19</w:t>
            </w:r>
          </w:p>
        </w:tc>
        <w:tc>
          <w:tcPr>
            <w:tcW w:w="1276" w:type="dxa"/>
          </w:tcPr>
          <w:p w:rsidR="00100834" w:rsidRPr="00975836" w:rsidRDefault="00100834" w:rsidP="00A012B3">
            <w:pPr>
              <w:rPr>
                <w:sz w:val="20"/>
                <w:szCs w:val="20"/>
              </w:rPr>
            </w:pPr>
            <w:r w:rsidRPr="00975836">
              <w:rPr>
                <w:sz w:val="20"/>
                <w:szCs w:val="20"/>
              </w:rPr>
              <w:t>Доктор психолог</w:t>
            </w:r>
            <w:r w:rsidRPr="00975836">
              <w:rPr>
                <w:sz w:val="20"/>
                <w:szCs w:val="20"/>
              </w:rPr>
              <w:t>и</w:t>
            </w:r>
            <w:r w:rsidRPr="00975836">
              <w:rPr>
                <w:sz w:val="20"/>
                <w:szCs w:val="20"/>
              </w:rPr>
              <w:t>ческих наук по спец</w:t>
            </w:r>
            <w:r w:rsidRPr="00975836">
              <w:rPr>
                <w:sz w:val="20"/>
                <w:szCs w:val="20"/>
              </w:rPr>
              <w:t>и</w:t>
            </w:r>
            <w:r w:rsidRPr="00975836">
              <w:rPr>
                <w:sz w:val="20"/>
                <w:szCs w:val="20"/>
              </w:rPr>
              <w:t>альности 19.00.05 – социальная психология</w:t>
            </w:r>
          </w:p>
        </w:tc>
        <w:tc>
          <w:tcPr>
            <w:tcW w:w="2892" w:type="dxa"/>
          </w:tcPr>
          <w:p w:rsidR="00100834" w:rsidRPr="00975836" w:rsidRDefault="00100834" w:rsidP="00975836">
            <w:pPr>
              <w:rPr>
                <w:sz w:val="20"/>
                <w:szCs w:val="20"/>
              </w:rPr>
            </w:pPr>
            <w:r w:rsidRPr="00975836">
              <w:rPr>
                <w:sz w:val="20"/>
                <w:szCs w:val="20"/>
              </w:rPr>
              <w:t>старший научный сотрудник Центра науковедения Инст</w:t>
            </w:r>
            <w:r w:rsidRPr="00975836">
              <w:rPr>
                <w:sz w:val="20"/>
                <w:szCs w:val="20"/>
              </w:rPr>
              <w:t>и</w:t>
            </w:r>
            <w:r w:rsidRPr="00975836">
              <w:rPr>
                <w:sz w:val="20"/>
                <w:szCs w:val="20"/>
              </w:rPr>
              <w:t>тута истории естествознания и техники РАН им. С.И. Вавил</w:t>
            </w:r>
            <w:r w:rsidRPr="00975836">
              <w:rPr>
                <w:sz w:val="20"/>
                <w:szCs w:val="20"/>
              </w:rPr>
              <w:t>о</w:t>
            </w:r>
            <w:r w:rsidRPr="00975836">
              <w:rPr>
                <w:sz w:val="20"/>
                <w:szCs w:val="20"/>
              </w:rPr>
              <w:t>ва,</w:t>
            </w:r>
          </w:p>
          <w:p w:rsidR="00100834" w:rsidRPr="00975836" w:rsidRDefault="00100834" w:rsidP="00975836">
            <w:pPr>
              <w:rPr>
                <w:sz w:val="20"/>
                <w:szCs w:val="20"/>
              </w:rPr>
            </w:pPr>
            <w:r w:rsidRPr="00975836">
              <w:rPr>
                <w:sz w:val="20"/>
                <w:szCs w:val="20"/>
              </w:rPr>
              <w:t>профессор кафедры управл</w:t>
            </w:r>
            <w:r w:rsidRPr="00975836">
              <w:rPr>
                <w:sz w:val="20"/>
                <w:szCs w:val="20"/>
              </w:rPr>
              <w:t>е</w:t>
            </w:r>
            <w:r w:rsidRPr="00975836">
              <w:rPr>
                <w:sz w:val="20"/>
                <w:szCs w:val="20"/>
              </w:rPr>
              <w:t>ния наукой и инновациями департамента государственн</w:t>
            </w:r>
            <w:r w:rsidRPr="00975836">
              <w:rPr>
                <w:sz w:val="20"/>
                <w:szCs w:val="20"/>
              </w:rPr>
              <w:t>о</w:t>
            </w:r>
            <w:r w:rsidRPr="00975836">
              <w:rPr>
                <w:sz w:val="20"/>
                <w:szCs w:val="20"/>
              </w:rPr>
              <w:t>го и муниципального управл</w:t>
            </w:r>
            <w:r w:rsidRPr="00975836">
              <w:rPr>
                <w:sz w:val="20"/>
                <w:szCs w:val="20"/>
              </w:rPr>
              <w:t>е</w:t>
            </w:r>
            <w:r w:rsidRPr="00975836">
              <w:rPr>
                <w:sz w:val="20"/>
                <w:szCs w:val="20"/>
              </w:rPr>
              <w:t>ния факультета социальных наук НИУ-ВШЭ</w:t>
            </w:r>
          </w:p>
        </w:tc>
        <w:tc>
          <w:tcPr>
            <w:tcW w:w="1367" w:type="dxa"/>
          </w:tcPr>
          <w:p w:rsidR="00100834" w:rsidRPr="00975836" w:rsidRDefault="00100834" w:rsidP="00A012B3">
            <w:pPr>
              <w:rPr>
                <w:sz w:val="20"/>
                <w:szCs w:val="20"/>
              </w:rPr>
            </w:pPr>
          </w:p>
        </w:tc>
        <w:tc>
          <w:tcPr>
            <w:tcW w:w="1553" w:type="dxa"/>
          </w:tcPr>
          <w:p w:rsidR="00100834" w:rsidRPr="00975836" w:rsidRDefault="00100834" w:rsidP="00975836">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22.</w:t>
            </w:r>
          </w:p>
        </w:tc>
        <w:tc>
          <w:tcPr>
            <w:tcW w:w="1330" w:type="dxa"/>
          </w:tcPr>
          <w:p w:rsidR="00100834" w:rsidRPr="00975836" w:rsidRDefault="00100834" w:rsidP="00975836">
            <w:pPr>
              <w:rPr>
                <w:sz w:val="20"/>
                <w:szCs w:val="20"/>
              </w:rPr>
            </w:pPr>
            <w:r w:rsidRPr="00975836">
              <w:rPr>
                <w:sz w:val="20"/>
                <w:szCs w:val="20"/>
              </w:rPr>
              <w:t>Семенов Александр Сергеевич  «Экономика и финанс</w:t>
            </w:r>
            <w:r w:rsidRPr="00975836">
              <w:rPr>
                <w:sz w:val="20"/>
                <w:szCs w:val="20"/>
              </w:rPr>
              <w:t>и</w:t>
            </w:r>
            <w:r w:rsidRPr="00975836">
              <w:rPr>
                <w:sz w:val="20"/>
                <w:szCs w:val="20"/>
              </w:rPr>
              <w:t>рова</w:t>
            </w:r>
            <w:r w:rsidRPr="00975836">
              <w:rPr>
                <w:sz w:val="20"/>
                <w:szCs w:val="20"/>
              </w:rPr>
              <w:softHyphen/>
              <w:t>ние и</w:t>
            </w:r>
            <w:r w:rsidRPr="00975836">
              <w:rPr>
                <w:sz w:val="20"/>
                <w:szCs w:val="20"/>
              </w:rPr>
              <w:t>н</w:t>
            </w:r>
            <w:r w:rsidRPr="00975836">
              <w:rPr>
                <w:sz w:val="20"/>
                <w:szCs w:val="20"/>
              </w:rPr>
              <w:t>нова</w:t>
            </w:r>
            <w:r w:rsidRPr="00975836">
              <w:rPr>
                <w:sz w:val="20"/>
                <w:szCs w:val="20"/>
              </w:rPr>
              <w:softHyphen/>
              <w:t>ционной дея</w:t>
            </w:r>
            <w:r w:rsidRPr="00975836">
              <w:rPr>
                <w:sz w:val="20"/>
                <w:szCs w:val="20"/>
              </w:rPr>
              <w:softHyphen/>
              <w:t>тельности»</w:t>
            </w:r>
          </w:p>
        </w:tc>
        <w:tc>
          <w:tcPr>
            <w:tcW w:w="709" w:type="dxa"/>
          </w:tcPr>
          <w:p w:rsidR="00100834" w:rsidRPr="00975836" w:rsidRDefault="00100834" w:rsidP="0087303E">
            <w:pPr>
              <w:jc w:val="center"/>
              <w:rPr>
                <w:sz w:val="20"/>
                <w:szCs w:val="20"/>
              </w:rPr>
            </w:pPr>
            <w:r w:rsidRPr="00975836">
              <w:rPr>
                <w:sz w:val="20"/>
                <w:szCs w:val="20"/>
              </w:rPr>
              <w:t>1980</w:t>
            </w:r>
          </w:p>
        </w:tc>
        <w:tc>
          <w:tcPr>
            <w:tcW w:w="851" w:type="dxa"/>
          </w:tcPr>
          <w:p w:rsidR="00100834" w:rsidRPr="00975836" w:rsidRDefault="00100834" w:rsidP="00A012B3">
            <w:pPr>
              <w:rPr>
                <w:sz w:val="20"/>
                <w:szCs w:val="20"/>
              </w:rPr>
            </w:pPr>
            <w:r w:rsidRPr="00975836">
              <w:rPr>
                <w:sz w:val="20"/>
                <w:szCs w:val="20"/>
              </w:rPr>
              <w:t>шта</w:t>
            </w:r>
            <w:r w:rsidRPr="00975836">
              <w:rPr>
                <w:sz w:val="20"/>
                <w:szCs w:val="20"/>
              </w:rPr>
              <w:t>т</w:t>
            </w:r>
            <w:r w:rsidRPr="00975836">
              <w:rPr>
                <w:sz w:val="20"/>
                <w:szCs w:val="20"/>
              </w:rPr>
              <w:t>ный</w:t>
            </w:r>
          </w:p>
        </w:tc>
        <w:tc>
          <w:tcPr>
            <w:tcW w:w="2126" w:type="dxa"/>
          </w:tcPr>
          <w:p w:rsidR="00100834" w:rsidRPr="00975836" w:rsidRDefault="00100834" w:rsidP="00975836">
            <w:pPr>
              <w:rPr>
                <w:sz w:val="20"/>
                <w:szCs w:val="20"/>
              </w:rPr>
            </w:pPr>
            <w:r w:rsidRPr="00975836">
              <w:rPr>
                <w:sz w:val="20"/>
                <w:szCs w:val="20"/>
              </w:rPr>
              <w:t>МГУ, Механико-математический ф</w:t>
            </w:r>
            <w:r w:rsidRPr="00975836">
              <w:rPr>
                <w:sz w:val="20"/>
                <w:szCs w:val="20"/>
              </w:rPr>
              <w:t>а</w:t>
            </w:r>
            <w:r w:rsidRPr="00975836">
              <w:rPr>
                <w:sz w:val="20"/>
                <w:szCs w:val="20"/>
              </w:rPr>
              <w:t>культет математика,</w:t>
            </w:r>
          </w:p>
          <w:p w:rsidR="00100834" w:rsidRPr="00975836" w:rsidRDefault="00100834" w:rsidP="00975836">
            <w:pPr>
              <w:rPr>
                <w:sz w:val="20"/>
                <w:szCs w:val="20"/>
              </w:rPr>
            </w:pPr>
            <w:r w:rsidRPr="00975836">
              <w:rPr>
                <w:sz w:val="20"/>
                <w:szCs w:val="20"/>
              </w:rPr>
              <w:t>Российская Эконо</w:t>
            </w:r>
            <w:r w:rsidRPr="00975836">
              <w:rPr>
                <w:sz w:val="20"/>
                <w:szCs w:val="20"/>
              </w:rPr>
              <w:softHyphen/>
              <w:t>мическая Школа, Международная Ак</w:t>
            </w:r>
            <w:r w:rsidRPr="00975836">
              <w:rPr>
                <w:sz w:val="20"/>
                <w:szCs w:val="20"/>
              </w:rPr>
              <w:t>а</w:t>
            </w:r>
            <w:r w:rsidRPr="00975836">
              <w:rPr>
                <w:sz w:val="20"/>
                <w:szCs w:val="20"/>
              </w:rPr>
              <w:t>демия Оценки и Ко</w:t>
            </w:r>
            <w:r w:rsidRPr="00975836">
              <w:rPr>
                <w:sz w:val="20"/>
                <w:szCs w:val="20"/>
              </w:rPr>
              <w:t>н</w:t>
            </w:r>
            <w:r w:rsidRPr="00975836">
              <w:rPr>
                <w:sz w:val="20"/>
                <w:szCs w:val="20"/>
              </w:rPr>
              <w:t>салтинга, Babson College (USA)</w:t>
            </w:r>
          </w:p>
        </w:tc>
        <w:tc>
          <w:tcPr>
            <w:tcW w:w="992" w:type="dxa"/>
          </w:tcPr>
          <w:p w:rsidR="00100834" w:rsidRPr="00975836" w:rsidRDefault="00100834" w:rsidP="00A012B3">
            <w:pPr>
              <w:rPr>
                <w:sz w:val="20"/>
                <w:szCs w:val="20"/>
              </w:rPr>
            </w:pPr>
            <w:r w:rsidRPr="00975836">
              <w:rPr>
                <w:sz w:val="20"/>
                <w:szCs w:val="20"/>
              </w:rPr>
              <w:t>8</w:t>
            </w:r>
          </w:p>
        </w:tc>
        <w:tc>
          <w:tcPr>
            <w:tcW w:w="1276" w:type="dxa"/>
          </w:tcPr>
          <w:p w:rsidR="00100834" w:rsidRPr="00975836" w:rsidRDefault="00100834" w:rsidP="00A012B3">
            <w:pPr>
              <w:rPr>
                <w:sz w:val="20"/>
                <w:szCs w:val="20"/>
              </w:rPr>
            </w:pPr>
            <w:r w:rsidRPr="00975836">
              <w:rPr>
                <w:sz w:val="20"/>
                <w:szCs w:val="20"/>
              </w:rPr>
              <w:t>Кандидат физико-ма</w:t>
            </w:r>
            <w:r w:rsidRPr="00975836">
              <w:rPr>
                <w:sz w:val="20"/>
                <w:szCs w:val="20"/>
              </w:rPr>
              <w:softHyphen/>
              <w:t>тематич</w:t>
            </w:r>
            <w:r w:rsidRPr="00975836">
              <w:rPr>
                <w:sz w:val="20"/>
                <w:szCs w:val="20"/>
              </w:rPr>
              <w:t>е</w:t>
            </w:r>
            <w:r w:rsidRPr="00975836">
              <w:rPr>
                <w:sz w:val="20"/>
                <w:szCs w:val="20"/>
              </w:rPr>
              <w:t>ских наук</w:t>
            </w:r>
          </w:p>
        </w:tc>
        <w:tc>
          <w:tcPr>
            <w:tcW w:w="2892" w:type="dxa"/>
          </w:tcPr>
          <w:p w:rsidR="00100834" w:rsidRPr="00975836" w:rsidRDefault="00100834" w:rsidP="00100834">
            <w:pPr>
              <w:rPr>
                <w:sz w:val="20"/>
                <w:szCs w:val="20"/>
              </w:rPr>
            </w:pPr>
            <w:r>
              <w:rPr>
                <w:sz w:val="20"/>
                <w:szCs w:val="20"/>
              </w:rPr>
              <w:t>Преподает в системе ДПО</w:t>
            </w:r>
          </w:p>
        </w:tc>
        <w:tc>
          <w:tcPr>
            <w:tcW w:w="1367" w:type="dxa"/>
          </w:tcPr>
          <w:p w:rsidR="00100834" w:rsidRPr="00975836" w:rsidRDefault="00100834" w:rsidP="00975836">
            <w:pPr>
              <w:rPr>
                <w:sz w:val="20"/>
                <w:szCs w:val="20"/>
              </w:rPr>
            </w:pPr>
          </w:p>
        </w:tc>
        <w:tc>
          <w:tcPr>
            <w:tcW w:w="1553" w:type="dxa"/>
          </w:tcPr>
          <w:p w:rsidR="00100834" w:rsidRPr="00975836" w:rsidRDefault="00100834" w:rsidP="00975836">
            <w:pPr>
              <w:rPr>
                <w:sz w:val="20"/>
                <w:szCs w:val="20"/>
              </w:rPr>
            </w:pPr>
          </w:p>
        </w:tc>
        <w:tc>
          <w:tcPr>
            <w:tcW w:w="1211" w:type="dxa"/>
          </w:tcPr>
          <w:p w:rsidR="00100834" w:rsidRDefault="00100834">
            <w:r w:rsidRPr="009A1647">
              <w:rPr>
                <w:sz w:val="20"/>
                <w:szCs w:val="20"/>
              </w:rPr>
              <w:t>Статьи в российских и зарубе</w:t>
            </w:r>
            <w:r w:rsidRPr="009A1647">
              <w:rPr>
                <w:sz w:val="20"/>
                <w:szCs w:val="20"/>
              </w:rPr>
              <w:t>ж</w:t>
            </w:r>
            <w:r w:rsidRPr="009A1647">
              <w:rPr>
                <w:sz w:val="20"/>
                <w:szCs w:val="20"/>
              </w:rPr>
              <w:t>ных реце</w:t>
            </w:r>
            <w:r w:rsidRPr="009A1647">
              <w:rPr>
                <w:sz w:val="20"/>
                <w:szCs w:val="20"/>
              </w:rPr>
              <w:t>н</w:t>
            </w:r>
            <w:r w:rsidRPr="009A1647">
              <w:rPr>
                <w:sz w:val="20"/>
                <w:szCs w:val="20"/>
              </w:rPr>
              <w:t>зируемых журналах</w:t>
            </w:r>
          </w:p>
        </w:tc>
      </w:tr>
      <w:tr w:rsidR="00100834" w:rsidRPr="005E6DD5" w:rsidTr="0087303E">
        <w:trPr>
          <w:jc w:val="center"/>
        </w:trPr>
        <w:tc>
          <w:tcPr>
            <w:tcW w:w="479" w:type="dxa"/>
          </w:tcPr>
          <w:p w:rsidR="00100834" w:rsidRDefault="00100834" w:rsidP="0087303E">
            <w:pPr>
              <w:rPr>
                <w:sz w:val="20"/>
                <w:szCs w:val="20"/>
              </w:rPr>
            </w:pPr>
            <w:r>
              <w:rPr>
                <w:sz w:val="20"/>
                <w:szCs w:val="20"/>
              </w:rPr>
              <w:t>23.</w:t>
            </w:r>
          </w:p>
        </w:tc>
        <w:tc>
          <w:tcPr>
            <w:tcW w:w="1330" w:type="dxa"/>
          </w:tcPr>
          <w:p w:rsidR="00100834" w:rsidRPr="00975836" w:rsidRDefault="00100834" w:rsidP="00975836">
            <w:pPr>
              <w:rPr>
                <w:sz w:val="20"/>
                <w:szCs w:val="20"/>
              </w:rPr>
            </w:pPr>
            <w:r w:rsidRPr="00975836">
              <w:rPr>
                <w:sz w:val="20"/>
                <w:szCs w:val="20"/>
              </w:rPr>
              <w:t>Савел</w:t>
            </w:r>
            <w:r>
              <w:rPr>
                <w:sz w:val="20"/>
                <w:szCs w:val="20"/>
              </w:rPr>
              <w:t>ён</w:t>
            </w:r>
            <w:r w:rsidRPr="00975836">
              <w:rPr>
                <w:sz w:val="20"/>
                <w:szCs w:val="20"/>
              </w:rPr>
              <w:t xml:space="preserve">ок </w:t>
            </w:r>
          </w:p>
          <w:p w:rsidR="00100834" w:rsidRPr="00975836" w:rsidRDefault="00100834" w:rsidP="00975836">
            <w:pPr>
              <w:rPr>
                <w:sz w:val="20"/>
                <w:szCs w:val="20"/>
              </w:rPr>
            </w:pPr>
            <w:r w:rsidRPr="00975836">
              <w:rPr>
                <w:sz w:val="20"/>
                <w:szCs w:val="20"/>
              </w:rPr>
              <w:t xml:space="preserve">Евгений </w:t>
            </w:r>
          </w:p>
          <w:p w:rsidR="00100834" w:rsidRPr="00975836" w:rsidRDefault="00100834" w:rsidP="00975836">
            <w:pPr>
              <w:rPr>
                <w:sz w:val="20"/>
                <w:szCs w:val="20"/>
              </w:rPr>
            </w:pPr>
            <w:r w:rsidRPr="00975836">
              <w:rPr>
                <w:sz w:val="20"/>
                <w:szCs w:val="20"/>
              </w:rPr>
              <w:t>Алексеевич «Научно-исследов</w:t>
            </w:r>
            <w:r w:rsidRPr="00975836">
              <w:rPr>
                <w:sz w:val="20"/>
                <w:szCs w:val="20"/>
              </w:rPr>
              <w:t>а</w:t>
            </w:r>
            <w:r w:rsidRPr="00975836">
              <w:rPr>
                <w:sz w:val="20"/>
                <w:szCs w:val="20"/>
              </w:rPr>
              <w:t>тельский семинар» Совреме</w:t>
            </w:r>
            <w:r w:rsidRPr="00975836">
              <w:rPr>
                <w:sz w:val="20"/>
                <w:szCs w:val="20"/>
              </w:rPr>
              <w:t>н</w:t>
            </w:r>
            <w:r w:rsidRPr="00975836">
              <w:rPr>
                <w:sz w:val="20"/>
                <w:szCs w:val="20"/>
              </w:rPr>
              <w:t>ные пробл</w:t>
            </w:r>
            <w:r w:rsidRPr="00975836">
              <w:rPr>
                <w:sz w:val="20"/>
                <w:szCs w:val="20"/>
              </w:rPr>
              <w:t>е</w:t>
            </w:r>
            <w:r w:rsidRPr="00975836">
              <w:rPr>
                <w:sz w:val="20"/>
                <w:szCs w:val="20"/>
              </w:rPr>
              <w:t>мы иннов</w:t>
            </w:r>
            <w:r w:rsidRPr="00975836">
              <w:rPr>
                <w:sz w:val="20"/>
                <w:szCs w:val="20"/>
              </w:rPr>
              <w:t>а</w:t>
            </w:r>
            <w:r w:rsidRPr="00975836">
              <w:rPr>
                <w:sz w:val="20"/>
                <w:szCs w:val="20"/>
              </w:rPr>
              <w:t>тики»</w:t>
            </w:r>
          </w:p>
        </w:tc>
        <w:tc>
          <w:tcPr>
            <w:tcW w:w="709" w:type="dxa"/>
          </w:tcPr>
          <w:p w:rsidR="00100834" w:rsidRPr="00975836" w:rsidRDefault="00100834" w:rsidP="00975836">
            <w:pPr>
              <w:jc w:val="center"/>
              <w:rPr>
                <w:sz w:val="20"/>
                <w:szCs w:val="20"/>
              </w:rPr>
            </w:pPr>
            <w:r w:rsidRPr="00975836">
              <w:rPr>
                <w:sz w:val="20"/>
                <w:szCs w:val="20"/>
              </w:rPr>
              <w:t>1971</w:t>
            </w:r>
          </w:p>
        </w:tc>
        <w:tc>
          <w:tcPr>
            <w:tcW w:w="851" w:type="dxa"/>
          </w:tcPr>
          <w:p w:rsidR="00100834" w:rsidRPr="006B3CD3" w:rsidRDefault="00100834" w:rsidP="006B3CD3">
            <w:pPr>
              <w:rPr>
                <w:sz w:val="20"/>
                <w:szCs w:val="20"/>
              </w:rPr>
            </w:pPr>
            <w:r w:rsidRPr="00975836">
              <w:rPr>
                <w:sz w:val="20"/>
                <w:szCs w:val="20"/>
              </w:rPr>
              <w:t>шта</w:t>
            </w:r>
            <w:r w:rsidRPr="00975836">
              <w:rPr>
                <w:sz w:val="20"/>
                <w:szCs w:val="20"/>
              </w:rPr>
              <w:t>т</w:t>
            </w:r>
            <w:r w:rsidRPr="00975836">
              <w:rPr>
                <w:sz w:val="20"/>
                <w:szCs w:val="20"/>
              </w:rPr>
              <w:t>ный</w:t>
            </w:r>
            <w:r>
              <w:rPr>
                <w:sz w:val="20"/>
                <w:szCs w:val="20"/>
              </w:rPr>
              <w:t>, 1 ставка доцент на к</w:t>
            </w:r>
            <w:r>
              <w:rPr>
                <w:sz w:val="20"/>
                <w:szCs w:val="20"/>
              </w:rPr>
              <w:t>а</w:t>
            </w:r>
            <w:r>
              <w:rPr>
                <w:sz w:val="20"/>
                <w:szCs w:val="20"/>
              </w:rPr>
              <w:t>федре МИ</w:t>
            </w:r>
          </w:p>
        </w:tc>
        <w:tc>
          <w:tcPr>
            <w:tcW w:w="2126" w:type="dxa"/>
          </w:tcPr>
          <w:p w:rsidR="00100834" w:rsidRPr="00975836" w:rsidRDefault="00100834" w:rsidP="00A012B3">
            <w:pPr>
              <w:rPr>
                <w:sz w:val="20"/>
                <w:szCs w:val="20"/>
              </w:rPr>
            </w:pPr>
            <w:r w:rsidRPr="00975836">
              <w:rPr>
                <w:sz w:val="20"/>
                <w:szCs w:val="20"/>
              </w:rPr>
              <w:t>МГУ им. М.В. Лом</w:t>
            </w:r>
            <w:r w:rsidRPr="00975836">
              <w:rPr>
                <w:sz w:val="20"/>
                <w:szCs w:val="20"/>
              </w:rPr>
              <w:t>о</w:t>
            </w:r>
            <w:r w:rsidRPr="00975836">
              <w:rPr>
                <w:sz w:val="20"/>
                <w:szCs w:val="20"/>
              </w:rPr>
              <w:t>носова экономич</w:t>
            </w:r>
            <w:r w:rsidRPr="00975836">
              <w:rPr>
                <w:sz w:val="20"/>
                <w:szCs w:val="20"/>
              </w:rPr>
              <w:t>е</w:t>
            </w:r>
            <w:r w:rsidRPr="00975836">
              <w:rPr>
                <w:sz w:val="20"/>
                <w:szCs w:val="20"/>
              </w:rPr>
              <w:t>ский факультет, эк</w:t>
            </w:r>
            <w:r w:rsidRPr="00975836">
              <w:rPr>
                <w:sz w:val="20"/>
                <w:szCs w:val="20"/>
              </w:rPr>
              <w:t>о</w:t>
            </w:r>
            <w:r w:rsidRPr="00975836">
              <w:rPr>
                <w:sz w:val="20"/>
                <w:szCs w:val="20"/>
              </w:rPr>
              <w:t>номист, преп. пол</w:t>
            </w:r>
            <w:r w:rsidRPr="00975836">
              <w:rPr>
                <w:sz w:val="20"/>
                <w:szCs w:val="20"/>
              </w:rPr>
              <w:t>и</w:t>
            </w:r>
            <w:r w:rsidRPr="00975836">
              <w:rPr>
                <w:sz w:val="20"/>
                <w:szCs w:val="20"/>
              </w:rPr>
              <w:t>тической экономики</w:t>
            </w:r>
          </w:p>
        </w:tc>
        <w:tc>
          <w:tcPr>
            <w:tcW w:w="992" w:type="dxa"/>
          </w:tcPr>
          <w:p w:rsidR="00100834" w:rsidRPr="00975836" w:rsidRDefault="00100834" w:rsidP="00A012B3">
            <w:pPr>
              <w:rPr>
                <w:sz w:val="20"/>
                <w:szCs w:val="20"/>
              </w:rPr>
            </w:pPr>
            <w:r w:rsidRPr="00975836">
              <w:rPr>
                <w:sz w:val="20"/>
                <w:szCs w:val="20"/>
              </w:rPr>
              <w:t>20</w:t>
            </w:r>
          </w:p>
        </w:tc>
        <w:tc>
          <w:tcPr>
            <w:tcW w:w="1276" w:type="dxa"/>
          </w:tcPr>
          <w:p w:rsidR="00100834" w:rsidRPr="00975836" w:rsidRDefault="00100834" w:rsidP="00A012B3">
            <w:pPr>
              <w:rPr>
                <w:sz w:val="20"/>
                <w:szCs w:val="20"/>
              </w:rPr>
            </w:pPr>
            <w:r w:rsidRPr="00975836">
              <w:rPr>
                <w:sz w:val="20"/>
                <w:szCs w:val="20"/>
              </w:rPr>
              <w:t>Кандидат экономич</w:t>
            </w:r>
            <w:r w:rsidRPr="00975836">
              <w:rPr>
                <w:sz w:val="20"/>
                <w:szCs w:val="20"/>
              </w:rPr>
              <w:t>е</w:t>
            </w:r>
            <w:r w:rsidRPr="00975836">
              <w:rPr>
                <w:sz w:val="20"/>
                <w:szCs w:val="20"/>
              </w:rPr>
              <w:t>ский наук</w:t>
            </w:r>
          </w:p>
        </w:tc>
        <w:tc>
          <w:tcPr>
            <w:tcW w:w="2892" w:type="dxa"/>
          </w:tcPr>
          <w:p w:rsidR="00100834" w:rsidRDefault="00100834" w:rsidP="00975836">
            <w:pPr>
              <w:rPr>
                <w:sz w:val="20"/>
                <w:szCs w:val="20"/>
              </w:rPr>
            </w:pPr>
            <w:r w:rsidRPr="00975836">
              <w:rPr>
                <w:sz w:val="20"/>
                <w:szCs w:val="20"/>
              </w:rPr>
              <w:t>МГУ им М.В.Ломоносова, экономический факультет, магистерская программа «О</w:t>
            </w:r>
            <w:r w:rsidRPr="00975836">
              <w:rPr>
                <w:sz w:val="20"/>
                <w:szCs w:val="20"/>
              </w:rPr>
              <w:t>б</w:t>
            </w:r>
            <w:r w:rsidRPr="00975836">
              <w:rPr>
                <w:sz w:val="20"/>
                <w:szCs w:val="20"/>
              </w:rPr>
              <w:t>щий и стратегический м</w:t>
            </w:r>
            <w:r w:rsidRPr="00975836">
              <w:rPr>
                <w:sz w:val="20"/>
                <w:szCs w:val="20"/>
              </w:rPr>
              <w:t>е</w:t>
            </w:r>
            <w:r w:rsidRPr="00975836">
              <w:rPr>
                <w:sz w:val="20"/>
                <w:szCs w:val="20"/>
              </w:rPr>
              <w:t>неджмент», дисциплина «Идеология управления»</w:t>
            </w:r>
          </w:p>
          <w:p w:rsidR="00100834" w:rsidRPr="00975836" w:rsidRDefault="00100834" w:rsidP="00975836">
            <w:pPr>
              <w:rPr>
                <w:sz w:val="20"/>
                <w:szCs w:val="20"/>
              </w:rPr>
            </w:pPr>
            <w:r w:rsidRPr="004C446A">
              <w:rPr>
                <w:sz w:val="20"/>
                <w:szCs w:val="20"/>
              </w:rPr>
              <w:t>Лучшие стратегии и модели управления вузами (Магистр</w:t>
            </w:r>
            <w:r w:rsidRPr="004C446A">
              <w:rPr>
                <w:sz w:val="20"/>
                <w:szCs w:val="20"/>
              </w:rPr>
              <w:t>а</w:t>
            </w:r>
            <w:r w:rsidRPr="004C446A">
              <w:rPr>
                <w:sz w:val="20"/>
                <w:szCs w:val="20"/>
              </w:rPr>
              <w:t>тура; где читается: Факультет социальных наук; программа "Управление в высшем обр</w:t>
            </w:r>
            <w:r w:rsidRPr="004C446A">
              <w:rPr>
                <w:sz w:val="20"/>
                <w:szCs w:val="20"/>
              </w:rPr>
              <w:t>а</w:t>
            </w:r>
            <w:r w:rsidRPr="004C446A">
              <w:rPr>
                <w:sz w:val="20"/>
                <w:szCs w:val="20"/>
              </w:rPr>
              <w:t>зовании"; 2-й курс, 1-3 м</w:t>
            </w:r>
            <w:r w:rsidRPr="004C446A">
              <w:rPr>
                <w:sz w:val="20"/>
                <w:szCs w:val="20"/>
              </w:rPr>
              <w:t>о</w:t>
            </w:r>
            <w:r w:rsidRPr="004C446A">
              <w:rPr>
                <w:sz w:val="20"/>
                <w:szCs w:val="20"/>
              </w:rPr>
              <w:t>дуль)</w:t>
            </w:r>
          </w:p>
        </w:tc>
        <w:tc>
          <w:tcPr>
            <w:tcW w:w="1367" w:type="dxa"/>
          </w:tcPr>
          <w:p w:rsidR="00100834" w:rsidRPr="00975836" w:rsidRDefault="00100834" w:rsidP="00A012B3">
            <w:pPr>
              <w:rPr>
                <w:sz w:val="20"/>
                <w:szCs w:val="20"/>
              </w:rPr>
            </w:pPr>
            <w:r>
              <w:rPr>
                <w:sz w:val="20"/>
                <w:szCs w:val="20"/>
              </w:rPr>
              <w:t>11 лет</w:t>
            </w:r>
          </w:p>
        </w:tc>
        <w:tc>
          <w:tcPr>
            <w:tcW w:w="1553" w:type="dxa"/>
          </w:tcPr>
          <w:p w:rsidR="00100834" w:rsidRPr="004C446A" w:rsidRDefault="00100834" w:rsidP="004C446A">
            <w:pPr>
              <w:rPr>
                <w:sz w:val="20"/>
                <w:szCs w:val="20"/>
              </w:rPr>
            </w:pPr>
            <w:r w:rsidRPr="004C446A">
              <w:rPr>
                <w:sz w:val="20"/>
                <w:szCs w:val="20"/>
              </w:rPr>
              <w:t>Благодарность Министерства экономическ</w:t>
            </w:r>
            <w:r w:rsidRPr="004C446A">
              <w:rPr>
                <w:sz w:val="20"/>
                <w:szCs w:val="20"/>
              </w:rPr>
              <w:t>о</w:t>
            </w:r>
            <w:r w:rsidRPr="004C446A">
              <w:rPr>
                <w:sz w:val="20"/>
                <w:szCs w:val="20"/>
              </w:rPr>
              <w:t>го развития, инвестиций и торговли С</w:t>
            </w:r>
            <w:r w:rsidRPr="004C446A">
              <w:rPr>
                <w:sz w:val="20"/>
                <w:szCs w:val="20"/>
              </w:rPr>
              <w:t>а</w:t>
            </w:r>
            <w:r w:rsidRPr="004C446A">
              <w:rPr>
                <w:sz w:val="20"/>
                <w:szCs w:val="20"/>
              </w:rPr>
              <w:t>марской обла</w:t>
            </w:r>
            <w:r w:rsidRPr="004C446A">
              <w:rPr>
                <w:sz w:val="20"/>
                <w:szCs w:val="20"/>
              </w:rPr>
              <w:t>с</w:t>
            </w:r>
            <w:r w:rsidRPr="004C446A">
              <w:rPr>
                <w:sz w:val="20"/>
                <w:szCs w:val="20"/>
              </w:rPr>
              <w:t xml:space="preserve">ти (2011г.)  </w:t>
            </w:r>
          </w:p>
          <w:p w:rsidR="00100834" w:rsidRPr="00975836" w:rsidRDefault="00100834" w:rsidP="004C446A">
            <w:pPr>
              <w:rPr>
                <w:sz w:val="20"/>
                <w:szCs w:val="20"/>
              </w:rPr>
            </w:pPr>
            <w:r w:rsidRPr="004C446A">
              <w:rPr>
                <w:sz w:val="20"/>
                <w:szCs w:val="20"/>
              </w:rPr>
              <w:t>Благодарность Федерального агентства по делам молод</w:t>
            </w:r>
            <w:r w:rsidRPr="004C446A">
              <w:rPr>
                <w:sz w:val="20"/>
                <w:szCs w:val="20"/>
              </w:rPr>
              <w:t>е</w:t>
            </w:r>
            <w:r w:rsidRPr="004C446A">
              <w:rPr>
                <w:sz w:val="20"/>
                <w:szCs w:val="20"/>
              </w:rPr>
              <w:t xml:space="preserve">жи Российской Федерации (2009г.) </w:t>
            </w:r>
          </w:p>
        </w:tc>
        <w:tc>
          <w:tcPr>
            <w:tcW w:w="1211" w:type="dxa"/>
          </w:tcPr>
          <w:p w:rsidR="00100834" w:rsidRDefault="00100834" w:rsidP="00775D7A">
            <w:r w:rsidRPr="009A1647">
              <w:rPr>
                <w:sz w:val="20"/>
                <w:szCs w:val="20"/>
              </w:rPr>
              <w:t>Статьи в российских реценз</w:t>
            </w:r>
            <w:r w:rsidRPr="009A1647">
              <w:rPr>
                <w:sz w:val="20"/>
                <w:szCs w:val="20"/>
              </w:rPr>
              <w:t>и</w:t>
            </w:r>
            <w:r w:rsidRPr="009A1647">
              <w:rPr>
                <w:sz w:val="20"/>
                <w:szCs w:val="20"/>
              </w:rPr>
              <w:t>руемых журналах</w:t>
            </w:r>
          </w:p>
        </w:tc>
      </w:tr>
    </w:tbl>
    <w:p w:rsidR="00F02ECC" w:rsidRPr="00A42DF2" w:rsidRDefault="00F02ECC" w:rsidP="00F02ECC"/>
    <w:p w:rsidR="001528BC" w:rsidRDefault="001528BC">
      <w:r>
        <w:br w:type="page"/>
      </w:r>
    </w:p>
    <w:p w:rsidR="001528BC" w:rsidRPr="00A42DF2" w:rsidRDefault="001528BC" w:rsidP="001528BC">
      <w:pPr>
        <w:pStyle w:val="4"/>
        <w:spacing w:before="240" w:after="120"/>
        <w:jc w:val="right"/>
      </w:pPr>
      <w:bookmarkStart w:id="80" w:name="п20"/>
      <w:bookmarkStart w:id="81" w:name="п21"/>
      <w:bookmarkStart w:id="82" w:name="_Toc409341400"/>
      <w:bookmarkEnd w:id="80"/>
      <w:bookmarkEnd w:id="81"/>
      <w:r w:rsidRPr="00A42DF2">
        <w:rPr>
          <w:rFonts w:ascii="Times New Roman" w:hAnsi="Times New Roman"/>
          <w:color w:val="000000" w:themeColor="text1"/>
        </w:rPr>
        <w:t xml:space="preserve">Приложение </w:t>
      </w:r>
      <w:r>
        <w:rPr>
          <w:rFonts w:ascii="Times New Roman" w:hAnsi="Times New Roman"/>
          <w:color w:val="000000" w:themeColor="text1"/>
        </w:rPr>
        <w:t>2</w:t>
      </w:r>
      <w:r w:rsidR="007800CD">
        <w:rPr>
          <w:rFonts w:ascii="Times New Roman" w:hAnsi="Times New Roman"/>
          <w:color w:val="000000" w:themeColor="text1"/>
        </w:rPr>
        <w:t>0</w:t>
      </w:r>
      <w:r w:rsidRPr="00A42DF2">
        <w:rPr>
          <w:rFonts w:ascii="Times New Roman" w:hAnsi="Times New Roman"/>
          <w:color w:val="000000" w:themeColor="text1"/>
        </w:rPr>
        <w:t xml:space="preserve">. </w:t>
      </w:r>
      <w:r w:rsidR="00843A7A">
        <w:rPr>
          <w:rFonts w:ascii="Times New Roman" w:hAnsi="Times New Roman"/>
          <w:color w:val="000000" w:themeColor="text1"/>
        </w:rPr>
        <w:t>Сведения о проведении научно-исследовательской практики сту</w:t>
      </w:r>
      <w:r w:rsidR="0087303E">
        <w:rPr>
          <w:rFonts w:ascii="Times New Roman" w:hAnsi="Times New Roman"/>
          <w:color w:val="000000" w:themeColor="text1"/>
        </w:rPr>
        <w:t>д</w:t>
      </w:r>
      <w:r w:rsidR="00843A7A">
        <w:rPr>
          <w:rFonts w:ascii="Times New Roman" w:hAnsi="Times New Roman"/>
          <w:color w:val="000000" w:themeColor="text1"/>
        </w:rPr>
        <w:t>ентов</w:t>
      </w:r>
      <w:r>
        <w:rPr>
          <w:rFonts w:ascii="Times New Roman" w:hAnsi="Times New Roman"/>
          <w:color w:val="000000" w:themeColor="text1"/>
        </w:rPr>
        <w:br/>
        <w:t xml:space="preserve">магистерской </w:t>
      </w:r>
      <w:r w:rsidRPr="00A42DF2">
        <w:rPr>
          <w:rFonts w:ascii="Times New Roman" w:hAnsi="Times New Roman"/>
          <w:color w:val="000000" w:themeColor="text1"/>
        </w:rPr>
        <w:t>программ</w:t>
      </w:r>
      <w:r>
        <w:rPr>
          <w:rFonts w:ascii="Times New Roman" w:hAnsi="Times New Roman"/>
          <w:color w:val="000000" w:themeColor="text1"/>
        </w:rPr>
        <w:t>ы</w:t>
      </w:r>
      <w:r w:rsidRPr="00D22AB8">
        <w:rPr>
          <w:rFonts w:ascii="Times New Roman" w:hAnsi="Times New Roman"/>
          <w:color w:val="000000" w:themeColor="text1"/>
        </w:rPr>
        <w:t>«Управление исследовани</w:t>
      </w:r>
      <w:r>
        <w:rPr>
          <w:rFonts w:ascii="Times New Roman" w:hAnsi="Times New Roman"/>
          <w:color w:val="000000" w:themeColor="text1"/>
        </w:rPr>
        <w:t>ями, разработками</w:t>
      </w:r>
      <w:r>
        <w:rPr>
          <w:rFonts w:ascii="Times New Roman" w:hAnsi="Times New Roman"/>
          <w:color w:val="000000" w:themeColor="text1"/>
        </w:rPr>
        <w:br/>
        <w:t>и инновациями</w:t>
      </w:r>
      <w:r w:rsidRPr="00D22AB8">
        <w:rPr>
          <w:rFonts w:ascii="Times New Roman" w:hAnsi="Times New Roman"/>
          <w:color w:val="000000" w:themeColor="text1"/>
        </w:rPr>
        <w:t>в компании» по направлению 222000 – Инноватика</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118"/>
        <w:gridCol w:w="3718"/>
        <w:gridCol w:w="3719"/>
        <w:gridCol w:w="3697"/>
      </w:tblGrid>
      <w:tr w:rsidR="00FE0F2A" w:rsidRPr="00F846A1" w:rsidTr="00633440">
        <w:trPr>
          <w:tblHeader/>
        </w:trPr>
        <w:tc>
          <w:tcPr>
            <w:tcW w:w="534" w:type="dxa"/>
            <w:vAlign w:val="center"/>
          </w:tcPr>
          <w:p w:rsidR="00FE0F2A" w:rsidRPr="00DA32C8" w:rsidRDefault="00FE0F2A" w:rsidP="00633440">
            <w:pPr>
              <w:jc w:val="center"/>
              <w:rPr>
                <w:b/>
              </w:rPr>
            </w:pPr>
            <w:r w:rsidRPr="00DA32C8">
              <w:rPr>
                <w:b/>
              </w:rPr>
              <w:t>№</w:t>
            </w:r>
          </w:p>
        </w:tc>
        <w:tc>
          <w:tcPr>
            <w:tcW w:w="3118" w:type="dxa"/>
            <w:vAlign w:val="center"/>
          </w:tcPr>
          <w:p w:rsidR="00FE0F2A" w:rsidRPr="00DA32C8" w:rsidRDefault="00FE0F2A" w:rsidP="00633440">
            <w:pPr>
              <w:jc w:val="center"/>
              <w:rPr>
                <w:b/>
              </w:rPr>
            </w:pPr>
            <w:r w:rsidRPr="00DA32C8">
              <w:rPr>
                <w:b/>
              </w:rPr>
              <w:t>Фамилия И.О. студента</w:t>
            </w:r>
          </w:p>
        </w:tc>
        <w:tc>
          <w:tcPr>
            <w:tcW w:w="3718" w:type="dxa"/>
            <w:vAlign w:val="center"/>
          </w:tcPr>
          <w:p w:rsidR="00FE0F2A" w:rsidRPr="00DA32C8" w:rsidRDefault="00FE0F2A" w:rsidP="00633440">
            <w:pPr>
              <w:jc w:val="center"/>
              <w:rPr>
                <w:b/>
              </w:rPr>
            </w:pPr>
            <w:r w:rsidRPr="00DA32C8">
              <w:rPr>
                <w:b/>
              </w:rPr>
              <w:t>Сроки проведения практики</w:t>
            </w:r>
          </w:p>
        </w:tc>
        <w:tc>
          <w:tcPr>
            <w:tcW w:w="3719" w:type="dxa"/>
            <w:vAlign w:val="center"/>
          </w:tcPr>
          <w:p w:rsidR="00FE0F2A" w:rsidRPr="00DA32C8" w:rsidRDefault="00FE0F2A" w:rsidP="00633440">
            <w:pPr>
              <w:jc w:val="center"/>
              <w:rPr>
                <w:b/>
              </w:rPr>
            </w:pPr>
            <w:r w:rsidRPr="00DA32C8">
              <w:rPr>
                <w:b/>
              </w:rPr>
              <w:t>Место проведения практики</w:t>
            </w:r>
          </w:p>
        </w:tc>
        <w:tc>
          <w:tcPr>
            <w:tcW w:w="3697" w:type="dxa"/>
            <w:vAlign w:val="center"/>
          </w:tcPr>
          <w:p w:rsidR="00FE0F2A" w:rsidRPr="00DA32C8" w:rsidRDefault="00FE0F2A" w:rsidP="00633440">
            <w:pPr>
              <w:jc w:val="center"/>
              <w:rPr>
                <w:b/>
              </w:rPr>
            </w:pPr>
            <w:r w:rsidRPr="00DA32C8">
              <w:rPr>
                <w:b/>
              </w:rPr>
              <w:t>Адрес</w:t>
            </w:r>
          </w:p>
        </w:tc>
      </w:tr>
      <w:tr w:rsidR="00FE0F2A" w:rsidTr="00633440">
        <w:tc>
          <w:tcPr>
            <w:tcW w:w="534" w:type="dxa"/>
          </w:tcPr>
          <w:p w:rsidR="00FE0F2A" w:rsidRDefault="00FE0F2A" w:rsidP="00633440">
            <w:r>
              <w:t>1</w:t>
            </w:r>
          </w:p>
        </w:tc>
        <w:tc>
          <w:tcPr>
            <w:tcW w:w="3118" w:type="dxa"/>
          </w:tcPr>
          <w:p w:rsidR="00FE0F2A" w:rsidRDefault="00FE0F2A" w:rsidP="00633440">
            <w:r>
              <w:t>Акиншина А.В.</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Pr="00832B41"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rPr>
              <w:t>Открытое акционерное общ</w:t>
            </w:r>
            <w:r w:rsidRPr="00DA32C8">
              <w:rPr>
                <w:bCs/>
                <w:sz w:val="26"/>
                <w:szCs w:val="26"/>
              </w:rPr>
              <w:t>е</w:t>
            </w:r>
            <w:r w:rsidRPr="00DA32C8">
              <w:rPr>
                <w:bCs/>
                <w:sz w:val="26"/>
                <w:szCs w:val="26"/>
              </w:rPr>
              <w:t>ство «РВК»</w:t>
            </w:r>
          </w:p>
          <w:p w:rsidR="00FE0F2A"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 123242, г. Москва, пер. Капранова, д.3, с.1</w:t>
            </w:r>
          </w:p>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2</w:t>
            </w:r>
          </w:p>
        </w:tc>
        <w:tc>
          <w:tcPr>
            <w:tcW w:w="3118" w:type="dxa"/>
          </w:tcPr>
          <w:p w:rsidR="00FE0F2A" w:rsidRDefault="00FE0F2A" w:rsidP="00633440">
            <w:r>
              <w:t>Атаманов А.В.</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Pr="00832B41" w:rsidRDefault="00FE0F2A" w:rsidP="00633440">
            <w:pPr>
              <w:rPr>
                <w:bCs/>
                <w:sz w:val="26"/>
                <w:szCs w:val="26"/>
              </w:rPr>
            </w:pPr>
            <w:r w:rsidRPr="00832B41">
              <w:rPr>
                <w:bCs/>
                <w:sz w:val="26"/>
                <w:szCs w:val="26"/>
              </w:rPr>
              <w:t>30.06.2014 – 27.07.2014</w:t>
            </w:r>
          </w:p>
        </w:tc>
        <w:tc>
          <w:tcPr>
            <w:tcW w:w="3719" w:type="dxa"/>
          </w:tcPr>
          <w:p w:rsidR="00FE0F2A" w:rsidRDefault="00FE0F2A" w:rsidP="00633440">
            <w:r w:rsidRPr="00DA32C8">
              <w:rPr>
                <w:bCs/>
                <w:sz w:val="26"/>
                <w:szCs w:val="26"/>
              </w:rPr>
              <w:t>НП «Клуб директоров по науке и инновациям»</w:t>
            </w:r>
          </w:p>
        </w:tc>
        <w:tc>
          <w:tcPr>
            <w:tcW w:w="3697" w:type="dxa"/>
          </w:tcPr>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3</w:t>
            </w:r>
          </w:p>
        </w:tc>
        <w:tc>
          <w:tcPr>
            <w:tcW w:w="3118" w:type="dxa"/>
          </w:tcPr>
          <w:p w:rsidR="00FE0F2A" w:rsidRDefault="00FE0F2A" w:rsidP="00633440">
            <w:r>
              <w:t>Горячев Н.А.</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Pr="00832B41" w:rsidRDefault="00FE0F2A" w:rsidP="00633440">
            <w:pPr>
              <w:rPr>
                <w:bCs/>
                <w:sz w:val="26"/>
                <w:szCs w:val="26"/>
              </w:rPr>
            </w:pPr>
          </w:p>
          <w:p w:rsidR="00FE0F2A" w:rsidRPr="00832B41" w:rsidRDefault="00FE0F2A" w:rsidP="00633440">
            <w:pPr>
              <w:rPr>
                <w:bCs/>
                <w:sz w:val="26"/>
                <w:szCs w:val="26"/>
              </w:rPr>
            </w:pPr>
          </w:p>
          <w:p w:rsidR="00FE0F2A" w:rsidRPr="00832B41"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rPr>
              <w:t>Фонд поддержки научной, н</w:t>
            </w:r>
            <w:r w:rsidRPr="00DA32C8">
              <w:rPr>
                <w:bCs/>
                <w:sz w:val="26"/>
                <w:szCs w:val="26"/>
              </w:rPr>
              <w:t>а</w:t>
            </w:r>
            <w:r w:rsidRPr="00DA32C8">
              <w:rPr>
                <w:bCs/>
                <w:sz w:val="26"/>
                <w:szCs w:val="26"/>
              </w:rPr>
              <w:t>учно-технической и инновац</w:t>
            </w:r>
            <w:r w:rsidRPr="00DA32C8">
              <w:rPr>
                <w:bCs/>
                <w:sz w:val="26"/>
                <w:szCs w:val="26"/>
              </w:rPr>
              <w:t>и</w:t>
            </w:r>
            <w:r w:rsidRPr="00DA32C8">
              <w:rPr>
                <w:bCs/>
                <w:sz w:val="26"/>
                <w:szCs w:val="26"/>
              </w:rPr>
              <w:t>онной деятельности «Энергия без границ»</w:t>
            </w:r>
          </w:p>
          <w:p w:rsidR="00FE0F2A"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 123610, г. Москва, Кра</w:t>
            </w:r>
            <w:r w:rsidRPr="00DA32C8">
              <w:rPr>
                <w:bCs/>
                <w:sz w:val="26"/>
                <w:szCs w:val="26"/>
              </w:rPr>
              <w:t>с</w:t>
            </w:r>
            <w:r w:rsidRPr="00DA32C8">
              <w:rPr>
                <w:bCs/>
                <w:sz w:val="26"/>
                <w:szCs w:val="26"/>
              </w:rPr>
              <w:t>нопресненская набережная, д.12, ЦМТ, офис 604-А</w:t>
            </w:r>
          </w:p>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4</w:t>
            </w:r>
          </w:p>
        </w:tc>
        <w:tc>
          <w:tcPr>
            <w:tcW w:w="3118" w:type="dxa"/>
          </w:tcPr>
          <w:p w:rsidR="00FE0F2A" w:rsidRDefault="00FE0F2A" w:rsidP="00633440">
            <w:r>
              <w:t>Дасаев Е.О.</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Pr="00832B41"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lang w:val="en-US"/>
              </w:rPr>
              <w:t>MoscowBoeingDesignCenter</w:t>
            </w:r>
          </w:p>
          <w:p w:rsidR="00FE0F2A" w:rsidRPr="00DA32C8" w:rsidRDefault="00FE0F2A" w:rsidP="00633440">
            <w:pPr>
              <w:rPr>
                <w:bCs/>
                <w:sz w:val="26"/>
                <w:szCs w:val="26"/>
              </w:rPr>
            </w:pPr>
          </w:p>
          <w:p w:rsidR="00FE0F2A" w:rsidRPr="00F91D96"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w:t>
            </w:r>
            <w:r w:rsidRPr="00673524">
              <w:rPr>
                <w:bCs/>
                <w:sz w:val="26"/>
                <w:szCs w:val="26"/>
              </w:rPr>
              <w:t xml:space="preserve">, 125009, </w:t>
            </w:r>
            <w:r w:rsidRPr="00DA32C8">
              <w:rPr>
                <w:bCs/>
                <w:sz w:val="26"/>
                <w:szCs w:val="26"/>
              </w:rPr>
              <w:t>г</w:t>
            </w:r>
            <w:r w:rsidRPr="00673524">
              <w:rPr>
                <w:bCs/>
                <w:sz w:val="26"/>
                <w:szCs w:val="26"/>
              </w:rPr>
              <w:t>.</w:t>
            </w:r>
            <w:r w:rsidRPr="00DA32C8">
              <w:rPr>
                <w:bCs/>
                <w:sz w:val="26"/>
                <w:szCs w:val="26"/>
                <w:lang w:val="en-US"/>
              </w:rPr>
              <w:t> </w:t>
            </w:r>
            <w:r w:rsidRPr="00DA32C8">
              <w:rPr>
                <w:bCs/>
                <w:sz w:val="26"/>
                <w:szCs w:val="26"/>
              </w:rPr>
              <w:t>Москва</w:t>
            </w:r>
            <w:r w:rsidRPr="00673524">
              <w:rPr>
                <w:bCs/>
                <w:sz w:val="26"/>
                <w:szCs w:val="26"/>
              </w:rPr>
              <w:t xml:space="preserve">, </w:t>
            </w:r>
            <w:r w:rsidRPr="00DA32C8">
              <w:rPr>
                <w:bCs/>
                <w:sz w:val="26"/>
                <w:szCs w:val="26"/>
              </w:rPr>
              <w:t>Газе</w:t>
            </w:r>
            <w:r w:rsidRPr="00DA32C8">
              <w:rPr>
                <w:bCs/>
                <w:sz w:val="26"/>
                <w:szCs w:val="26"/>
              </w:rPr>
              <w:t>т</w:t>
            </w:r>
            <w:r w:rsidRPr="00DA32C8">
              <w:rPr>
                <w:bCs/>
                <w:sz w:val="26"/>
                <w:szCs w:val="26"/>
              </w:rPr>
              <w:t>ныйпереулок</w:t>
            </w:r>
            <w:r w:rsidRPr="00673524">
              <w:rPr>
                <w:bCs/>
                <w:sz w:val="26"/>
                <w:szCs w:val="26"/>
              </w:rPr>
              <w:t xml:space="preserve">, </w:t>
            </w:r>
            <w:r w:rsidRPr="00DA32C8">
              <w:rPr>
                <w:bCs/>
                <w:sz w:val="26"/>
                <w:szCs w:val="26"/>
              </w:rPr>
              <w:t>д</w:t>
            </w:r>
            <w:r w:rsidRPr="00673524">
              <w:rPr>
                <w:bCs/>
                <w:sz w:val="26"/>
                <w:szCs w:val="26"/>
              </w:rPr>
              <w:t>.</w:t>
            </w:r>
            <w:r w:rsidRPr="00DA32C8">
              <w:rPr>
                <w:bCs/>
                <w:sz w:val="26"/>
                <w:szCs w:val="26"/>
                <w:lang w:val="en-US"/>
              </w:rPr>
              <w:t> </w:t>
            </w:r>
            <w:r w:rsidRPr="00673524">
              <w:rPr>
                <w:bCs/>
                <w:sz w:val="26"/>
                <w:szCs w:val="26"/>
              </w:rPr>
              <w:t>17</w:t>
            </w:r>
          </w:p>
          <w:p w:rsidR="00FE0F2A" w:rsidRPr="00F91D96"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5</w:t>
            </w:r>
          </w:p>
        </w:tc>
        <w:tc>
          <w:tcPr>
            <w:tcW w:w="3118" w:type="dxa"/>
          </w:tcPr>
          <w:p w:rsidR="00FE0F2A" w:rsidRDefault="00FE0F2A" w:rsidP="00633440">
            <w:r>
              <w:t>Завьялов М.П.</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rPr>
              <w:t>ОАО «Новолипецкий мета</w:t>
            </w:r>
            <w:r w:rsidRPr="00DA32C8">
              <w:rPr>
                <w:bCs/>
                <w:sz w:val="26"/>
                <w:szCs w:val="26"/>
              </w:rPr>
              <w:t>л</w:t>
            </w:r>
            <w:r w:rsidRPr="00DA32C8">
              <w:rPr>
                <w:bCs/>
                <w:sz w:val="26"/>
                <w:szCs w:val="26"/>
              </w:rPr>
              <w:t>лургический комбинат»</w:t>
            </w:r>
          </w:p>
          <w:p w:rsidR="00FE0F2A"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 398040, г.</w:t>
            </w:r>
            <w:r w:rsidRPr="00DA32C8">
              <w:rPr>
                <w:bCs/>
                <w:sz w:val="26"/>
                <w:szCs w:val="26"/>
                <w:lang w:val="en-US"/>
              </w:rPr>
              <w:t> </w:t>
            </w:r>
            <w:r w:rsidRPr="00DA32C8">
              <w:rPr>
                <w:bCs/>
                <w:sz w:val="26"/>
                <w:szCs w:val="26"/>
              </w:rPr>
              <w:t>Липецк, пл. М</w:t>
            </w:r>
            <w:r w:rsidRPr="00DA32C8">
              <w:rPr>
                <w:bCs/>
                <w:sz w:val="26"/>
                <w:szCs w:val="26"/>
              </w:rPr>
              <w:t>е</w:t>
            </w:r>
            <w:r w:rsidRPr="00DA32C8">
              <w:rPr>
                <w:bCs/>
                <w:sz w:val="26"/>
                <w:szCs w:val="26"/>
              </w:rPr>
              <w:t>таллургов, д.2</w:t>
            </w:r>
          </w:p>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6</w:t>
            </w:r>
          </w:p>
        </w:tc>
        <w:tc>
          <w:tcPr>
            <w:tcW w:w="3118" w:type="dxa"/>
          </w:tcPr>
          <w:p w:rsidR="00FE0F2A" w:rsidRDefault="00FE0F2A" w:rsidP="00633440">
            <w:r>
              <w:t>Ионов С.А.</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Default="00FE0F2A" w:rsidP="00633440">
            <w:pPr>
              <w:rPr>
                <w:bCs/>
                <w:sz w:val="26"/>
                <w:szCs w:val="26"/>
              </w:rPr>
            </w:pPr>
          </w:p>
          <w:p w:rsidR="00FE0F2A"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rPr>
              <w:t>Министерство развития и</w:t>
            </w:r>
            <w:r w:rsidRPr="00DA32C8">
              <w:rPr>
                <w:bCs/>
                <w:sz w:val="26"/>
                <w:szCs w:val="26"/>
              </w:rPr>
              <w:t>н</w:t>
            </w:r>
            <w:r w:rsidRPr="00DA32C8">
              <w:rPr>
                <w:bCs/>
                <w:sz w:val="26"/>
                <w:szCs w:val="26"/>
              </w:rPr>
              <w:t>формационного общества и инноваций Калужской области</w:t>
            </w:r>
          </w:p>
          <w:p w:rsidR="00FE0F2A"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 248000, г. Калуга, пл. Старый Торг, 2</w:t>
            </w:r>
          </w:p>
          <w:p w:rsidR="00FE0F2A" w:rsidRPr="00DA32C8" w:rsidRDefault="00FE0F2A" w:rsidP="00633440">
            <w:pPr>
              <w:rPr>
                <w:bCs/>
                <w:sz w:val="26"/>
                <w:szCs w:val="26"/>
              </w:rPr>
            </w:pPr>
          </w:p>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7</w:t>
            </w:r>
          </w:p>
        </w:tc>
        <w:tc>
          <w:tcPr>
            <w:tcW w:w="3118" w:type="dxa"/>
          </w:tcPr>
          <w:p w:rsidR="00FE0F2A" w:rsidRDefault="00FE0F2A" w:rsidP="00633440">
            <w:r>
              <w:t>Севрюков А.П.</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Default="00FE0F2A" w:rsidP="00633440">
            <w:pPr>
              <w:rPr>
                <w:bCs/>
                <w:sz w:val="26"/>
                <w:szCs w:val="26"/>
              </w:rPr>
            </w:pPr>
          </w:p>
          <w:p w:rsidR="00FE0F2A" w:rsidRDefault="00FE0F2A" w:rsidP="00633440">
            <w:pPr>
              <w:rPr>
                <w:bCs/>
                <w:sz w:val="26"/>
                <w:szCs w:val="26"/>
              </w:rPr>
            </w:pPr>
          </w:p>
          <w:p w:rsidR="00FE0F2A"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rPr>
              <w:t>Фонд поддержки научной, н</w:t>
            </w:r>
            <w:r w:rsidRPr="00DA32C8">
              <w:rPr>
                <w:bCs/>
                <w:sz w:val="26"/>
                <w:szCs w:val="26"/>
              </w:rPr>
              <w:t>а</w:t>
            </w:r>
            <w:r w:rsidRPr="00DA32C8">
              <w:rPr>
                <w:bCs/>
                <w:sz w:val="26"/>
                <w:szCs w:val="26"/>
              </w:rPr>
              <w:t>учно-технической и инновац</w:t>
            </w:r>
            <w:r w:rsidRPr="00DA32C8">
              <w:rPr>
                <w:bCs/>
                <w:sz w:val="26"/>
                <w:szCs w:val="26"/>
              </w:rPr>
              <w:t>и</w:t>
            </w:r>
            <w:r w:rsidRPr="00DA32C8">
              <w:rPr>
                <w:bCs/>
                <w:sz w:val="26"/>
                <w:szCs w:val="26"/>
              </w:rPr>
              <w:t>онной деятельности «Энергия без границ»</w:t>
            </w:r>
          </w:p>
          <w:p w:rsidR="00FE0F2A"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 119435, г. Москва, ул. Большая Пироговская, 27, с.1</w:t>
            </w:r>
          </w:p>
          <w:p w:rsidR="00FE0F2A" w:rsidRPr="00DA32C8" w:rsidRDefault="00FE0F2A" w:rsidP="00633440">
            <w:pPr>
              <w:rPr>
                <w:bCs/>
                <w:sz w:val="26"/>
                <w:szCs w:val="26"/>
              </w:rPr>
            </w:pPr>
          </w:p>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8</w:t>
            </w:r>
          </w:p>
        </w:tc>
        <w:tc>
          <w:tcPr>
            <w:tcW w:w="3118" w:type="dxa"/>
          </w:tcPr>
          <w:p w:rsidR="00FE0F2A" w:rsidRDefault="00FE0F2A" w:rsidP="00633440">
            <w:r>
              <w:t>Степченко В.А.</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Default="00FE0F2A" w:rsidP="00633440">
            <w:pPr>
              <w:rPr>
                <w:bCs/>
                <w:sz w:val="26"/>
                <w:szCs w:val="26"/>
              </w:rPr>
            </w:pPr>
          </w:p>
          <w:p w:rsidR="00FE0F2A" w:rsidRDefault="00FE0F2A" w:rsidP="00633440">
            <w:pPr>
              <w:rPr>
                <w:bCs/>
                <w:sz w:val="26"/>
                <w:szCs w:val="26"/>
              </w:rPr>
            </w:pPr>
          </w:p>
          <w:p w:rsidR="00FE0F2A" w:rsidRDefault="00FE0F2A" w:rsidP="00633440">
            <w:pPr>
              <w:rPr>
                <w:bCs/>
                <w:sz w:val="26"/>
                <w:szCs w:val="26"/>
              </w:rPr>
            </w:pPr>
          </w:p>
          <w:p w:rsidR="00FE0F2A" w:rsidRPr="00832B41" w:rsidRDefault="00FE0F2A" w:rsidP="00633440">
            <w:pPr>
              <w:rPr>
                <w:bCs/>
                <w:sz w:val="26"/>
                <w:szCs w:val="26"/>
              </w:rPr>
            </w:pPr>
            <w:r w:rsidRPr="00832B41">
              <w:rPr>
                <w:bCs/>
                <w:sz w:val="26"/>
                <w:szCs w:val="26"/>
              </w:rPr>
              <w:t>30.06.2014 – 27.07.2014</w:t>
            </w:r>
          </w:p>
        </w:tc>
        <w:tc>
          <w:tcPr>
            <w:tcW w:w="3719" w:type="dxa"/>
          </w:tcPr>
          <w:p w:rsidR="00FE0F2A" w:rsidRPr="00DA32C8" w:rsidRDefault="00FE0F2A" w:rsidP="00633440">
            <w:pPr>
              <w:rPr>
                <w:bCs/>
                <w:sz w:val="26"/>
                <w:szCs w:val="26"/>
              </w:rPr>
            </w:pPr>
            <w:r w:rsidRPr="00DA32C8">
              <w:rPr>
                <w:bCs/>
                <w:sz w:val="26"/>
                <w:szCs w:val="26"/>
              </w:rPr>
              <w:t>Фонд поддержки научной, н</w:t>
            </w:r>
            <w:r w:rsidRPr="00DA32C8">
              <w:rPr>
                <w:bCs/>
                <w:sz w:val="26"/>
                <w:szCs w:val="26"/>
              </w:rPr>
              <w:t>а</w:t>
            </w:r>
            <w:r w:rsidRPr="00DA32C8">
              <w:rPr>
                <w:bCs/>
                <w:sz w:val="26"/>
                <w:szCs w:val="26"/>
              </w:rPr>
              <w:t>учно-технической и инновац</w:t>
            </w:r>
            <w:r w:rsidRPr="00DA32C8">
              <w:rPr>
                <w:bCs/>
                <w:sz w:val="26"/>
                <w:szCs w:val="26"/>
              </w:rPr>
              <w:t>и</w:t>
            </w:r>
            <w:r w:rsidRPr="00DA32C8">
              <w:rPr>
                <w:bCs/>
                <w:sz w:val="26"/>
                <w:szCs w:val="26"/>
              </w:rPr>
              <w:t>онной деятельности «Энергия без границ»</w:t>
            </w:r>
          </w:p>
          <w:p w:rsidR="00FE0F2A" w:rsidRDefault="00FE0F2A" w:rsidP="00633440">
            <w:r w:rsidRPr="00DA32C8">
              <w:rPr>
                <w:bCs/>
                <w:sz w:val="26"/>
                <w:szCs w:val="26"/>
              </w:rPr>
              <w:t>НП «Клуб директоров по науке и инновациям»</w:t>
            </w:r>
          </w:p>
        </w:tc>
        <w:tc>
          <w:tcPr>
            <w:tcW w:w="3697" w:type="dxa"/>
          </w:tcPr>
          <w:p w:rsidR="00FE0F2A" w:rsidRPr="00DA32C8" w:rsidRDefault="00FE0F2A" w:rsidP="00633440">
            <w:pPr>
              <w:rPr>
                <w:bCs/>
                <w:sz w:val="26"/>
                <w:szCs w:val="26"/>
              </w:rPr>
            </w:pPr>
            <w:r w:rsidRPr="00DA32C8">
              <w:rPr>
                <w:bCs/>
                <w:sz w:val="26"/>
                <w:szCs w:val="26"/>
              </w:rPr>
              <w:t>РФ, 119435, г. Москва, ул. Большая Пироговская, 27, с.1</w:t>
            </w:r>
          </w:p>
          <w:p w:rsidR="00FE0F2A" w:rsidRPr="00DA32C8" w:rsidRDefault="00FE0F2A" w:rsidP="00633440">
            <w:pPr>
              <w:rPr>
                <w:bCs/>
                <w:sz w:val="26"/>
                <w:szCs w:val="26"/>
              </w:rPr>
            </w:pPr>
          </w:p>
          <w:p w:rsidR="00FE0F2A" w:rsidRDefault="00FE0F2A" w:rsidP="00633440">
            <w:r w:rsidRPr="00DA32C8">
              <w:rPr>
                <w:bCs/>
                <w:sz w:val="26"/>
                <w:szCs w:val="26"/>
              </w:rPr>
              <w:t>РФ, 127083, г. Москва, ул. 8 Марта, д.10, корп. 1</w:t>
            </w:r>
          </w:p>
        </w:tc>
      </w:tr>
      <w:tr w:rsidR="00FE0F2A" w:rsidTr="00633440">
        <w:tc>
          <w:tcPr>
            <w:tcW w:w="534" w:type="dxa"/>
          </w:tcPr>
          <w:p w:rsidR="00FE0F2A" w:rsidRDefault="00FE0F2A" w:rsidP="00633440">
            <w:r>
              <w:t>9</w:t>
            </w:r>
          </w:p>
        </w:tc>
        <w:tc>
          <w:tcPr>
            <w:tcW w:w="3118" w:type="dxa"/>
          </w:tcPr>
          <w:p w:rsidR="00FE0F2A" w:rsidRDefault="00FE0F2A" w:rsidP="00633440">
            <w:r>
              <w:t>Хайров А.Р.</w:t>
            </w:r>
          </w:p>
        </w:tc>
        <w:tc>
          <w:tcPr>
            <w:tcW w:w="3718" w:type="dxa"/>
          </w:tcPr>
          <w:p w:rsidR="00FE0F2A" w:rsidRPr="00832B41" w:rsidRDefault="00FE0F2A" w:rsidP="00633440">
            <w:pPr>
              <w:rPr>
                <w:bCs/>
                <w:sz w:val="26"/>
                <w:szCs w:val="26"/>
              </w:rPr>
            </w:pPr>
            <w:r w:rsidRPr="00832B41">
              <w:rPr>
                <w:bCs/>
                <w:sz w:val="26"/>
                <w:szCs w:val="26"/>
              </w:rPr>
              <w:t>01.07.2013 – 28.07.2013</w:t>
            </w:r>
          </w:p>
          <w:p w:rsidR="00FE0F2A" w:rsidRPr="00832B41" w:rsidRDefault="00FE0F2A" w:rsidP="00633440">
            <w:pPr>
              <w:rPr>
                <w:bCs/>
                <w:sz w:val="26"/>
                <w:szCs w:val="26"/>
              </w:rPr>
            </w:pPr>
          </w:p>
        </w:tc>
        <w:tc>
          <w:tcPr>
            <w:tcW w:w="3719" w:type="dxa"/>
          </w:tcPr>
          <w:p w:rsidR="00FE0F2A" w:rsidRDefault="00FE0F2A" w:rsidP="00633440">
            <w:r w:rsidRPr="00DA32C8">
              <w:rPr>
                <w:bCs/>
                <w:sz w:val="26"/>
                <w:szCs w:val="26"/>
              </w:rPr>
              <w:t>ОАО «АвтоВАЗ»</w:t>
            </w:r>
          </w:p>
        </w:tc>
        <w:tc>
          <w:tcPr>
            <w:tcW w:w="3697" w:type="dxa"/>
          </w:tcPr>
          <w:p w:rsidR="00FE0F2A" w:rsidRDefault="00FE0F2A" w:rsidP="00633440">
            <w:r w:rsidRPr="00DA32C8">
              <w:rPr>
                <w:bCs/>
                <w:sz w:val="26"/>
                <w:szCs w:val="26"/>
              </w:rPr>
              <w:t>РФ, 445024, Самарская о</w:t>
            </w:r>
            <w:r w:rsidRPr="00DA32C8">
              <w:rPr>
                <w:bCs/>
                <w:sz w:val="26"/>
                <w:szCs w:val="26"/>
              </w:rPr>
              <w:t>б</w:t>
            </w:r>
            <w:r w:rsidRPr="00DA32C8">
              <w:rPr>
                <w:bCs/>
                <w:sz w:val="26"/>
                <w:szCs w:val="26"/>
              </w:rPr>
              <w:t>ласть, г. Тольятти, Южное шоссе, 36</w:t>
            </w:r>
          </w:p>
        </w:tc>
      </w:tr>
    </w:tbl>
    <w:p w:rsidR="00EA77A6" w:rsidRDefault="00EA77A6" w:rsidP="00A42DF2"/>
    <w:p w:rsidR="00370941" w:rsidRPr="00A42DF2" w:rsidRDefault="00370941" w:rsidP="00A42DF2"/>
    <w:sectPr w:rsidR="00370941" w:rsidRPr="00A42DF2" w:rsidSect="00D60D32">
      <w:headerReference w:type="default" r:id="rId258"/>
      <w:pgSz w:w="16838" w:h="11906" w:orient="landscape"/>
      <w:pgMar w:top="1420" w:right="1134" w:bottom="851" w:left="1134"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6" w:author="Пользователь Windows" w:date="2015-02-06T18:53:00Z" w:initials="ПW">
    <w:p w:rsidR="004F5D7B" w:rsidRDefault="004F5D7B">
      <w:pPr>
        <w:pStyle w:val="afb"/>
      </w:pPr>
      <w:r>
        <w:rPr>
          <w:rStyle w:val="afa"/>
        </w:rPr>
        <w:annotationRef/>
      </w:r>
      <w:r>
        <w:t>Полное назв</w:t>
      </w:r>
      <w:r>
        <w:t>а</w:t>
      </w:r>
      <w:r>
        <w:t>ние</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D7B" w:rsidRDefault="004F5D7B" w:rsidP="00230F6E">
      <w:r>
        <w:separator/>
      </w:r>
    </w:p>
  </w:endnote>
  <w:endnote w:type="continuationSeparator" w:id="1">
    <w:p w:rsidR="004F5D7B" w:rsidRDefault="004F5D7B" w:rsidP="00230F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Cyr">
    <w:panose1 w:val="020B0604020202020204"/>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Default="004F5D7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Default="004F5D7B">
    <w:pPr>
      <w:pStyle w:val="a6"/>
      <w:jc w:val="center"/>
    </w:pPr>
    <w:fldSimple w:instr=" PAGE   \* MERGEFORMAT ">
      <w:r w:rsidR="00467682">
        <w:rPr>
          <w:noProof/>
        </w:rPr>
        <w:t>400</w:t>
      </w:r>
    </w:fldSimple>
  </w:p>
  <w:p w:rsidR="004F5D7B" w:rsidRDefault="004F5D7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D7B" w:rsidRDefault="004F5D7B" w:rsidP="00230F6E">
      <w:r>
        <w:separator/>
      </w:r>
    </w:p>
  </w:footnote>
  <w:footnote w:type="continuationSeparator" w:id="1">
    <w:p w:rsidR="004F5D7B" w:rsidRDefault="004F5D7B" w:rsidP="00230F6E">
      <w:r>
        <w:continuationSeparator/>
      </w:r>
    </w:p>
  </w:footnote>
  <w:footnote w:id="2">
    <w:p w:rsidR="004F5D7B" w:rsidRPr="004C4148" w:rsidRDefault="004F5D7B" w:rsidP="004C4148">
      <w:pPr>
        <w:pStyle w:val="a9"/>
      </w:pPr>
      <w:r>
        <w:rPr>
          <w:rStyle w:val="ab"/>
        </w:rPr>
        <w:footnoteRef/>
      </w:r>
      <w:r>
        <w:rPr>
          <w:lang w:val="en-US"/>
        </w:rPr>
        <w:t>iR</w:t>
      </w:r>
      <w:r w:rsidRPr="004C4148">
        <w:t>&amp;</w:t>
      </w:r>
      <w:r>
        <w:rPr>
          <w:lang w:val="en-US"/>
        </w:rPr>
        <w:t>DClub</w:t>
      </w:r>
      <w:r>
        <w:t>(http://irdclub.ru)–</w:t>
      </w:r>
      <w:r w:rsidRPr="004C4148">
        <w:t xml:space="preserve"> Клуб директоров по науке и инновациям (</w:t>
      </w:r>
      <w:r w:rsidRPr="004C4148">
        <w:rPr>
          <w:lang w:val="en-US"/>
        </w:rPr>
        <w:t>iR</w:t>
      </w:r>
      <w:r w:rsidRPr="004C4148">
        <w:t>&amp;</w:t>
      </w:r>
      <w:r w:rsidRPr="004C4148">
        <w:rPr>
          <w:lang w:val="en-US"/>
        </w:rPr>
        <w:t>DClub</w:t>
      </w:r>
      <w:r w:rsidRPr="004C4148">
        <w:t>) – профессиональное сообщество топ-менеджеров, отвечающих в крупнейших росси</w:t>
      </w:r>
      <w:r w:rsidRPr="004C4148">
        <w:t>й</w:t>
      </w:r>
      <w:r w:rsidRPr="004C4148">
        <w:t xml:space="preserve">ских компаниях за инновационное развитие, науку, технологическую политику, исследования и разработки. Это площадка по обмену опытом и лучшими практиками, установлению горизонтальных связей, формулированию и отстаиванию интересов профессионалов в сфере управления инновациями и </w:t>
      </w:r>
      <w:r w:rsidRPr="004C4148">
        <w:rPr>
          <w:lang w:val="en-US"/>
        </w:rPr>
        <w:t>R</w:t>
      </w:r>
      <w:r w:rsidRPr="004C4148">
        <w:t>&amp;</w:t>
      </w:r>
      <w:r w:rsidRPr="004C4148">
        <w:rPr>
          <w:lang w:val="en-US"/>
        </w:rPr>
        <w:t>D</w:t>
      </w:r>
      <w:r w:rsidRPr="004C4148">
        <w:t xml:space="preserve"> – </w:t>
      </w:r>
      <w:r w:rsidRPr="004C4148">
        <w:rPr>
          <w:lang w:val="en-US"/>
        </w:rPr>
        <w:t>iR</w:t>
      </w:r>
      <w:r w:rsidRPr="004C4148">
        <w:t>&amp;</w:t>
      </w:r>
      <w:r w:rsidRPr="004C4148">
        <w:rPr>
          <w:lang w:val="en-US"/>
        </w:rPr>
        <w:t>D</w:t>
      </w:r>
      <w:r w:rsidRPr="004C4148">
        <w:t>. Клуб создан в 2011 г</w:t>
      </w:r>
      <w:r>
        <w:t>.</w:t>
      </w:r>
      <w:r w:rsidRPr="004C4148">
        <w:t xml:space="preserve"> по инициативе крупного частного бизнеса и госкомпаний на базе Института менеджмента инноваций НИУ ВШЭ при поддержке Министерства экономического разв</w:t>
      </w:r>
      <w:r w:rsidRPr="004C4148">
        <w:t>и</w:t>
      </w:r>
      <w:r w:rsidRPr="004C4148">
        <w:t>тия Российской Федерации, Министерства образования и науки Российской Федерации, ОАО «Российская венчурная компания», при участии Н</w:t>
      </w:r>
      <w:r>
        <w:t>ИУ ВШЭ и Фонда «ВЭБ Инновации».</w:t>
      </w:r>
    </w:p>
  </w:footnote>
  <w:footnote w:id="3">
    <w:p w:rsidR="004F5D7B" w:rsidRDefault="004F5D7B" w:rsidP="0070076F">
      <w:pPr>
        <w:pStyle w:val="a9"/>
      </w:pPr>
      <w:r>
        <w:rPr>
          <w:rStyle w:val="ab"/>
        </w:rPr>
        <w:footnoteRef/>
      </w:r>
      <w:r>
        <w:t xml:space="preserve"> Показатели, обязательные для заполнения ОО</w:t>
      </w:r>
    </w:p>
  </w:footnote>
  <w:footnote w:id="4">
    <w:p w:rsidR="004F5D7B" w:rsidRDefault="004F5D7B" w:rsidP="00F50064">
      <w:pPr>
        <w:pStyle w:val="a9"/>
      </w:pPr>
      <w:r>
        <w:rPr>
          <w:rStyle w:val="ab"/>
        </w:rPr>
        <w:footnoteRef/>
      </w:r>
      <w:r>
        <w:t xml:space="preserve"> АИРР – Ассоциация инновационных регионов России (</w:t>
      </w:r>
      <w:r w:rsidRPr="00C90B36">
        <w:t>http://www.i-regions.org</w:t>
      </w:r>
      <w:r>
        <w:t xml:space="preserve">), созданная в 2010 г. для </w:t>
      </w:r>
      <w:r w:rsidRPr="00F50064">
        <w:t>содействи</w:t>
      </w:r>
      <w:r>
        <w:t>я</w:t>
      </w:r>
      <w:r w:rsidRPr="00F50064">
        <w:t xml:space="preserve"> эффективному инновационному развитию реги</w:t>
      </w:r>
      <w:r w:rsidRPr="00F50064">
        <w:t>о</w:t>
      </w:r>
      <w:r w:rsidRPr="00F50064">
        <w:t>нов-участников</w:t>
      </w:r>
      <w:r>
        <w:t xml:space="preserve"> и</w:t>
      </w:r>
      <w:r w:rsidRPr="00F50064">
        <w:t xml:space="preserve"> построенн</w:t>
      </w:r>
      <w:r>
        <w:t>ая</w:t>
      </w:r>
      <w:r w:rsidRPr="00F50064">
        <w:t xml:space="preserve"> на признании сложившихся различных моделей научно-технического роста регионов. </w:t>
      </w:r>
      <w:r>
        <w:t xml:space="preserve">АИРРкак </w:t>
      </w:r>
      <w:r w:rsidRPr="00F50064">
        <w:t xml:space="preserve">ресурс </w:t>
      </w:r>
      <w:r>
        <w:t>планируется</w:t>
      </w:r>
      <w:r w:rsidRPr="00F50064">
        <w:t xml:space="preserve"> использова</w:t>
      </w:r>
      <w:r>
        <w:t>ть</w:t>
      </w:r>
      <w:r w:rsidRPr="00F50064">
        <w:t xml:space="preserve"> для о</w:t>
      </w:r>
      <w:r w:rsidRPr="00F50064">
        <w:t>т</w:t>
      </w:r>
      <w:r w:rsidRPr="00F50064">
        <w:t>работки государственных механизмов региональной поддержки</w:t>
      </w:r>
      <w:r>
        <w:t>. В задачи Ассоциации входит стимулирование обмена накопленным опытом по созданию благоприятной правовой, экономической, социальной, творческой среды развития инноваций, а также организация и продвижение совместных инновационных, экономических, научно-технических и образовательных проектов среди членов Ассоциации, в органах власти и институтах развития России. Члены АИРР также намерены способствовать пр</w:t>
      </w:r>
      <w:r>
        <w:t>о</w:t>
      </w:r>
      <w:r>
        <w:t>движению совместных инновационных, экономических, научно-технических и образовательных проектов в органах государственной власти РФ, осуществлять совмес</w:t>
      </w:r>
      <w:r>
        <w:t>т</w:t>
      </w:r>
      <w:r>
        <w:t>ный поиск инвесторов. Регионы, входящие в состав АИРР участвуют в формировании интеллектуального наполнения повестки дня с целью развития инноваций на вс</w:t>
      </w:r>
      <w:r>
        <w:t>е</w:t>
      </w:r>
      <w:r>
        <w:t xml:space="preserve">российском уровне. Участники Ассоциации также намерены организовывать взаимодействие с аналогичными ассоциациями за рубежом. </w:t>
      </w:r>
      <w:r w:rsidRPr="00F50064">
        <w:t>В настоящее время в Ассоци</w:t>
      </w:r>
      <w:r w:rsidRPr="00F50064">
        <w:t>а</w:t>
      </w:r>
      <w:r w:rsidRPr="00F50064">
        <w:t>цию инновационных регионов России</w:t>
      </w:r>
      <w:r>
        <w:t xml:space="preserve"> входит четырнадцать регионов-</w:t>
      </w:r>
      <w:r w:rsidRPr="00F50064">
        <w:t>участников</w:t>
      </w:r>
      <w:r>
        <w:t>.</w:t>
      </w:r>
    </w:p>
  </w:footnote>
  <w:footnote w:id="5">
    <w:p w:rsidR="004F5D7B" w:rsidRDefault="004F5D7B" w:rsidP="007642C2">
      <w:pPr>
        <w:pStyle w:val="a9"/>
      </w:pPr>
      <w:r>
        <w:rPr>
          <w:rStyle w:val="ab"/>
        </w:rPr>
        <w:footnoteRef/>
      </w:r>
      <w:r>
        <w:t xml:space="preserve"> «Фабрика кейсов» создана в 2010 году на базе ИМИ НИУ ВШЭ по инициативе и при стартовой поддержке ректора НИУ ВШЭ Я.И. Кузьминова. В ее создании прин</w:t>
      </w:r>
      <w:r>
        <w:t>я</w:t>
      </w:r>
      <w:r>
        <w:t>ли участие Первый проректор Л.М. Гохберг и проректор С.Ю. Рощин. Создание данного подразделения направлено на производство на регулярной основе кейсов, св</w:t>
      </w:r>
      <w:r>
        <w:t>я</w:t>
      </w:r>
      <w:r>
        <w:t>занных с проблемами инновационной деятельности и предпринимательства на основе практики работы инновационно активных компаний. В базе данных «Фабрики кейсов» – более 20 кейсов, обобщающих опыт российских компаний и инновационных предпринимателей. Решением кафедры менеджмента инноваций (протокол №8 от 09.08.2012) кейсы, разработанные в рамках проекта «Фабрика кейсов», утверждены в качестве учебных материалов для использования в рамках преподавания учебных дисциплин программы. Всем преподавателям программы рекомендовано включать данные кейсы в ФОС по своим программам.</w:t>
      </w:r>
    </w:p>
  </w:footnote>
  <w:footnote w:id="6">
    <w:p w:rsidR="004F5D7B" w:rsidRDefault="004F5D7B" w:rsidP="002C0770">
      <w:pPr>
        <w:pStyle w:val="a9"/>
        <w:jc w:val="both"/>
      </w:pPr>
      <w:r>
        <w:rPr>
          <w:rStyle w:val="ab"/>
        </w:rPr>
        <w:footnoteRef/>
      </w:r>
      <w:r>
        <w:t xml:space="preserve"> Заполнение показателей на усмотрение ОО, </w:t>
      </w:r>
      <w:r w:rsidRPr="004E48D2">
        <w:t>однако</w:t>
      </w:r>
      <w:r>
        <w:t>,</w:t>
      </w:r>
      <w:r w:rsidRPr="004E48D2">
        <w:t xml:space="preserve"> если результаты профессионально-общественной аккредитации будут использованы </w:t>
      </w:r>
      <w:r>
        <w:t>ОО</w:t>
      </w:r>
      <w:r w:rsidRPr="004E48D2">
        <w:t xml:space="preserve"> при государственной а</w:t>
      </w:r>
      <w:r w:rsidRPr="004E48D2">
        <w:t>к</w:t>
      </w:r>
      <w:r w:rsidRPr="004E48D2">
        <w:t>кредитации, то данный блок показателей обязателен для заполнения</w:t>
      </w:r>
    </w:p>
  </w:footnote>
  <w:footnote w:id="7">
    <w:p w:rsidR="004F5D7B" w:rsidRPr="006821B2" w:rsidRDefault="004F5D7B" w:rsidP="00F95220">
      <w:pPr>
        <w:pStyle w:val="a9"/>
      </w:pPr>
      <w:r w:rsidRPr="006821B2">
        <w:rPr>
          <w:rStyle w:val="ab"/>
        </w:rPr>
        <w:footnoteRef/>
      </w:r>
      <w:r w:rsidRPr="006821B2">
        <w:t xml:space="preserve"> Более подробно о номинации см.: </w:t>
      </w:r>
      <w:hyperlink r:id="rId1" w:history="1">
        <w:r w:rsidRPr="006821B2">
          <w:rPr>
            <w:rStyle w:val="af4"/>
            <w:rFonts w:eastAsiaTheme="majorEastAsia"/>
          </w:rPr>
          <w:t>http://www.hse.ru/best</w:t>
        </w:r>
      </w:hyperlink>
      <w:r w:rsidRPr="006821B2">
        <w:t xml:space="preserve">. </w:t>
      </w:r>
    </w:p>
  </w:footnote>
  <w:footnote w:id="8">
    <w:p w:rsidR="004F5D7B" w:rsidRDefault="004F5D7B">
      <w:pPr>
        <w:pStyle w:val="a9"/>
      </w:pPr>
      <w:r>
        <w:rPr>
          <w:rStyle w:val="ab"/>
        </w:rPr>
        <w:footnoteRef/>
      </w:r>
      <w:r>
        <w:t xml:space="preserve"> Применяются только для профессорско-преподавательского состава НИУ ВШЭ</w:t>
      </w:r>
    </w:p>
  </w:footnote>
  <w:footnote w:id="9">
    <w:p w:rsidR="004F5D7B" w:rsidRPr="000E501D" w:rsidRDefault="004F5D7B" w:rsidP="00451992">
      <w:pPr>
        <w:pStyle w:val="a9"/>
        <w:rPr>
          <w:i/>
          <w:sz w:val="24"/>
          <w:szCs w:val="24"/>
        </w:rPr>
      </w:pPr>
      <w:r w:rsidRPr="000E501D">
        <w:rPr>
          <w:rStyle w:val="ab"/>
          <w:i/>
        </w:rPr>
        <w:footnoteRef/>
      </w:r>
      <w:r w:rsidRPr="000E501D">
        <w:rPr>
          <w:i/>
          <w:sz w:val="24"/>
          <w:szCs w:val="24"/>
        </w:rPr>
        <w:t xml:space="preserve"> Программа развития Государственного университета – Высшей школы экономики на период 2009 – 2015 гг. и до 2020 г, </w:t>
      </w:r>
      <w:hyperlink r:id="rId2" w:history="1">
        <w:r w:rsidRPr="000E501D">
          <w:rPr>
            <w:rStyle w:val="af4"/>
            <w:i/>
            <w:sz w:val="24"/>
            <w:szCs w:val="24"/>
          </w:rPr>
          <w:t>http://strategy.hse.ru</w:t>
        </w:r>
      </w:hyperlink>
    </w:p>
  </w:footnote>
  <w:footnote w:id="10">
    <w:p w:rsidR="004F5D7B" w:rsidRPr="000E501D" w:rsidRDefault="004F5D7B" w:rsidP="00451992">
      <w:pPr>
        <w:pStyle w:val="a9"/>
        <w:rPr>
          <w:i/>
          <w:sz w:val="24"/>
          <w:szCs w:val="24"/>
        </w:rPr>
      </w:pPr>
      <w:r w:rsidRPr="000E501D">
        <w:rPr>
          <w:rStyle w:val="ab"/>
          <w:i/>
        </w:rPr>
        <w:footnoteRef/>
      </w:r>
      <w:r w:rsidRPr="000E501D">
        <w:rPr>
          <w:i/>
          <w:sz w:val="24"/>
          <w:szCs w:val="24"/>
        </w:rPr>
        <w:t xml:space="preserve"> Программа развития Государственного университета – Высшей школы экономики на период 2009 – 2015 гг. и до 2020 г., с. 16</w:t>
      </w:r>
    </w:p>
  </w:footnote>
  <w:footnote w:id="11">
    <w:p w:rsidR="004F5D7B" w:rsidRPr="000E501D" w:rsidRDefault="004F5D7B" w:rsidP="00451992">
      <w:pPr>
        <w:pStyle w:val="a9"/>
        <w:jc w:val="both"/>
        <w:rPr>
          <w:sz w:val="24"/>
          <w:szCs w:val="24"/>
          <w:lang w:val="en-US"/>
        </w:rPr>
      </w:pPr>
      <w:r w:rsidRPr="000E501D">
        <w:rPr>
          <w:rStyle w:val="ab"/>
        </w:rPr>
        <w:footnoteRef/>
      </w:r>
      <w:r w:rsidRPr="000E501D">
        <w:rPr>
          <w:sz w:val="24"/>
          <w:szCs w:val="24"/>
          <w:lang w:val="en-US"/>
        </w:rPr>
        <w:t xml:space="preserve"> Lee Fleming, Woodward Yang and John Golden, “Entrepreneurship for greater societal benefit: ideas for curricular innovation”, Spanning Bound</w:t>
      </w:r>
      <w:r w:rsidRPr="000E501D">
        <w:rPr>
          <w:sz w:val="24"/>
          <w:szCs w:val="24"/>
          <w:lang w:val="en-US"/>
        </w:rPr>
        <w:t>a</w:t>
      </w:r>
      <w:r w:rsidRPr="000E501D">
        <w:rPr>
          <w:sz w:val="24"/>
          <w:szCs w:val="24"/>
          <w:lang w:val="en-US"/>
        </w:rPr>
        <w:t>ries and Disciplines: University Technology Commercialization in the Idea Age. Advances in the Study of Entrepreneurship, Innovation and Economic Growth”, 2010, Volume 21, 165–182</w:t>
      </w:r>
    </w:p>
  </w:footnote>
  <w:footnote w:id="12">
    <w:p w:rsidR="004F5D7B" w:rsidRPr="00FA0C68" w:rsidRDefault="004F5D7B" w:rsidP="00451992">
      <w:pPr>
        <w:pStyle w:val="a9"/>
        <w:rPr>
          <w:sz w:val="24"/>
          <w:szCs w:val="24"/>
        </w:rPr>
      </w:pPr>
      <w:r w:rsidRPr="000E501D">
        <w:rPr>
          <w:rStyle w:val="ab"/>
        </w:rPr>
        <w:footnoteRef/>
      </w:r>
      <w:r w:rsidRPr="000E501D">
        <w:rPr>
          <w:sz w:val="24"/>
          <w:szCs w:val="24"/>
          <w:lang w:val="en-US"/>
        </w:rPr>
        <w:t xml:space="preserve"> Audrey, A., R.R. Guill</w:t>
      </w:r>
      <w:r w:rsidRPr="000E501D">
        <w:rPr>
          <w:sz w:val="24"/>
          <w:szCs w:val="24"/>
          <w:lang w:val="es-ES_tradnl"/>
        </w:rPr>
        <w:t>e</w:t>
      </w:r>
      <w:r w:rsidRPr="000E501D">
        <w:rPr>
          <w:sz w:val="24"/>
          <w:szCs w:val="24"/>
          <w:lang w:val="en-US"/>
        </w:rPr>
        <w:t>rmo, P. Hernandez Ivan and D.F. Kocaoglu, 2006. Analysis of the Engineering and Technology Management (ETM) Educ</w:t>
      </w:r>
      <w:r w:rsidRPr="000E501D">
        <w:rPr>
          <w:sz w:val="24"/>
          <w:szCs w:val="24"/>
          <w:lang w:val="en-US"/>
        </w:rPr>
        <w:t>a</w:t>
      </w:r>
      <w:r w:rsidRPr="000E501D">
        <w:rPr>
          <w:sz w:val="24"/>
          <w:szCs w:val="24"/>
          <w:lang w:val="en-US"/>
        </w:rPr>
        <w:t>tion Programs. PICMETProc</w:t>
      </w:r>
      <w:r w:rsidRPr="00FA0C68">
        <w:rPr>
          <w:sz w:val="24"/>
          <w:szCs w:val="24"/>
        </w:rPr>
        <w:t xml:space="preserve">. </w:t>
      </w:r>
      <w:r w:rsidRPr="000E501D">
        <w:rPr>
          <w:sz w:val="24"/>
          <w:szCs w:val="24"/>
          <w:lang w:val="en-US"/>
        </w:rPr>
        <w:t>Istanbul</w:t>
      </w:r>
      <w:r w:rsidRPr="00FA0C68">
        <w:rPr>
          <w:sz w:val="24"/>
          <w:szCs w:val="24"/>
        </w:rPr>
        <w:t xml:space="preserve">, </w:t>
      </w:r>
      <w:r w:rsidRPr="000E501D">
        <w:rPr>
          <w:sz w:val="24"/>
          <w:szCs w:val="24"/>
          <w:lang w:val="en-US"/>
        </w:rPr>
        <w:t>Turkey</w:t>
      </w:r>
      <w:r w:rsidRPr="00FA0C68">
        <w:rPr>
          <w:sz w:val="24"/>
          <w:szCs w:val="24"/>
        </w:rPr>
        <w:t xml:space="preserve">, </w:t>
      </w:r>
      <w:r w:rsidRPr="000E501D">
        <w:rPr>
          <w:sz w:val="24"/>
          <w:szCs w:val="24"/>
          <w:lang w:val="en-US"/>
        </w:rPr>
        <w:t>pp</w:t>
      </w:r>
      <w:r w:rsidRPr="00FA0C68">
        <w:rPr>
          <w:sz w:val="24"/>
          <w:szCs w:val="24"/>
        </w:rPr>
        <w:t>: 28</w:t>
      </w:r>
    </w:p>
  </w:footnote>
  <w:footnote w:id="13">
    <w:p w:rsidR="004F5D7B" w:rsidRPr="00FA0C68" w:rsidRDefault="004F5D7B" w:rsidP="00451992">
      <w:pPr>
        <w:pStyle w:val="a9"/>
        <w:rPr>
          <w:sz w:val="24"/>
          <w:szCs w:val="24"/>
        </w:rPr>
      </w:pPr>
      <w:r w:rsidRPr="000E501D">
        <w:rPr>
          <w:rStyle w:val="ab"/>
        </w:rPr>
        <w:footnoteRef/>
      </w:r>
      <w:r w:rsidRPr="000E501D">
        <w:rPr>
          <w:sz w:val="24"/>
          <w:szCs w:val="24"/>
        </w:rPr>
        <w:t>ПриказМинобрнаукиРоссииот</w:t>
      </w:r>
      <w:r w:rsidRPr="00FA0C68">
        <w:rPr>
          <w:sz w:val="24"/>
          <w:szCs w:val="24"/>
        </w:rPr>
        <w:t xml:space="preserve"> 18 </w:t>
      </w:r>
      <w:r w:rsidRPr="000E501D">
        <w:rPr>
          <w:sz w:val="24"/>
          <w:szCs w:val="24"/>
        </w:rPr>
        <w:t>ноября</w:t>
      </w:r>
      <w:r w:rsidRPr="00FA0C68">
        <w:rPr>
          <w:sz w:val="24"/>
          <w:szCs w:val="24"/>
        </w:rPr>
        <w:t xml:space="preserve"> 2009 </w:t>
      </w:r>
      <w:r w:rsidRPr="000E501D">
        <w:rPr>
          <w:sz w:val="24"/>
          <w:szCs w:val="24"/>
        </w:rPr>
        <w:t>г</w:t>
      </w:r>
      <w:r w:rsidRPr="00FA0C68">
        <w:rPr>
          <w:sz w:val="24"/>
          <w:szCs w:val="24"/>
        </w:rPr>
        <w:t>. № 636</w:t>
      </w:r>
    </w:p>
  </w:footnote>
  <w:footnote w:id="14">
    <w:p w:rsidR="004F5D7B" w:rsidRPr="000E501D" w:rsidRDefault="004F5D7B" w:rsidP="00451992">
      <w:pPr>
        <w:pStyle w:val="a9"/>
        <w:rPr>
          <w:sz w:val="24"/>
          <w:szCs w:val="24"/>
        </w:rPr>
      </w:pPr>
      <w:r w:rsidRPr="000E501D">
        <w:rPr>
          <w:rStyle w:val="ab"/>
        </w:rPr>
        <w:footnoteRef/>
      </w:r>
      <w:r w:rsidRPr="000E501D">
        <w:rPr>
          <w:sz w:val="24"/>
          <w:szCs w:val="24"/>
        </w:rPr>
        <w:t xml:space="preserve"> Образовательный стандарт Федерального государственного автономного образовательного учреждения высшего профессионального о</w:t>
      </w:r>
      <w:r w:rsidRPr="000E501D">
        <w:rPr>
          <w:sz w:val="24"/>
          <w:szCs w:val="24"/>
        </w:rPr>
        <w:t>б</w:t>
      </w:r>
      <w:r w:rsidRPr="000E501D">
        <w:rPr>
          <w:sz w:val="24"/>
          <w:szCs w:val="24"/>
        </w:rPr>
        <w:t>разования «Национальный исследовательский университет «Высшая школа экономики» по направлению подготовки 80200.68 «Менед</w:t>
      </w:r>
      <w:r w:rsidRPr="000E501D">
        <w:rPr>
          <w:sz w:val="24"/>
          <w:szCs w:val="24"/>
        </w:rPr>
        <w:t>ж</w:t>
      </w:r>
      <w:r w:rsidRPr="000E501D">
        <w:rPr>
          <w:sz w:val="24"/>
          <w:szCs w:val="24"/>
        </w:rPr>
        <w:t>мент»</w:t>
      </w:r>
    </w:p>
  </w:footnote>
  <w:footnote w:id="15">
    <w:p w:rsidR="004F5D7B" w:rsidRPr="000E501D" w:rsidRDefault="004F5D7B" w:rsidP="00451992">
      <w:pPr>
        <w:pStyle w:val="a9"/>
        <w:rPr>
          <w:sz w:val="24"/>
          <w:szCs w:val="24"/>
        </w:rPr>
      </w:pPr>
      <w:r w:rsidRPr="000E501D">
        <w:rPr>
          <w:rStyle w:val="ab"/>
        </w:rPr>
        <w:footnoteRef/>
      </w:r>
      <w:r w:rsidRPr="000E501D">
        <w:rPr>
          <w:sz w:val="24"/>
          <w:szCs w:val="24"/>
        </w:rPr>
        <w:t xml:space="preserve"> Образовательный стандарт Федерального государственного автономного образовательного учреждения высшего профессионального о</w:t>
      </w:r>
      <w:r w:rsidRPr="000E501D">
        <w:rPr>
          <w:sz w:val="24"/>
          <w:szCs w:val="24"/>
        </w:rPr>
        <w:t>б</w:t>
      </w:r>
      <w:r w:rsidRPr="000E501D">
        <w:rPr>
          <w:sz w:val="24"/>
          <w:szCs w:val="24"/>
        </w:rPr>
        <w:t>разования «Национальный исследовательский университет «Высшая школа экономики» по направлению подготовки 80200.68 «Менед</w:t>
      </w:r>
      <w:r w:rsidRPr="000E501D">
        <w:rPr>
          <w:sz w:val="24"/>
          <w:szCs w:val="24"/>
        </w:rPr>
        <w:t>ж</w:t>
      </w:r>
      <w:r w:rsidRPr="000E501D">
        <w:rPr>
          <w:sz w:val="24"/>
          <w:szCs w:val="24"/>
        </w:rPr>
        <w:t>мент»</w:t>
      </w:r>
    </w:p>
  </w:footnote>
  <w:footnote w:id="16">
    <w:p w:rsidR="004F5D7B" w:rsidRPr="000E501D" w:rsidRDefault="004F5D7B" w:rsidP="00451992">
      <w:pPr>
        <w:rPr>
          <w:color w:val="000000"/>
          <w:shd w:val="clear" w:color="auto" w:fill="FFFFFF"/>
        </w:rPr>
      </w:pPr>
      <w:r w:rsidRPr="000E501D">
        <w:rPr>
          <w:rStyle w:val="ab"/>
        </w:rPr>
        <w:footnoteRef/>
      </w:r>
      <w:r w:rsidRPr="000E501D">
        <w:rPr>
          <w:rStyle w:val="apple-style-span"/>
          <w:color w:val="000000"/>
          <w:shd w:val="clear" w:color="auto" w:fill="FFFFFF"/>
        </w:rPr>
        <w:t xml:space="preserve">Федеральный государственный образовательный стандарт высшего профессионального образования по направлению подготовки  222000.68– Инноватика, квалификация «магистр». </w:t>
      </w:r>
      <w:r w:rsidRPr="000E501D">
        <w:t>Приказ Минобрнауки России от 18 ноября 2009 г. № 629</w:t>
      </w:r>
    </w:p>
  </w:footnote>
  <w:footnote w:id="17">
    <w:p w:rsidR="004F5D7B" w:rsidRPr="000E501D" w:rsidRDefault="004F5D7B" w:rsidP="00451992">
      <w:r w:rsidRPr="000E501D">
        <w:rPr>
          <w:rStyle w:val="ab"/>
        </w:rPr>
        <w:footnoteRef/>
      </w:r>
      <w:r w:rsidRPr="000E501D">
        <w:t xml:space="preserve"> Образовательный стандарт Федерального государственного автономного образовательного учреждения высшего профессионального о</w:t>
      </w:r>
      <w:r w:rsidRPr="000E501D">
        <w:t>б</w:t>
      </w:r>
      <w:r w:rsidRPr="000E501D">
        <w:t xml:space="preserve">разования «Национальный исследовательский университет «Высшая школа экономики» по направлению подготовки 080200.68 </w:t>
      </w:r>
      <w:r>
        <w:t xml:space="preserve">– </w:t>
      </w:r>
      <w:r w:rsidRPr="000E501D">
        <w:t>Менед</w:t>
      </w:r>
      <w:r w:rsidRPr="000E501D">
        <w:t>ж</w:t>
      </w:r>
      <w:r w:rsidRPr="000E501D">
        <w:t>мент</w:t>
      </w:r>
    </w:p>
  </w:footnote>
  <w:footnote w:id="18">
    <w:p w:rsidR="004F5D7B" w:rsidRPr="000E501D" w:rsidRDefault="004F5D7B" w:rsidP="00451992">
      <w:pPr>
        <w:pStyle w:val="a9"/>
        <w:rPr>
          <w:sz w:val="24"/>
          <w:szCs w:val="24"/>
        </w:rPr>
      </w:pPr>
      <w:r w:rsidRPr="000E501D">
        <w:rPr>
          <w:rStyle w:val="ab"/>
        </w:rPr>
        <w:footnoteRef/>
      </w:r>
      <w:r w:rsidRPr="000E501D">
        <w:rPr>
          <w:rStyle w:val="apple-style-span"/>
          <w:color w:val="000000"/>
          <w:sz w:val="24"/>
          <w:szCs w:val="24"/>
          <w:shd w:val="clear" w:color="auto" w:fill="FFFFFF"/>
        </w:rPr>
        <w:t xml:space="preserve">Федеральный государственный образовательный стандарт высшего профессионального образования по направлению подготовки 222000.68– Инноватика, квалификация «магистр». </w:t>
      </w:r>
      <w:r w:rsidRPr="000E501D">
        <w:rPr>
          <w:sz w:val="24"/>
          <w:szCs w:val="24"/>
        </w:rPr>
        <w:t>Приказ Минобрнауки России от 18 ноября 2009 г. № 629</w:t>
      </w:r>
    </w:p>
  </w:footnote>
  <w:footnote w:id="19">
    <w:p w:rsidR="004F5D7B" w:rsidRPr="000E501D" w:rsidRDefault="004F5D7B" w:rsidP="00451992">
      <w:pPr>
        <w:pStyle w:val="a9"/>
        <w:rPr>
          <w:sz w:val="24"/>
          <w:szCs w:val="24"/>
        </w:rPr>
      </w:pPr>
      <w:r w:rsidRPr="000E501D">
        <w:rPr>
          <w:rStyle w:val="ab"/>
        </w:rPr>
        <w:footnoteRef/>
      </w:r>
      <w:r w:rsidRPr="000E501D">
        <w:rPr>
          <w:sz w:val="24"/>
          <w:szCs w:val="24"/>
        </w:rPr>
        <w:t xml:space="preserve"> Наименование дисциплины может иметь после двоеточия уточняющее определение, отражающее специфику конкретной магистерской программы. Например</w:t>
      </w:r>
      <w:r>
        <w:rPr>
          <w:sz w:val="24"/>
          <w:szCs w:val="24"/>
        </w:rPr>
        <w:t>,</w:t>
      </w:r>
      <w:r w:rsidRPr="000E501D">
        <w:rPr>
          <w:sz w:val="24"/>
          <w:szCs w:val="24"/>
        </w:rPr>
        <w:t xml:space="preserve"> Методология научных исследований в менеджменте: исследования в маркетинге</w:t>
      </w:r>
    </w:p>
  </w:footnote>
  <w:footnote w:id="20">
    <w:p w:rsidR="004F5D7B" w:rsidRPr="00A13525" w:rsidRDefault="004F5D7B" w:rsidP="00451992">
      <w:pPr>
        <w:pStyle w:val="a9"/>
        <w:rPr>
          <w:sz w:val="24"/>
          <w:szCs w:val="24"/>
        </w:rPr>
      </w:pPr>
      <w:r w:rsidRPr="00A13525">
        <w:rPr>
          <w:rStyle w:val="ab"/>
        </w:rPr>
        <w:footnoteRef/>
      </w:r>
      <w:r w:rsidRPr="00A13525">
        <w:rPr>
          <w:sz w:val="24"/>
          <w:szCs w:val="24"/>
        </w:rPr>
        <w:t xml:space="preserve"> Наименование дисциплины может иметь после двоеточия уточняющее определение, отражающее специфику конкретной магистерской программы. Например, Стратегии в менеджменте: маркетинговые стратегии</w:t>
      </w:r>
    </w:p>
  </w:footnote>
  <w:footnote w:id="21">
    <w:p w:rsidR="004F5D7B" w:rsidRPr="00A13525" w:rsidRDefault="004F5D7B" w:rsidP="00451992">
      <w:pPr>
        <w:pStyle w:val="a9"/>
        <w:rPr>
          <w:sz w:val="24"/>
          <w:szCs w:val="24"/>
        </w:rPr>
      </w:pPr>
      <w:r w:rsidRPr="00A13525">
        <w:rPr>
          <w:rStyle w:val="ab"/>
        </w:rPr>
        <w:footnoteRef/>
      </w:r>
      <w:r w:rsidRPr="00A13525">
        <w:rPr>
          <w:sz w:val="24"/>
          <w:szCs w:val="24"/>
        </w:rPr>
        <w:t xml:space="preserve"> Афанасьев Г.Э.Отчет о научно-исследовательской работе по теме «Карта компетенций и перспективных профессий </w:t>
      </w:r>
      <w:r w:rsidRPr="00A13525">
        <w:rPr>
          <w:sz w:val="24"/>
          <w:szCs w:val="24"/>
          <w:lang w:val="en-US"/>
        </w:rPr>
        <w:t>R</w:t>
      </w:r>
      <w:r w:rsidRPr="00A13525">
        <w:rPr>
          <w:sz w:val="24"/>
          <w:szCs w:val="24"/>
        </w:rPr>
        <w:t>&amp;</w:t>
      </w:r>
      <w:r w:rsidRPr="00A13525">
        <w:rPr>
          <w:sz w:val="24"/>
          <w:szCs w:val="24"/>
          <w:lang w:val="en-US"/>
        </w:rPr>
        <w:t>D</w:t>
      </w:r>
      <w:r w:rsidRPr="00A13525">
        <w:rPr>
          <w:sz w:val="24"/>
          <w:szCs w:val="24"/>
        </w:rPr>
        <w:t>». Некоммерч</w:t>
      </w:r>
      <w:r w:rsidRPr="00A13525">
        <w:rPr>
          <w:sz w:val="24"/>
          <w:szCs w:val="24"/>
        </w:rPr>
        <w:t>е</w:t>
      </w:r>
      <w:r w:rsidRPr="00A13525">
        <w:rPr>
          <w:sz w:val="24"/>
          <w:szCs w:val="24"/>
        </w:rPr>
        <w:t>ское Партнерство по проведению экспертизы в области промышленности и энергетики «Экспертный клуб». Москва, 2011.- 483 с.</w:t>
      </w:r>
    </w:p>
  </w:footnote>
  <w:footnote w:id="22">
    <w:p w:rsidR="004F5D7B" w:rsidRPr="005B4660" w:rsidRDefault="004F5D7B" w:rsidP="00451992">
      <w:r w:rsidRPr="005B4660">
        <w:rPr>
          <w:rStyle w:val="ab"/>
        </w:rPr>
        <w:footnoteRef/>
      </w:r>
      <w:r w:rsidRPr="005B4660">
        <w:t xml:space="preserve"> Афанасьев Г.Э.Отчет о научно-исследовательской работе по теме «Карта компетенций и перспективных профессий </w:t>
      </w:r>
      <w:r w:rsidRPr="005B4660">
        <w:rPr>
          <w:lang w:val="en-US"/>
        </w:rPr>
        <w:t>R</w:t>
      </w:r>
      <w:r w:rsidRPr="005B4660">
        <w:t>&amp;</w:t>
      </w:r>
      <w:r w:rsidRPr="005B4660">
        <w:rPr>
          <w:lang w:val="en-US"/>
        </w:rPr>
        <w:t>D</w:t>
      </w:r>
      <w:r w:rsidRPr="005B4660">
        <w:t>». «Экспертный клуб». Москва, 2011. – 483 с.</w:t>
      </w:r>
    </w:p>
    <w:p w:rsidR="004F5D7B" w:rsidRDefault="004F5D7B" w:rsidP="00451992">
      <w:pPr>
        <w:pStyle w:val="a9"/>
      </w:pPr>
    </w:p>
  </w:footnote>
  <w:footnote w:id="23">
    <w:p w:rsidR="004F5D7B" w:rsidRPr="00D112CD" w:rsidRDefault="004F5D7B" w:rsidP="00451992">
      <w:pPr>
        <w:rPr>
          <w:sz w:val="20"/>
          <w:szCs w:val="20"/>
        </w:rPr>
      </w:pPr>
      <w:r w:rsidRPr="00D112CD">
        <w:rPr>
          <w:rStyle w:val="ab"/>
          <w:sz w:val="20"/>
          <w:szCs w:val="20"/>
        </w:rPr>
        <w:footnoteRef/>
      </w:r>
      <w:r w:rsidRPr="00D112CD">
        <w:rPr>
          <w:sz w:val="20"/>
          <w:szCs w:val="20"/>
        </w:rPr>
        <w:t xml:space="preserve"> Афанасьев Г.Э.Отчет о научно-исследовательской работе по теме «Карта компетенций и перспективных профессий </w:t>
      </w:r>
      <w:r w:rsidRPr="00D112CD">
        <w:rPr>
          <w:sz w:val="20"/>
          <w:szCs w:val="20"/>
          <w:lang w:val="en-US"/>
        </w:rPr>
        <w:t>R</w:t>
      </w:r>
      <w:r w:rsidRPr="00D112CD">
        <w:rPr>
          <w:sz w:val="20"/>
          <w:szCs w:val="20"/>
        </w:rPr>
        <w:t>&amp;</w:t>
      </w:r>
      <w:r w:rsidRPr="00D112CD">
        <w:rPr>
          <w:sz w:val="20"/>
          <w:szCs w:val="20"/>
          <w:lang w:val="en-US"/>
        </w:rPr>
        <w:t>D</w:t>
      </w:r>
      <w:r w:rsidRPr="00D112CD">
        <w:rPr>
          <w:sz w:val="20"/>
          <w:szCs w:val="20"/>
        </w:rPr>
        <w:t>». Некоммерческое Партнерство по провед</w:t>
      </w:r>
      <w:r w:rsidRPr="00D112CD">
        <w:rPr>
          <w:sz w:val="20"/>
          <w:szCs w:val="20"/>
        </w:rPr>
        <w:t>е</w:t>
      </w:r>
      <w:r w:rsidRPr="00D112CD">
        <w:rPr>
          <w:sz w:val="20"/>
          <w:szCs w:val="20"/>
        </w:rPr>
        <w:t xml:space="preserve">нию экспертизы в области промышленности и энергетики </w:t>
      </w:r>
      <w:r>
        <w:rPr>
          <w:sz w:val="20"/>
          <w:szCs w:val="20"/>
        </w:rPr>
        <w:t>«Экспертный клуб». Москва, 2011</w:t>
      </w:r>
      <w:r w:rsidRPr="00D112CD">
        <w:rPr>
          <w:sz w:val="20"/>
          <w:szCs w:val="20"/>
        </w:rPr>
        <w:t>.</w:t>
      </w:r>
      <w:r>
        <w:rPr>
          <w:sz w:val="20"/>
          <w:szCs w:val="20"/>
        </w:rPr>
        <w:t xml:space="preserve"> –</w:t>
      </w:r>
      <w:r w:rsidRPr="00D112CD">
        <w:rPr>
          <w:sz w:val="20"/>
          <w:szCs w:val="20"/>
        </w:rPr>
        <w:t xml:space="preserve"> 483 с.</w:t>
      </w:r>
    </w:p>
    <w:p w:rsidR="004F5D7B" w:rsidRDefault="004F5D7B" w:rsidP="00451992">
      <w:pPr>
        <w:pStyle w:val="a9"/>
      </w:pPr>
    </w:p>
  </w:footnote>
  <w:footnote w:id="24">
    <w:p w:rsidR="004F5D7B" w:rsidRPr="00CA126D" w:rsidRDefault="004F5D7B" w:rsidP="00451992">
      <w:pPr>
        <w:pStyle w:val="a9"/>
        <w:rPr>
          <w:i/>
        </w:rPr>
      </w:pPr>
      <w:r w:rsidRPr="00CA126D">
        <w:rPr>
          <w:rStyle w:val="ab"/>
          <w:i/>
        </w:rPr>
        <w:footnoteRef/>
      </w:r>
      <w:r w:rsidRPr="00CA126D">
        <w:rPr>
          <w:i/>
        </w:rPr>
        <w:t xml:space="preserve"> Не включается ни в базовый учебный план, ни в расчет общей трудоемкости обучения по программе</w:t>
      </w:r>
    </w:p>
  </w:footnote>
  <w:footnote w:id="25">
    <w:p w:rsidR="004F5D7B" w:rsidRPr="00316EC1" w:rsidRDefault="004F5D7B" w:rsidP="00227805">
      <w:pPr>
        <w:pStyle w:val="a9"/>
        <w:rPr>
          <w:sz w:val="22"/>
          <w:szCs w:val="22"/>
        </w:rPr>
      </w:pPr>
      <w:r w:rsidRPr="00316EC1">
        <w:rPr>
          <w:rStyle w:val="ab"/>
          <w:sz w:val="22"/>
          <w:szCs w:val="22"/>
        </w:rPr>
        <w:footnoteRef/>
      </w:r>
      <w:r w:rsidRPr="00316EC1">
        <w:rPr>
          <w:sz w:val="22"/>
          <w:szCs w:val="22"/>
        </w:rPr>
        <w:t xml:space="preserve"> http://imi.hse.ru/sdi/</w:t>
      </w:r>
    </w:p>
  </w:footnote>
  <w:footnote w:id="26">
    <w:p w:rsidR="004F5D7B" w:rsidRPr="00762406" w:rsidRDefault="004F5D7B" w:rsidP="00227805">
      <w:pPr>
        <w:pStyle w:val="a9"/>
        <w:rPr>
          <w:sz w:val="22"/>
          <w:szCs w:val="22"/>
        </w:rPr>
      </w:pPr>
      <w:r w:rsidRPr="006255A3">
        <w:rPr>
          <w:rStyle w:val="ab"/>
          <w:sz w:val="22"/>
          <w:szCs w:val="22"/>
        </w:rPr>
        <w:footnoteRef/>
      </w:r>
      <w:r w:rsidRPr="006255A3">
        <w:rPr>
          <w:sz w:val="22"/>
          <w:szCs w:val="22"/>
          <w:lang w:val="en-US"/>
        </w:rPr>
        <w:t>http</w:t>
      </w:r>
      <w:r w:rsidRPr="00762406">
        <w:rPr>
          <w:sz w:val="22"/>
          <w:szCs w:val="22"/>
        </w:rPr>
        <w:t>://</w:t>
      </w:r>
      <w:r w:rsidRPr="006255A3">
        <w:rPr>
          <w:sz w:val="22"/>
          <w:szCs w:val="22"/>
          <w:lang w:val="en-US"/>
        </w:rPr>
        <w:t>www</w:t>
      </w:r>
      <w:r w:rsidRPr="00762406">
        <w:rPr>
          <w:sz w:val="22"/>
          <w:szCs w:val="22"/>
        </w:rPr>
        <w:t>.</w:t>
      </w:r>
      <w:r w:rsidRPr="006255A3">
        <w:rPr>
          <w:sz w:val="22"/>
          <w:szCs w:val="22"/>
          <w:lang w:val="en-US"/>
        </w:rPr>
        <w:t>imi</w:t>
      </w:r>
      <w:r w:rsidRPr="00762406">
        <w:rPr>
          <w:sz w:val="22"/>
          <w:szCs w:val="22"/>
        </w:rPr>
        <w:t>.</w:t>
      </w:r>
      <w:r w:rsidRPr="006255A3">
        <w:rPr>
          <w:sz w:val="22"/>
          <w:szCs w:val="22"/>
          <w:lang w:val="en-US"/>
        </w:rPr>
        <w:t>hse</w:t>
      </w:r>
      <w:r w:rsidRPr="00762406">
        <w:rPr>
          <w:sz w:val="22"/>
          <w:szCs w:val="22"/>
        </w:rPr>
        <w:t>.</w:t>
      </w:r>
      <w:r w:rsidRPr="006255A3">
        <w:rPr>
          <w:sz w:val="22"/>
          <w:szCs w:val="22"/>
          <w:lang w:val="en-US"/>
        </w:rPr>
        <w:t>ru</w:t>
      </w:r>
    </w:p>
  </w:footnote>
  <w:footnote w:id="27">
    <w:p w:rsidR="004F5D7B" w:rsidRPr="00762406" w:rsidRDefault="004F5D7B" w:rsidP="00227805">
      <w:pPr>
        <w:pStyle w:val="a9"/>
        <w:rPr>
          <w:sz w:val="22"/>
          <w:szCs w:val="22"/>
        </w:rPr>
      </w:pPr>
      <w:r w:rsidRPr="00D5547B">
        <w:rPr>
          <w:rStyle w:val="ab"/>
          <w:sz w:val="22"/>
          <w:szCs w:val="22"/>
        </w:rPr>
        <w:footnoteRef/>
      </w:r>
      <w:r w:rsidRPr="006255A3">
        <w:rPr>
          <w:sz w:val="22"/>
          <w:szCs w:val="22"/>
          <w:lang w:val="en-US"/>
        </w:rPr>
        <w:t>http</w:t>
      </w:r>
      <w:r w:rsidRPr="00762406">
        <w:rPr>
          <w:sz w:val="22"/>
          <w:szCs w:val="22"/>
        </w:rPr>
        <w:t>://</w:t>
      </w:r>
      <w:r w:rsidRPr="00D5547B">
        <w:rPr>
          <w:sz w:val="22"/>
          <w:szCs w:val="22"/>
          <w:lang w:val="en-US"/>
        </w:rPr>
        <w:t>www</w:t>
      </w:r>
      <w:r w:rsidRPr="00762406">
        <w:rPr>
          <w:sz w:val="22"/>
          <w:szCs w:val="22"/>
        </w:rPr>
        <w:t>.</w:t>
      </w:r>
      <w:r w:rsidRPr="00D5547B">
        <w:rPr>
          <w:sz w:val="22"/>
          <w:szCs w:val="22"/>
          <w:lang w:val="en-US"/>
        </w:rPr>
        <w:t>irdclub</w:t>
      </w:r>
      <w:r w:rsidRPr="00762406">
        <w:rPr>
          <w:sz w:val="22"/>
          <w:szCs w:val="22"/>
        </w:rPr>
        <w:t>.</w:t>
      </w:r>
      <w:r w:rsidRPr="00D5547B">
        <w:rPr>
          <w:sz w:val="22"/>
          <w:szCs w:val="22"/>
          <w:lang w:val="en-US"/>
        </w:rPr>
        <w:t>ru</w:t>
      </w:r>
    </w:p>
  </w:footnote>
  <w:footnote w:id="28">
    <w:p w:rsidR="004F5D7B" w:rsidRPr="00762406" w:rsidRDefault="004F5D7B" w:rsidP="00227805">
      <w:pPr>
        <w:pStyle w:val="a9"/>
        <w:rPr>
          <w:sz w:val="22"/>
          <w:szCs w:val="22"/>
        </w:rPr>
      </w:pPr>
      <w:r w:rsidRPr="0069545A">
        <w:rPr>
          <w:rStyle w:val="ab"/>
          <w:sz w:val="22"/>
          <w:szCs w:val="22"/>
        </w:rPr>
        <w:footnoteRef/>
      </w:r>
      <w:r w:rsidRPr="0069545A">
        <w:rPr>
          <w:sz w:val="22"/>
          <w:szCs w:val="22"/>
          <w:lang w:val="en-US"/>
        </w:rPr>
        <w:t>http</w:t>
      </w:r>
      <w:r w:rsidRPr="00762406">
        <w:rPr>
          <w:sz w:val="22"/>
          <w:szCs w:val="22"/>
        </w:rPr>
        <w:t>://</w:t>
      </w:r>
      <w:r w:rsidRPr="0069545A">
        <w:rPr>
          <w:sz w:val="22"/>
          <w:szCs w:val="22"/>
          <w:lang w:val="en-US"/>
        </w:rPr>
        <w:t>www</w:t>
      </w:r>
      <w:r w:rsidRPr="00762406">
        <w:rPr>
          <w:sz w:val="22"/>
          <w:szCs w:val="22"/>
        </w:rPr>
        <w:t>.</w:t>
      </w:r>
      <w:r w:rsidRPr="0069545A">
        <w:rPr>
          <w:sz w:val="22"/>
          <w:szCs w:val="22"/>
          <w:lang w:val="en-US"/>
        </w:rPr>
        <w:t>hse</w:t>
      </w:r>
      <w:r w:rsidRPr="00762406">
        <w:rPr>
          <w:sz w:val="22"/>
          <w:szCs w:val="22"/>
        </w:rPr>
        <w:t>.</w:t>
      </w:r>
      <w:r w:rsidRPr="0069545A">
        <w:rPr>
          <w:sz w:val="22"/>
          <w:szCs w:val="22"/>
          <w:lang w:val="en-US"/>
        </w:rPr>
        <w:t>ru</w:t>
      </w:r>
      <w:r w:rsidRPr="00762406">
        <w:rPr>
          <w:sz w:val="22"/>
          <w:szCs w:val="22"/>
        </w:rPr>
        <w:t>/</w:t>
      </w:r>
      <w:r w:rsidRPr="0069545A">
        <w:rPr>
          <w:sz w:val="22"/>
          <w:szCs w:val="22"/>
          <w:lang w:val="en-US"/>
        </w:rPr>
        <w:t>standards</w:t>
      </w:r>
      <w:r w:rsidRPr="00762406">
        <w:rPr>
          <w:sz w:val="22"/>
          <w:szCs w:val="22"/>
        </w:rPr>
        <w:t>/</w:t>
      </w:r>
      <w:r w:rsidRPr="0069545A">
        <w:rPr>
          <w:sz w:val="22"/>
          <w:szCs w:val="22"/>
          <w:lang w:val="en-US"/>
        </w:rPr>
        <w:t>standard</w:t>
      </w:r>
    </w:p>
  </w:footnote>
  <w:footnote w:id="29">
    <w:p w:rsidR="004F5D7B" w:rsidRPr="00CD0016" w:rsidRDefault="004F5D7B" w:rsidP="00227805">
      <w:pPr>
        <w:pStyle w:val="a9"/>
        <w:rPr>
          <w:sz w:val="22"/>
          <w:szCs w:val="22"/>
        </w:rPr>
      </w:pPr>
      <w:r w:rsidRPr="00CD0016">
        <w:rPr>
          <w:rStyle w:val="ab"/>
          <w:sz w:val="22"/>
          <w:szCs w:val="22"/>
        </w:rPr>
        <w:footnoteRef/>
      </w:r>
      <w:r w:rsidRPr="00CD0016">
        <w:rPr>
          <w:sz w:val="22"/>
          <w:szCs w:val="22"/>
        </w:rPr>
        <w:t xml:space="preserve"> http://imi.hse.ru/konkurs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633107"/>
      <w:docPartObj>
        <w:docPartGallery w:val="Page Numbers (Top of Page)"/>
        <w:docPartUnique/>
      </w:docPartObj>
    </w:sdtPr>
    <w:sdtEndPr>
      <w:rPr>
        <w:noProof/>
      </w:rPr>
    </w:sdtEndPr>
    <w:sdtContent>
      <w:p w:rsidR="004F5D7B" w:rsidRDefault="004F5D7B">
        <w:pPr>
          <w:pStyle w:val="af7"/>
          <w:jc w:val="center"/>
        </w:pPr>
        <w:fldSimple w:instr=" PAGE   \* MERGEFORMAT ">
          <w:r w:rsidR="00661C49">
            <w:rPr>
              <w:noProof/>
            </w:rPr>
            <w:t>11</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Pr="00526C32" w:rsidRDefault="004F5D7B" w:rsidP="00A91CE5">
    <w:pPr>
      <w:tabs>
        <w:tab w:val="center" w:pos="4677"/>
        <w:tab w:val="right" w:pos="9355"/>
      </w:tabs>
      <w:jc w:val="right"/>
      <w:rPr>
        <w:color w:val="083C6C"/>
        <w:spacing w:val="20"/>
        <w:sz w:val="12"/>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Pr="00526C32" w:rsidRDefault="004F5D7B" w:rsidP="00A91CE5">
    <w:pPr>
      <w:tabs>
        <w:tab w:val="center" w:pos="4677"/>
        <w:tab w:val="right" w:pos="9355"/>
      </w:tabs>
      <w:jc w:val="right"/>
      <w:rPr>
        <w:color w:val="083C6C"/>
        <w:spacing w:val="20"/>
        <w:sz w:val="12"/>
        <w:szCs w:val="20"/>
      </w:rPr>
    </w:pPr>
    <w:r w:rsidRPr="007D6883">
      <w:rPr>
        <w:noProof/>
      </w:rPr>
      <w:drawing>
        <wp:anchor distT="0" distB="0" distL="114300" distR="114300" simplePos="0" relativeHeight="251668480" behindDoc="1" locked="1" layoutInCell="1" allowOverlap="0">
          <wp:simplePos x="0" y="0"/>
          <wp:positionH relativeFrom="column">
            <wp:posOffset>7520940</wp:posOffset>
          </wp:positionH>
          <wp:positionV relativeFrom="page">
            <wp:posOffset>188595</wp:posOffset>
          </wp:positionV>
          <wp:extent cx="1731010" cy="323850"/>
          <wp:effectExtent l="0" t="0" r="2540" b="0"/>
          <wp:wrapNone/>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60" b="38235"/>
                  <a:stretch>
                    <a:fillRect/>
                  </a:stretch>
                </pic:blipFill>
                <pic:spPr bwMode="auto">
                  <a:xfrm>
                    <a:off x="0" y="0"/>
                    <a:ext cx="1731010" cy="323850"/>
                  </a:xfrm>
                  <a:prstGeom prst="rect">
                    <a:avLst/>
                  </a:prstGeom>
                  <a:noFill/>
                  <a:ln>
                    <a:noFill/>
                  </a:ln>
                </pic:spPr>
              </pic:pic>
            </a:graphicData>
          </a:graphic>
        </wp:anchor>
      </w:drawing>
    </w:r>
  </w:p>
  <w:p w:rsidR="004F5D7B" w:rsidRPr="00526C32" w:rsidRDefault="004F5D7B" w:rsidP="00A91CE5">
    <w:pPr>
      <w:pStyle w:val="af7"/>
      <w:rPr>
        <w:color w:val="083C6C"/>
        <w:spacing w:val="20"/>
        <w:sz w:val="20"/>
        <w:szCs w:val="20"/>
      </w:rPr>
    </w:pPr>
    <w:r w:rsidRPr="00DB03AB">
      <w:rPr>
        <w:noProof/>
      </w:rPr>
      <w:pict>
        <v:rect id="Прямоугольник 28" o:spid="_x0000_s4098" style="position:absolute;margin-left:-54.3pt;margin-top:17.2pt;width:833.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" fillcolor="#842d55" stroked="f" strokeweight="2pt">
          <v:path arrowok="t"/>
        </v:rect>
      </w:pict>
    </w:r>
    <w:r w:rsidRPr="00526C32">
      <w:rPr>
        <w:rFonts w:ascii="Tahoma" w:hAnsi="Tahoma" w:cs="Tahoma"/>
      </w:rPr>
      <w:t>ОБЩАЯ ЧАСТЬ</w:t>
    </w:r>
    <w:r w:rsidRPr="007D6883">
      <w:rPr>
        <w:color w:val="083C6C"/>
        <w:spacing w:val="20"/>
        <w:sz w:val="20"/>
        <w:szCs w:val="20"/>
      </w:rPr>
      <w:t>КЛУБ ДИРЕКТОРОВ ПО НАУКЕ И ИННОВАЦИЯМ</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Pr="00526C32" w:rsidRDefault="004F5D7B" w:rsidP="00A91CE5">
    <w:pPr>
      <w:tabs>
        <w:tab w:val="center" w:pos="4677"/>
        <w:tab w:val="right" w:pos="9355"/>
      </w:tabs>
      <w:jc w:val="right"/>
      <w:rPr>
        <w:color w:val="083C6C"/>
        <w:spacing w:val="20"/>
        <w:sz w:val="12"/>
        <w:szCs w:val="20"/>
      </w:rPr>
    </w:pPr>
    <w:r w:rsidRPr="007D6883">
      <w:rPr>
        <w:noProof/>
      </w:rPr>
      <w:drawing>
        <wp:anchor distT="0" distB="0" distL="114300" distR="114300" simplePos="0" relativeHeight="251671552" behindDoc="1" locked="1" layoutInCell="1" allowOverlap="0">
          <wp:simplePos x="0" y="0"/>
          <wp:positionH relativeFrom="column">
            <wp:posOffset>7520940</wp:posOffset>
          </wp:positionH>
          <wp:positionV relativeFrom="page">
            <wp:posOffset>188595</wp:posOffset>
          </wp:positionV>
          <wp:extent cx="1731010" cy="323850"/>
          <wp:effectExtent l="0" t="0" r="2540" b="0"/>
          <wp:wrapNone/>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60" b="38235"/>
                  <a:stretch>
                    <a:fillRect/>
                  </a:stretch>
                </pic:blipFill>
                <pic:spPr bwMode="auto">
                  <a:xfrm>
                    <a:off x="0" y="0"/>
                    <a:ext cx="1731010" cy="323850"/>
                  </a:xfrm>
                  <a:prstGeom prst="rect">
                    <a:avLst/>
                  </a:prstGeom>
                  <a:noFill/>
                  <a:ln>
                    <a:noFill/>
                  </a:ln>
                </pic:spPr>
              </pic:pic>
            </a:graphicData>
          </a:graphic>
        </wp:anchor>
      </w:drawing>
    </w:r>
  </w:p>
  <w:p w:rsidR="004F5D7B" w:rsidRPr="00526C32" w:rsidRDefault="004F5D7B" w:rsidP="00A91CE5">
    <w:pPr>
      <w:pStyle w:val="af7"/>
      <w:rPr>
        <w:color w:val="083C6C"/>
        <w:spacing w:val="20"/>
        <w:sz w:val="20"/>
        <w:szCs w:val="20"/>
      </w:rPr>
    </w:pPr>
    <w:r w:rsidRPr="00DB03AB">
      <w:rPr>
        <w:noProof/>
      </w:rPr>
      <w:pict>
        <v:rect id="_x0000_s4097" style="position:absolute;margin-left:-54.3pt;margin-top:17.2pt;width:833.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" fillcolor="#842d55" stroked="f" strokeweight="2pt">
          <v:path arrowok="t"/>
        </v:rect>
      </w:pict>
    </w:r>
    <w:r w:rsidRPr="00526C32">
      <w:rPr>
        <w:rFonts w:ascii="Tahoma" w:hAnsi="Tahoma" w:cs="Tahoma"/>
      </w:rPr>
      <w:t>ОБЩАЯ ЧАСТЬ</w:t>
    </w:r>
    <w:r w:rsidRPr="007D6883">
      <w:rPr>
        <w:color w:val="083C6C"/>
        <w:spacing w:val="20"/>
        <w:sz w:val="20"/>
        <w:szCs w:val="20"/>
      </w:rPr>
      <w:t>КЛУБ ДИРЕКТОРОВ ПО НАУКЕ И ИННОВАЦИЯМ</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Pr="004D2367" w:rsidRDefault="004F5D7B" w:rsidP="004D2367">
    <w:pPr>
      <w:pStyle w:val="af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7B" w:rsidRPr="00D60D32" w:rsidRDefault="004F5D7B" w:rsidP="00D60D32">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FC1D06"/>
    <w:multiLevelType w:val="multilevel"/>
    <w:tmpl w:val="C0921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6970FB"/>
    <w:multiLevelType w:val="hybridMultilevel"/>
    <w:tmpl w:val="2280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24C01"/>
    <w:multiLevelType w:val="hybridMultilevel"/>
    <w:tmpl w:val="14DED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0868A6"/>
    <w:multiLevelType w:val="hybridMultilevel"/>
    <w:tmpl w:val="F6CA3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5FF391E"/>
    <w:multiLevelType w:val="hybridMultilevel"/>
    <w:tmpl w:val="F234453A"/>
    <w:lvl w:ilvl="0" w:tplc="0D2C9882">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6">
    <w:nsid w:val="07311DDE"/>
    <w:multiLevelType w:val="hybridMultilevel"/>
    <w:tmpl w:val="64FA669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9C2656"/>
    <w:multiLevelType w:val="hybridMultilevel"/>
    <w:tmpl w:val="D99CEBE0"/>
    <w:lvl w:ilvl="0" w:tplc="52F4ED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95F4140"/>
    <w:multiLevelType w:val="hybridMultilevel"/>
    <w:tmpl w:val="85C8E2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966994"/>
    <w:multiLevelType w:val="hybridMultilevel"/>
    <w:tmpl w:val="D4BE2F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12004E"/>
    <w:multiLevelType w:val="hybridMultilevel"/>
    <w:tmpl w:val="AEB28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B403FC"/>
    <w:multiLevelType w:val="hybridMultilevel"/>
    <w:tmpl w:val="8E605B70"/>
    <w:lvl w:ilvl="0" w:tplc="42AC2922">
      <w:start w:val="1"/>
      <w:numFmt w:val="decimal"/>
      <w:lvlText w:val="%1."/>
      <w:lvlJc w:val="left"/>
      <w:pPr>
        <w:ind w:left="720" w:hanging="360"/>
      </w:pPr>
      <w:rPr>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1C5578"/>
    <w:multiLevelType w:val="hybridMultilevel"/>
    <w:tmpl w:val="3154F438"/>
    <w:lvl w:ilvl="0" w:tplc="B2D6445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Aria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Arial"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Arial"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32D65E4"/>
    <w:multiLevelType w:val="hybridMultilevel"/>
    <w:tmpl w:val="6D524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793F98"/>
    <w:multiLevelType w:val="hybridMultilevel"/>
    <w:tmpl w:val="CBD07A14"/>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5">
    <w:nsid w:val="15650B5F"/>
    <w:multiLevelType w:val="hybridMultilevel"/>
    <w:tmpl w:val="028C22EE"/>
    <w:lvl w:ilvl="0" w:tplc="65C80C4E">
      <w:start w:val="1"/>
      <w:numFmt w:val="bullet"/>
      <w:lvlText w:val=""/>
      <w:lvlJc w:val="left"/>
      <w:pPr>
        <w:tabs>
          <w:tab w:val="num" w:pos="0"/>
        </w:tabs>
        <w:ind w:left="0" w:hanging="360"/>
      </w:pPr>
      <w:rPr>
        <w:rFonts w:ascii="Symbol" w:hAnsi="Symbol" w:hint="default"/>
      </w:rPr>
    </w:lvl>
    <w:lvl w:ilvl="1" w:tplc="04190003">
      <w:start w:val="1"/>
      <w:numFmt w:val="decimal"/>
      <w:lvlText w:val="%2."/>
      <w:lvlJc w:val="left"/>
      <w:pPr>
        <w:tabs>
          <w:tab w:val="num" w:pos="796"/>
        </w:tabs>
        <w:ind w:left="796" w:hanging="360"/>
      </w:pPr>
    </w:lvl>
    <w:lvl w:ilvl="2" w:tplc="04190005">
      <w:start w:val="1"/>
      <w:numFmt w:val="decimal"/>
      <w:lvlText w:val="%3."/>
      <w:lvlJc w:val="left"/>
      <w:pPr>
        <w:tabs>
          <w:tab w:val="num" w:pos="1516"/>
        </w:tabs>
        <w:ind w:left="1516" w:hanging="360"/>
      </w:pPr>
    </w:lvl>
    <w:lvl w:ilvl="3" w:tplc="04190001">
      <w:start w:val="1"/>
      <w:numFmt w:val="decimal"/>
      <w:lvlText w:val="%4."/>
      <w:lvlJc w:val="left"/>
      <w:pPr>
        <w:tabs>
          <w:tab w:val="num" w:pos="2236"/>
        </w:tabs>
        <w:ind w:left="2236" w:hanging="360"/>
      </w:pPr>
    </w:lvl>
    <w:lvl w:ilvl="4" w:tplc="04190003">
      <w:start w:val="1"/>
      <w:numFmt w:val="decimal"/>
      <w:lvlText w:val="%5."/>
      <w:lvlJc w:val="left"/>
      <w:pPr>
        <w:tabs>
          <w:tab w:val="num" w:pos="2956"/>
        </w:tabs>
        <w:ind w:left="2956" w:hanging="360"/>
      </w:pPr>
    </w:lvl>
    <w:lvl w:ilvl="5" w:tplc="04190005">
      <w:start w:val="1"/>
      <w:numFmt w:val="decimal"/>
      <w:lvlText w:val="%6."/>
      <w:lvlJc w:val="left"/>
      <w:pPr>
        <w:tabs>
          <w:tab w:val="num" w:pos="3676"/>
        </w:tabs>
        <w:ind w:left="3676" w:hanging="360"/>
      </w:pPr>
    </w:lvl>
    <w:lvl w:ilvl="6" w:tplc="04190001">
      <w:start w:val="1"/>
      <w:numFmt w:val="decimal"/>
      <w:lvlText w:val="%7."/>
      <w:lvlJc w:val="left"/>
      <w:pPr>
        <w:tabs>
          <w:tab w:val="num" w:pos="4396"/>
        </w:tabs>
        <w:ind w:left="4396" w:hanging="360"/>
      </w:pPr>
    </w:lvl>
    <w:lvl w:ilvl="7" w:tplc="04190003">
      <w:start w:val="1"/>
      <w:numFmt w:val="decimal"/>
      <w:lvlText w:val="%8."/>
      <w:lvlJc w:val="left"/>
      <w:pPr>
        <w:tabs>
          <w:tab w:val="num" w:pos="5116"/>
        </w:tabs>
        <w:ind w:left="5116" w:hanging="360"/>
      </w:pPr>
    </w:lvl>
    <w:lvl w:ilvl="8" w:tplc="04190005">
      <w:start w:val="1"/>
      <w:numFmt w:val="decimal"/>
      <w:lvlText w:val="%9."/>
      <w:lvlJc w:val="left"/>
      <w:pPr>
        <w:tabs>
          <w:tab w:val="num" w:pos="5836"/>
        </w:tabs>
        <w:ind w:left="5836" w:hanging="360"/>
      </w:pPr>
    </w:lvl>
  </w:abstractNum>
  <w:abstractNum w:abstractNumId="16">
    <w:nsid w:val="15BD2214"/>
    <w:multiLevelType w:val="hybridMultilevel"/>
    <w:tmpl w:val="4C5A6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50300B"/>
    <w:multiLevelType w:val="hybridMultilevel"/>
    <w:tmpl w:val="B8727142"/>
    <w:lvl w:ilvl="0" w:tplc="0D2C98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9A328C1"/>
    <w:multiLevelType w:val="hybridMultilevel"/>
    <w:tmpl w:val="93D62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F17F57"/>
    <w:multiLevelType w:val="multilevel"/>
    <w:tmpl w:val="036A77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20">
    <w:nsid w:val="1DDD59AF"/>
    <w:multiLevelType w:val="hybridMultilevel"/>
    <w:tmpl w:val="A9AA6CB0"/>
    <w:lvl w:ilvl="0" w:tplc="52F4E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703FBF"/>
    <w:multiLevelType w:val="hybridMultilevel"/>
    <w:tmpl w:val="07A6DF8C"/>
    <w:lvl w:ilvl="0" w:tplc="8EF6EC82">
      <w:start w:val="1"/>
      <w:numFmt w:val="decimal"/>
      <w:lvlText w:val="%1."/>
      <w:lvlJc w:val="left"/>
      <w:pPr>
        <w:ind w:left="720" w:hanging="360"/>
      </w:pPr>
      <w:rPr>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A52366"/>
    <w:multiLevelType w:val="hybridMultilevel"/>
    <w:tmpl w:val="96942E40"/>
    <w:lvl w:ilvl="0" w:tplc="95F0AF36">
      <w:start w:val="1"/>
      <w:numFmt w:val="bullet"/>
      <w:lvlText w:val="•"/>
      <w:lvlJc w:val="left"/>
      <w:pPr>
        <w:tabs>
          <w:tab w:val="num" w:pos="720"/>
        </w:tabs>
        <w:ind w:left="720" w:hanging="360"/>
      </w:pPr>
      <w:rPr>
        <w:rFonts w:ascii="Arial" w:hAnsi="Arial" w:hint="default"/>
      </w:rPr>
    </w:lvl>
    <w:lvl w:ilvl="1" w:tplc="56D49008" w:tentative="1">
      <w:start w:val="1"/>
      <w:numFmt w:val="bullet"/>
      <w:lvlText w:val="•"/>
      <w:lvlJc w:val="left"/>
      <w:pPr>
        <w:tabs>
          <w:tab w:val="num" w:pos="1440"/>
        </w:tabs>
        <w:ind w:left="1440" w:hanging="360"/>
      </w:pPr>
      <w:rPr>
        <w:rFonts w:ascii="Arial" w:hAnsi="Arial" w:hint="default"/>
      </w:rPr>
    </w:lvl>
    <w:lvl w:ilvl="2" w:tplc="0A5CD7FA" w:tentative="1">
      <w:start w:val="1"/>
      <w:numFmt w:val="bullet"/>
      <w:lvlText w:val="•"/>
      <w:lvlJc w:val="left"/>
      <w:pPr>
        <w:tabs>
          <w:tab w:val="num" w:pos="2160"/>
        </w:tabs>
        <w:ind w:left="2160" w:hanging="360"/>
      </w:pPr>
      <w:rPr>
        <w:rFonts w:ascii="Arial" w:hAnsi="Arial" w:hint="default"/>
      </w:rPr>
    </w:lvl>
    <w:lvl w:ilvl="3" w:tplc="2F621CFE" w:tentative="1">
      <w:start w:val="1"/>
      <w:numFmt w:val="bullet"/>
      <w:lvlText w:val="•"/>
      <w:lvlJc w:val="left"/>
      <w:pPr>
        <w:tabs>
          <w:tab w:val="num" w:pos="2880"/>
        </w:tabs>
        <w:ind w:left="2880" w:hanging="360"/>
      </w:pPr>
      <w:rPr>
        <w:rFonts w:ascii="Arial" w:hAnsi="Arial" w:hint="default"/>
      </w:rPr>
    </w:lvl>
    <w:lvl w:ilvl="4" w:tplc="BA8CFBCE" w:tentative="1">
      <w:start w:val="1"/>
      <w:numFmt w:val="bullet"/>
      <w:lvlText w:val="•"/>
      <w:lvlJc w:val="left"/>
      <w:pPr>
        <w:tabs>
          <w:tab w:val="num" w:pos="3600"/>
        </w:tabs>
        <w:ind w:left="3600" w:hanging="360"/>
      </w:pPr>
      <w:rPr>
        <w:rFonts w:ascii="Arial" w:hAnsi="Arial" w:hint="default"/>
      </w:rPr>
    </w:lvl>
    <w:lvl w:ilvl="5" w:tplc="A11892CE" w:tentative="1">
      <w:start w:val="1"/>
      <w:numFmt w:val="bullet"/>
      <w:lvlText w:val="•"/>
      <w:lvlJc w:val="left"/>
      <w:pPr>
        <w:tabs>
          <w:tab w:val="num" w:pos="4320"/>
        </w:tabs>
        <w:ind w:left="4320" w:hanging="360"/>
      </w:pPr>
      <w:rPr>
        <w:rFonts w:ascii="Arial" w:hAnsi="Arial" w:hint="default"/>
      </w:rPr>
    </w:lvl>
    <w:lvl w:ilvl="6" w:tplc="4EB85064" w:tentative="1">
      <w:start w:val="1"/>
      <w:numFmt w:val="bullet"/>
      <w:lvlText w:val="•"/>
      <w:lvlJc w:val="left"/>
      <w:pPr>
        <w:tabs>
          <w:tab w:val="num" w:pos="5040"/>
        </w:tabs>
        <w:ind w:left="5040" w:hanging="360"/>
      </w:pPr>
      <w:rPr>
        <w:rFonts w:ascii="Arial" w:hAnsi="Arial" w:hint="default"/>
      </w:rPr>
    </w:lvl>
    <w:lvl w:ilvl="7" w:tplc="640A6C1C" w:tentative="1">
      <w:start w:val="1"/>
      <w:numFmt w:val="bullet"/>
      <w:lvlText w:val="•"/>
      <w:lvlJc w:val="left"/>
      <w:pPr>
        <w:tabs>
          <w:tab w:val="num" w:pos="5760"/>
        </w:tabs>
        <w:ind w:left="5760" w:hanging="360"/>
      </w:pPr>
      <w:rPr>
        <w:rFonts w:ascii="Arial" w:hAnsi="Arial" w:hint="default"/>
      </w:rPr>
    </w:lvl>
    <w:lvl w:ilvl="8" w:tplc="F448F71A" w:tentative="1">
      <w:start w:val="1"/>
      <w:numFmt w:val="bullet"/>
      <w:lvlText w:val="•"/>
      <w:lvlJc w:val="left"/>
      <w:pPr>
        <w:tabs>
          <w:tab w:val="num" w:pos="6480"/>
        </w:tabs>
        <w:ind w:left="6480" w:hanging="360"/>
      </w:pPr>
      <w:rPr>
        <w:rFonts w:ascii="Arial" w:hAnsi="Arial" w:hint="default"/>
      </w:rPr>
    </w:lvl>
  </w:abstractNum>
  <w:abstractNum w:abstractNumId="23">
    <w:nsid w:val="22AD04FE"/>
    <w:multiLevelType w:val="multilevel"/>
    <w:tmpl w:val="8C92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AA2B78"/>
    <w:multiLevelType w:val="hybridMultilevel"/>
    <w:tmpl w:val="FB9C3B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961521"/>
    <w:multiLevelType w:val="hybridMultilevel"/>
    <w:tmpl w:val="AE0EED72"/>
    <w:lvl w:ilvl="0" w:tplc="52F4E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CE4519"/>
    <w:multiLevelType w:val="hybridMultilevel"/>
    <w:tmpl w:val="2536E5D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6732B3"/>
    <w:multiLevelType w:val="multilevel"/>
    <w:tmpl w:val="5616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895607"/>
    <w:multiLevelType w:val="multilevel"/>
    <w:tmpl w:val="89E6DA3E"/>
    <w:lvl w:ilvl="0">
      <w:start w:val="1"/>
      <w:numFmt w:val="decimal"/>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8F03E1F"/>
    <w:multiLevelType w:val="hybridMultilevel"/>
    <w:tmpl w:val="FE78DF8C"/>
    <w:lvl w:ilvl="0" w:tplc="0419000F">
      <w:start w:val="1"/>
      <w:numFmt w:val="decimal"/>
      <w:lvlText w:val="%1."/>
      <w:lvlJc w:val="left"/>
      <w:pPr>
        <w:tabs>
          <w:tab w:val="num" w:pos="720"/>
        </w:tabs>
        <w:ind w:left="720" w:hanging="360"/>
      </w:pPr>
      <w:rPr>
        <w:rFonts w:hint="default"/>
      </w:rPr>
    </w:lvl>
    <w:lvl w:ilvl="1" w:tplc="2510432C" w:tentative="1">
      <w:start w:val="1"/>
      <w:numFmt w:val="bullet"/>
      <w:lvlText w:val="•"/>
      <w:lvlJc w:val="left"/>
      <w:pPr>
        <w:tabs>
          <w:tab w:val="num" w:pos="1440"/>
        </w:tabs>
        <w:ind w:left="1440" w:hanging="360"/>
      </w:pPr>
      <w:rPr>
        <w:rFonts w:ascii="Times New Roman" w:hAnsi="Times New Roman" w:hint="default"/>
      </w:rPr>
    </w:lvl>
    <w:lvl w:ilvl="2" w:tplc="62B42E50" w:tentative="1">
      <w:start w:val="1"/>
      <w:numFmt w:val="bullet"/>
      <w:lvlText w:val="•"/>
      <w:lvlJc w:val="left"/>
      <w:pPr>
        <w:tabs>
          <w:tab w:val="num" w:pos="2160"/>
        </w:tabs>
        <w:ind w:left="2160" w:hanging="360"/>
      </w:pPr>
      <w:rPr>
        <w:rFonts w:ascii="Times New Roman" w:hAnsi="Times New Roman" w:hint="default"/>
      </w:rPr>
    </w:lvl>
    <w:lvl w:ilvl="3" w:tplc="1C8C78C2" w:tentative="1">
      <w:start w:val="1"/>
      <w:numFmt w:val="bullet"/>
      <w:lvlText w:val="•"/>
      <w:lvlJc w:val="left"/>
      <w:pPr>
        <w:tabs>
          <w:tab w:val="num" w:pos="2880"/>
        </w:tabs>
        <w:ind w:left="2880" w:hanging="360"/>
      </w:pPr>
      <w:rPr>
        <w:rFonts w:ascii="Times New Roman" w:hAnsi="Times New Roman" w:hint="default"/>
      </w:rPr>
    </w:lvl>
    <w:lvl w:ilvl="4" w:tplc="36384952" w:tentative="1">
      <w:start w:val="1"/>
      <w:numFmt w:val="bullet"/>
      <w:lvlText w:val="•"/>
      <w:lvlJc w:val="left"/>
      <w:pPr>
        <w:tabs>
          <w:tab w:val="num" w:pos="3600"/>
        </w:tabs>
        <w:ind w:left="3600" w:hanging="360"/>
      </w:pPr>
      <w:rPr>
        <w:rFonts w:ascii="Times New Roman" w:hAnsi="Times New Roman" w:hint="default"/>
      </w:rPr>
    </w:lvl>
    <w:lvl w:ilvl="5" w:tplc="34A634FC" w:tentative="1">
      <w:start w:val="1"/>
      <w:numFmt w:val="bullet"/>
      <w:lvlText w:val="•"/>
      <w:lvlJc w:val="left"/>
      <w:pPr>
        <w:tabs>
          <w:tab w:val="num" w:pos="4320"/>
        </w:tabs>
        <w:ind w:left="4320" w:hanging="360"/>
      </w:pPr>
      <w:rPr>
        <w:rFonts w:ascii="Times New Roman" w:hAnsi="Times New Roman" w:hint="default"/>
      </w:rPr>
    </w:lvl>
    <w:lvl w:ilvl="6" w:tplc="19ECEB80" w:tentative="1">
      <w:start w:val="1"/>
      <w:numFmt w:val="bullet"/>
      <w:lvlText w:val="•"/>
      <w:lvlJc w:val="left"/>
      <w:pPr>
        <w:tabs>
          <w:tab w:val="num" w:pos="5040"/>
        </w:tabs>
        <w:ind w:left="5040" w:hanging="360"/>
      </w:pPr>
      <w:rPr>
        <w:rFonts w:ascii="Times New Roman" w:hAnsi="Times New Roman" w:hint="default"/>
      </w:rPr>
    </w:lvl>
    <w:lvl w:ilvl="7" w:tplc="280CA242" w:tentative="1">
      <w:start w:val="1"/>
      <w:numFmt w:val="bullet"/>
      <w:lvlText w:val="•"/>
      <w:lvlJc w:val="left"/>
      <w:pPr>
        <w:tabs>
          <w:tab w:val="num" w:pos="5760"/>
        </w:tabs>
        <w:ind w:left="5760" w:hanging="360"/>
      </w:pPr>
      <w:rPr>
        <w:rFonts w:ascii="Times New Roman" w:hAnsi="Times New Roman" w:hint="default"/>
      </w:rPr>
    </w:lvl>
    <w:lvl w:ilvl="8" w:tplc="3D6A949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AEF4723"/>
    <w:multiLevelType w:val="hybridMultilevel"/>
    <w:tmpl w:val="959E786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B30C35"/>
    <w:multiLevelType w:val="multilevel"/>
    <w:tmpl w:val="00063164"/>
    <w:lvl w:ilvl="0">
      <w:start w:val="1"/>
      <w:numFmt w:val="bullet"/>
      <w:lvlText w:val=""/>
      <w:lvlJc w:val="left"/>
      <w:pPr>
        <w:tabs>
          <w:tab w:val="num" w:pos="360"/>
        </w:tabs>
        <w:ind w:left="360" w:hanging="360"/>
      </w:pPr>
      <w:rPr>
        <w:rFonts w:ascii="Symbol" w:hAnsi="Symbol"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2E274F10"/>
    <w:multiLevelType w:val="hybridMultilevel"/>
    <w:tmpl w:val="AF3C1492"/>
    <w:lvl w:ilvl="0" w:tplc="BDC22D64">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E872804"/>
    <w:multiLevelType w:val="hybridMultilevel"/>
    <w:tmpl w:val="93D62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E9009F6"/>
    <w:multiLevelType w:val="hybridMultilevel"/>
    <w:tmpl w:val="B212F414"/>
    <w:lvl w:ilvl="0" w:tplc="68723620">
      <w:start w:val="1"/>
      <w:numFmt w:val="bullet"/>
      <w:lvlText w:val="-"/>
      <w:lvlJc w:val="left"/>
      <w:pPr>
        <w:ind w:left="360" w:hanging="360"/>
      </w:pPr>
      <w:rPr>
        <w:rFonts w:ascii="Times" w:hAnsi="Time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3311933"/>
    <w:multiLevelType w:val="hybridMultilevel"/>
    <w:tmpl w:val="371A7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4E87011"/>
    <w:multiLevelType w:val="hybridMultilevel"/>
    <w:tmpl w:val="C6E48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7D47C4B"/>
    <w:multiLevelType w:val="hybridMultilevel"/>
    <w:tmpl w:val="2B780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9C505A"/>
    <w:multiLevelType w:val="hybridMultilevel"/>
    <w:tmpl w:val="A2623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C16731"/>
    <w:multiLevelType w:val="hybridMultilevel"/>
    <w:tmpl w:val="301C1DC2"/>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40">
    <w:nsid w:val="3B962E30"/>
    <w:multiLevelType w:val="hybridMultilevel"/>
    <w:tmpl w:val="4DECAA6E"/>
    <w:lvl w:ilvl="0" w:tplc="B2D6445C">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B986974"/>
    <w:multiLevelType w:val="multilevel"/>
    <w:tmpl w:val="CF72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2469B5"/>
    <w:multiLevelType w:val="multilevel"/>
    <w:tmpl w:val="20048C94"/>
    <w:lvl w:ilvl="0">
      <w:start w:val="1"/>
      <w:numFmt w:val="decimal"/>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C7A59BC"/>
    <w:multiLevelType w:val="hybridMultilevel"/>
    <w:tmpl w:val="85B62A20"/>
    <w:lvl w:ilvl="0" w:tplc="9334A47E">
      <w:start w:val="1"/>
      <w:numFmt w:val="bullet"/>
      <w:lvlText w:val="•"/>
      <w:lvlJc w:val="left"/>
      <w:pPr>
        <w:tabs>
          <w:tab w:val="num" w:pos="720"/>
        </w:tabs>
        <w:ind w:left="720" w:hanging="360"/>
      </w:pPr>
      <w:rPr>
        <w:rFonts w:ascii="Arial" w:hAnsi="Arial" w:hint="default"/>
      </w:rPr>
    </w:lvl>
    <w:lvl w:ilvl="1" w:tplc="EB46787A" w:tentative="1">
      <w:start w:val="1"/>
      <w:numFmt w:val="bullet"/>
      <w:lvlText w:val="•"/>
      <w:lvlJc w:val="left"/>
      <w:pPr>
        <w:tabs>
          <w:tab w:val="num" w:pos="1440"/>
        </w:tabs>
        <w:ind w:left="1440" w:hanging="360"/>
      </w:pPr>
      <w:rPr>
        <w:rFonts w:ascii="Arial" w:hAnsi="Arial" w:hint="default"/>
      </w:rPr>
    </w:lvl>
    <w:lvl w:ilvl="2" w:tplc="4F62D784" w:tentative="1">
      <w:start w:val="1"/>
      <w:numFmt w:val="bullet"/>
      <w:lvlText w:val="•"/>
      <w:lvlJc w:val="left"/>
      <w:pPr>
        <w:tabs>
          <w:tab w:val="num" w:pos="2160"/>
        </w:tabs>
        <w:ind w:left="2160" w:hanging="360"/>
      </w:pPr>
      <w:rPr>
        <w:rFonts w:ascii="Arial" w:hAnsi="Arial" w:hint="default"/>
      </w:rPr>
    </w:lvl>
    <w:lvl w:ilvl="3" w:tplc="89AAD116" w:tentative="1">
      <w:start w:val="1"/>
      <w:numFmt w:val="bullet"/>
      <w:lvlText w:val="•"/>
      <w:lvlJc w:val="left"/>
      <w:pPr>
        <w:tabs>
          <w:tab w:val="num" w:pos="2880"/>
        </w:tabs>
        <w:ind w:left="2880" w:hanging="360"/>
      </w:pPr>
      <w:rPr>
        <w:rFonts w:ascii="Arial" w:hAnsi="Arial" w:hint="default"/>
      </w:rPr>
    </w:lvl>
    <w:lvl w:ilvl="4" w:tplc="D2328530" w:tentative="1">
      <w:start w:val="1"/>
      <w:numFmt w:val="bullet"/>
      <w:lvlText w:val="•"/>
      <w:lvlJc w:val="left"/>
      <w:pPr>
        <w:tabs>
          <w:tab w:val="num" w:pos="3600"/>
        </w:tabs>
        <w:ind w:left="3600" w:hanging="360"/>
      </w:pPr>
      <w:rPr>
        <w:rFonts w:ascii="Arial" w:hAnsi="Arial" w:hint="default"/>
      </w:rPr>
    </w:lvl>
    <w:lvl w:ilvl="5" w:tplc="EE663EF6" w:tentative="1">
      <w:start w:val="1"/>
      <w:numFmt w:val="bullet"/>
      <w:lvlText w:val="•"/>
      <w:lvlJc w:val="left"/>
      <w:pPr>
        <w:tabs>
          <w:tab w:val="num" w:pos="4320"/>
        </w:tabs>
        <w:ind w:left="4320" w:hanging="360"/>
      </w:pPr>
      <w:rPr>
        <w:rFonts w:ascii="Arial" w:hAnsi="Arial" w:hint="default"/>
      </w:rPr>
    </w:lvl>
    <w:lvl w:ilvl="6" w:tplc="EB3ABCC8" w:tentative="1">
      <w:start w:val="1"/>
      <w:numFmt w:val="bullet"/>
      <w:lvlText w:val="•"/>
      <w:lvlJc w:val="left"/>
      <w:pPr>
        <w:tabs>
          <w:tab w:val="num" w:pos="5040"/>
        </w:tabs>
        <w:ind w:left="5040" w:hanging="360"/>
      </w:pPr>
      <w:rPr>
        <w:rFonts w:ascii="Arial" w:hAnsi="Arial" w:hint="default"/>
      </w:rPr>
    </w:lvl>
    <w:lvl w:ilvl="7" w:tplc="D34208E4" w:tentative="1">
      <w:start w:val="1"/>
      <w:numFmt w:val="bullet"/>
      <w:lvlText w:val="•"/>
      <w:lvlJc w:val="left"/>
      <w:pPr>
        <w:tabs>
          <w:tab w:val="num" w:pos="5760"/>
        </w:tabs>
        <w:ind w:left="5760" w:hanging="360"/>
      </w:pPr>
      <w:rPr>
        <w:rFonts w:ascii="Arial" w:hAnsi="Arial" w:hint="default"/>
      </w:rPr>
    </w:lvl>
    <w:lvl w:ilvl="8" w:tplc="695670F6" w:tentative="1">
      <w:start w:val="1"/>
      <w:numFmt w:val="bullet"/>
      <w:lvlText w:val="•"/>
      <w:lvlJc w:val="left"/>
      <w:pPr>
        <w:tabs>
          <w:tab w:val="num" w:pos="6480"/>
        </w:tabs>
        <w:ind w:left="6480" w:hanging="360"/>
      </w:pPr>
      <w:rPr>
        <w:rFonts w:ascii="Arial" w:hAnsi="Arial" w:hint="default"/>
      </w:rPr>
    </w:lvl>
  </w:abstractNum>
  <w:abstractNum w:abstractNumId="44">
    <w:nsid w:val="3C8D3AB4"/>
    <w:multiLevelType w:val="multilevel"/>
    <w:tmpl w:val="DC8202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F3629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0E54685"/>
    <w:multiLevelType w:val="hybridMultilevel"/>
    <w:tmpl w:val="9896526E"/>
    <w:lvl w:ilvl="0" w:tplc="08E0D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1034275"/>
    <w:multiLevelType w:val="hybridMultilevel"/>
    <w:tmpl w:val="23F4CF3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1977B35"/>
    <w:multiLevelType w:val="multilevel"/>
    <w:tmpl w:val="0016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22F4879"/>
    <w:multiLevelType w:val="multilevel"/>
    <w:tmpl w:val="120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2626B17"/>
    <w:multiLevelType w:val="multilevel"/>
    <w:tmpl w:val="1A4666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nsid w:val="42A61C90"/>
    <w:multiLevelType w:val="multilevel"/>
    <w:tmpl w:val="28E2DC58"/>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3431F95"/>
    <w:multiLevelType w:val="multilevel"/>
    <w:tmpl w:val="9D541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51D2A3D"/>
    <w:multiLevelType w:val="multilevel"/>
    <w:tmpl w:val="359298D6"/>
    <w:lvl w:ilvl="0">
      <w:start w:val="1"/>
      <w:numFmt w:val="bullet"/>
      <w:lvlText w:val=""/>
      <w:lvlJc w:val="left"/>
      <w:pPr>
        <w:tabs>
          <w:tab w:val="num" w:pos="360"/>
        </w:tabs>
        <w:ind w:left="360" w:hanging="360"/>
      </w:pPr>
      <w:rPr>
        <w:rFonts w:ascii="Symbol" w:hAnsi="Symbol" w:hint="default"/>
        <w:sz w:val="24"/>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Symbol" w:hAnsi="Symbol" w:hint="default"/>
        <w:sz w:val="24"/>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nsid w:val="48AB18C9"/>
    <w:multiLevelType w:val="multilevel"/>
    <w:tmpl w:val="0F52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B1E0407"/>
    <w:multiLevelType w:val="hybridMultilevel"/>
    <w:tmpl w:val="4464FCA2"/>
    <w:lvl w:ilvl="0" w:tplc="08E0D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4F6E7BC9"/>
    <w:multiLevelType w:val="hybridMultilevel"/>
    <w:tmpl w:val="2CB44126"/>
    <w:lvl w:ilvl="0" w:tplc="04190011">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4226793"/>
    <w:multiLevelType w:val="hybridMultilevel"/>
    <w:tmpl w:val="66B814F2"/>
    <w:lvl w:ilvl="0" w:tplc="58DC68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462070E"/>
    <w:multiLevelType w:val="hybridMultilevel"/>
    <w:tmpl w:val="9B548054"/>
    <w:lvl w:ilvl="0" w:tplc="F1E2FE0E">
      <w:start w:val="1"/>
      <w:numFmt w:val="bullet"/>
      <w:lvlText w:val=""/>
      <w:lvlJc w:val="left"/>
      <w:pPr>
        <w:ind w:left="1783" w:hanging="360"/>
      </w:pPr>
      <w:rPr>
        <w:rFonts w:ascii="Symbol" w:hAnsi="Symbol" w:hint="default"/>
      </w:rPr>
    </w:lvl>
    <w:lvl w:ilvl="1" w:tplc="04190003">
      <w:start w:val="1"/>
      <w:numFmt w:val="bullet"/>
      <w:lvlText w:val="o"/>
      <w:lvlJc w:val="left"/>
      <w:pPr>
        <w:ind w:left="2503" w:hanging="360"/>
      </w:pPr>
      <w:rPr>
        <w:rFonts w:ascii="Courier New" w:hAnsi="Courier New" w:hint="default"/>
      </w:rPr>
    </w:lvl>
    <w:lvl w:ilvl="2" w:tplc="04190005" w:tentative="1">
      <w:start w:val="1"/>
      <w:numFmt w:val="bullet"/>
      <w:lvlText w:val=""/>
      <w:lvlJc w:val="left"/>
      <w:pPr>
        <w:ind w:left="3223" w:hanging="360"/>
      </w:pPr>
      <w:rPr>
        <w:rFonts w:ascii="Wingdings" w:hAnsi="Wingdings" w:hint="default"/>
      </w:rPr>
    </w:lvl>
    <w:lvl w:ilvl="3" w:tplc="04190001" w:tentative="1">
      <w:start w:val="1"/>
      <w:numFmt w:val="bullet"/>
      <w:lvlText w:val=""/>
      <w:lvlJc w:val="left"/>
      <w:pPr>
        <w:ind w:left="3943" w:hanging="360"/>
      </w:pPr>
      <w:rPr>
        <w:rFonts w:ascii="Symbol" w:hAnsi="Symbol" w:hint="default"/>
      </w:rPr>
    </w:lvl>
    <w:lvl w:ilvl="4" w:tplc="04190003" w:tentative="1">
      <w:start w:val="1"/>
      <w:numFmt w:val="bullet"/>
      <w:lvlText w:val="o"/>
      <w:lvlJc w:val="left"/>
      <w:pPr>
        <w:ind w:left="4663" w:hanging="360"/>
      </w:pPr>
      <w:rPr>
        <w:rFonts w:ascii="Courier New" w:hAnsi="Courier New" w:hint="default"/>
      </w:rPr>
    </w:lvl>
    <w:lvl w:ilvl="5" w:tplc="04190005" w:tentative="1">
      <w:start w:val="1"/>
      <w:numFmt w:val="bullet"/>
      <w:lvlText w:val=""/>
      <w:lvlJc w:val="left"/>
      <w:pPr>
        <w:ind w:left="5383" w:hanging="360"/>
      </w:pPr>
      <w:rPr>
        <w:rFonts w:ascii="Wingdings" w:hAnsi="Wingdings" w:hint="default"/>
      </w:rPr>
    </w:lvl>
    <w:lvl w:ilvl="6" w:tplc="04190001" w:tentative="1">
      <w:start w:val="1"/>
      <w:numFmt w:val="bullet"/>
      <w:lvlText w:val=""/>
      <w:lvlJc w:val="left"/>
      <w:pPr>
        <w:ind w:left="6103" w:hanging="360"/>
      </w:pPr>
      <w:rPr>
        <w:rFonts w:ascii="Symbol" w:hAnsi="Symbol" w:hint="default"/>
      </w:rPr>
    </w:lvl>
    <w:lvl w:ilvl="7" w:tplc="04190003" w:tentative="1">
      <w:start w:val="1"/>
      <w:numFmt w:val="bullet"/>
      <w:lvlText w:val="o"/>
      <w:lvlJc w:val="left"/>
      <w:pPr>
        <w:ind w:left="6823" w:hanging="360"/>
      </w:pPr>
      <w:rPr>
        <w:rFonts w:ascii="Courier New" w:hAnsi="Courier New" w:hint="default"/>
      </w:rPr>
    </w:lvl>
    <w:lvl w:ilvl="8" w:tplc="04190005" w:tentative="1">
      <w:start w:val="1"/>
      <w:numFmt w:val="bullet"/>
      <w:lvlText w:val=""/>
      <w:lvlJc w:val="left"/>
      <w:pPr>
        <w:ind w:left="7543" w:hanging="360"/>
      </w:pPr>
      <w:rPr>
        <w:rFonts w:ascii="Wingdings" w:hAnsi="Wingdings" w:hint="default"/>
      </w:rPr>
    </w:lvl>
  </w:abstractNum>
  <w:abstractNum w:abstractNumId="59">
    <w:nsid w:val="553107D9"/>
    <w:multiLevelType w:val="hybridMultilevel"/>
    <w:tmpl w:val="12E05C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9096B7B"/>
    <w:multiLevelType w:val="hybridMultilevel"/>
    <w:tmpl w:val="4DEA5BAC"/>
    <w:lvl w:ilvl="0" w:tplc="EE1C5BC2">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B5207D"/>
    <w:multiLevelType w:val="hybridMultilevel"/>
    <w:tmpl w:val="3202C30C"/>
    <w:lvl w:ilvl="0" w:tplc="CA5498F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B050978"/>
    <w:multiLevelType w:val="hybridMultilevel"/>
    <w:tmpl w:val="DFCAD6AC"/>
    <w:lvl w:ilvl="0" w:tplc="65561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BB90617"/>
    <w:multiLevelType w:val="hybridMultilevel"/>
    <w:tmpl w:val="90F4667A"/>
    <w:lvl w:ilvl="0" w:tplc="08E0D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C47638C"/>
    <w:multiLevelType w:val="hybridMultilevel"/>
    <w:tmpl w:val="D4BE2F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D4F6CCA"/>
    <w:multiLevelType w:val="hybridMultilevel"/>
    <w:tmpl w:val="983CE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644C6B"/>
    <w:multiLevelType w:val="multilevel"/>
    <w:tmpl w:val="BD98E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BE1136"/>
    <w:multiLevelType w:val="hybridMultilevel"/>
    <w:tmpl w:val="07F2472C"/>
    <w:lvl w:ilvl="0" w:tplc="65561E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632E2602"/>
    <w:multiLevelType w:val="multilevel"/>
    <w:tmpl w:val="C3BEF68E"/>
    <w:lvl w:ilvl="0">
      <w:start w:val="1"/>
      <w:numFmt w:val="bullet"/>
      <w:lvlText w:val=""/>
      <w:lvlJc w:val="left"/>
      <w:pPr>
        <w:tabs>
          <w:tab w:val="num" w:pos="360"/>
        </w:tabs>
        <w:ind w:left="360" w:hanging="360"/>
      </w:pPr>
      <w:rPr>
        <w:rFonts w:ascii="Symbol" w:hAnsi="Symbol" w:hint="default"/>
        <w:sz w:val="24"/>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63533F98"/>
    <w:multiLevelType w:val="hybridMultilevel"/>
    <w:tmpl w:val="D068BF82"/>
    <w:lvl w:ilvl="0" w:tplc="B2D6445C">
      <w:start w:val="1"/>
      <w:numFmt w:val="bullet"/>
      <w:lvlText w:val=""/>
      <w:lvlJc w:val="left"/>
      <w:pPr>
        <w:ind w:left="1040" w:hanging="360"/>
      </w:pPr>
      <w:rPr>
        <w:rFonts w:ascii="Symbol" w:hAnsi="Symbol" w:hint="default"/>
        <w:sz w:val="24"/>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70">
    <w:nsid w:val="666E52E8"/>
    <w:multiLevelType w:val="hybridMultilevel"/>
    <w:tmpl w:val="94DC6760"/>
    <w:lvl w:ilvl="0" w:tplc="464E9358">
      <w:start w:val="1"/>
      <w:numFmt w:val="bullet"/>
      <w:lvlText w:val="•"/>
      <w:lvlJc w:val="left"/>
      <w:pPr>
        <w:tabs>
          <w:tab w:val="num" w:pos="720"/>
        </w:tabs>
        <w:ind w:left="720" w:hanging="360"/>
      </w:pPr>
      <w:rPr>
        <w:rFonts w:ascii="Arial" w:hAnsi="Arial" w:hint="default"/>
      </w:rPr>
    </w:lvl>
    <w:lvl w:ilvl="1" w:tplc="3FF2A514" w:tentative="1">
      <w:start w:val="1"/>
      <w:numFmt w:val="bullet"/>
      <w:lvlText w:val="•"/>
      <w:lvlJc w:val="left"/>
      <w:pPr>
        <w:tabs>
          <w:tab w:val="num" w:pos="1440"/>
        </w:tabs>
        <w:ind w:left="1440" w:hanging="360"/>
      </w:pPr>
      <w:rPr>
        <w:rFonts w:ascii="Arial" w:hAnsi="Arial" w:hint="default"/>
      </w:rPr>
    </w:lvl>
    <w:lvl w:ilvl="2" w:tplc="5C92DE40" w:tentative="1">
      <w:start w:val="1"/>
      <w:numFmt w:val="bullet"/>
      <w:lvlText w:val="•"/>
      <w:lvlJc w:val="left"/>
      <w:pPr>
        <w:tabs>
          <w:tab w:val="num" w:pos="2160"/>
        </w:tabs>
        <w:ind w:left="2160" w:hanging="360"/>
      </w:pPr>
      <w:rPr>
        <w:rFonts w:ascii="Arial" w:hAnsi="Arial" w:hint="default"/>
      </w:rPr>
    </w:lvl>
    <w:lvl w:ilvl="3" w:tplc="C854D5F4" w:tentative="1">
      <w:start w:val="1"/>
      <w:numFmt w:val="bullet"/>
      <w:lvlText w:val="•"/>
      <w:lvlJc w:val="left"/>
      <w:pPr>
        <w:tabs>
          <w:tab w:val="num" w:pos="2880"/>
        </w:tabs>
        <w:ind w:left="2880" w:hanging="360"/>
      </w:pPr>
      <w:rPr>
        <w:rFonts w:ascii="Arial" w:hAnsi="Arial" w:hint="default"/>
      </w:rPr>
    </w:lvl>
    <w:lvl w:ilvl="4" w:tplc="762C193E" w:tentative="1">
      <w:start w:val="1"/>
      <w:numFmt w:val="bullet"/>
      <w:lvlText w:val="•"/>
      <w:lvlJc w:val="left"/>
      <w:pPr>
        <w:tabs>
          <w:tab w:val="num" w:pos="3600"/>
        </w:tabs>
        <w:ind w:left="3600" w:hanging="360"/>
      </w:pPr>
      <w:rPr>
        <w:rFonts w:ascii="Arial" w:hAnsi="Arial" w:hint="default"/>
      </w:rPr>
    </w:lvl>
    <w:lvl w:ilvl="5" w:tplc="A9FA625A" w:tentative="1">
      <w:start w:val="1"/>
      <w:numFmt w:val="bullet"/>
      <w:lvlText w:val="•"/>
      <w:lvlJc w:val="left"/>
      <w:pPr>
        <w:tabs>
          <w:tab w:val="num" w:pos="4320"/>
        </w:tabs>
        <w:ind w:left="4320" w:hanging="360"/>
      </w:pPr>
      <w:rPr>
        <w:rFonts w:ascii="Arial" w:hAnsi="Arial" w:hint="default"/>
      </w:rPr>
    </w:lvl>
    <w:lvl w:ilvl="6" w:tplc="83523E5C" w:tentative="1">
      <w:start w:val="1"/>
      <w:numFmt w:val="bullet"/>
      <w:lvlText w:val="•"/>
      <w:lvlJc w:val="left"/>
      <w:pPr>
        <w:tabs>
          <w:tab w:val="num" w:pos="5040"/>
        </w:tabs>
        <w:ind w:left="5040" w:hanging="360"/>
      </w:pPr>
      <w:rPr>
        <w:rFonts w:ascii="Arial" w:hAnsi="Arial" w:hint="default"/>
      </w:rPr>
    </w:lvl>
    <w:lvl w:ilvl="7" w:tplc="C8ECA4CE" w:tentative="1">
      <w:start w:val="1"/>
      <w:numFmt w:val="bullet"/>
      <w:lvlText w:val="•"/>
      <w:lvlJc w:val="left"/>
      <w:pPr>
        <w:tabs>
          <w:tab w:val="num" w:pos="5760"/>
        </w:tabs>
        <w:ind w:left="5760" w:hanging="360"/>
      </w:pPr>
      <w:rPr>
        <w:rFonts w:ascii="Arial" w:hAnsi="Arial" w:hint="default"/>
      </w:rPr>
    </w:lvl>
    <w:lvl w:ilvl="8" w:tplc="DFC66414" w:tentative="1">
      <w:start w:val="1"/>
      <w:numFmt w:val="bullet"/>
      <w:lvlText w:val="•"/>
      <w:lvlJc w:val="left"/>
      <w:pPr>
        <w:tabs>
          <w:tab w:val="num" w:pos="6480"/>
        </w:tabs>
        <w:ind w:left="6480" w:hanging="360"/>
      </w:pPr>
      <w:rPr>
        <w:rFonts w:ascii="Arial" w:hAnsi="Arial" w:hint="default"/>
      </w:rPr>
    </w:lvl>
  </w:abstractNum>
  <w:abstractNum w:abstractNumId="71">
    <w:nsid w:val="667847B0"/>
    <w:multiLevelType w:val="hybridMultilevel"/>
    <w:tmpl w:val="F2CC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5077F6"/>
    <w:multiLevelType w:val="hybridMultilevel"/>
    <w:tmpl w:val="B096F3C6"/>
    <w:lvl w:ilvl="0" w:tplc="57C82AC2">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A1C746C"/>
    <w:multiLevelType w:val="hybridMultilevel"/>
    <w:tmpl w:val="4984BD40"/>
    <w:lvl w:ilvl="0" w:tplc="D068DA4A">
      <w:start w:val="1"/>
      <w:numFmt w:val="bullet"/>
      <w:lvlText w:val="•"/>
      <w:lvlJc w:val="left"/>
      <w:pPr>
        <w:tabs>
          <w:tab w:val="num" w:pos="720"/>
        </w:tabs>
        <w:ind w:left="720" w:hanging="360"/>
      </w:pPr>
      <w:rPr>
        <w:rFonts w:ascii="Arial" w:hAnsi="Arial" w:hint="default"/>
      </w:rPr>
    </w:lvl>
    <w:lvl w:ilvl="1" w:tplc="0C9E6B6C" w:tentative="1">
      <w:start w:val="1"/>
      <w:numFmt w:val="bullet"/>
      <w:lvlText w:val="•"/>
      <w:lvlJc w:val="left"/>
      <w:pPr>
        <w:tabs>
          <w:tab w:val="num" w:pos="1440"/>
        </w:tabs>
        <w:ind w:left="1440" w:hanging="360"/>
      </w:pPr>
      <w:rPr>
        <w:rFonts w:ascii="Arial" w:hAnsi="Arial" w:hint="default"/>
      </w:rPr>
    </w:lvl>
    <w:lvl w:ilvl="2" w:tplc="6560892E" w:tentative="1">
      <w:start w:val="1"/>
      <w:numFmt w:val="bullet"/>
      <w:lvlText w:val="•"/>
      <w:lvlJc w:val="left"/>
      <w:pPr>
        <w:tabs>
          <w:tab w:val="num" w:pos="2160"/>
        </w:tabs>
        <w:ind w:left="2160" w:hanging="360"/>
      </w:pPr>
      <w:rPr>
        <w:rFonts w:ascii="Arial" w:hAnsi="Arial" w:hint="default"/>
      </w:rPr>
    </w:lvl>
    <w:lvl w:ilvl="3" w:tplc="32CE7428" w:tentative="1">
      <w:start w:val="1"/>
      <w:numFmt w:val="bullet"/>
      <w:lvlText w:val="•"/>
      <w:lvlJc w:val="left"/>
      <w:pPr>
        <w:tabs>
          <w:tab w:val="num" w:pos="2880"/>
        </w:tabs>
        <w:ind w:left="2880" w:hanging="360"/>
      </w:pPr>
      <w:rPr>
        <w:rFonts w:ascii="Arial" w:hAnsi="Arial" w:hint="default"/>
      </w:rPr>
    </w:lvl>
    <w:lvl w:ilvl="4" w:tplc="A8986BA6" w:tentative="1">
      <w:start w:val="1"/>
      <w:numFmt w:val="bullet"/>
      <w:lvlText w:val="•"/>
      <w:lvlJc w:val="left"/>
      <w:pPr>
        <w:tabs>
          <w:tab w:val="num" w:pos="3600"/>
        </w:tabs>
        <w:ind w:left="3600" w:hanging="360"/>
      </w:pPr>
      <w:rPr>
        <w:rFonts w:ascii="Arial" w:hAnsi="Arial" w:hint="default"/>
      </w:rPr>
    </w:lvl>
    <w:lvl w:ilvl="5" w:tplc="5ECC33AA" w:tentative="1">
      <w:start w:val="1"/>
      <w:numFmt w:val="bullet"/>
      <w:lvlText w:val="•"/>
      <w:lvlJc w:val="left"/>
      <w:pPr>
        <w:tabs>
          <w:tab w:val="num" w:pos="4320"/>
        </w:tabs>
        <w:ind w:left="4320" w:hanging="360"/>
      </w:pPr>
      <w:rPr>
        <w:rFonts w:ascii="Arial" w:hAnsi="Arial" w:hint="default"/>
      </w:rPr>
    </w:lvl>
    <w:lvl w:ilvl="6" w:tplc="704A346A" w:tentative="1">
      <w:start w:val="1"/>
      <w:numFmt w:val="bullet"/>
      <w:lvlText w:val="•"/>
      <w:lvlJc w:val="left"/>
      <w:pPr>
        <w:tabs>
          <w:tab w:val="num" w:pos="5040"/>
        </w:tabs>
        <w:ind w:left="5040" w:hanging="360"/>
      </w:pPr>
      <w:rPr>
        <w:rFonts w:ascii="Arial" w:hAnsi="Arial" w:hint="default"/>
      </w:rPr>
    </w:lvl>
    <w:lvl w:ilvl="7" w:tplc="32427B40" w:tentative="1">
      <w:start w:val="1"/>
      <w:numFmt w:val="bullet"/>
      <w:lvlText w:val="•"/>
      <w:lvlJc w:val="left"/>
      <w:pPr>
        <w:tabs>
          <w:tab w:val="num" w:pos="5760"/>
        </w:tabs>
        <w:ind w:left="5760" w:hanging="360"/>
      </w:pPr>
      <w:rPr>
        <w:rFonts w:ascii="Arial" w:hAnsi="Arial" w:hint="default"/>
      </w:rPr>
    </w:lvl>
    <w:lvl w:ilvl="8" w:tplc="BC8CD83A" w:tentative="1">
      <w:start w:val="1"/>
      <w:numFmt w:val="bullet"/>
      <w:lvlText w:val="•"/>
      <w:lvlJc w:val="left"/>
      <w:pPr>
        <w:tabs>
          <w:tab w:val="num" w:pos="6480"/>
        </w:tabs>
        <w:ind w:left="6480" w:hanging="360"/>
      </w:pPr>
      <w:rPr>
        <w:rFonts w:ascii="Arial" w:hAnsi="Arial" w:hint="default"/>
      </w:rPr>
    </w:lvl>
  </w:abstractNum>
  <w:abstractNum w:abstractNumId="74">
    <w:nsid w:val="6DF760DB"/>
    <w:multiLevelType w:val="multilevel"/>
    <w:tmpl w:val="E70C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EC72794"/>
    <w:multiLevelType w:val="multilevel"/>
    <w:tmpl w:val="00A8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1B04F7A"/>
    <w:multiLevelType w:val="hybridMultilevel"/>
    <w:tmpl w:val="AA8087EE"/>
    <w:lvl w:ilvl="0" w:tplc="4AE0EE0E">
      <w:start w:val="1"/>
      <w:numFmt w:val="decimal"/>
      <w:lvlText w:val="%1."/>
      <w:lvlJc w:val="left"/>
      <w:pPr>
        <w:ind w:left="720" w:hanging="360"/>
      </w:pPr>
      <w:rPr>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21E4886"/>
    <w:multiLevelType w:val="hybridMultilevel"/>
    <w:tmpl w:val="5C22138C"/>
    <w:lvl w:ilvl="0" w:tplc="11EE32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73A006B6"/>
    <w:multiLevelType w:val="hybridMultilevel"/>
    <w:tmpl w:val="37FC4508"/>
    <w:lvl w:ilvl="0" w:tplc="92A437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46D3F96"/>
    <w:multiLevelType w:val="hybridMultilevel"/>
    <w:tmpl w:val="4C5A6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4773CD0"/>
    <w:multiLevelType w:val="hybridMultilevel"/>
    <w:tmpl w:val="798EC25E"/>
    <w:lvl w:ilvl="0" w:tplc="65561E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74EF38E9"/>
    <w:multiLevelType w:val="hybridMultilevel"/>
    <w:tmpl w:val="F6886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51E558D"/>
    <w:multiLevelType w:val="hybridMultilevel"/>
    <w:tmpl w:val="4ED6D032"/>
    <w:lvl w:ilvl="0" w:tplc="C85628BE">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236897"/>
    <w:multiLevelType w:val="hybridMultilevel"/>
    <w:tmpl w:val="888CF8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7332FF8"/>
    <w:multiLevelType w:val="hybridMultilevel"/>
    <w:tmpl w:val="69068BBE"/>
    <w:lvl w:ilvl="0" w:tplc="6EA64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7735701F"/>
    <w:multiLevelType w:val="hybridMultilevel"/>
    <w:tmpl w:val="87728328"/>
    <w:lvl w:ilvl="0" w:tplc="0419000F">
      <w:start w:val="1"/>
      <w:numFmt w:val="decimal"/>
      <w:lvlText w:val="%1."/>
      <w:lvlJc w:val="left"/>
      <w:pPr>
        <w:ind w:left="75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7FE28E8"/>
    <w:multiLevelType w:val="hybridMultilevel"/>
    <w:tmpl w:val="959E786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9EB08E8"/>
    <w:multiLevelType w:val="hybridMultilevel"/>
    <w:tmpl w:val="C428CE38"/>
    <w:lvl w:ilvl="0" w:tplc="B2D6445C">
      <w:start w:val="1"/>
      <w:numFmt w:val="bullet"/>
      <w:lvlText w:val=""/>
      <w:lvlJc w:val="left"/>
      <w:pPr>
        <w:ind w:left="360" w:hanging="360"/>
      </w:pPr>
      <w:rPr>
        <w:rFonts w:ascii="Symbol" w:hAnsi="Symbol" w:hint="default"/>
        <w:sz w:val="24"/>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7B094895"/>
    <w:multiLevelType w:val="hybridMultilevel"/>
    <w:tmpl w:val="93D62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BB64785"/>
    <w:multiLevelType w:val="hybridMultilevel"/>
    <w:tmpl w:val="72B89B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D672E20"/>
    <w:multiLevelType w:val="hybridMultilevel"/>
    <w:tmpl w:val="BAC48C64"/>
    <w:lvl w:ilvl="0" w:tplc="AE2433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F1B0DE5"/>
    <w:multiLevelType w:val="hybridMultilevel"/>
    <w:tmpl w:val="5898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85"/>
  </w:num>
  <w:num w:numId="3">
    <w:abstractNumId w:val="6"/>
  </w:num>
  <w:num w:numId="4">
    <w:abstractNumId w:val="26"/>
  </w:num>
  <w:num w:numId="5">
    <w:abstractNumId w:val="89"/>
  </w:num>
  <w:num w:numId="6">
    <w:abstractNumId w:val="47"/>
  </w:num>
  <w:num w:numId="7">
    <w:abstractNumId w:val="83"/>
  </w:num>
  <w:num w:numId="8">
    <w:abstractNumId w:val="24"/>
  </w:num>
  <w:num w:numId="9">
    <w:abstractNumId w:val="9"/>
  </w:num>
  <w:num w:numId="10">
    <w:abstractNumId w:val="33"/>
  </w:num>
  <w:num w:numId="11">
    <w:abstractNumId w:val="79"/>
  </w:num>
  <w:num w:numId="12">
    <w:abstractNumId w:val="16"/>
  </w:num>
  <w:num w:numId="13">
    <w:abstractNumId w:val="51"/>
  </w:num>
  <w:num w:numId="14">
    <w:abstractNumId w:val="30"/>
  </w:num>
  <w:num w:numId="15">
    <w:abstractNumId w:val="86"/>
  </w:num>
  <w:num w:numId="16">
    <w:abstractNumId w:val="28"/>
  </w:num>
  <w:num w:numId="17">
    <w:abstractNumId w:val="42"/>
  </w:num>
  <w:num w:numId="18">
    <w:abstractNumId w:val="37"/>
  </w:num>
  <w:num w:numId="19">
    <w:abstractNumId w:val="35"/>
  </w:num>
  <w:num w:numId="20">
    <w:abstractNumId w:val="45"/>
  </w:num>
  <w:num w:numId="21">
    <w:abstractNumId w:val="71"/>
  </w:num>
  <w:num w:numId="22">
    <w:abstractNumId w:val="65"/>
  </w:num>
  <w:num w:numId="23">
    <w:abstractNumId w:val="82"/>
  </w:num>
  <w:num w:numId="24">
    <w:abstractNumId w:val="88"/>
  </w:num>
  <w:num w:numId="25">
    <w:abstractNumId w:val="38"/>
  </w:num>
  <w:num w:numId="26">
    <w:abstractNumId w:val="91"/>
  </w:num>
  <w:num w:numId="27">
    <w:abstractNumId w:val="2"/>
  </w:num>
  <w:num w:numId="28">
    <w:abstractNumId w:val="39"/>
  </w:num>
  <w:num w:numId="29">
    <w:abstractNumId w:val="21"/>
  </w:num>
  <w:num w:numId="30">
    <w:abstractNumId w:val="11"/>
  </w:num>
  <w:num w:numId="31">
    <w:abstractNumId w:val="76"/>
  </w:num>
  <w:num w:numId="32">
    <w:abstractNumId w:val="56"/>
  </w:num>
  <w:num w:numId="33">
    <w:abstractNumId w:val="14"/>
  </w:num>
  <w:num w:numId="34">
    <w:abstractNumId w:val="60"/>
  </w:num>
  <w:num w:numId="35">
    <w:abstractNumId w:val="72"/>
  </w:num>
  <w:num w:numId="36">
    <w:abstractNumId w:val="36"/>
  </w:num>
  <w:num w:numId="37">
    <w:abstractNumId w:val="77"/>
  </w:num>
  <w:num w:numId="38">
    <w:abstractNumId w:val="8"/>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66"/>
  </w:num>
  <w:num w:numId="42">
    <w:abstractNumId w:val="58"/>
  </w:num>
  <w:num w:numId="43">
    <w:abstractNumId w:val="69"/>
  </w:num>
  <w:num w:numId="44">
    <w:abstractNumId w:val="12"/>
  </w:num>
  <w:num w:numId="45">
    <w:abstractNumId w:val="40"/>
  </w:num>
  <w:num w:numId="46">
    <w:abstractNumId w:val="90"/>
  </w:num>
  <w:num w:numId="47">
    <w:abstractNumId w:val="84"/>
  </w:num>
  <w:num w:numId="48">
    <w:abstractNumId w:val="29"/>
  </w:num>
  <w:num w:numId="49">
    <w:abstractNumId w:val="81"/>
  </w:num>
  <w:num w:numId="50">
    <w:abstractNumId w:val="34"/>
  </w:num>
  <w:num w:numId="51">
    <w:abstractNumId w:val="75"/>
  </w:num>
  <w:num w:numId="52">
    <w:abstractNumId w:val="78"/>
  </w:num>
  <w:num w:numId="53">
    <w:abstractNumId w:val="57"/>
  </w:num>
  <w:num w:numId="54">
    <w:abstractNumId w:val="61"/>
  </w:num>
  <w:num w:numId="55">
    <w:abstractNumId w:val="13"/>
  </w:num>
  <w:num w:numId="56">
    <w:abstractNumId w:val="17"/>
  </w:num>
  <w:num w:numId="57">
    <w:abstractNumId w:val="62"/>
  </w:num>
  <w:num w:numId="58">
    <w:abstractNumId w:val="3"/>
  </w:num>
  <w:num w:numId="59">
    <w:abstractNumId w:val="67"/>
  </w:num>
  <w:num w:numId="60">
    <w:abstractNumId w:val="1"/>
  </w:num>
  <w:num w:numId="61">
    <w:abstractNumId w:val="20"/>
  </w:num>
  <w:num w:numId="62">
    <w:abstractNumId w:val="87"/>
  </w:num>
  <w:num w:numId="63">
    <w:abstractNumId w:val="19"/>
  </w:num>
  <w:num w:numId="64">
    <w:abstractNumId w:val="53"/>
  </w:num>
  <w:num w:numId="65">
    <w:abstractNumId w:val="7"/>
  </w:num>
  <w:num w:numId="66">
    <w:abstractNumId w:val="54"/>
  </w:num>
  <w:num w:numId="67">
    <w:abstractNumId w:val="52"/>
  </w:num>
  <w:num w:numId="68">
    <w:abstractNumId w:val="68"/>
  </w:num>
  <w:num w:numId="69">
    <w:abstractNumId w:val="31"/>
  </w:num>
  <w:num w:numId="70">
    <w:abstractNumId w:val="27"/>
  </w:num>
  <w:num w:numId="71">
    <w:abstractNumId w:val="23"/>
  </w:num>
  <w:num w:numId="72">
    <w:abstractNumId w:val="41"/>
  </w:num>
  <w:num w:numId="73">
    <w:abstractNumId w:val="49"/>
  </w:num>
  <w:num w:numId="74">
    <w:abstractNumId w:val="48"/>
  </w:num>
  <w:num w:numId="75">
    <w:abstractNumId w:val="74"/>
  </w:num>
  <w:num w:numId="76">
    <w:abstractNumId w:val="25"/>
  </w:num>
  <w:num w:numId="77">
    <w:abstractNumId w:val="0"/>
  </w:num>
  <w:num w:numId="78">
    <w:abstractNumId w:val="10"/>
  </w:num>
  <w:num w:numId="79">
    <w:abstractNumId w:val="5"/>
  </w:num>
  <w:num w:numId="80">
    <w:abstractNumId w:val="63"/>
  </w:num>
  <w:num w:numId="81">
    <w:abstractNumId w:val="50"/>
  </w:num>
  <w:num w:numId="82">
    <w:abstractNumId w:val="73"/>
  </w:num>
  <w:num w:numId="83">
    <w:abstractNumId w:val="22"/>
  </w:num>
  <w:num w:numId="84">
    <w:abstractNumId w:val="70"/>
  </w:num>
  <w:num w:numId="85">
    <w:abstractNumId w:val="43"/>
  </w:num>
  <w:num w:numId="86">
    <w:abstractNumId w:val="80"/>
  </w:num>
  <w:num w:numId="87">
    <w:abstractNumId w:val="46"/>
  </w:num>
  <w:num w:numId="88">
    <w:abstractNumId w:val="55"/>
  </w:num>
  <w:num w:numId="89">
    <w:abstractNumId w:val="64"/>
  </w:num>
  <w:num w:numId="90">
    <w:abstractNumId w:val="4"/>
  </w:num>
  <w:num w:numId="91">
    <w:abstractNumId w:val="59"/>
  </w:num>
  <w:num w:numId="92">
    <w:abstractNumId w:val="32"/>
  </w:num>
  <w:num w:numId="93">
    <w:abstractNumId w:val="3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revisionView w:markup="0"/>
  <w:defaultTabStop w:val="708"/>
  <w:autoHyphenation/>
  <w:drawingGridHorizontalSpacing w:val="12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F35D98"/>
    <w:rsid w:val="0000323B"/>
    <w:rsid w:val="00005071"/>
    <w:rsid w:val="00020CE2"/>
    <w:rsid w:val="00020EBD"/>
    <w:rsid w:val="000236CD"/>
    <w:rsid w:val="000329C7"/>
    <w:rsid w:val="000367F6"/>
    <w:rsid w:val="00043C8C"/>
    <w:rsid w:val="000524F9"/>
    <w:rsid w:val="00070C28"/>
    <w:rsid w:val="00074F8B"/>
    <w:rsid w:val="00076A57"/>
    <w:rsid w:val="00077DB1"/>
    <w:rsid w:val="0008261D"/>
    <w:rsid w:val="0008279D"/>
    <w:rsid w:val="00083408"/>
    <w:rsid w:val="00083FBE"/>
    <w:rsid w:val="00090205"/>
    <w:rsid w:val="0009705A"/>
    <w:rsid w:val="000A00F5"/>
    <w:rsid w:val="000A1156"/>
    <w:rsid w:val="000A5222"/>
    <w:rsid w:val="000B499F"/>
    <w:rsid w:val="000B7003"/>
    <w:rsid w:val="000C2AE4"/>
    <w:rsid w:val="000C322A"/>
    <w:rsid w:val="000D7AEE"/>
    <w:rsid w:val="000E080C"/>
    <w:rsid w:val="000E1457"/>
    <w:rsid w:val="000E1DD0"/>
    <w:rsid w:val="000E395A"/>
    <w:rsid w:val="000E52C2"/>
    <w:rsid w:val="000E61EC"/>
    <w:rsid w:val="000E621C"/>
    <w:rsid w:val="000E7558"/>
    <w:rsid w:val="000F019D"/>
    <w:rsid w:val="000F021D"/>
    <w:rsid w:val="000F096B"/>
    <w:rsid w:val="000F2CF9"/>
    <w:rsid w:val="00100834"/>
    <w:rsid w:val="00105805"/>
    <w:rsid w:val="00105905"/>
    <w:rsid w:val="00106160"/>
    <w:rsid w:val="00111BB7"/>
    <w:rsid w:val="00113F4E"/>
    <w:rsid w:val="00122F94"/>
    <w:rsid w:val="0012657E"/>
    <w:rsid w:val="0013000A"/>
    <w:rsid w:val="00130EB2"/>
    <w:rsid w:val="00133D6A"/>
    <w:rsid w:val="001439DE"/>
    <w:rsid w:val="0014787A"/>
    <w:rsid w:val="00147FFB"/>
    <w:rsid w:val="001519FF"/>
    <w:rsid w:val="001528BC"/>
    <w:rsid w:val="00152A86"/>
    <w:rsid w:val="00154F0D"/>
    <w:rsid w:val="001565AB"/>
    <w:rsid w:val="00166498"/>
    <w:rsid w:val="00172231"/>
    <w:rsid w:val="00173E63"/>
    <w:rsid w:val="00176450"/>
    <w:rsid w:val="001829E4"/>
    <w:rsid w:val="00187883"/>
    <w:rsid w:val="0019080C"/>
    <w:rsid w:val="00190C0A"/>
    <w:rsid w:val="00191734"/>
    <w:rsid w:val="00195EE5"/>
    <w:rsid w:val="001A3C24"/>
    <w:rsid w:val="001B03EC"/>
    <w:rsid w:val="001B593C"/>
    <w:rsid w:val="001B63E1"/>
    <w:rsid w:val="001B797D"/>
    <w:rsid w:val="001C2213"/>
    <w:rsid w:val="001C2782"/>
    <w:rsid w:val="001D148B"/>
    <w:rsid w:val="001D1E5C"/>
    <w:rsid w:val="001D4753"/>
    <w:rsid w:val="001E03F6"/>
    <w:rsid w:val="001E0E1E"/>
    <w:rsid w:val="001E3005"/>
    <w:rsid w:val="001E4603"/>
    <w:rsid w:val="001E5ADF"/>
    <w:rsid w:val="001E5C3A"/>
    <w:rsid w:val="001F1A8C"/>
    <w:rsid w:val="00201E4D"/>
    <w:rsid w:val="00203682"/>
    <w:rsid w:val="0020403F"/>
    <w:rsid w:val="002052FB"/>
    <w:rsid w:val="002108BF"/>
    <w:rsid w:val="00211004"/>
    <w:rsid w:val="00212577"/>
    <w:rsid w:val="002155CC"/>
    <w:rsid w:val="00215793"/>
    <w:rsid w:val="00225811"/>
    <w:rsid w:val="0022665B"/>
    <w:rsid w:val="00227805"/>
    <w:rsid w:val="00230E45"/>
    <w:rsid w:val="00230F6E"/>
    <w:rsid w:val="002329CA"/>
    <w:rsid w:val="00233681"/>
    <w:rsid w:val="00236F08"/>
    <w:rsid w:val="00242281"/>
    <w:rsid w:val="0025415C"/>
    <w:rsid w:val="002633DD"/>
    <w:rsid w:val="00264A75"/>
    <w:rsid w:val="002655C6"/>
    <w:rsid w:val="002835B6"/>
    <w:rsid w:val="002844CE"/>
    <w:rsid w:val="002848B9"/>
    <w:rsid w:val="0029404D"/>
    <w:rsid w:val="002A2866"/>
    <w:rsid w:val="002A4E89"/>
    <w:rsid w:val="002A654A"/>
    <w:rsid w:val="002B023B"/>
    <w:rsid w:val="002B0F2C"/>
    <w:rsid w:val="002B2B83"/>
    <w:rsid w:val="002B7088"/>
    <w:rsid w:val="002C0770"/>
    <w:rsid w:val="002C1D9F"/>
    <w:rsid w:val="002C56BF"/>
    <w:rsid w:val="002C62E7"/>
    <w:rsid w:val="002D45FF"/>
    <w:rsid w:val="002D4C76"/>
    <w:rsid w:val="002D5080"/>
    <w:rsid w:val="002D6CAE"/>
    <w:rsid w:val="002E5B86"/>
    <w:rsid w:val="002F0EDB"/>
    <w:rsid w:val="002F2EC0"/>
    <w:rsid w:val="002F54E3"/>
    <w:rsid w:val="00300B40"/>
    <w:rsid w:val="00302B11"/>
    <w:rsid w:val="0030353D"/>
    <w:rsid w:val="00311601"/>
    <w:rsid w:val="00312D5E"/>
    <w:rsid w:val="00317CD5"/>
    <w:rsid w:val="00320AD1"/>
    <w:rsid w:val="003228CB"/>
    <w:rsid w:val="00325E35"/>
    <w:rsid w:val="003260F4"/>
    <w:rsid w:val="00334A5B"/>
    <w:rsid w:val="00340FCA"/>
    <w:rsid w:val="00342F33"/>
    <w:rsid w:val="00345E06"/>
    <w:rsid w:val="00355368"/>
    <w:rsid w:val="003630E8"/>
    <w:rsid w:val="00366C98"/>
    <w:rsid w:val="00367C1B"/>
    <w:rsid w:val="00370941"/>
    <w:rsid w:val="00372863"/>
    <w:rsid w:val="00375C7A"/>
    <w:rsid w:val="003829AF"/>
    <w:rsid w:val="003849DE"/>
    <w:rsid w:val="00390635"/>
    <w:rsid w:val="00390D66"/>
    <w:rsid w:val="003952A0"/>
    <w:rsid w:val="003954A8"/>
    <w:rsid w:val="00397F24"/>
    <w:rsid w:val="003A2223"/>
    <w:rsid w:val="003A26F0"/>
    <w:rsid w:val="003A40C1"/>
    <w:rsid w:val="003B3394"/>
    <w:rsid w:val="003B5FE6"/>
    <w:rsid w:val="003C3621"/>
    <w:rsid w:val="003C4DA3"/>
    <w:rsid w:val="003C7562"/>
    <w:rsid w:val="003D06ED"/>
    <w:rsid w:val="003D1496"/>
    <w:rsid w:val="003D3CB9"/>
    <w:rsid w:val="003D4855"/>
    <w:rsid w:val="003F2C26"/>
    <w:rsid w:val="003F329C"/>
    <w:rsid w:val="003F5025"/>
    <w:rsid w:val="003F6151"/>
    <w:rsid w:val="003F7F26"/>
    <w:rsid w:val="00400D18"/>
    <w:rsid w:val="004057BB"/>
    <w:rsid w:val="00405D19"/>
    <w:rsid w:val="00406024"/>
    <w:rsid w:val="0041673F"/>
    <w:rsid w:val="00417A04"/>
    <w:rsid w:val="004239C6"/>
    <w:rsid w:val="0042532D"/>
    <w:rsid w:val="00433DDD"/>
    <w:rsid w:val="0043752D"/>
    <w:rsid w:val="0044302C"/>
    <w:rsid w:val="0044400F"/>
    <w:rsid w:val="0044788C"/>
    <w:rsid w:val="0045134C"/>
    <w:rsid w:val="00451992"/>
    <w:rsid w:val="00454B2D"/>
    <w:rsid w:val="00456081"/>
    <w:rsid w:val="00460472"/>
    <w:rsid w:val="00467682"/>
    <w:rsid w:val="00467F1D"/>
    <w:rsid w:val="00470882"/>
    <w:rsid w:val="00474FA3"/>
    <w:rsid w:val="00476558"/>
    <w:rsid w:val="0047708F"/>
    <w:rsid w:val="00477CEA"/>
    <w:rsid w:val="0048027A"/>
    <w:rsid w:val="00480E3F"/>
    <w:rsid w:val="004819CC"/>
    <w:rsid w:val="0048208A"/>
    <w:rsid w:val="00484C1D"/>
    <w:rsid w:val="00487EBD"/>
    <w:rsid w:val="004952B9"/>
    <w:rsid w:val="00495DA7"/>
    <w:rsid w:val="004A51D0"/>
    <w:rsid w:val="004A7354"/>
    <w:rsid w:val="004B4EAE"/>
    <w:rsid w:val="004C4148"/>
    <w:rsid w:val="004C446A"/>
    <w:rsid w:val="004C46AE"/>
    <w:rsid w:val="004C5BAF"/>
    <w:rsid w:val="004C71EF"/>
    <w:rsid w:val="004C73F8"/>
    <w:rsid w:val="004D2367"/>
    <w:rsid w:val="004D320D"/>
    <w:rsid w:val="004D6D93"/>
    <w:rsid w:val="004D77B6"/>
    <w:rsid w:val="004E149A"/>
    <w:rsid w:val="004E48D2"/>
    <w:rsid w:val="004E6DB4"/>
    <w:rsid w:val="004F05D0"/>
    <w:rsid w:val="004F0E9D"/>
    <w:rsid w:val="004F0EDF"/>
    <w:rsid w:val="004F31A3"/>
    <w:rsid w:val="004F347F"/>
    <w:rsid w:val="004F3824"/>
    <w:rsid w:val="004F5D7B"/>
    <w:rsid w:val="004F6EDB"/>
    <w:rsid w:val="005013EB"/>
    <w:rsid w:val="00501687"/>
    <w:rsid w:val="005100AB"/>
    <w:rsid w:val="005116C9"/>
    <w:rsid w:val="0051437A"/>
    <w:rsid w:val="00514C32"/>
    <w:rsid w:val="00521CFD"/>
    <w:rsid w:val="0052633A"/>
    <w:rsid w:val="0052702E"/>
    <w:rsid w:val="00534066"/>
    <w:rsid w:val="0054366F"/>
    <w:rsid w:val="005443B8"/>
    <w:rsid w:val="0054518D"/>
    <w:rsid w:val="005456A5"/>
    <w:rsid w:val="00546DF8"/>
    <w:rsid w:val="005470B5"/>
    <w:rsid w:val="00550B33"/>
    <w:rsid w:val="005556B7"/>
    <w:rsid w:val="005611F1"/>
    <w:rsid w:val="00561E81"/>
    <w:rsid w:val="005711F0"/>
    <w:rsid w:val="005727EA"/>
    <w:rsid w:val="00582527"/>
    <w:rsid w:val="00590691"/>
    <w:rsid w:val="00592AB9"/>
    <w:rsid w:val="005B176C"/>
    <w:rsid w:val="005B43CB"/>
    <w:rsid w:val="005C0B0F"/>
    <w:rsid w:val="005C1488"/>
    <w:rsid w:val="005C3034"/>
    <w:rsid w:val="005C5B50"/>
    <w:rsid w:val="005E12A7"/>
    <w:rsid w:val="005E18B7"/>
    <w:rsid w:val="005E3814"/>
    <w:rsid w:val="005E6DD5"/>
    <w:rsid w:val="005F2DE1"/>
    <w:rsid w:val="005F6C14"/>
    <w:rsid w:val="005F74DF"/>
    <w:rsid w:val="0060019C"/>
    <w:rsid w:val="0060067B"/>
    <w:rsid w:val="00601DE2"/>
    <w:rsid w:val="00605042"/>
    <w:rsid w:val="00612615"/>
    <w:rsid w:val="006156AE"/>
    <w:rsid w:val="00620AC6"/>
    <w:rsid w:val="00624102"/>
    <w:rsid w:val="0063334F"/>
    <w:rsid w:val="00633440"/>
    <w:rsid w:val="00633D1C"/>
    <w:rsid w:val="006346FE"/>
    <w:rsid w:val="00635851"/>
    <w:rsid w:val="00643816"/>
    <w:rsid w:val="00644533"/>
    <w:rsid w:val="006451B9"/>
    <w:rsid w:val="006466B7"/>
    <w:rsid w:val="0065647F"/>
    <w:rsid w:val="00656C89"/>
    <w:rsid w:val="0066177A"/>
    <w:rsid w:val="00661C49"/>
    <w:rsid w:val="00673347"/>
    <w:rsid w:val="00687CA3"/>
    <w:rsid w:val="006906AB"/>
    <w:rsid w:val="0069246D"/>
    <w:rsid w:val="0069527A"/>
    <w:rsid w:val="00697B9B"/>
    <w:rsid w:val="006A16AB"/>
    <w:rsid w:val="006A4ABC"/>
    <w:rsid w:val="006A5A3E"/>
    <w:rsid w:val="006A6694"/>
    <w:rsid w:val="006A7C60"/>
    <w:rsid w:val="006B2755"/>
    <w:rsid w:val="006B302B"/>
    <w:rsid w:val="006B3993"/>
    <w:rsid w:val="006B3CD3"/>
    <w:rsid w:val="006B43C6"/>
    <w:rsid w:val="006B45E4"/>
    <w:rsid w:val="006B656F"/>
    <w:rsid w:val="006C3AF8"/>
    <w:rsid w:val="006D099C"/>
    <w:rsid w:val="006D0EF7"/>
    <w:rsid w:val="006D69BC"/>
    <w:rsid w:val="006E28E6"/>
    <w:rsid w:val="006F3A96"/>
    <w:rsid w:val="006F5376"/>
    <w:rsid w:val="006F6EEE"/>
    <w:rsid w:val="0070076F"/>
    <w:rsid w:val="00702F6A"/>
    <w:rsid w:val="00704750"/>
    <w:rsid w:val="007103F8"/>
    <w:rsid w:val="0071271F"/>
    <w:rsid w:val="00716FC9"/>
    <w:rsid w:val="007176F0"/>
    <w:rsid w:val="00734765"/>
    <w:rsid w:val="007434D5"/>
    <w:rsid w:val="00753A32"/>
    <w:rsid w:val="00755CA2"/>
    <w:rsid w:val="00757D2C"/>
    <w:rsid w:val="007642C2"/>
    <w:rsid w:val="0076466D"/>
    <w:rsid w:val="00766C6F"/>
    <w:rsid w:val="00771821"/>
    <w:rsid w:val="00774354"/>
    <w:rsid w:val="00774ACA"/>
    <w:rsid w:val="00775D7A"/>
    <w:rsid w:val="007800CD"/>
    <w:rsid w:val="00790480"/>
    <w:rsid w:val="00795A40"/>
    <w:rsid w:val="007A5155"/>
    <w:rsid w:val="007A6AB4"/>
    <w:rsid w:val="007A7C46"/>
    <w:rsid w:val="007B6453"/>
    <w:rsid w:val="007D2A02"/>
    <w:rsid w:val="007D3537"/>
    <w:rsid w:val="007D3B10"/>
    <w:rsid w:val="007D4893"/>
    <w:rsid w:val="007E06ED"/>
    <w:rsid w:val="007E3F07"/>
    <w:rsid w:val="007F0CA0"/>
    <w:rsid w:val="00804D8D"/>
    <w:rsid w:val="0080682F"/>
    <w:rsid w:val="00811258"/>
    <w:rsid w:val="00814313"/>
    <w:rsid w:val="00815D3D"/>
    <w:rsid w:val="00815D79"/>
    <w:rsid w:val="00816B4A"/>
    <w:rsid w:val="00817721"/>
    <w:rsid w:val="00821267"/>
    <w:rsid w:val="00823A61"/>
    <w:rsid w:val="00824162"/>
    <w:rsid w:val="0082598D"/>
    <w:rsid w:val="00832E3B"/>
    <w:rsid w:val="00833575"/>
    <w:rsid w:val="00836F16"/>
    <w:rsid w:val="00840AB2"/>
    <w:rsid w:val="00843A7A"/>
    <w:rsid w:val="00844F65"/>
    <w:rsid w:val="0085019F"/>
    <w:rsid w:val="00851F8B"/>
    <w:rsid w:val="008560CB"/>
    <w:rsid w:val="008646AA"/>
    <w:rsid w:val="00870F1A"/>
    <w:rsid w:val="0087303E"/>
    <w:rsid w:val="00874833"/>
    <w:rsid w:val="0087791C"/>
    <w:rsid w:val="008839E9"/>
    <w:rsid w:val="00883CFE"/>
    <w:rsid w:val="008844D8"/>
    <w:rsid w:val="008848FD"/>
    <w:rsid w:val="008859F4"/>
    <w:rsid w:val="00887668"/>
    <w:rsid w:val="00896630"/>
    <w:rsid w:val="008A2359"/>
    <w:rsid w:val="008B1BE6"/>
    <w:rsid w:val="008B2C5B"/>
    <w:rsid w:val="008B3211"/>
    <w:rsid w:val="008C088A"/>
    <w:rsid w:val="008C1BD0"/>
    <w:rsid w:val="008C2B8F"/>
    <w:rsid w:val="008C34DA"/>
    <w:rsid w:val="008C574C"/>
    <w:rsid w:val="008D085A"/>
    <w:rsid w:val="008D2551"/>
    <w:rsid w:val="008D46E6"/>
    <w:rsid w:val="008D48A9"/>
    <w:rsid w:val="008D4BBC"/>
    <w:rsid w:val="008E069B"/>
    <w:rsid w:val="008E0751"/>
    <w:rsid w:val="008E12A3"/>
    <w:rsid w:val="008F01CA"/>
    <w:rsid w:val="008F097A"/>
    <w:rsid w:val="008F14C3"/>
    <w:rsid w:val="008F20F5"/>
    <w:rsid w:val="00900BDC"/>
    <w:rsid w:val="0090104B"/>
    <w:rsid w:val="00904AA3"/>
    <w:rsid w:val="00906D16"/>
    <w:rsid w:val="009112B8"/>
    <w:rsid w:val="00913937"/>
    <w:rsid w:val="00914B45"/>
    <w:rsid w:val="00924298"/>
    <w:rsid w:val="00926E67"/>
    <w:rsid w:val="00927389"/>
    <w:rsid w:val="0092771A"/>
    <w:rsid w:val="00934659"/>
    <w:rsid w:val="00940995"/>
    <w:rsid w:val="009421F9"/>
    <w:rsid w:val="009432A4"/>
    <w:rsid w:val="00945A18"/>
    <w:rsid w:val="00947B9A"/>
    <w:rsid w:val="00952A42"/>
    <w:rsid w:val="00953542"/>
    <w:rsid w:val="00955776"/>
    <w:rsid w:val="00956F0B"/>
    <w:rsid w:val="00960089"/>
    <w:rsid w:val="00962DB9"/>
    <w:rsid w:val="009659A8"/>
    <w:rsid w:val="00966DFE"/>
    <w:rsid w:val="00971F33"/>
    <w:rsid w:val="00972FC7"/>
    <w:rsid w:val="00975836"/>
    <w:rsid w:val="00976B56"/>
    <w:rsid w:val="00984B85"/>
    <w:rsid w:val="009920C1"/>
    <w:rsid w:val="009925FA"/>
    <w:rsid w:val="00996E58"/>
    <w:rsid w:val="009978AD"/>
    <w:rsid w:val="009A2F40"/>
    <w:rsid w:val="009A5C78"/>
    <w:rsid w:val="009B29E7"/>
    <w:rsid w:val="009B2EF0"/>
    <w:rsid w:val="009B385E"/>
    <w:rsid w:val="009B6B06"/>
    <w:rsid w:val="009B77E3"/>
    <w:rsid w:val="009C12C1"/>
    <w:rsid w:val="009C3AEE"/>
    <w:rsid w:val="009C50C8"/>
    <w:rsid w:val="009C510B"/>
    <w:rsid w:val="009D06B1"/>
    <w:rsid w:val="009D196B"/>
    <w:rsid w:val="009D347D"/>
    <w:rsid w:val="009D41C8"/>
    <w:rsid w:val="009D58DE"/>
    <w:rsid w:val="009D7887"/>
    <w:rsid w:val="009E44A8"/>
    <w:rsid w:val="009F1FB9"/>
    <w:rsid w:val="009F2FCB"/>
    <w:rsid w:val="009F37B9"/>
    <w:rsid w:val="009F4E23"/>
    <w:rsid w:val="009F798E"/>
    <w:rsid w:val="00A00543"/>
    <w:rsid w:val="00A012B3"/>
    <w:rsid w:val="00A025D1"/>
    <w:rsid w:val="00A0635E"/>
    <w:rsid w:val="00A12F6C"/>
    <w:rsid w:val="00A1532E"/>
    <w:rsid w:val="00A16A0B"/>
    <w:rsid w:val="00A17A6A"/>
    <w:rsid w:val="00A21B75"/>
    <w:rsid w:val="00A220F0"/>
    <w:rsid w:val="00A240A0"/>
    <w:rsid w:val="00A256F1"/>
    <w:rsid w:val="00A330E2"/>
    <w:rsid w:val="00A33AA7"/>
    <w:rsid w:val="00A373FD"/>
    <w:rsid w:val="00A4099F"/>
    <w:rsid w:val="00A417F9"/>
    <w:rsid w:val="00A42AC5"/>
    <w:rsid w:val="00A42DF2"/>
    <w:rsid w:val="00A47C25"/>
    <w:rsid w:val="00A53224"/>
    <w:rsid w:val="00A53C50"/>
    <w:rsid w:val="00A62C96"/>
    <w:rsid w:val="00A66581"/>
    <w:rsid w:val="00A7087D"/>
    <w:rsid w:val="00A7343C"/>
    <w:rsid w:val="00A75FD3"/>
    <w:rsid w:val="00A8380B"/>
    <w:rsid w:val="00A86A6A"/>
    <w:rsid w:val="00A91CE5"/>
    <w:rsid w:val="00AA0493"/>
    <w:rsid w:val="00AA20C5"/>
    <w:rsid w:val="00AA705F"/>
    <w:rsid w:val="00AB3319"/>
    <w:rsid w:val="00AC0493"/>
    <w:rsid w:val="00AC1CAF"/>
    <w:rsid w:val="00AD173C"/>
    <w:rsid w:val="00AE065A"/>
    <w:rsid w:val="00AE18E2"/>
    <w:rsid w:val="00AE3329"/>
    <w:rsid w:val="00AE471F"/>
    <w:rsid w:val="00AE6C4C"/>
    <w:rsid w:val="00AF0268"/>
    <w:rsid w:val="00AF42EF"/>
    <w:rsid w:val="00B1222B"/>
    <w:rsid w:val="00B13C2C"/>
    <w:rsid w:val="00B224C3"/>
    <w:rsid w:val="00B267A4"/>
    <w:rsid w:val="00B2712D"/>
    <w:rsid w:val="00B308FB"/>
    <w:rsid w:val="00B3323F"/>
    <w:rsid w:val="00B374D6"/>
    <w:rsid w:val="00B431E7"/>
    <w:rsid w:val="00B431F6"/>
    <w:rsid w:val="00B44968"/>
    <w:rsid w:val="00B4680E"/>
    <w:rsid w:val="00B52CA3"/>
    <w:rsid w:val="00B52F18"/>
    <w:rsid w:val="00B545EA"/>
    <w:rsid w:val="00B57A0D"/>
    <w:rsid w:val="00B63C92"/>
    <w:rsid w:val="00B708BF"/>
    <w:rsid w:val="00B716F9"/>
    <w:rsid w:val="00B72354"/>
    <w:rsid w:val="00B800C6"/>
    <w:rsid w:val="00B805B4"/>
    <w:rsid w:val="00B80D32"/>
    <w:rsid w:val="00B96D50"/>
    <w:rsid w:val="00BA754A"/>
    <w:rsid w:val="00BB3AC0"/>
    <w:rsid w:val="00BB64EC"/>
    <w:rsid w:val="00BC040F"/>
    <w:rsid w:val="00BC314E"/>
    <w:rsid w:val="00BE0163"/>
    <w:rsid w:val="00BF6147"/>
    <w:rsid w:val="00C04C9E"/>
    <w:rsid w:val="00C066CC"/>
    <w:rsid w:val="00C07931"/>
    <w:rsid w:val="00C11B4D"/>
    <w:rsid w:val="00C20732"/>
    <w:rsid w:val="00C23B96"/>
    <w:rsid w:val="00C2797B"/>
    <w:rsid w:val="00C31979"/>
    <w:rsid w:val="00C40518"/>
    <w:rsid w:val="00C42223"/>
    <w:rsid w:val="00C4374D"/>
    <w:rsid w:val="00C44808"/>
    <w:rsid w:val="00C45E20"/>
    <w:rsid w:val="00C4600C"/>
    <w:rsid w:val="00C474A0"/>
    <w:rsid w:val="00C50F1A"/>
    <w:rsid w:val="00C53E2C"/>
    <w:rsid w:val="00C53F60"/>
    <w:rsid w:val="00C551F4"/>
    <w:rsid w:val="00C5687B"/>
    <w:rsid w:val="00C64EB4"/>
    <w:rsid w:val="00C809C9"/>
    <w:rsid w:val="00C8413F"/>
    <w:rsid w:val="00C869F0"/>
    <w:rsid w:val="00C90770"/>
    <w:rsid w:val="00C90B36"/>
    <w:rsid w:val="00CA00BA"/>
    <w:rsid w:val="00CA2F2B"/>
    <w:rsid w:val="00CA620F"/>
    <w:rsid w:val="00CB108D"/>
    <w:rsid w:val="00CB21B6"/>
    <w:rsid w:val="00CB6CD5"/>
    <w:rsid w:val="00CB70F1"/>
    <w:rsid w:val="00CC0BF1"/>
    <w:rsid w:val="00CC1A4E"/>
    <w:rsid w:val="00CC29D0"/>
    <w:rsid w:val="00CC374C"/>
    <w:rsid w:val="00CC513B"/>
    <w:rsid w:val="00CC611B"/>
    <w:rsid w:val="00CD0A7C"/>
    <w:rsid w:val="00CE40A5"/>
    <w:rsid w:val="00CE5FD8"/>
    <w:rsid w:val="00CE76F5"/>
    <w:rsid w:val="00D01598"/>
    <w:rsid w:val="00D01B6E"/>
    <w:rsid w:val="00D035F2"/>
    <w:rsid w:val="00D07A00"/>
    <w:rsid w:val="00D134B5"/>
    <w:rsid w:val="00D13988"/>
    <w:rsid w:val="00D13E3A"/>
    <w:rsid w:val="00D17399"/>
    <w:rsid w:val="00D173D4"/>
    <w:rsid w:val="00D21E3B"/>
    <w:rsid w:val="00D22AB8"/>
    <w:rsid w:val="00D31586"/>
    <w:rsid w:val="00D3446F"/>
    <w:rsid w:val="00D3733F"/>
    <w:rsid w:val="00D422A1"/>
    <w:rsid w:val="00D430AD"/>
    <w:rsid w:val="00D443A8"/>
    <w:rsid w:val="00D4616A"/>
    <w:rsid w:val="00D51EDA"/>
    <w:rsid w:val="00D55737"/>
    <w:rsid w:val="00D565C9"/>
    <w:rsid w:val="00D60D32"/>
    <w:rsid w:val="00D65594"/>
    <w:rsid w:val="00D725BA"/>
    <w:rsid w:val="00D72832"/>
    <w:rsid w:val="00D73022"/>
    <w:rsid w:val="00D74A5E"/>
    <w:rsid w:val="00D760F7"/>
    <w:rsid w:val="00D83E40"/>
    <w:rsid w:val="00D9120F"/>
    <w:rsid w:val="00D92248"/>
    <w:rsid w:val="00DA12D0"/>
    <w:rsid w:val="00DA1CAB"/>
    <w:rsid w:val="00DA41A3"/>
    <w:rsid w:val="00DA4B6B"/>
    <w:rsid w:val="00DB03AB"/>
    <w:rsid w:val="00DC45B0"/>
    <w:rsid w:val="00DC544D"/>
    <w:rsid w:val="00DC685B"/>
    <w:rsid w:val="00DD5562"/>
    <w:rsid w:val="00DE00B8"/>
    <w:rsid w:val="00DE0AEF"/>
    <w:rsid w:val="00DE33D2"/>
    <w:rsid w:val="00DE35DC"/>
    <w:rsid w:val="00DF0B65"/>
    <w:rsid w:val="00DF110D"/>
    <w:rsid w:val="00DF5877"/>
    <w:rsid w:val="00E025CF"/>
    <w:rsid w:val="00E07356"/>
    <w:rsid w:val="00E07F6E"/>
    <w:rsid w:val="00E10258"/>
    <w:rsid w:val="00E153A6"/>
    <w:rsid w:val="00E17517"/>
    <w:rsid w:val="00E267A9"/>
    <w:rsid w:val="00E35C16"/>
    <w:rsid w:val="00E37EDF"/>
    <w:rsid w:val="00E4111B"/>
    <w:rsid w:val="00E41264"/>
    <w:rsid w:val="00E41574"/>
    <w:rsid w:val="00E47BF5"/>
    <w:rsid w:val="00E50BA5"/>
    <w:rsid w:val="00E573C4"/>
    <w:rsid w:val="00E64398"/>
    <w:rsid w:val="00E73B81"/>
    <w:rsid w:val="00E753E4"/>
    <w:rsid w:val="00E777F4"/>
    <w:rsid w:val="00E8272C"/>
    <w:rsid w:val="00E84AA5"/>
    <w:rsid w:val="00E85B01"/>
    <w:rsid w:val="00E868D4"/>
    <w:rsid w:val="00E96B7C"/>
    <w:rsid w:val="00E975C2"/>
    <w:rsid w:val="00EA03AE"/>
    <w:rsid w:val="00EA152F"/>
    <w:rsid w:val="00EA349A"/>
    <w:rsid w:val="00EA77A6"/>
    <w:rsid w:val="00EA7CFB"/>
    <w:rsid w:val="00EB00AD"/>
    <w:rsid w:val="00EB269D"/>
    <w:rsid w:val="00EC74A4"/>
    <w:rsid w:val="00EC7FAA"/>
    <w:rsid w:val="00ED0594"/>
    <w:rsid w:val="00ED0D7E"/>
    <w:rsid w:val="00ED3199"/>
    <w:rsid w:val="00ED6171"/>
    <w:rsid w:val="00ED7FB2"/>
    <w:rsid w:val="00EE3110"/>
    <w:rsid w:val="00EE3CF4"/>
    <w:rsid w:val="00EE637B"/>
    <w:rsid w:val="00EE6D36"/>
    <w:rsid w:val="00EE79FD"/>
    <w:rsid w:val="00EF40FB"/>
    <w:rsid w:val="00F02ECC"/>
    <w:rsid w:val="00F06DBA"/>
    <w:rsid w:val="00F06F45"/>
    <w:rsid w:val="00F10542"/>
    <w:rsid w:val="00F21E7C"/>
    <w:rsid w:val="00F229D9"/>
    <w:rsid w:val="00F35991"/>
    <w:rsid w:val="00F35D98"/>
    <w:rsid w:val="00F37A7F"/>
    <w:rsid w:val="00F4296B"/>
    <w:rsid w:val="00F44F12"/>
    <w:rsid w:val="00F50064"/>
    <w:rsid w:val="00F61218"/>
    <w:rsid w:val="00F6126A"/>
    <w:rsid w:val="00F63C89"/>
    <w:rsid w:val="00F663DA"/>
    <w:rsid w:val="00F74DE7"/>
    <w:rsid w:val="00F77591"/>
    <w:rsid w:val="00F8433B"/>
    <w:rsid w:val="00F846A1"/>
    <w:rsid w:val="00F86D6D"/>
    <w:rsid w:val="00F91061"/>
    <w:rsid w:val="00F947D9"/>
    <w:rsid w:val="00F95220"/>
    <w:rsid w:val="00F97AA6"/>
    <w:rsid w:val="00FA095E"/>
    <w:rsid w:val="00FA0C68"/>
    <w:rsid w:val="00FA5600"/>
    <w:rsid w:val="00FA7442"/>
    <w:rsid w:val="00FB4EFE"/>
    <w:rsid w:val="00FB524A"/>
    <w:rsid w:val="00FB7E60"/>
    <w:rsid w:val="00FC421D"/>
    <w:rsid w:val="00FC6647"/>
    <w:rsid w:val="00FD13E7"/>
    <w:rsid w:val="00FD3AF8"/>
    <w:rsid w:val="00FD6AEE"/>
    <w:rsid w:val="00FD6BE5"/>
    <w:rsid w:val="00FE0F2A"/>
    <w:rsid w:val="00FE330A"/>
    <w:rsid w:val="00FE4018"/>
    <w:rsid w:val="00FF1F28"/>
    <w:rsid w:val="00FF244E"/>
    <w:rsid w:val="00FF2F46"/>
    <w:rsid w:val="00FF45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a">
    <w:name w:val="Normal"/>
    <w:qFormat/>
    <w:rsid w:val="00F35D98"/>
    <w:rPr>
      <w:rFonts w:ascii="Times New Roman" w:eastAsia="Times New Roman" w:hAnsi="Times New Roman"/>
      <w:sz w:val="24"/>
      <w:szCs w:val="24"/>
    </w:rPr>
  </w:style>
  <w:style w:type="paragraph" w:styleId="1">
    <w:name w:val="heading 1"/>
    <w:basedOn w:val="a"/>
    <w:next w:val="a"/>
    <w:link w:val="10"/>
    <w:uiPriority w:val="99"/>
    <w:qFormat/>
    <w:rsid w:val="00F35D98"/>
    <w:pPr>
      <w:keepNext/>
      <w:shd w:val="clear" w:color="auto" w:fill="FFFFFF"/>
      <w:spacing w:line="310" w:lineRule="exact"/>
      <w:ind w:left="28"/>
      <w:jc w:val="center"/>
      <w:outlineLvl w:val="0"/>
    </w:pPr>
    <w:rPr>
      <w:b/>
      <w:sz w:val="20"/>
    </w:rPr>
  </w:style>
  <w:style w:type="paragraph" w:styleId="2">
    <w:name w:val="heading 2"/>
    <w:basedOn w:val="a"/>
    <w:next w:val="a"/>
    <w:link w:val="20"/>
    <w:uiPriority w:val="99"/>
    <w:unhideWhenUsed/>
    <w:qFormat/>
    <w:rsid w:val="00A025D1"/>
    <w:pPr>
      <w:keepNext/>
      <w:spacing w:before="240" w:after="60"/>
      <w:outlineLvl w:val="1"/>
    </w:pPr>
    <w:rPr>
      <w:rFonts w:ascii="Cambria" w:hAnsi="Cambria"/>
      <w:b/>
      <w:bCs/>
      <w:i/>
      <w:iCs/>
      <w:sz w:val="28"/>
      <w:szCs w:val="28"/>
    </w:rPr>
  </w:style>
  <w:style w:type="paragraph" w:styleId="3">
    <w:name w:val="heading 3"/>
    <w:basedOn w:val="a"/>
    <w:next w:val="a"/>
    <w:link w:val="30"/>
    <w:uiPriority w:val="99"/>
    <w:unhideWhenUsed/>
    <w:qFormat/>
    <w:rsid w:val="00A025D1"/>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635851"/>
    <w:pPr>
      <w:keepNext/>
      <w:keepLines/>
      <w:spacing w:before="200"/>
      <w:outlineLvl w:val="3"/>
    </w:pPr>
    <w:rPr>
      <w:rFonts w:ascii="Cambria" w:hAnsi="Cambria"/>
      <w:b/>
      <w:bCs/>
      <w:i/>
      <w:iCs/>
      <w:color w:val="4F81BD"/>
    </w:rPr>
  </w:style>
  <w:style w:type="paragraph" w:styleId="5">
    <w:name w:val="heading 5"/>
    <w:basedOn w:val="a"/>
    <w:next w:val="a"/>
    <w:link w:val="50"/>
    <w:uiPriority w:val="99"/>
    <w:unhideWhenUsed/>
    <w:qFormat/>
    <w:rsid w:val="00A025D1"/>
    <w:pPr>
      <w:spacing w:before="240" w:after="60"/>
      <w:outlineLvl w:val="4"/>
    </w:pPr>
    <w:rPr>
      <w:rFonts w:ascii="Calibri" w:hAnsi="Calibri"/>
      <w:b/>
      <w:bCs/>
      <w:i/>
      <w:iCs/>
      <w:sz w:val="26"/>
      <w:szCs w:val="26"/>
    </w:rPr>
  </w:style>
  <w:style w:type="paragraph" w:styleId="6">
    <w:name w:val="heading 6"/>
    <w:basedOn w:val="a"/>
    <w:next w:val="a"/>
    <w:link w:val="60"/>
    <w:uiPriority w:val="99"/>
    <w:unhideWhenUsed/>
    <w:qFormat/>
    <w:rsid w:val="00A025D1"/>
    <w:pPr>
      <w:spacing w:before="240" w:after="60"/>
      <w:outlineLvl w:val="5"/>
    </w:pPr>
    <w:rPr>
      <w:rFonts w:ascii="Calibri" w:hAnsi="Calibri"/>
      <w:b/>
      <w:bCs/>
      <w:sz w:val="22"/>
    </w:rPr>
  </w:style>
  <w:style w:type="paragraph" w:styleId="8">
    <w:name w:val="heading 8"/>
    <w:basedOn w:val="a"/>
    <w:next w:val="a"/>
    <w:link w:val="80"/>
    <w:uiPriority w:val="99"/>
    <w:qFormat/>
    <w:rsid w:val="00451992"/>
    <w:pPr>
      <w:keepNext/>
      <w:autoSpaceDN w:val="0"/>
      <w:jc w:val="right"/>
      <w:outlineLvl w:val="7"/>
    </w:pPr>
    <w:rPr>
      <w:rFonts w:ascii="Bookman Old Style" w:hAnsi="Bookman Old Style"/>
      <w:i/>
      <w:iCs/>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35D98"/>
    <w:rPr>
      <w:rFonts w:ascii="Times New Roman" w:eastAsia="Times New Roman" w:hAnsi="Times New Roman" w:cs="Times New Roman"/>
      <w:b/>
      <w:sz w:val="20"/>
      <w:szCs w:val="24"/>
      <w:shd w:val="clear" w:color="auto" w:fill="FFFFFF"/>
      <w:lang w:eastAsia="ru-RU"/>
    </w:rPr>
  </w:style>
  <w:style w:type="character" w:customStyle="1" w:styleId="20">
    <w:name w:val="Заголовок 2 Знак"/>
    <w:basedOn w:val="a0"/>
    <w:link w:val="2"/>
    <w:uiPriority w:val="99"/>
    <w:rsid w:val="00A025D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A025D1"/>
    <w:rPr>
      <w:rFonts w:ascii="Cambria" w:eastAsia="Times New Roman" w:hAnsi="Cambria" w:cs="Times New Roman"/>
      <w:b/>
      <w:bCs/>
      <w:sz w:val="26"/>
      <w:szCs w:val="26"/>
    </w:rPr>
  </w:style>
  <w:style w:type="character" w:customStyle="1" w:styleId="40">
    <w:name w:val="Заголовок 4 Знак"/>
    <w:basedOn w:val="a0"/>
    <w:link w:val="4"/>
    <w:uiPriority w:val="99"/>
    <w:rsid w:val="00635851"/>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9"/>
    <w:semiHidden/>
    <w:rsid w:val="00A025D1"/>
    <w:rPr>
      <w:rFonts w:ascii="Calibri" w:eastAsia="Times New Roman" w:hAnsi="Calibri" w:cs="Times New Roman"/>
      <w:b/>
      <w:bCs/>
      <w:i/>
      <w:iCs/>
      <w:sz w:val="26"/>
      <w:szCs w:val="26"/>
    </w:rPr>
  </w:style>
  <w:style w:type="character" w:customStyle="1" w:styleId="60">
    <w:name w:val="Заголовок 6 Знак"/>
    <w:basedOn w:val="a0"/>
    <w:link w:val="6"/>
    <w:uiPriority w:val="99"/>
    <w:semiHidden/>
    <w:rsid w:val="00A025D1"/>
    <w:rPr>
      <w:rFonts w:ascii="Calibri" w:eastAsia="Times New Roman" w:hAnsi="Calibri" w:cs="Times New Roman"/>
      <w:b/>
      <w:bCs/>
      <w:szCs w:val="24"/>
    </w:rPr>
  </w:style>
  <w:style w:type="character" w:customStyle="1" w:styleId="80">
    <w:name w:val="Заголовок 8 Знак"/>
    <w:basedOn w:val="a0"/>
    <w:link w:val="8"/>
    <w:uiPriority w:val="99"/>
    <w:rsid w:val="00451992"/>
    <w:rPr>
      <w:rFonts w:ascii="Bookman Old Style" w:eastAsia="Times New Roman" w:hAnsi="Bookman Old Style"/>
      <w:i/>
      <w:iCs/>
      <w:sz w:val="22"/>
    </w:rPr>
  </w:style>
  <w:style w:type="paragraph" w:customStyle="1" w:styleId="a3">
    <w:name w:val="Знак"/>
    <w:basedOn w:val="a"/>
    <w:autoRedefine/>
    <w:rsid w:val="00F35D98"/>
    <w:pPr>
      <w:spacing w:before="120" w:after="120" w:line="240" w:lineRule="exact"/>
      <w:ind w:left="709"/>
    </w:pPr>
    <w:rPr>
      <w:rFonts w:cs="Verdana"/>
      <w:lang w:eastAsia="en-US"/>
    </w:rPr>
  </w:style>
  <w:style w:type="paragraph" w:customStyle="1" w:styleId="a4">
    <w:name w:val="Знак"/>
    <w:basedOn w:val="a"/>
    <w:rsid w:val="00F35D98"/>
    <w:pPr>
      <w:spacing w:after="160" w:line="240" w:lineRule="exact"/>
    </w:pPr>
    <w:rPr>
      <w:rFonts w:ascii="Verdana" w:hAnsi="Verdana" w:cs="Verdana"/>
      <w:sz w:val="20"/>
      <w:szCs w:val="20"/>
      <w:lang w:val="en-US" w:eastAsia="en-US"/>
    </w:rPr>
  </w:style>
  <w:style w:type="paragraph" w:customStyle="1" w:styleId="11">
    <w:name w:val="Обычный1"/>
    <w:uiPriority w:val="99"/>
    <w:rsid w:val="00F35D98"/>
    <w:pPr>
      <w:widowControl w:val="0"/>
      <w:spacing w:line="260" w:lineRule="auto"/>
      <w:ind w:firstLine="220"/>
      <w:jc w:val="both"/>
    </w:pPr>
    <w:rPr>
      <w:rFonts w:ascii="Times New Roman" w:eastAsia="Times New Roman" w:hAnsi="Times New Roman"/>
      <w:snapToGrid w:val="0"/>
      <w:sz w:val="18"/>
    </w:rPr>
  </w:style>
  <w:style w:type="paragraph" w:customStyle="1" w:styleId="12pt127">
    <w:name w:val="Стиль 12 pt по ширине Первая строка:  127 см"/>
    <w:basedOn w:val="a"/>
    <w:uiPriority w:val="99"/>
    <w:rsid w:val="00F35D98"/>
    <w:pPr>
      <w:ind w:firstLine="720"/>
      <w:jc w:val="both"/>
    </w:pPr>
    <w:rPr>
      <w:szCs w:val="20"/>
    </w:rPr>
  </w:style>
  <w:style w:type="table" w:styleId="a5">
    <w:name w:val="Table Grid"/>
    <w:basedOn w:val="a1"/>
    <w:uiPriority w:val="99"/>
    <w:rsid w:val="00F35D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F35D98"/>
    <w:pPr>
      <w:tabs>
        <w:tab w:val="center" w:pos="4677"/>
        <w:tab w:val="right" w:pos="9355"/>
      </w:tabs>
    </w:pPr>
  </w:style>
  <w:style w:type="character" w:customStyle="1" w:styleId="a7">
    <w:name w:val="Нижний колонтитул Знак"/>
    <w:basedOn w:val="a0"/>
    <w:link w:val="a6"/>
    <w:uiPriority w:val="99"/>
    <w:rsid w:val="00F35D98"/>
    <w:rPr>
      <w:rFonts w:ascii="Times New Roman" w:eastAsia="Times New Roman" w:hAnsi="Times New Roman" w:cs="Times New Roman"/>
      <w:sz w:val="24"/>
      <w:szCs w:val="24"/>
      <w:lang w:eastAsia="ru-RU"/>
    </w:rPr>
  </w:style>
  <w:style w:type="character" w:styleId="a8">
    <w:name w:val="page number"/>
    <w:basedOn w:val="a0"/>
    <w:uiPriority w:val="99"/>
    <w:rsid w:val="00F35D98"/>
    <w:rPr>
      <w:rFonts w:cs="Verdana"/>
      <w:sz w:val="24"/>
      <w:szCs w:val="24"/>
      <w:lang w:val="ru-RU" w:eastAsia="en-US" w:bidi="ar-SA"/>
    </w:rPr>
  </w:style>
  <w:style w:type="paragraph" w:styleId="a9">
    <w:name w:val="footnote text"/>
    <w:basedOn w:val="a"/>
    <w:link w:val="aa"/>
    <w:uiPriority w:val="99"/>
    <w:semiHidden/>
    <w:rsid w:val="00F35D98"/>
    <w:rPr>
      <w:sz w:val="20"/>
      <w:szCs w:val="20"/>
    </w:rPr>
  </w:style>
  <w:style w:type="character" w:customStyle="1" w:styleId="aa">
    <w:name w:val="Текст сноски Знак"/>
    <w:basedOn w:val="a0"/>
    <w:link w:val="a9"/>
    <w:uiPriority w:val="99"/>
    <w:semiHidden/>
    <w:rsid w:val="00F35D98"/>
    <w:rPr>
      <w:rFonts w:ascii="Times New Roman" w:eastAsia="Times New Roman" w:hAnsi="Times New Roman" w:cs="Times New Roman"/>
      <w:sz w:val="20"/>
      <w:szCs w:val="20"/>
      <w:lang w:eastAsia="ru-RU"/>
    </w:rPr>
  </w:style>
  <w:style w:type="character" w:styleId="ab">
    <w:name w:val="footnote reference"/>
    <w:basedOn w:val="a0"/>
    <w:uiPriority w:val="99"/>
    <w:semiHidden/>
    <w:rsid w:val="00F35D98"/>
    <w:rPr>
      <w:rFonts w:cs="Verdana"/>
      <w:sz w:val="24"/>
      <w:szCs w:val="24"/>
      <w:vertAlign w:val="superscript"/>
      <w:lang w:val="ru-RU" w:eastAsia="en-US" w:bidi="ar-SA"/>
    </w:rPr>
  </w:style>
  <w:style w:type="character" w:styleId="ac">
    <w:name w:val="Strong"/>
    <w:basedOn w:val="a0"/>
    <w:uiPriority w:val="99"/>
    <w:qFormat/>
    <w:rsid w:val="00F35D98"/>
    <w:rPr>
      <w:rFonts w:cs="Verdana"/>
      <w:b/>
      <w:bCs/>
      <w:sz w:val="24"/>
      <w:szCs w:val="24"/>
      <w:lang w:val="ru-RU" w:eastAsia="en-US" w:bidi="ar-SA"/>
    </w:rPr>
  </w:style>
  <w:style w:type="character" w:styleId="ad">
    <w:name w:val="Emphasis"/>
    <w:basedOn w:val="a0"/>
    <w:uiPriority w:val="99"/>
    <w:qFormat/>
    <w:rsid w:val="00F35D98"/>
    <w:rPr>
      <w:rFonts w:cs="Verdana"/>
      <w:i/>
      <w:iCs/>
      <w:sz w:val="24"/>
      <w:szCs w:val="24"/>
      <w:lang w:val="ru-RU" w:eastAsia="en-US" w:bidi="ar-SA"/>
    </w:rPr>
  </w:style>
  <w:style w:type="paragraph" w:styleId="ae">
    <w:name w:val="Normal (Web)"/>
    <w:basedOn w:val="a"/>
    <w:uiPriority w:val="99"/>
    <w:unhideWhenUsed/>
    <w:rsid w:val="00F35D98"/>
  </w:style>
  <w:style w:type="paragraph" w:styleId="af">
    <w:name w:val="Body Text"/>
    <w:basedOn w:val="a"/>
    <w:next w:val="a"/>
    <w:link w:val="af0"/>
    <w:uiPriority w:val="99"/>
    <w:rsid w:val="00F35D98"/>
    <w:pPr>
      <w:autoSpaceDE w:val="0"/>
      <w:autoSpaceDN w:val="0"/>
      <w:adjustRightInd w:val="0"/>
    </w:pPr>
    <w:rPr>
      <w:rFonts w:eastAsia="Calibri"/>
    </w:rPr>
  </w:style>
  <w:style w:type="character" w:customStyle="1" w:styleId="af0">
    <w:name w:val="Основной текст Знак"/>
    <w:basedOn w:val="a0"/>
    <w:link w:val="af"/>
    <w:uiPriority w:val="99"/>
    <w:rsid w:val="00F35D98"/>
    <w:rPr>
      <w:rFonts w:ascii="Times New Roman" w:eastAsia="Calibri" w:hAnsi="Times New Roman" w:cs="Times New Roman"/>
      <w:sz w:val="24"/>
      <w:szCs w:val="24"/>
      <w:lang w:eastAsia="ru-RU"/>
    </w:rPr>
  </w:style>
  <w:style w:type="paragraph" w:styleId="21">
    <w:name w:val="Body Text Indent 2"/>
    <w:basedOn w:val="a"/>
    <w:link w:val="22"/>
    <w:uiPriority w:val="99"/>
    <w:unhideWhenUsed/>
    <w:rsid w:val="00F35D98"/>
    <w:pPr>
      <w:spacing w:after="120" w:line="480" w:lineRule="auto"/>
      <w:ind w:left="283"/>
    </w:pPr>
    <w:rPr>
      <w:rFonts w:eastAsia="Calibri"/>
    </w:rPr>
  </w:style>
  <w:style w:type="character" w:customStyle="1" w:styleId="22">
    <w:name w:val="Основной текст с отступом 2 Знак"/>
    <w:basedOn w:val="a0"/>
    <w:link w:val="21"/>
    <w:uiPriority w:val="99"/>
    <w:rsid w:val="00F35D98"/>
    <w:rPr>
      <w:rFonts w:ascii="Times New Roman" w:eastAsia="Calibri" w:hAnsi="Times New Roman" w:cs="Times New Roman"/>
      <w:sz w:val="24"/>
      <w:szCs w:val="24"/>
      <w:lang w:eastAsia="ru-RU"/>
    </w:rPr>
  </w:style>
  <w:style w:type="paragraph" w:styleId="af1">
    <w:name w:val="Body Text Indent"/>
    <w:basedOn w:val="a"/>
    <w:link w:val="af2"/>
    <w:uiPriority w:val="99"/>
    <w:rsid w:val="00F35D98"/>
    <w:pPr>
      <w:spacing w:after="120"/>
      <w:ind w:left="283"/>
    </w:pPr>
  </w:style>
  <w:style w:type="character" w:customStyle="1" w:styleId="af2">
    <w:name w:val="Основной текст с отступом Знак"/>
    <w:basedOn w:val="a0"/>
    <w:link w:val="af1"/>
    <w:uiPriority w:val="99"/>
    <w:rsid w:val="00F35D98"/>
    <w:rPr>
      <w:rFonts w:ascii="Times New Roman" w:eastAsia="Times New Roman" w:hAnsi="Times New Roman" w:cs="Times New Roman"/>
      <w:sz w:val="24"/>
      <w:szCs w:val="24"/>
      <w:lang w:eastAsia="ru-RU"/>
    </w:rPr>
  </w:style>
  <w:style w:type="paragraph" w:customStyle="1" w:styleId="Default">
    <w:name w:val="Default"/>
    <w:rsid w:val="00DE35DC"/>
    <w:pPr>
      <w:autoSpaceDE w:val="0"/>
      <w:autoSpaceDN w:val="0"/>
      <w:adjustRightInd w:val="0"/>
    </w:pPr>
    <w:rPr>
      <w:rFonts w:ascii="Times New Roman" w:hAnsi="Times New Roman"/>
      <w:color w:val="000000"/>
      <w:sz w:val="24"/>
      <w:szCs w:val="24"/>
      <w:lang w:eastAsia="en-US"/>
    </w:rPr>
  </w:style>
  <w:style w:type="paragraph" w:styleId="af3">
    <w:name w:val="List Paragraph"/>
    <w:basedOn w:val="a"/>
    <w:uiPriority w:val="34"/>
    <w:qFormat/>
    <w:rsid w:val="00B4680E"/>
    <w:pPr>
      <w:spacing w:after="200" w:line="276" w:lineRule="auto"/>
      <w:ind w:left="720"/>
      <w:contextualSpacing/>
    </w:pPr>
    <w:rPr>
      <w:rFonts w:ascii="Calibri" w:eastAsia="Calibri" w:hAnsi="Calibri"/>
      <w:sz w:val="22"/>
      <w:szCs w:val="22"/>
      <w:lang w:eastAsia="en-US"/>
    </w:rPr>
  </w:style>
  <w:style w:type="character" w:styleId="af4">
    <w:name w:val="Hyperlink"/>
    <w:basedOn w:val="a0"/>
    <w:uiPriority w:val="99"/>
    <w:unhideWhenUsed/>
    <w:rsid w:val="009920C1"/>
    <w:rPr>
      <w:color w:val="0000FF"/>
      <w:u w:val="single"/>
    </w:rPr>
  </w:style>
  <w:style w:type="paragraph" w:styleId="af5">
    <w:name w:val="No Spacing"/>
    <w:uiPriority w:val="1"/>
    <w:qFormat/>
    <w:rsid w:val="00635851"/>
    <w:rPr>
      <w:rFonts w:ascii="Times New Roman" w:eastAsia="Times New Roman" w:hAnsi="Times New Roman"/>
      <w:sz w:val="24"/>
      <w:szCs w:val="24"/>
    </w:rPr>
  </w:style>
  <w:style w:type="paragraph" w:customStyle="1" w:styleId="23">
    <w:name w:val="Знак2"/>
    <w:basedOn w:val="a"/>
    <w:rsid w:val="00A025D1"/>
    <w:pPr>
      <w:spacing w:after="160" w:line="240" w:lineRule="exact"/>
    </w:pPr>
    <w:rPr>
      <w:rFonts w:ascii="Verdana" w:hAnsi="Verdana"/>
      <w:sz w:val="20"/>
      <w:szCs w:val="20"/>
      <w:lang w:val="en-US" w:eastAsia="en-US"/>
    </w:rPr>
  </w:style>
  <w:style w:type="paragraph" w:customStyle="1" w:styleId="af6">
    <w:name w:val="Знак"/>
    <w:basedOn w:val="a"/>
    <w:uiPriority w:val="99"/>
    <w:rsid w:val="00A025D1"/>
    <w:pPr>
      <w:spacing w:after="160" w:line="240" w:lineRule="exact"/>
    </w:pPr>
    <w:rPr>
      <w:rFonts w:ascii="Verdana" w:hAnsi="Verdana"/>
      <w:sz w:val="20"/>
      <w:szCs w:val="20"/>
      <w:lang w:val="en-US" w:eastAsia="en-US"/>
    </w:rPr>
  </w:style>
  <w:style w:type="paragraph" w:customStyle="1" w:styleId="24">
    <w:name w:val="Знак2 Знак Знак Знак"/>
    <w:basedOn w:val="a"/>
    <w:uiPriority w:val="99"/>
    <w:rsid w:val="00A025D1"/>
    <w:pPr>
      <w:spacing w:after="160" w:line="240" w:lineRule="exact"/>
    </w:pPr>
    <w:rPr>
      <w:rFonts w:ascii="Verdana" w:hAnsi="Verdana"/>
      <w:sz w:val="20"/>
      <w:szCs w:val="20"/>
      <w:lang w:val="en-US" w:eastAsia="en-US"/>
    </w:rPr>
  </w:style>
  <w:style w:type="paragraph" w:styleId="af7">
    <w:name w:val="header"/>
    <w:basedOn w:val="a"/>
    <w:link w:val="af8"/>
    <w:uiPriority w:val="99"/>
    <w:rsid w:val="00A025D1"/>
    <w:pPr>
      <w:tabs>
        <w:tab w:val="center" w:pos="4677"/>
        <w:tab w:val="right" w:pos="9355"/>
      </w:tabs>
      <w:spacing w:line="276" w:lineRule="auto"/>
    </w:pPr>
  </w:style>
  <w:style w:type="character" w:customStyle="1" w:styleId="af8">
    <w:name w:val="Верхний колонтитул Знак"/>
    <w:basedOn w:val="a0"/>
    <w:link w:val="af7"/>
    <w:uiPriority w:val="99"/>
    <w:rsid w:val="00A025D1"/>
    <w:rPr>
      <w:rFonts w:ascii="Times New Roman" w:eastAsia="Times New Roman" w:hAnsi="Times New Roman" w:cs="Times New Roman"/>
      <w:sz w:val="24"/>
      <w:szCs w:val="24"/>
    </w:rPr>
  </w:style>
  <w:style w:type="paragraph" w:customStyle="1" w:styleId="25">
    <w:name w:val="Знак2"/>
    <w:basedOn w:val="a"/>
    <w:uiPriority w:val="99"/>
    <w:rsid w:val="00A025D1"/>
    <w:pPr>
      <w:spacing w:after="160" w:line="240" w:lineRule="exact"/>
    </w:pPr>
    <w:rPr>
      <w:rFonts w:ascii="Verdana" w:hAnsi="Verdana" w:cs="Verdana"/>
      <w:sz w:val="20"/>
      <w:szCs w:val="20"/>
      <w:lang w:val="en-US" w:eastAsia="en-US"/>
    </w:rPr>
  </w:style>
  <w:style w:type="paragraph" w:customStyle="1" w:styleId="af9">
    <w:name w:val="Стиль По ширине"/>
    <w:basedOn w:val="a"/>
    <w:uiPriority w:val="99"/>
    <w:rsid w:val="00A025D1"/>
    <w:pPr>
      <w:spacing w:line="360" w:lineRule="auto"/>
      <w:jc w:val="both"/>
    </w:pPr>
    <w:rPr>
      <w:sz w:val="28"/>
      <w:szCs w:val="20"/>
    </w:rPr>
  </w:style>
  <w:style w:type="character" w:customStyle="1" w:styleId="sem">
    <w:name w:val="sem"/>
    <w:basedOn w:val="a0"/>
    <w:uiPriority w:val="99"/>
    <w:rsid w:val="00A025D1"/>
  </w:style>
  <w:style w:type="character" w:styleId="afa">
    <w:name w:val="annotation reference"/>
    <w:uiPriority w:val="99"/>
    <w:rsid w:val="00A025D1"/>
    <w:rPr>
      <w:sz w:val="16"/>
      <w:szCs w:val="16"/>
    </w:rPr>
  </w:style>
  <w:style w:type="paragraph" w:styleId="afb">
    <w:name w:val="annotation text"/>
    <w:basedOn w:val="a"/>
    <w:link w:val="afc"/>
    <w:uiPriority w:val="99"/>
    <w:rsid w:val="00A025D1"/>
    <w:pPr>
      <w:spacing w:line="276" w:lineRule="auto"/>
    </w:pPr>
    <w:rPr>
      <w:sz w:val="20"/>
      <w:szCs w:val="20"/>
    </w:rPr>
  </w:style>
  <w:style w:type="character" w:customStyle="1" w:styleId="afc">
    <w:name w:val="Текст примечания Знак"/>
    <w:basedOn w:val="a0"/>
    <w:link w:val="afb"/>
    <w:uiPriority w:val="99"/>
    <w:rsid w:val="00A025D1"/>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rsid w:val="00A025D1"/>
    <w:rPr>
      <w:b/>
      <w:bCs/>
    </w:rPr>
  </w:style>
  <w:style w:type="character" w:customStyle="1" w:styleId="afe">
    <w:name w:val="Тема примечания Знак"/>
    <w:basedOn w:val="afc"/>
    <w:link w:val="afd"/>
    <w:uiPriority w:val="99"/>
    <w:rsid w:val="00A025D1"/>
    <w:rPr>
      <w:rFonts w:ascii="Times New Roman" w:eastAsia="Times New Roman" w:hAnsi="Times New Roman" w:cs="Times New Roman"/>
      <w:b/>
      <w:bCs/>
      <w:sz w:val="20"/>
      <w:szCs w:val="20"/>
      <w:lang w:eastAsia="ru-RU"/>
    </w:rPr>
  </w:style>
  <w:style w:type="paragraph" w:styleId="aff">
    <w:name w:val="Balloon Text"/>
    <w:basedOn w:val="a"/>
    <w:link w:val="aff0"/>
    <w:uiPriority w:val="99"/>
    <w:rsid w:val="00A025D1"/>
    <w:pPr>
      <w:spacing w:line="276" w:lineRule="auto"/>
    </w:pPr>
    <w:rPr>
      <w:rFonts w:ascii="Tahoma" w:hAnsi="Tahoma"/>
      <w:sz w:val="16"/>
      <w:szCs w:val="16"/>
    </w:rPr>
  </w:style>
  <w:style w:type="character" w:customStyle="1" w:styleId="aff0">
    <w:name w:val="Текст выноски Знак"/>
    <w:basedOn w:val="a0"/>
    <w:link w:val="aff"/>
    <w:uiPriority w:val="99"/>
    <w:rsid w:val="00A025D1"/>
    <w:rPr>
      <w:rFonts w:ascii="Tahoma" w:eastAsia="Times New Roman" w:hAnsi="Tahoma" w:cs="Times New Roman"/>
      <w:sz w:val="16"/>
      <w:szCs w:val="16"/>
    </w:rPr>
  </w:style>
  <w:style w:type="paragraph" w:styleId="aff1">
    <w:name w:val="Title"/>
    <w:basedOn w:val="a"/>
    <w:link w:val="aff2"/>
    <w:uiPriority w:val="99"/>
    <w:qFormat/>
    <w:rsid w:val="00A025D1"/>
    <w:pPr>
      <w:jc w:val="center"/>
    </w:pPr>
    <w:rPr>
      <w:b/>
      <w:color w:val="0000FF"/>
    </w:rPr>
  </w:style>
  <w:style w:type="character" w:customStyle="1" w:styleId="aff2">
    <w:name w:val="Название Знак"/>
    <w:basedOn w:val="a0"/>
    <w:link w:val="aff1"/>
    <w:uiPriority w:val="99"/>
    <w:rsid w:val="00A025D1"/>
    <w:rPr>
      <w:rFonts w:ascii="Times New Roman" w:eastAsia="Times New Roman" w:hAnsi="Times New Roman" w:cs="Times New Roman"/>
      <w:b/>
      <w:color w:val="0000FF"/>
      <w:sz w:val="24"/>
      <w:szCs w:val="24"/>
    </w:rPr>
  </w:style>
  <w:style w:type="paragraph" w:styleId="aff3">
    <w:name w:val="Subtitle"/>
    <w:basedOn w:val="a"/>
    <w:link w:val="aff4"/>
    <w:uiPriority w:val="99"/>
    <w:qFormat/>
    <w:rsid w:val="00A025D1"/>
    <w:pPr>
      <w:spacing w:after="60"/>
      <w:jc w:val="center"/>
      <w:outlineLvl w:val="1"/>
    </w:pPr>
    <w:rPr>
      <w:rFonts w:ascii="Cambria" w:hAnsi="Cambria"/>
    </w:rPr>
  </w:style>
  <w:style w:type="character" w:customStyle="1" w:styleId="aff4">
    <w:name w:val="Подзаголовок Знак"/>
    <w:basedOn w:val="a0"/>
    <w:link w:val="aff3"/>
    <w:uiPriority w:val="99"/>
    <w:rsid w:val="00A025D1"/>
    <w:rPr>
      <w:rFonts w:ascii="Cambria" w:eastAsia="Times New Roman" w:hAnsi="Cambria" w:cs="Times New Roman"/>
      <w:sz w:val="24"/>
      <w:szCs w:val="24"/>
    </w:rPr>
  </w:style>
  <w:style w:type="paragraph" w:customStyle="1" w:styleId="31">
    <w:name w:val="Стиль3"/>
    <w:basedOn w:val="1"/>
    <w:uiPriority w:val="99"/>
    <w:rsid w:val="00A025D1"/>
    <w:pPr>
      <w:pageBreakBefore/>
      <w:shd w:val="clear" w:color="auto" w:fill="auto"/>
      <w:spacing w:line="360" w:lineRule="auto"/>
      <w:ind w:left="0"/>
    </w:pPr>
    <w:rPr>
      <w:color w:val="0000FF"/>
      <w:sz w:val="24"/>
    </w:rPr>
  </w:style>
  <w:style w:type="paragraph" w:customStyle="1" w:styleId="14">
    <w:name w:val="Стиль Обычный (веб) + 14 пт"/>
    <w:basedOn w:val="ae"/>
    <w:uiPriority w:val="99"/>
    <w:rsid w:val="00A025D1"/>
    <w:pPr>
      <w:spacing w:before="100" w:beforeAutospacing="1" w:after="100" w:afterAutospacing="1"/>
    </w:pPr>
  </w:style>
  <w:style w:type="paragraph" w:customStyle="1" w:styleId="26">
    <w:name w:val="Стиль Заголовок 2"/>
    <w:basedOn w:val="2"/>
    <w:uiPriority w:val="99"/>
    <w:qFormat/>
    <w:rsid w:val="00A025D1"/>
    <w:pPr>
      <w:spacing w:line="276" w:lineRule="auto"/>
      <w:ind w:firstLine="709"/>
    </w:pPr>
    <w:rPr>
      <w:rFonts w:ascii="Times New Roman" w:hAnsi="Times New Roman"/>
      <w:b w:val="0"/>
    </w:rPr>
  </w:style>
  <w:style w:type="paragraph" w:customStyle="1" w:styleId="114">
    <w:name w:val="Стиль Заголовок 1 + 14 пт"/>
    <w:basedOn w:val="1"/>
    <w:uiPriority w:val="99"/>
    <w:rsid w:val="00A025D1"/>
    <w:pPr>
      <w:shd w:val="clear" w:color="auto" w:fill="auto"/>
      <w:spacing w:before="240" w:after="60" w:line="276" w:lineRule="auto"/>
      <w:ind w:left="0"/>
    </w:pPr>
    <w:rPr>
      <w:bCs/>
      <w:kern w:val="32"/>
      <w:sz w:val="28"/>
      <w:szCs w:val="32"/>
    </w:rPr>
  </w:style>
  <w:style w:type="paragraph" w:styleId="12">
    <w:name w:val="toc 1"/>
    <w:basedOn w:val="a"/>
    <w:next w:val="a"/>
    <w:autoRedefine/>
    <w:uiPriority w:val="99"/>
    <w:rsid w:val="00A025D1"/>
    <w:pPr>
      <w:tabs>
        <w:tab w:val="left" w:pos="284"/>
        <w:tab w:val="right" w:leader="underscore" w:pos="9344"/>
      </w:tabs>
      <w:spacing w:before="120" w:line="276" w:lineRule="auto"/>
    </w:pPr>
    <w:rPr>
      <w:b/>
      <w:bCs/>
      <w:iCs/>
      <w:sz w:val="28"/>
      <w:szCs w:val="28"/>
    </w:rPr>
  </w:style>
  <w:style w:type="paragraph" w:styleId="27">
    <w:name w:val="toc 2"/>
    <w:basedOn w:val="a"/>
    <w:next w:val="a"/>
    <w:autoRedefine/>
    <w:uiPriority w:val="99"/>
    <w:rsid w:val="00A025D1"/>
    <w:pPr>
      <w:tabs>
        <w:tab w:val="left" w:pos="567"/>
        <w:tab w:val="right" w:leader="underscore" w:pos="9344"/>
      </w:tabs>
      <w:spacing w:before="120" w:line="276" w:lineRule="auto"/>
      <w:ind w:left="280"/>
    </w:pPr>
    <w:rPr>
      <w:rFonts w:ascii="Calibri" w:hAnsi="Calibri"/>
      <w:b/>
      <w:bCs/>
      <w:sz w:val="22"/>
      <w:szCs w:val="22"/>
    </w:rPr>
  </w:style>
  <w:style w:type="character" w:customStyle="1" w:styleId="b-serp-itemtranslate">
    <w:name w:val="b-serp-item__translate"/>
    <w:basedOn w:val="a0"/>
    <w:uiPriority w:val="99"/>
    <w:rsid w:val="00A025D1"/>
  </w:style>
  <w:style w:type="paragraph" w:styleId="28">
    <w:name w:val="Body Text 2"/>
    <w:basedOn w:val="a"/>
    <w:link w:val="29"/>
    <w:uiPriority w:val="99"/>
    <w:rsid w:val="00A025D1"/>
    <w:pPr>
      <w:tabs>
        <w:tab w:val="left" w:pos="540"/>
      </w:tabs>
      <w:jc w:val="both"/>
    </w:pPr>
  </w:style>
  <w:style w:type="character" w:customStyle="1" w:styleId="29">
    <w:name w:val="Основной текст 2 Знак"/>
    <w:basedOn w:val="a0"/>
    <w:link w:val="28"/>
    <w:uiPriority w:val="99"/>
    <w:rsid w:val="00A025D1"/>
    <w:rPr>
      <w:rFonts w:ascii="Times New Roman" w:eastAsia="Times New Roman" w:hAnsi="Times New Roman" w:cs="Times New Roman"/>
      <w:sz w:val="24"/>
      <w:szCs w:val="24"/>
    </w:rPr>
  </w:style>
  <w:style w:type="paragraph" w:customStyle="1" w:styleId="aff5">
    <w:name w:val="Знак Знак Знак Знак Знак Знак Знак"/>
    <w:basedOn w:val="a"/>
    <w:uiPriority w:val="99"/>
    <w:rsid w:val="00A025D1"/>
    <w:pPr>
      <w:spacing w:before="120" w:line="360" w:lineRule="auto"/>
      <w:ind w:firstLine="709"/>
      <w:jc w:val="both"/>
    </w:pPr>
    <w:rPr>
      <w:rFonts w:cs="Verdana"/>
      <w:lang w:eastAsia="en-US"/>
    </w:rPr>
  </w:style>
  <w:style w:type="character" w:customStyle="1" w:styleId="b-translatetr2">
    <w:name w:val="b-translate__tr2"/>
    <w:basedOn w:val="a0"/>
    <w:uiPriority w:val="99"/>
    <w:rsid w:val="00A025D1"/>
  </w:style>
  <w:style w:type="character" w:customStyle="1" w:styleId="b-audio1">
    <w:name w:val="b-audio1"/>
    <w:uiPriority w:val="99"/>
    <w:rsid w:val="00A025D1"/>
    <w:rPr>
      <w:vanish/>
      <w:webHidden w:val="0"/>
      <w:specVanish w:val="0"/>
    </w:rPr>
  </w:style>
  <w:style w:type="paragraph" w:customStyle="1" w:styleId="intro">
    <w:name w:val="intro"/>
    <w:basedOn w:val="a"/>
    <w:uiPriority w:val="99"/>
    <w:rsid w:val="00A025D1"/>
    <w:pPr>
      <w:ind w:firstLine="480"/>
    </w:pPr>
    <w:rPr>
      <w:rFonts w:ascii="Verdana" w:eastAsia="Calibri" w:hAnsi="Verdana" w:cs="Verdana"/>
      <w:color w:val="0F0860"/>
      <w:sz w:val="18"/>
      <w:szCs w:val="18"/>
    </w:rPr>
  </w:style>
  <w:style w:type="paragraph" w:customStyle="1" w:styleId="14-095">
    <w:name w:val="Стиль 14 пт полужирный По центру Слева:  -095 см Первая строка..."/>
    <w:basedOn w:val="a"/>
    <w:uiPriority w:val="99"/>
    <w:rsid w:val="00A025D1"/>
    <w:pPr>
      <w:spacing w:line="360" w:lineRule="auto"/>
      <w:ind w:firstLine="567"/>
      <w:jc w:val="center"/>
    </w:pPr>
    <w:rPr>
      <w:b/>
      <w:bCs/>
      <w:sz w:val="28"/>
      <w:szCs w:val="20"/>
    </w:rPr>
  </w:style>
  <w:style w:type="paragraph" w:customStyle="1" w:styleId="Iniiaiieoaeno">
    <w:name w:val="Iniiaiie oaeno"/>
    <w:basedOn w:val="a"/>
    <w:next w:val="a"/>
    <w:uiPriority w:val="99"/>
    <w:rsid w:val="00A025D1"/>
    <w:pPr>
      <w:autoSpaceDE w:val="0"/>
      <w:autoSpaceDN w:val="0"/>
      <w:adjustRightInd w:val="0"/>
    </w:pPr>
  </w:style>
  <w:style w:type="paragraph" w:customStyle="1" w:styleId="0">
    <w:name w:val="Стиль по ширине Первая строка:  0 см"/>
    <w:basedOn w:val="a"/>
    <w:uiPriority w:val="99"/>
    <w:rsid w:val="00A025D1"/>
    <w:pPr>
      <w:spacing w:line="360" w:lineRule="auto"/>
      <w:jc w:val="both"/>
    </w:pPr>
    <w:rPr>
      <w:szCs w:val="20"/>
    </w:rPr>
  </w:style>
  <w:style w:type="paragraph" w:styleId="32">
    <w:name w:val="toc 3"/>
    <w:basedOn w:val="a"/>
    <w:next w:val="a"/>
    <w:autoRedefine/>
    <w:uiPriority w:val="99"/>
    <w:unhideWhenUsed/>
    <w:rsid w:val="00A025D1"/>
    <w:pPr>
      <w:spacing w:line="276" w:lineRule="auto"/>
      <w:ind w:left="560"/>
    </w:pPr>
    <w:rPr>
      <w:rFonts w:ascii="Calibri" w:hAnsi="Calibri"/>
      <w:sz w:val="20"/>
      <w:szCs w:val="20"/>
    </w:rPr>
  </w:style>
  <w:style w:type="character" w:customStyle="1" w:styleId="aff6">
    <w:name w:val="Основной текст_"/>
    <w:link w:val="9"/>
    <w:uiPriority w:val="99"/>
    <w:rsid w:val="00A025D1"/>
    <w:rPr>
      <w:sz w:val="28"/>
      <w:szCs w:val="28"/>
      <w:shd w:val="clear" w:color="auto" w:fill="FFFFFF"/>
    </w:rPr>
  </w:style>
  <w:style w:type="paragraph" w:customStyle="1" w:styleId="9">
    <w:name w:val="Основной текст9"/>
    <w:basedOn w:val="a"/>
    <w:link w:val="aff6"/>
    <w:uiPriority w:val="99"/>
    <w:rsid w:val="00A025D1"/>
    <w:pPr>
      <w:shd w:val="clear" w:color="auto" w:fill="FFFFFF"/>
      <w:spacing w:before="120" w:line="0" w:lineRule="atLeast"/>
    </w:pPr>
    <w:rPr>
      <w:rFonts w:ascii="Calibri" w:eastAsia="Calibri" w:hAnsi="Calibri"/>
      <w:sz w:val="28"/>
      <w:szCs w:val="28"/>
    </w:rPr>
  </w:style>
  <w:style w:type="paragraph" w:styleId="41">
    <w:name w:val="toc 4"/>
    <w:basedOn w:val="a"/>
    <w:next w:val="a"/>
    <w:autoRedefine/>
    <w:uiPriority w:val="99"/>
    <w:rsid w:val="00A025D1"/>
    <w:pPr>
      <w:spacing w:line="276" w:lineRule="auto"/>
      <w:ind w:left="840"/>
    </w:pPr>
    <w:rPr>
      <w:rFonts w:ascii="Calibri" w:hAnsi="Calibri"/>
      <w:sz w:val="20"/>
      <w:szCs w:val="20"/>
    </w:rPr>
  </w:style>
  <w:style w:type="paragraph" w:styleId="51">
    <w:name w:val="toc 5"/>
    <w:basedOn w:val="a"/>
    <w:next w:val="a"/>
    <w:autoRedefine/>
    <w:uiPriority w:val="99"/>
    <w:rsid w:val="00A025D1"/>
    <w:pPr>
      <w:spacing w:line="276" w:lineRule="auto"/>
      <w:ind w:left="1120"/>
    </w:pPr>
    <w:rPr>
      <w:rFonts w:ascii="Calibri" w:hAnsi="Calibri"/>
      <w:sz w:val="20"/>
      <w:szCs w:val="20"/>
    </w:rPr>
  </w:style>
  <w:style w:type="paragraph" w:styleId="61">
    <w:name w:val="toc 6"/>
    <w:basedOn w:val="a"/>
    <w:next w:val="a"/>
    <w:autoRedefine/>
    <w:uiPriority w:val="99"/>
    <w:rsid w:val="00A025D1"/>
    <w:pPr>
      <w:spacing w:line="276" w:lineRule="auto"/>
      <w:ind w:left="1400"/>
    </w:pPr>
    <w:rPr>
      <w:rFonts w:ascii="Calibri" w:hAnsi="Calibri"/>
      <w:sz w:val="20"/>
      <w:szCs w:val="20"/>
    </w:rPr>
  </w:style>
  <w:style w:type="paragraph" w:styleId="7">
    <w:name w:val="toc 7"/>
    <w:basedOn w:val="a"/>
    <w:next w:val="a"/>
    <w:autoRedefine/>
    <w:uiPriority w:val="99"/>
    <w:rsid w:val="00A025D1"/>
    <w:pPr>
      <w:spacing w:line="276" w:lineRule="auto"/>
      <w:ind w:left="1680"/>
    </w:pPr>
    <w:rPr>
      <w:rFonts w:ascii="Calibri" w:hAnsi="Calibri"/>
      <w:sz w:val="20"/>
      <w:szCs w:val="20"/>
    </w:rPr>
  </w:style>
  <w:style w:type="paragraph" w:styleId="81">
    <w:name w:val="toc 8"/>
    <w:basedOn w:val="a"/>
    <w:next w:val="a"/>
    <w:autoRedefine/>
    <w:uiPriority w:val="99"/>
    <w:rsid w:val="00A025D1"/>
    <w:pPr>
      <w:spacing w:line="276" w:lineRule="auto"/>
      <w:ind w:left="1960"/>
    </w:pPr>
    <w:rPr>
      <w:rFonts w:ascii="Calibri" w:hAnsi="Calibri"/>
      <w:sz w:val="20"/>
      <w:szCs w:val="20"/>
    </w:rPr>
  </w:style>
  <w:style w:type="paragraph" w:styleId="90">
    <w:name w:val="toc 9"/>
    <w:basedOn w:val="a"/>
    <w:next w:val="a"/>
    <w:autoRedefine/>
    <w:uiPriority w:val="99"/>
    <w:rsid w:val="00A025D1"/>
    <w:pPr>
      <w:spacing w:line="276" w:lineRule="auto"/>
      <w:ind w:left="2240"/>
    </w:pPr>
    <w:rPr>
      <w:rFonts w:ascii="Calibri" w:hAnsi="Calibri"/>
      <w:sz w:val="20"/>
      <w:szCs w:val="20"/>
    </w:rPr>
  </w:style>
  <w:style w:type="character" w:styleId="aff7">
    <w:name w:val="FollowedHyperlink"/>
    <w:basedOn w:val="a0"/>
    <w:uiPriority w:val="99"/>
    <w:unhideWhenUsed/>
    <w:rsid w:val="00A025D1"/>
    <w:rPr>
      <w:color w:val="800080"/>
      <w:u w:val="single"/>
    </w:rPr>
  </w:style>
  <w:style w:type="character" w:styleId="aff8">
    <w:name w:val="Book Title"/>
    <w:basedOn w:val="a0"/>
    <w:uiPriority w:val="99"/>
    <w:qFormat/>
    <w:rsid w:val="00A025D1"/>
    <w:rPr>
      <w:b/>
      <w:bCs/>
      <w:smallCaps/>
      <w:spacing w:val="5"/>
    </w:rPr>
  </w:style>
  <w:style w:type="character" w:styleId="aff9">
    <w:name w:val="Subtle Emphasis"/>
    <w:basedOn w:val="a0"/>
    <w:uiPriority w:val="99"/>
    <w:qFormat/>
    <w:rsid w:val="00A025D1"/>
    <w:rPr>
      <w:i/>
      <w:iCs/>
      <w:color w:val="808080"/>
    </w:rPr>
  </w:style>
  <w:style w:type="character" w:customStyle="1" w:styleId="82">
    <w:name w:val="Основной текст (8)_"/>
    <w:basedOn w:val="a0"/>
    <w:link w:val="83"/>
    <w:uiPriority w:val="99"/>
    <w:rsid w:val="00FC421D"/>
    <w:rPr>
      <w:rFonts w:ascii="Microsoft Sans Serif" w:hAnsi="Microsoft Sans Serif"/>
      <w:sz w:val="8"/>
      <w:szCs w:val="8"/>
      <w:shd w:val="clear" w:color="auto" w:fill="FFFFFF"/>
    </w:rPr>
  </w:style>
  <w:style w:type="paragraph" w:customStyle="1" w:styleId="83">
    <w:name w:val="Основной текст (8)"/>
    <w:basedOn w:val="a"/>
    <w:link w:val="82"/>
    <w:uiPriority w:val="99"/>
    <w:rsid w:val="00FC421D"/>
    <w:pPr>
      <w:shd w:val="clear" w:color="auto" w:fill="FFFFFF"/>
      <w:spacing w:line="98" w:lineRule="exact"/>
      <w:jc w:val="both"/>
    </w:pPr>
    <w:rPr>
      <w:rFonts w:ascii="Microsoft Sans Serif" w:eastAsia="Calibri" w:hAnsi="Microsoft Sans Serif"/>
      <w:sz w:val="8"/>
      <w:szCs w:val="8"/>
    </w:rPr>
  </w:style>
  <w:style w:type="paragraph" w:customStyle="1" w:styleId="ConsPlusNonformat">
    <w:name w:val="ConsPlusNonformat"/>
    <w:uiPriority w:val="99"/>
    <w:rsid w:val="00D13E3A"/>
    <w:pPr>
      <w:widowControl w:val="0"/>
      <w:autoSpaceDE w:val="0"/>
      <w:autoSpaceDN w:val="0"/>
      <w:adjustRightInd w:val="0"/>
    </w:pPr>
    <w:rPr>
      <w:rFonts w:ascii="Courier New" w:eastAsia="Times New Roman" w:hAnsi="Courier New" w:cs="Courier New"/>
    </w:rPr>
  </w:style>
  <w:style w:type="paragraph" w:styleId="affa">
    <w:name w:val="TOC Heading"/>
    <w:basedOn w:val="1"/>
    <w:next w:val="a"/>
    <w:uiPriority w:val="99"/>
    <w:unhideWhenUsed/>
    <w:qFormat/>
    <w:rsid w:val="00ED7FB2"/>
    <w:pPr>
      <w:keepLines/>
      <w:shd w:val="clear" w:color="auto" w:fill="auto"/>
      <w:spacing w:before="480" w:line="276" w:lineRule="auto"/>
      <w:ind w:left="0"/>
      <w:jc w:val="left"/>
      <w:outlineLvl w:val="9"/>
    </w:pPr>
    <w:rPr>
      <w:rFonts w:ascii="Cambria" w:hAnsi="Cambria"/>
      <w:bCs/>
      <w:color w:val="365F91"/>
      <w:sz w:val="28"/>
      <w:szCs w:val="28"/>
      <w:lang w:eastAsia="en-US"/>
    </w:rPr>
  </w:style>
  <w:style w:type="paragraph" w:styleId="affb">
    <w:name w:val="endnote text"/>
    <w:basedOn w:val="a"/>
    <w:link w:val="affc"/>
    <w:uiPriority w:val="99"/>
    <w:unhideWhenUsed/>
    <w:rsid w:val="006C3AF8"/>
    <w:rPr>
      <w:sz w:val="20"/>
      <w:szCs w:val="20"/>
    </w:rPr>
  </w:style>
  <w:style w:type="character" w:customStyle="1" w:styleId="affc">
    <w:name w:val="Текст концевой сноски Знак"/>
    <w:basedOn w:val="a0"/>
    <w:link w:val="affb"/>
    <w:uiPriority w:val="99"/>
    <w:rsid w:val="006C3AF8"/>
    <w:rPr>
      <w:rFonts w:ascii="Times New Roman" w:eastAsia="Times New Roman" w:hAnsi="Times New Roman"/>
    </w:rPr>
  </w:style>
  <w:style w:type="character" w:styleId="affd">
    <w:name w:val="endnote reference"/>
    <w:basedOn w:val="a0"/>
    <w:uiPriority w:val="99"/>
    <w:semiHidden/>
    <w:unhideWhenUsed/>
    <w:rsid w:val="006C3AF8"/>
    <w:rPr>
      <w:vertAlign w:val="superscript"/>
    </w:rPr>
  </w:style>
  <w:style w:type="paragraph" w:styleId="2a">
    <w:name w:val="List 2"/>
    <w:basedOn w:val="a"/>
    <w:uiPriority w:val="99"/>
    <w:rsid w:val="00C066CC"/>
    <w:pPr>
      <w:widowControl w:val="0"/>
      <w:autoSpaceDE w:val="0"/>
      <w:autoSpaceDN w:val="0"/>
      <w:adjustRightInd w:val="0"/>
      <w:ind w:left="566" w:hanging="283"/>
    </w:pPr>
    <w:rPr>
      <w:b/>
      <w:bCs/>
      <w:sz w:val="20"/>
      <w:szCs w:val="20"/>
    </w:rPr>
  </w:style>
  <w:style w:type="paragraph" w:customStyle="1" w:styleId="text">
    <w:name w:val="text"/>
    <w:basedOn w:val="a"/>
    <w:uiPriority w:val="99"/>
    <w:rsid w:val="00C066CC"/>
    <w:pPr>
      <w:spacing w:before="100" w:beforeAutospacing="1" w:after="100" w:afterAutospacing="1"/>
    </w:pPr>
  </w:style>
  <w:style w:type="paragraph" w:styleId="HTML">
    <w:name w:val="HTML Preformatted"/>
    <w:basedOn w:val="a"/>
    <w:link w:val="HTML0"/>
    <w:uiPriority w:val="99"/>
    <w:rsid w:val="00451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451992"/>
    <w:rPr>
      <w:rFonts w:ascii="Courier New" w:eastAsia="Times New Roman" w:hAnsi="Courier New" w:cs="Courier New"/>
      <w:color w:val="000000"/>
    </w:rPr>
  </w:style>
  <w:style w:type="paragraph" w:customStyle="1" w:styleId="PlainText1">
    <w:name w:val="Plain Text1"/>
    <w:basedOn w:val="a"/>
    <w:uiPriority w:val="99"/>
    <w:rsid w:val="00451992"/>
    <w:pPr>
      <w:spacing w:line="360" w:lineRule="auto"/>
      <w:ind w:firstLine="720"/>
      <w:jc w:val="both"/>
    </w:pPr>
    <w:rPr>
      <w:sz w:val="28"/>
      <w:szCs w:val="20"/>
    </w:rPr>
  </w:style>
  <w:style w:type="character" w:customStyle="1" w:styleId="f1">
    <w:name w:val="f1"/>
    <w:basedOn w:val="a0"/>
    <w:uiPriority w:val="99"/>
    <w:rsid w:val="00451992"/>
  </w:style>
  <w:style w:type="paragraph" w:customStyle="1" w:styleId="Textkorper2">
    <w:name w:val="Textkorper 2"/>
    <w:uiPriority w:val="99"/>
    <w:rsid w:val="00451992"/>
    <w:pPr>
      <w:jc w:val="both"/>
    </w:pPr>
    <w:rPr>
      <w:rFonts w:ascii="Times New Roman" w:eastAsia="Times New Roman" w:hAnsi="Times New Roman"/>
      <w:color w:val="000000"/>
      <w:sz w:val="24"/>
      <w:lang w:val="de-DE"/>
    </w:rPr>
  </w:style>
  <w:style w:type="character" w:customStyle="1" w:styleId="apple-style-span">
    <w:name w:val="apple-style-span"/>
    <w:basedOn w:val="a0"/>
    <w:uiPriority w:val="99"/>
    <w:rsid w:val="00451992"/>
  </w:style>
  <w:style w:type="character" w:customStyle="1" w:styleId="apple-converted-space">
    <w:name w:val="apple-converted-space"/>
    <w:basedOn w:val="a0"/>
    <w:uiPriority w:val="99"/>
    <w:rsid w:val="00451992"/>
  </w:style>
  <w:style w:type="paragraph" w:styleId="affe">
    <w:name w:val="Plain Text"/>
    <w:basedOn w:val="a"/>
    <w:link w:val="afff"/>
    <w:uiPriority w:val="99"/>
    <w:rsid w:val="00451992"/>
    <w:rPr>
      <w:rFonts w:ascii="Courier New" w:hAnsi="Courier New" w:cs="Courier New"/>
      <w:sz w:val="20"/>
      <w:szCs w:val="20"/>
    </w:rPr>
  </w:style>
  <w:style w:type="character" w:customStyle="1" w:styleId="afff">
    <w:name w:val="Текст Знак"/>
    <w:basedOn w:val="a0"/>
    <w:link w:val="affe"/>
    <w:uiPriority w:val="99"/>
    <w:rsid w:val="00451992"/>
    <w:rPr>
      <w:rFonts w:ascii="Courier New" w:eastAsia="Times New Roman" w:hAnsi="Courier New" w:cs="Courier New"/>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451992"/>
    <w:rPr>
      <w:rFonts w:ascii="Verdana" w:hAnsi="Verdana" w:cs="Verdana"/>
      <w:sz w:val="20"/>
      <w:szCs w:val="20"/>
      <w:lang w:val="en-US" w:eastAsia="en-US"/>
    </w:rPr>
  </w:style>
  <w:style w:type="paragraph" w:customStyle="1" w:styleId="ListParagraph1">
    <w:name w:val="List Paragraph1"/>
    <w:basedOn w:val="a"/>
    <w:uiPriority w:val="99"/>
    <w:rsid w:val="00451992"/>
    <w:pPr>
      <w:spacing w:after="200" w:line="276" w:lineRule="auto"/>
      <w:ind w:left="720"/>
      <w:contextualSpacing/>
    </w:pPr>
    <w:rPr>
      <w:rFonts w:ascii="Calibri" w:hAnsi="Calibri"/>
      <w:sz w:val="22"/>
      <w:szCs w:val="22"/>
      <w:lang w:eastAsia="en-US"/>
    </w:rPr>
  </w:style>
  <w:style w:type="paragraph" w:customStyle="1" w:styleId="afff0">
    <w:name w:val="Основной_текст"/>
    <w:basedOn w:val="a"/>
    <w:uiPriority w:val="99"/>
    <w:rsid w:val="00451992"/>
    <w:pPr>
      <w:spacing w:line="360" w:lineRule="auto"/>
      <w:ind w:firstLine="709"/>
      <w:jc w:val="both"/>
    </w:pPr>
    <w:rPr>
      <w:rFonts w:cs="Arial"/>
      <w:sz w:val="28"/>
      <w:szCs w:val="28"/>
    </w:rPr>
  </w:style>
  <w:style w:type="paragraph" w:customStyle="1" w:styleId="Style3">
    <w:name w:val="Style3"/>
    <w:basedOn w:val="a"/>
    <w:uiPriority w:val="99"/>
    <w:rsid w:val="00451992"/>
    <w:pPr>
      <w:widowControl w:val="0"/>
      <w:autoSpaceDE w:val="0"/>
      <w:autoSpaceDN w:val="0"/>
      <w:adjustRightInd w:val="0"/>
    </w:pPr>
  </w:style>
  <w:style w:type="character" w:customStyle="1" w:styleId="FontStyle14">
    <w:name w:val="Font Style14"/>
    <w:uiPriority w:val="99"/>
    <w:rsid w:val="00451992"/>
    <w:rPr>
      <w:rFonts w:ascii="Times New Roman" w:hAnsi="Times New Roman"/>
      <w:b/>
      <w:sz w:val="16"/>
    </w:rPr>
  </w:style>
  <w:style w:type="paragraph" w:customStyle="1" w:styleId="FR1">
    <w:name w:val="FR1"/>
    <w:uiPriority w:val="99"/>
    <w:rsid w:val="00451992"/>
    <w:pPr>
      <w:widowControl w:val="0"/>
      <w:spacing w:before="480"/>
      <w:ind w:left="1680" w:right="200"/>
      <w:jc w:val="center"/>
    </w:pPr>
    <w:rPr>
      <w:rFonts w:ascii="Times New Roman" w:eastAsia="Times New Roman" w:hAnsi="Times New Roman"/>
      <w:b/>
      <w:sz w:val="40"/>
    </w:rPr>
  </w:style>
  <w:style w:type="paragraph" w:customStyle="1" w:styleId="1KGK9">
    <w:name w:val="1KG=K9"/>
    <w:uiPriority w:val="99"/>
    <w:rsid w:val="005F2DE1"/>
    <w:pPr>
      <w:autoSpaceDE w:val="0"/>
      <w:autoSpaceDN w:val="0"/>
      <w:adjustRightInd w:val="0"/>
    </w:pPr>
    <w:rPr>
      <w:rFonts w:ascii="MS Sans Serif" w:eastAsia="Times New Roman" w:hAnsi="MS Sans Serif"/>
      <w:szCs w:val="24"/>
    </w:rPr>
  </w:style>
  <w:style w:type="character" w:customStyle="1" w:styleId="hps">
    <w:name w:val="hps"/>
    <w:basedOn w:val="a0"/>
    <w:uiPriority w:val="99"/>
    <w:rsid w:val="00FF45F0"/>
  </w:style>
  <w:style w:type="paragraph" w:customStyle="1" w:styleId="ConsPlusTitle">
    <w:name w:val="ConsPlusTitle"/>
    <w:rsid w:val="00AB3319"/>
    <w:pPr>
      <w:widowControl w:val="0"/>
      <w:autoSpaceDE w:val="0"/>
      <w:autoSpaceDN w:val="0"/>
      <w:adjustRightInd w:val="0"/>
    </w:pPr>
    <w:rPr>
      <w:rFonts w:eastAsia="Times New Roman" w:cs="Calibri"/>
      <w:b/>
      <w:bCs/>
      <w:sz w:val="22"/>
      <w:szCs w:val="22"/>
    </w:rPr>
  </w:style>
  <w:style w:type="character" w:customStyle="1" w:styleId="hc-word">
    <w:name w:val="hc-word"/>
    <w:basedOn w:val="a0"/>
    <w:rsid w:val="00487EBD"/>
  </w:style>
  <w:style w:type="paragraph" w:customStyle="1" w:styleId="33">
    <w:name w:val="Знак3"/>
    <w:basedOn w:val="a"/>
    <w:uiPriority w:val="99"/>
    <w:rsid w:val="004D6D93"/>
    <w:pPr>
      <w:spacing w:after="160" w:line="240" w:lineRule="exact"/>
    </w:pPr>
    <w:rPr>
      <w:rFonts w:ascii="Verdana" w:hAnsi="Verdana" w:cs="Verdana"/>
      <w:sz w:val="20"/>
      <w:szCs w:val="20"/>
      <w:lang w:val="en-US" w:eastAsia="en-US"/>
    </w:rPr>
  </w:style>
  <w:style w:type="paragraph" w:customStyle="1" w:styleId="13">
    <w:name w:val="Знак1"/>
    <w:basedOn w:val="a"/>
    <w:uiPriority w:val="99"/>
    <w:rsid w:val="004D6D93"/>
    <w:pPr>
      <w:spacing w:after="160" w:line="240" w:lineRule="exact"/>
    </w:pPr>
    <w:rPr>
      <w:rFonts w:ascii="Verdana" w:hAnsi="Verdana"/>
      <w:sz w:val="20"/>
      <w:szCs w:val="20"/>
      <w:lang w:val="en-US" w:eastAsia="en-US"/>
    </w:rPr>
  </w:style>
  <w:style w:type="paragraph" w:customStyle="1" w:styleId="210">
    <w:name w:val="Знак21"/>
    <w:basedOn w:val="a"/>
    <w:uiPriority w:val="99"/>
    <w:rsid w:val="004D6D93"/>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a">
    <w:name w:val="Normal"/>
    <w:qFormat/>
    <w:rsid w:val="00F35D98"/>
    <w:rPr>
      <w:rFonts w:ascii="Times New Roman" w:eastAsia="Times New Roman" w:hAnsi="Times New Roman"/>
      <w:sz w:val="24"/>
      <w:szCs w:val="24"/>
    </w:rPr>
  </w:style>
  <w:style w:type="paragraph" w:styleId="1">
    <w:name w:val="heading 1"/>
    <w:basedOn w:val="a"/>
    <w:next w:val="a"/>
    <w:link w:val="10"/>
    <w:uiPriority w:val="99"/>
    <w:qFormat/>
    <w:rsid w:val="00F35D98"/>
    <w:pPr>
      <w:keepNext/>
      <w:shd w:val="clear" w:color="auto" w:fill="FFFFFF"/>
      <w:spacing w:line="310" w:lineRule="exact"/>
      <w:ind w:left="28"/>
      <w:jc w:val="center"/>
      <w:outlineLvl w:val="0"/>
    </w:pPr>
    <w:rPr>
      <w:b/>
      <w:sz w:val="20"/>
    </w:rPr>
  </w:style>
  <w:style w:type="paragraph" w:styleId="2">
    <w:name w:val="heading 2"/>
    <w:basedOn w:val="a"/>
    <w:next w:val="a"/>
    <w:link w:val="20"/>
    <w:uiPriority w:val="99"/>
    <w:unhideWhenUsed/>
    <w:qFormat/>
    <w:rsid w:val="00A025D1"/>
    <w:pPr>
      <w:keepNext/>
      <w:spacing w:before="240" w:after="60"/>
      <w:outlineLvl w:val="1"/>
    </w:pPr>
    <w:rPr>
      <w:rFonts w:ascii="Cambria" w:hAnsi="Cambria"/>
      <w:b/>
      <w:bCs/>
      <w:i/>
      <w:iCs/>
      <w:sz w:val="28"/>
      <w:szCs w:val="28"/>
    </w:rPr>
  </w:style>
  <w:style w:type="paragraph" w:styleId="3">
    <w:name w:val="heading 3"/>
    <w:basedOn w:val="a"/>
    <w:next w:val="a"/>
    <w:link w:val="30"/>
    <w:uiPriority w:val="99"/>
    <w:unhideWhenUsed/>
    <w:qFormat/>
    <w:rsid w:val="00A025D1"/>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635851"/>
    <w:pPr>
      <w:keepNext/>
      <w:keepLines/>
      <w:spacing w:before="200"/>
      <w:outlineLvl w:val="3"/>
    </w:pPr>
    <w:rPr>
      <w:rFonts w:ascii="Cambria" w:hAnsi="Cambria"/>
      <w:b/>
      <w:bCs/>
      <w:i/>
      <w:iCs/>
      <w:color w:val="4F81BD"/>
    </w:rPr>
  </w:style>
  <w:style w:type="paragraph" w:styleId="5">
    <w:name w:val="heading 5"/>
    <w:basedOn w:val="a"/>
    <w:next w:val="a"/>
    <w:link w:val="50"/>
    <w:uiPriority w:val="99"/>
    <w:unhideWhenUsed/>
    <w:qFormat/>
    <w:rsid w:val="00A025D1"/>
    <w:pPr>
      <w:spacing w:before="240" w:after="60"/>
      <w:outlineLvl w:val="4"/>
    </w:pPr>
    <w:rPr>
      <w:rFonts w:ascii="Calibri" w:hAnsi="Calibri"/>
      <w:b/>
      <w:bCs/>
      <w:i/>
      <w:iCs/>
      <w:sz w:val="26"/>
      <w:szCs w:val="26"/>
    </w:rPr>
  </w:style>
  <w:style w:type="paragraph" w:styleId="6">
    <w:name w:val="heading 6"/>
    <w:basedOn w:val="a"/>
    <w:next w:val="a"/>
    <w:link w:val="60"/>
    <w:uiPriority w:val="99"/>
    <w:unhideWhenUsed/>
    <w:qFormat/>
    <w:rsid w:val="00A025D1"/>
    <w:pPr>
      <w:spacing w:before="240" w:after="60"/>
      <w:outlineLvl w:val="5"/>
    </w:pPr>
    <w:rPr>
      <w:rFonts w:ascii="Calibri" w:hAnsi="Calibri"/>
      <w:b/>
      <w:bCs/>
      <w:sz w:val="22"/>
    </w:rPr>
  </w:style>
  <w:style w:type="paragraph" w:styleId="8">
    <w:name w:val="heading 8"/>
    <w:basedOn w:val="a"/>
    <w:next w:val="a"/>
    <w:link w:val="80"/>
    <w:uiPriority w:val="99"/>
    <w:qFormat/>
    <w:rsid w:val="00451992"/>
    <w:pPr>
      <w:keepNext/>
      <w:autoSpaceDN w:val="0"/>
      <w:jc w:val="right"/>
      <w:outlineLvl w:val="7"/>
    </w:pPr>
    <w:rPr>
      <w:rFonts w:ascii="Bookman Old Style" w:hAnsi="Bookman Old Style"/>
      <w:i/>
      <w:i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35D98"/>
    <w:rPr>
      <w:rFonts w:ascii="Times New Roman" w:eastAsia="Times New Roman" w:hAnsi="Times New Roman" w:cs="Times New Roman"/>
      <w:b/>
      <w:sz w:val="20"/>
      <w:szCs w:val="24"/>
      <w:shd w:val="clear" w:color="auto" w:fill="FFFFFF"/>
      <w:lang w:eastAsia="ru-RU"/>
    </w:rPr>
  </w:style>
  <w:style w:type="character" w:customStyle="1" w:styleId="20">
    <w:name w:val="Заголовок 2 Знак"/>
    <w:basedOn w:val="a0"/>
    <w:link w:val="2"/>
    <w:uiPriority w:val="99"/>
    <w:rsid w:val="00A025D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A025D1"/>
    <w:rPr>
      <w:rFonts w:ascii="Cambria" w:eastAsia="Times New Roman" w:hAnsi="Cambria" w:cs="Times New Roman"/>
      <w:b/>
      <w:bCs/>
      <w:sz w:val="26"/>
      <w:szCs w:val="26"/>
    </w:rPr>
  </w:style>
  <w:style w:type="character" w:customStyle="1" w:styleId="40">
    <w:name w:val="Заголовок 4 Знак"/>
    <w:basedOn w:val="a0"/>
    <w:link w:val="4"/>
    <w:uiPriority w:val="99"/>
    <w:rsid w:val="00635851"/>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9"/>
    <w:semiHidden/>
    <w:rsid w:val="00A025D1"/>
    <w:rPr>
      <w:rFonts w:ascii="Calibri" w:eastAsia="Times New Roman" w:hAnsi="Calibri" w:cs="Times New Roman"/>
      <w:b/>
      <w:bCs/>
      <w:i/>
      <w:iCs/>
      <w:sz w:val="26"/>
      <w:szCs w:val="26"/>
    </w:rPr>
  </w:style>
  <w:style w:type="character" w:customStyle="1" w:styleId="60">
    <w:name w:val="Заголовок 6 Знак"/>
    <w:basedOn w:val="a0"/>
    <w:link w:val="6"/>
    <w:uiPriority w:val="99"/>
    <w:semiHidden/>
    <w:rsid w:val="00A025D1"/>
    <w:rPr>
      <w:rFonts w:ascii="Calibri" w:eastAsia="Times New Roman" w:hAnsi="Calibri" w:cs="Times New Roman"/>
      <w:b/>
      <w:bCs/>
      <w:szCs w:val="24"/>
    </w:rPr>
  </w:style>
  <w:style w:type="character" w:customStyle="1" w:styleId="80">
    <w:name w:val="Заголовок 8 Знак"/>
    <w:basedOn w:val="a0"/>
    <w:link w:val="8"/>
    <w:uiPriority w:val="99"/>
    <w:rsid w:val="00451992"/>
    <w:rPr>
      <w:rFonts w:ascii="Bookman Old Style" w:eastAsia="Times New Roman" w:hAnsi="Bookman Old Style"/>
      <w:i/>
      <w:iCs/>
      <w:sz w:val="22"/>
    </w:rPr>
  </w:style>
  <w:style w:type="paragraph" w:customStyle="1" w:styleId="a3">
    <w:name w:val="Знак"/>
    <w:basedOn w:val="a"/>
    <w:autoRedefine/>
    <w:rsid w:val="00F35D98"/>
    <w:pPr>
      <w:spacing w:before="120" w:after="120" w:line="240" w:lineRule="exact"/>
      <w:ind w:left="709"/>
    </w:pPr>
    <w:rPr>
      <w:rFonts w:cs="Verdana"/>
      <w:lang w:eastAsia="en-US"/>
    </w:rPr>
  </w:style>
  <w:style w:type="paragraph" w:customStyle="1" w:styleId="a4">
    <w:name w:val="Знак"/>
    <w:basedOn w:val="a"/>
    <w:rsid w:val="00F35D98"/>
    <w:pPr>
      <w:spacing w:after="160" w:line="240" w:lineRule="exact"/>
    </w:pPr>
    <w:rPr>
      <w:rFonts w:ascii="Verdana" w:hAnsi="Verdana" w:cs="Verdana"/>
      <w:sz w:val="20"/>
      <w:szCs w:val="20"/>
      <w:lang w:val="en-US" w:eastAsia="en-US"/>
    </w:rPr>
  </w:style>
  <w:style w:type="paragraph" w:customStyle="1" w:styleId="11">
    <w:name w:val="Обычный1"/>
    <w:uiPriority w:val="99"/>
    <w:rsid w:val="00F35D98"/>
    <w:pPr>
      <w:widowControl w:val="0"/>
      <w:spacing w:line="260" w:lineRule="auto"/>
      <w:ind w:firstLine="220"/>
      <w:jc w:val="both"/>
    </w:pPr>
    <w:rPr>
      <w:rFonts w:ascii="Times New Roman" w:eastAsia="Times New Roman" w:hAnsi="Times New Roman"/>
      <w:snapToGrid w:val="0"/>
      <w:sz w:val="18"/>
    </w:rPr>
  </w:style>
  <w:style w:type="paragraph" w:customStyle="1" w:styleId="12pt127">
    <w:name w:val="Стиль 12 pt по ширине Первая строка:  127 см"/>
    <w:basedOn w:val="a"/>
    <w:uiPriority w:val="99"/>
    <w:rsid w:val="00F35D98"/>
    <w:pPr>
      <w:ind w:firstLine="720"/>
      <w:jc w:val="both"/>
    </w:pPr>
    <w:rPr>
      <w:szCs w:val="20"/>
    </w:rPr>
  </w:style>
  <w:style w:type="table" w:styleId="a5">
    <w:name w:val="Table Grid"/>
    <w:basedOn w:val="a1"/>
    <w:uiPriority w:val="99"/>
    <w:rsid w:val="00F35D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F35D98"/>
    <w:pPr>
      <w:tabs>
        <w:tab w:val="center" w:pos="4677"/>
        <w:tab w:val="right" w:pos="9355"/>
      </w:tabs>
    </w:pPr>
  </w:style>
  <w:style w:type="character" w:customStyle="1" w:styleId="a7">
    <w:name w:val="Нижний колонтитул Знак"/>
    <w:basedOn w:val="a0"/>
    <w:link w:val="a6"/>
    <w:uiPriority w:val="99"/>
    <w:rsid w:val="00F35D98"/>
    <w:rPr>
      <w:rFonts w:ascii="Times New Roman" w:eastAsia="Times New Roman" w:hAnsi="Times New Roman" w:cs="Times New Roman"/>
      <w:sz w:val="24"/>
      <w:szCs w:val="24"/>
      <w:lang w:eastAsia="ru-RU"/>
    </w:rPr>
  </w:style>
  <w:style w:type="character" w:styleId="a8">
    <w:name w:val="page number"/>
    <w:basedOn w:val="a0"/>
    <w:uiPriority w:val="99"/>
    <w:rsid w:val="00F35D98"/>
    <w:rPr>
      <w:rFonts w:cs="Verdana"/>
      <w:sz w:val="24"/>
      <w:szCs w:val="24"/>
      <w:lang w:val="ru-RU" w:eastAsia="en-US" w:bidi="ar-SA"/>
    </w:rPr>
  </w:style>
  <w:style w:type="paragraph" w:styleId="a9">
    <w:name w:val="footnote text"/>
    <w:basedOn w:val="a"/>
    <w:link w:val="aa"/>
    <w:uiPriority w:val="99"/>
    <w:semiHidden/>
    <w:rsid w:val="00F35D98"/>
    <w:rPr>
      <w:sz w:val="20"/>
      <w:szCs w:val="20"/>
    </w:rPr>
  </w:style>
  <w:style w:type="character" w:customStyle="1" w:styleId="aa">
    <w:name w:val="Текст сноски Знак"/>
    <w:basedOn w:val="a0"/>
    <w:link w:val="a9"/>
    <w:uiPriority w:val="99"/>
    <w:semiHidden/>
    <w:rsid w:val="00F35D98"/>
    <w:rPr>
      <w:rFonts w:ascii="Times New Roman" w:eastAsia="Times New Roman" w:hAnsi="Times New Roman" w:cs="Times New Roman"/>
      <w:sz w:val="20"/>
      <w:szCs w:val="20"/>
      <w:lang w:eastAsia="ru-RU"/>
    </w:rPr>
  </w:style>
  <w:style w:type="character" w:styleId="ab">
    <w:name w:val="footnote reference"/>
    <w:basedOn w:val="a0"/>
    <w:uiPriority w:val="99"/>
    <w:semiHidden/>
    <w:rsid w:val="00F35D98"/>
    <w:rPr>
      <w:rFonts w:cs="Verdana"/>
      <w:sz w:val="24"/>
      <w:szCs w:val="24"/>
      <w:vertAlign w:val="superscript"/>
      <w:lang w:val="ru-RU" w:eastAsia="en-US" w:bidi="ar-SA"/>
    </w:rPr>
  </w:style>
  <w:style w:type="character" w:styleId="ac">
    <w:name w:val="Strong"/>
    <w:basedOn w:val="a0"/>
    <w:uiPriority w:val="99"/>
    <w:qFormat/>
    <w:rsid w:val="00F35D98"/>
    <w:rPr>
      <w:rFonts w:cs="Verdana"/>
      <w:b/>
      <w:bCs/>
      <w:sz w:val="24"/>
      <w:szCs w:val="24"/>
      <w:lang w:val="ru-RU" w:eastAsia="en-US" w:bidi="ar-SA"/>
    </w:rPr>
  </w:style>
  <w:style w:type="character" w:styleId="ad">
    <w:name w:val="Emphasis"/>
    <w:basedOn w:val="a0"/>
    <w:uiPriority w:val="99"/>
    <w:qFormat/>
    <w:rsid w:val="00F35D98"/>
    <w:rPr>
      <w:rFonts w:cs="Verdana"/>
      <w:i/>
      <w:iCs/>
      <w:sz w:val="24"/>
      <w:szCs w:val="24"/>
      <w:lang w:val="ru-RU" w:eastAsia="en-US" w:bidi="ar-SA"/>
    </w:rPr>
  </w:style>
  <w:style w:type="paragraph" w:styleId="ae">
    <w:name w:val="Normal (Web)"/>
    <w:basedOn w:val="a"/>
    <w:uiPriority w:val="99"/>
    <w:unhideWhenUsed/>
    <w:rsid w:val="00F35D98"/>
  </w:style>
  <w:style w:type="paragraph" w:styleId="af">
    <w:name w:val="Body Text"/>
    <w:basedOn w:val="a"/>
    <w:next w:val="a"/>
    <w:link w:val="af0"/>
    <w:uiPriority w:val="99"/>
    <w:rsid w:val="00F35D98"/>
    <w:pPr>
      <w:autoSpaceDE w:val="0"/>
      <w:autoSpaceDN w:val="0"/>
      <w:adjustRightInd w:val="0"/>
    </w:pPr>
    <w:rPr>
      <w:rFonts w:eastAsia="Calibri"/>
    </w:rPr>
  </w:style>
  <w:style w:type="character" w:customStyle="1" w:styleId="af0">
    <w:name w:val="Основной текст Знак"/>
    <w:basedOn w:val="a0"/>
    <w:link w:val="af"/>
    <w:uiPriority w:val="99"/>
    <w:rsid w:val="00F35D98"/>
    <w:rPr>
      <w:rFonts w:ascii="Times New Roman" w:eastAsia="Calibri" w:hAnsi="Times New Roman" w:cs="Times New Roman"/>
      <w:sz w:val="24"/>
      <w:szCs w:val="24"/>
      <w:lang w:eastAsia="ru-RU"/>
    </w:rPr>
  </w:style>
  <w:style w:type="paragraph" w:styleId="21">
    <w:name w:val="Body Text Indent 2"/>
    <w:basedOn w:val="a"/>
    <w:link w:val="22"/>
    <w:uiPriority w:val="99"/>
    <w:unhideWhenUsed/>
    <w:rsid w:val="00F35D98"/>
    <w:pPr>
      <w:spacing w:after="120" w:line="480" w:lineRule="auto"/>
      <w:ind w:left="283"/>
    </w:pPr>
    <w:rPr>
      <w:rFonts w:eastAsia="Calibri"/>
    </w:rPr>
  </w:style>
  <w:style w:type="character" w:customStyle="1" w:styleId="22">
    <w:name w:val="Основной текст с отступом 2 Знак"/>
    <w:basedOn w:val="a0"/>
    <w:link w:val="21"/>
    <w:uiPriority w:val="99"/>
    <w:rsid w:val="00F35D98"/>
    <w:rPr>
      <w:rFonts w:ascii="Times New Roman" w:eastAsia="Calibri" w:hAnsi="Times New Roman" w:cs="Times New Roman"/>
      <w:sz w:val="24"/>
      <w:szCs w:val="24"/>
      <w:lang w:eastAsia="ru-RU"/>
    </w:rPr>
  </w:style>
  <w:style w:type="paragraph" w:styleId="af1">
    <w:name w:val="Body Text Indent"/>
    <w:basedOn w:val="a"/>
    <w:link w:val="af2"/>
    <w:uiPriority w:val="99"/>
    <w:rsid w:val="00F35D98"/>
    <w:pPr>
      <w:spacing w:after="120"/>
      <w:ind w:left="283"/>
    </w:pPr>
  </w:style>
  <w:style w:type="character" w:customStyle="1" w:styleId="af2">
    <w:name w:val="Основной текст с отступом Знак"/>
    <w:basedOn w:val="a0"/>
    <w:link w:val="af1"/>
    <w:uiPriority w:val="99"/>
    <w:rsid w:val="00F35D98"/>
    <w:rPr>
      <w:rFonts w:ascii="Times New Roman" w:eastAsia="Times New Roman" w:hAnsi="Times New Roman" w:cs="Times New Roman"/>
      <w:sz w:val="24"/>
      <w:szCs w:val="24"/>
      <w:lang w:eastAsia="ru-RU"/>
    </w:rPr>
  </w:style>
  <w:style w:type="paragraph" w:customStyle="1" w:styleId="Default">
    <w:name w:val="Default"/>
    <w:rsid w:val="00DE35DC"/>
    <w:pPr>
      <w:autoSpaceDE w:val="0"/>
      <w:autoSpaceDN w:val="0"/>
      <w:adjustRightInd w:val="0"/>
    </w:pPr>
    <w:rPr>
      <w:rFonts w:ascii="Times New Roman" w:hAnsi="Times New Roman"/>
      <w:color w:val="000000"/>
      <w:sz w:val="24"/>
      <w:szCs w:val="24"/>
      <w:lang w:eastAsia="en-US"/>
    </w:rPr>
  </w:style>
  <w:style w:type="paragraph" w:styleId="af3">
    <w:name w:val="List Paragraph"/>
    <w:basedOn w:val="a"/>
    <w:uiPriority w:val="34"/>
    <w:qFormat/>
    <w:rsid w:val="00B4680E"/>
    <w:pPr>
      <w:spacing w:after="200" w:line="276" w:lineRule="auto"/>
      <w:ind w:left="720"/>
      <w:contextualSpacing/>
    </w:pPr>
    <w:rPr>
      <w:rFonts w:ascii="Calibri" w:eastAsia="Calibri" w:hAnsi="Calibri"/>
      <w:sz w:val="22"/>
      <w:szCs w:val="22"/>
      <w:lang w:eastAsia="en-US"/>
    </w:rPr>
  </w:style>
  <w:style w:type="character" w:styleId="af4">
    <w:name w:val="Hyperlink"/>
    <w:basedOn w:val="a0"/>
    <w:uiPriority w:val="99"/>
    <w:unhideWhenUsed/>
    <w:rsid w:val="009920C1"/>
    <w:rPr>
      <w:color w:val="0000FF"/>
      <w:u w:val="single"/>
    </w:rPr>
  </w:style>
  <w:style w:type="paragraph" w:styleId="af5">
    <w:name w:val="No Spacing"/>
    <w:uiPriority w:val="1"/>
    <w:qFormat/>
    <w:rsid w:val="00635851"/>
    <w:rPr>
      <w:rFonts w:ascii="Times New Roman" w:eastAsia="Times New Roman" w:hAnsi="Times New Roman"/>
      <w:sz w:val="24"/>
      <w:szCs w:val="24"/>
    </w:rPr>
  </w:style>
  <w:style w:type="paragraph" w:customStyle="1" w:styleId="23">
    <w:name w:val="Знак2"/>
    <w:basedOn w:val="a"/>
    <w:rsid w:val="00A025D1"/>
    <w:pPr>
      <w:spacing w:after="160" w:line="240" w:lineRule="exact"/>
    </w:pPr>
    <w:rPr>
      <w:rFonts w:ascii="Verdana" w:hAnsi="Verdana"/>
      <w:sz w:val="20"/>
      <w:szCs w:val="20"/>
      <w:lang w:val="en-US" w:eastAsia="en-US"/>
    </w:rPr>
  </w:style>
  <w:style w:type="paragraph" w:customStyle="1" w:styleId="af6">
    <w:name w:val="Знак"/>
    <w:basedOn w:val="a"/>
    <w:uiPriority w:val="99"/>
    <w:rsid w:val="00A025D1"/>
    <w:pPr>
      <w:spacing w:after="160" w:line="240" w:lineRule="exact"/>
    </w:pPr>
    <w:rPr>
      <w:rFonts w:ascii="Verdana" w:hAnsi="Verdana"/>
      <w:sz w:val="20"/>
      <w:szCs w:val="20"/>
      <w:lang w:val="en-US" w:eastAsia="en-US"/>
    </w:rPr>
  </w:style>
  <w:style w:type="paragraph" w:customStyle="1" w:styleId="24">
    <w:name w:val="Знак2 Знак Знак Знак"/>
    <w:basedOn w:val="a"/>
    <w:uiPriority w:val="99"/>
    <w:rsid w:val="00A025D1"/>
    <w:pPr>
      <w:spacing w:after="160" w:line="240" w:lineRule="exact"/>
    </w:pPr>
    <w:rPr>
      <w:rFonts w:ascii="Verdana" w:hAnsi="Verdana"/>
      <w:sz w:val="20"/>
      <w:szCs w:val="20"/>
      <w:lang w:val="en-US" w:eastAsia="en-US"/>
    </w:rPr>
  </w:style>
  <w:style w:type="paragraph" w:styleId="af7">
    <w:name w:val="header"/>
    <w:basedOn w:val="a"/>
    <w:link w:val="af8"/>
    <w:uiPriority w:val="99"/>
    <w:rsid w:val="00A025D1"/>
    <w:pPr>
      <w:tabs>
        <w:tab w:val="center" w:pos="4677"/>
        <w:tab w:val="right" w:pos="9355"/>
      </w:tabs>
      <w:spacing w:line="276" w:lineRule="auto"/>
    </w:pPr>
  </w:style>
  <w:style w:type="character" w:customStyle="1" w:styleId="af8">
    <w:name w:val="Верхний колонтитул Знак"/>
    <w:basedOn w:val="a0"/>
    <w:link w:val="af7"/>
    <w:uiPriority w:val="99"/>
    <w:rsid w:val="00A025D1"/>
    <w:rPr>
      <w:rFonts w:ascii="Times New Roman" w:eastAsia="Times New Roman" w:hAnsi="Times New Roman" w:cs="Times New Roman"/>
      <w:sz w:val="24"/>
      <w:szCs w:val="24"/>
    </w:rPr>
  </w:style>
  <w:style w:type="paragraph" w:customStyle="1" w:styleId="25">
    <w:name w:val="Знак2"/>
    <w:basedOn w:val="a"/>
    <w:uiPriority w:val="99"/>
    <w:rsid w:val="00A025D1"/>
    <w:pPr>
      <w:spacing w:after="160" w:line="240" w:lineRule="exact"/>
    </w:pPr>
    <w:rPr>
      <w:rFonts w:ascii="Verdana" w:hAnsi="Verdana" w:cs="Verdana"/>
      <w:sz w:val="20"/>
      <w:szCs w:val="20"/>
      <w:lang w:val="en-US" w:eastAsia="en-US"/>
    </w:rPr>
  </w:style>
  <w:style w:type="paragraph" w:customStyle="1" w:styleId="af9">
    <w:name w:val="Стиль По ширине"/>
    <w:basedOn w:val="a"/>
    <w:uiPriority w:val="99"/>
    <w:rsid w:val="00A025D1"/>
    <w:pPr>
      <w:spacing w:line="360" w:lineRule="auto"/>
      <w:jc w:val="both"/>
    </w:pPr>
    <w:rPr>
      <w:sz w:val="28"/>
      <w:szCs w:val="20"/>
    </w:rPr>
  </w:style>
  <w:style w:type="character" w:customStyle="1" w:styleId="sem">
    <w:name w:val="sem"/>
    <w:basedOn w:val="a0"/>
    <w:uiPriority w:val="99"/>
    <w:rsid w:val="00A025D1"/>
  </w:style>
  <w:style w:type="character" w:styleId="afa">
    <w:name w:val="annotation reference"/>
    <w:uiPriority w:val="99"/>
    <w:rsid w:val="00A025D1"/>
    <w:rPr>
      <w:sz w:val="16"/>
      <w:szCs w:val="16"/>
    </w:rPr>
  </w:style>
  <w:style w:type="paragraph" w:styleId="afb">
    <w:name w:val="annotation text"/>
    <w:basedOn w:val="a"/>
    <w:link w:val="afc"/>
    <w:uiPriority w:val="99"/>
    <w:rsid w:val="00A025D1"/>
    <w:pPr>
      <w:spacing w:line="276" w:lineRule="auto"/>
    </w:pPr>
    <w:rPr>
      <w:sz w:val="20"/>
      <w:szCs w:val="20"/>
    </w:rPr>
  </w:style>
  <w:style w:type="character" w:customStyle="1" w:styleId="afc">
    <w:name w:val="Текст примечания Знак"/>
    <w:basedOn w:val="a0"/>
    <w:link w:val="afb"/>
    <w:uiPriority w:val="99"/>
    <w:rsid w:val="00A025D1"/>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rsid w:val="00A025D1"/>
    <w:rPr>
      <w:b/>
      <w:bCs/>
    </w:rPr>
  </w:style>
  <w:style w:type="character" w:customStyle="1" w:styleId="afe">
    <w:name w:val="Тема примечания Знак"/>
    <w:basedOn w:val="afc"/>
    <w:link w:val="afd"/>
    <w:uiPriority w:val="99"/>
    <w:rsid w:val="00A025D1"/>
    <w:rPr>
      <w:rFonts w:ascii="Times New Roman" w:eastAsia="Times New Roman" w:hAnsi="Times New Roman" w:cs="Times New Roman"/>
      <w:b/>
      <w:bCs/>
      <w:sz w:val="20"/>
      <w:szCs w:val="20"/>
      <w:lang w:eastAsia="ru-RU"/>
    </w:rPr>
  </w:style>
  <w:style w:type="paragraph" w:styleId="aff">
    <w:name w:val="Balloon Text"/>
    <w:basedOn w:val="a"/>
    <w:link w:val="aff0"/>
    <w:uiPriority w:val="99"/>
    <w:rsid w:val="00A025D1"/>
    <w:pPr>
      <w:spacing w:line="276" w:lineRule="auto"/>
    </w:pPr>
    <w:rPr>
      <w:rFonts w:ascii="Tahoma" w:hAnsi="Tahoma"/>
      <w:sz w:val="16"/>
      <w:szCs w:val="16"/>
    </w:rPr>
  </w:style>
  <w:style w:type="character" w:customStyle="1" w:styleId="aff0">
    <w:name w:val="Текст выноски Знак"/>
    <w:basedOn w:val="a0"/>
    <w:link w:val="aff"/>
    <w:uiPriority w:val="99"/>
    <w:rsid w:val="00A025D1"/>
    <w:rPr>
      <w:rFonts w:ascii="Tahoma" w:eastAsia="Times New Roman" w:hAnsi="Tahoma" w:cs="Times New Roman"/>
      <w:sz w:val="16"/>
      <w:szCs w:val="16"/>
    </w:rPr>
  </w:style>
  <w:style w:type="paragraph" w:styleId="aff1">
    <w:name w:val="Title"/>
    <w:basedOn w:val="a"/>
    <w:link w:val="aff2"/>
    <w:uiPriority w:val="99"/>
    <w:qFormat/>
    <w:rsid w:val="00A025D1"/>
    <w:pPr>
      <w:jc w:val="center"/>
    </w:pPr>
    <w:rPr>
      <w:b/>
      <w:color w:val="0000FF"/>
    </w:rPr>
  </w:style>
  <w:style w:type="character" w:customStyle="1" w:styleId="aff2">
    <w:name w:val="Название Знак"/>
    <w:basedOn w:val="a0"/>
    <w:link w:val="aff1"/>
    <w:uiPriority w:val="99"/>
    <w:rsid w:val="00A025D1"/>
    <w:rPr>
      <w:rFonts w:ascii="Times New Roman" w:eastAsia="Times New Roman" w:hAnsi="Times New Roman" w:cs="Times New Roman"/>
      <w:b/>
      <w:color w:val="0000FF"/>
      <w:sz w:val="24"/>
      <w:szCs w:val="24"/>
    </w:rPr>
  </w:style>
  <w:style w:type="paragraph" w:styleId="aff3">
    <w:name w:val="Subtitle"/>
    <w:basedOn w:val="a"/>
    <w:link w:val="aff4"/>
    <w:uiPriority w:val="99"/>
    <w:qFormat/>
    <w:rsid w:val="00A025D1"/>
    <w:pPr>
      <w:spacing w:after="60"/>
      <w:jc w:val="center"/>
      <w:outlineLvl w:val="1"/>
    </w:pPr>
    <w:rPr>
      <w:rFonts w:ascii="Cambria" w:hAnsi="Cambria"/>
    </w:rPr>
  </w:style>
  <w:style w:type="character" w:customStyle="1" w:styleId="aff4">
    <w:name w:val="Подзаголовок Знак"/>
    <w:basedOn w:val="a0"/>
    <w:link w:val="aff3"/>
    <w:uiPriority w:val="99"/>
    <w:rsid w:val="00A025D1"/>
    <w:rPr>
      <w:rFonts w:ascii="Cambria" w:eastAsia="Times New Roman" w:hAnsi="Cambria" w:cs="Times New Roman"/>
      <w:sz w:val="24"/>
      <w:szCs w:val="24"/>
    </w:rPr>
  </w:style>
  <w:style w:type="paragraph" w:customStyle="1" w:styleId="31">
    <w:name w:val="Стиль3"/>
    <w:basedOn w:val="1"/>
    <w:uiPriority w:val="99"/>
    <w:rsid w:val="00A025D1"/>
    <w:pPr>
      <w:pageBreakBefore/>
      <w:shd w:val="clear" w:color="auto" w:fill="auto"/>
      <w:spacing w:line="360" w:lineRule="auto"/>
      <w:ind w:left="0"/>
    </w:pPr>
    <w:rPr>
      <w:color w:val="0000FF"/>
      <w:sz w:val="24"/>
    </w:rPr>
  </w:style>
  <w:style w:type="paragraph" w:customStyle="1" w:styleId="14">
    <w:name w:val="Стиль Обычный (веб) + 14 пт"/>
    <w:basedOn w:val="ae"/>
    <w:uiPriority w:val="99"/>
    <w:rsid w:val="00A025D1"/>
    <w:pPr>
      <w:spacing w:before="100" w:beforeAutospacing="1" w:after="100" w:afterAutospacing="1"/>
    </w:pPr>
  </w:style>
  <w:style w:type="paragraph" w:customStyle="1" w:styleId="26">
    <w:name w:val="Стиль Заголовок 2"/>
    <w:basedOn w:val="2"/>
    <w:uiPriority w:val="99"/>
    <w:qFormat/>
    <w:rsid w:val="00A025D1"/>
    <w:pPr>
      <w:spacing w:line="276" w:lineRule="auto"/>
      <w:ind w:firstLine="709"/>
    </w:pPr>
    <w:rPr>
      <w:rFonts w:ascii="Times New Roman" w:hAnsi="Times New Roman"/>
      <w:b w:val="0"/>
    </w:rPr>
  </w:style>
  <w:style w:type="paragraph" w:customStyle="1" w:styleId="114">
    <w:name w:val="Стиль Заголовок 1 + 14 пт"/>
    <w:basedOn w:val="1"/>
    <w:uiPriority w:val="99"/>
    <w:rsid w:val="00A025D1"/>
    <w:pPr>
      <w:shd w:val="clear" w:color="auto" w:fill="auto"/>
      <w:spacing w:before="240" w:after="60" w:line="276" w:lineRule="auto"/>
      <w:ind w:left="0"/>
    </w:pPr>
    <w:rPr>
      <w:bCs/>
      <w:kern w:val="32"/>
      <w:sz w:val="28"/>
      <w:szCs w:val="32"/>
    </w:rPr>
  </w:style>
  <w:style w:type="paragraph" w:styleId="12">
    <w:name w:val="toc 1"/>
    <w:basedOn w:val="a"/>
    <w:next w:val="a"/>
    <w:autoRedefine/>
    <w:uiPriority w:val="99"/>
    <w:rsid w:val="00A025D1"/>
    <w:pPr>
      <w:tabs>
        <w:tab w:val="left" w:pos="284"/>
        <w:tab w:val="right" w:leader="underscore" w:pos="9344"/>
      </w:tabs>
      <w:spacing w:before="120" w:line="276" w:lineRule="auto"/>
    </w:pPr>
    <w:rPr>
      <w:b/>
      <w:bCs/>
      <w:iCs/>
      <w:sz w:val="28"/>
      <w:szCs w:val="28"/>
    </w:rPr>
  </w:style>
  <w:style w:type="paragraph" w:styleId="27">
    <w:name w:val="toc 2"/>
    <w:basedOn w:val="a"/>
    <w:next w:val="a"/>
    <w:autoRedefine/>
    <w:uiPriority w:val="99"/>
    <w:rsid w:val="00A025D1"/>
    <w:pPr>
      <w:tabs>
        <w:tab w:val="left" w:pos="567"/>
        <w:tab w:val="right" w:leader="underscore" w:pos="9344"/>
      </w:tabs>
      <w:spacing w:before="120" w:line="276" w:lineRule="auto"/>
      <w:ind w:left="280"/>
    </w:pPr>
    <w:rPr>
      <w:rFonts w:ascii="Calibri" w:hAnsi="Calibri"/>
      <w:b/>
      <w:bCs/>
      <w:sz w:val="22"/>
      <w:szCs w:val="22"/>
    </w:rPr>
  </w:style>
  <w:style w:type="character" w:customStyle="1" w:styleId="b-serp-itemtranslate">
    <w:name w:val="b-serp-item__translate"/>
    <w:basedOn w:val="a0"/>
    <w:uiPriority w:val="99"/>
    <w:rsid w:val="00A025D1"/>
  </w:style>
  <w:style w:type="paragraph" w:styleId="28">
    <w:name w:val="Body Text 2"/>
    <w:basedOn w:val="a"/>
    <w:link w:val="29"/>
    <w:uiPriority w:val="99"/>
    <w:rsid w:val="00A025D1"/>
    <w:pPr>
      <w:tabs>
        <w:tab w:val="left" w:pos="540"/>
      </w:tabs>
      <w:jc w:val="both"/>
    </w:pPr>
  </w:style>
  <w:style w:type="character" w:customStyle="1" w:styleId="29">
    <w:name w:val="Основной текст 2 Знак"/>
    <w:basedOn w:val="a0"/>
    <w:link w:val="28"/>
    <w:uiPriority w:val="99"/>
    <w:rsid w:val="00A025D1"/>
    <w:rPr>
      <w:rFonts w:ascii="Times New Roman" w:eastAsia="Times New Roman" w:hAnsi="Times New Roman" w:cs="Times New Roman"/>
      <w:sz w:val="24"/>
      <w:szCs w:val="24"/>
    </w:rPr>
  </w:style>
  <w:style w:type="paragraph" w:customStyle="1" w:styleId="aff5">
    <w:name w:val="Знак Знак Знак Знак Знак Знак Знак"/>
    <w:basedOn w:val="a"/>
    <w:uiPriority w:val="99"/>
    <w:rsid w:val="00A025D1"/>
    <w:pPr>
      <w:spacing w:before="120" w:line="360" w:lineRule="auto"/>
      <w:ind w:firstLine="709"/>
      <w:jc w:val="both"/>
    </w:pPr>
    <w:rPr>
      <w:rFonts w:cs="Verdana"/>
      <w:lang w:eastAsia="en-US"/>
    </w:rPr>
  </w:style>
  <w:style w:type="character" w:customStyle="1" w:styleId="b-translatetr2">
    <w:name w:val="b-translate__tr2"/>
    <w:basedOn w:val="a0"/>
    <w:uiPriority w:val="99"/>
    <w:rsid w:val="00A025D1"/>
  </w:style>
  <w:style w:type="character" w:customStyle="1" w:styleId="b-audio1">
    <w:name w:val="b-audio1"/>
    <w:uiPriority w:val="99"/>
    <w:rsid w:val="00A025D1"/>
    <w:rPr>
      <w:vanish/>
      <w:webHidden w:val="0"/>
      <w:specVanish w:val="0"/>
    </w:rPr>
  </w:style>
  <w:style w:type="paragraph" w:customStyle="1" w:styleId="intro">
    <w:name w:val="intro"/>
    <w:basedOn w:val="a"/>
    <w:uiPriority w:val="99"/>
    <w:rsid w:val="00A025D1"/>
    <w:pPr>
      <w:ind w:firstLine="480"/>
    </w:pPr>
    <w:rPr>
      <w:rFonts w:ascii="Verdana" w:eastAsia="Calibri" w:hAnsi="Verdana" w:cs="Verdana"/>
      <w:color w:val="0F0860"/>
      <w:sz w:val="18"/>
      <w:szCs w:val="18"/>
    </w:rPr>
  </w:style>
  <w:style w:type="paragraph" w:customStyle="1" w:styleId="14-095">
    <w:name w:val="Стиль 14 пт полужирный По центру Слева:  -095 см Первая строка..."/>
    <w:basedOn w:val="a"/>
    <w:uiPriority w:val="99"/>
    <w:rsid w:val="00A025D1"/>
    <w:pPr>
      <w:spacing w:line="360" w:lineRule="auto"/>
      <w:ind w:firstLine="567"/>
      <w:jc w:val="center"/>
    </w:pPr>
    <w:rPr>
      <w:b/>
      <w:bCs/>
      <w:sz w:val="28"/>
      <w:szCs w:val="20"/>
    </w:rPr>
  </w:style>
  <w:style w:type="paragraph" w:customStyle="1" w:styleId="Iniiaiieoaeno">
    <w:name w:val="Iniiaiie oaeno"/>
    <w:basedOn w:val="a"/>
    <w:next w:val="a"/>
    <w:uiPriority w:val="99"/>
    <w:rsid w:val="00A025D1"/>
    <w:pPr>
      <w:autoSpaceDE w:val="0"/>
      <w:autoSpaceDN w:val="0"/>
      <w:adjustRightInd w:val="0"/>
    </w:pPr>
  </w:style>
  <w:style w:type="paragraph" w:customStyle="1" w:styleId="0">
    <w:name w:val="Стиль по ширине Первая строка:  0 см"/>
    <w:basedOn w:val="a"/>
    <w:uiPriority w:val="99"/>
    <w:rsid w:val="00A025D1"/>
    <w:pPr>
      <w:spacing w:line="360" w:lineRule="auto"/>
      <w:jc w:val="both"/>
    </w:pPr>
    <w:rPr>
      <w:szCs w:val="20"/>
    </w:rPr>
  </w:style>
  <w:style w:type="paragraph" w:styleId="32">
    <w:name w:val="toc 3"/>
    <w:basedOn w:val="a"/>
    <w:next w:val="a"/>
    <w:autoRedefine/>
    <w:uiPriority w:val="99"/>
    <w:unhideWhenUsed/>
    <w:rsid w:val="00A025D1"/>
    <w:pPr>
      <w:spacing w:line="276" w:lineRule="auto"/>
      <w:ind w:left="560"/>
    </w:pPr>
    <w:rPr>
      <w:rFonts w:ascii="Calibri" w:hAnsi="Calibri"/>
      <w:sz w:val="20"/>
      <w:szCs w:val="20"/>
    </w:rPr>
  </w:style>
  <w:style w:type="character" w:customStyle="1" w:styleId="aff6">
    <w:name w:val="Основной текст_"/>
    <w:link w:val="9"/>
    <w:uiPriority w:val="99"/>
    <w:rsid w:val="00A025D1"/>
    <w:rPr>
      <w:sz w:val="28"/>
      <w:szCs w:val="28"/>
      <w:shd w:val="clear" w:color="auto" w:fill="FFFFFF"/>
    </w:rPr>
  </w:style>
  <w:style w:type="paragraph" w:customStyle="1" w:styleId="9">
    <w:name w:val="Основной текст9"/>
    <w:basedOn w:val="a"/>
    <w:link w:val="aff6"/>
    <w:uiPriority w:val="99"/>
    <w:rsid w:val="00A025D1"/>
    <w:pPr>
      <w:shd w:val="clear" w:color="auto" w:fill="FFFFFF"/>
      <w:spacing w:before="120" w:line="0" w:lineRule="atLeast"/>
    </w:pPr>
    <w:rPr>
      <w:rFonts w:ascii="Calibri" w:eastAsia="Calibri" w:hAnsi="Calibri"/>
      <w:sz w:val="28"/>
      <w:szCs w:val="28"/>
    </w:rPr>
  </w:style>
  <w:style w:type="paragraph" w:styleId="41">
    <w:name w:val="toc 4"/>
    <w:basedOn w:val="a"/>
    <w:next w:val="a"/>
    <w:autoRedefine/>
    <w:uiPriority w:val="99"/>
    <w:rsid w:val="00A025D1"/>
    <w:pPr>
      <w:spacing w:line="276" w:lineRule="auto"/>
      <w:ind w:left="840"/>
    </w:pPr>
    <w:rPr>
      <w:rFonts w:ascii="Calibri" w:hAnsi="Calibri"/>
      <w:sz w:val="20"/>
      <w:szCs w:val="20"/>
    </w:rPr>
  </w:style>
  <w:style w:type="paragraph" w:styleId="51">
    <w:name w:val="toc 5"/>
    <w:basedOn w:val="a"/>
    <w:next w:val="a"/>
    <w:autoRedefine/>
    <w:uiPriority w:val="99"/>
    <w:rsid w:val="00A025D1"/>
    <w:pPr>
      <w:spacing w:line="276" w:lineRule="auto"/>
      <w:ind w:left="1120"/>
    </w:pPr>
    <w:rPr>
      <w:rFonts w:ascii="Calibri" w:hAnsi="Calibri"/>
      <w:sz w:val="20"/>
      <w:szCs w:val="20"/>
    </w:rPr>
  </w:style>
  <w:style w:type="paragraph" w:styleId="61">
    <w:name w:val="toc 6"/>
    <w:basedOn w:val="a"/>
    <w:next w:val="a"/>
    <w:autoRedefine/>
    <w:uiPriority w:val="99"/>
    <w:rsid w:val="00A025D1"/>
    <w:pPr>
      <w:spacing w:line="276" w:lineRule="auto"/>
      <w:ind w:left="1400"/>
    </w:pPr>
    <w:rPr>
      <w:rFonts w:ascii="Calibri" w:hAnsi="Calibri"/>
      <w:sz w:val="20"/>
      <w:szCs w:val="20"/>
    </w:rPr>
  </w:style>
  <w:style w:type="paragraph" w:styleId="7">
    <w:name w:val="toc 7"/>
    <w:basedOn w:val="a"/>
    <w:next w:val="a"/>
    <w:autoRedefine/>
    <w:uiPriority w:val="99"/>
    <w:rsid w:val="00A025D1"/>
    <w:pPr>
      <w:spacing w:line="276" w:lineRule="auto"/>
      <w:ind w:left="1680"/>
    </w:pPr>
    <w:rPr>
      <w:rFonts w:ascii="Calibri" w:hAnsi="Calibri"/>
      <w:sz w:val="20"/>
      <w:szCs w:val="20"/>
    </w:rPr>
  </w:style>
  <w:style w:type="paragraph" w:styleId="81">
    <w:name w:val="toc 8"/>
    <w:basedOn w:val="a"/>
    <w:next w:val="a"/>
    <w:autoRedefine/>
    <w:uiPriority w:val="99"/>
    <w:rsid w:val="00A025D1"/>
    <w:pPr>
      <w:spacing w:line="276" w:lineRule="auto"/>
      <w:ind w:left="1960"/>
    </w:pPr>
    <w:rPr>
      <w:rFonts w:ascii="Calibri" w:hAnsi="Calibri"/>
      <w:sz w:val="20"/>
      <w:szCs w:val="20"/>
    </w:rPr>
  </w:style>
  <w:style w:type="paragraph" w:styleId="90">
    <w:name w:val="toc 9"/>
    <w:basedOn w:val="a"/>
    <w:next w:val="a"/>
    <w:autoRedefine/>
    <w:uiPriority w:val="99"/>
    <w:rsid w:val="00A025D1"/>
    <w:pPr>
      <w:spacing w:line="276" w:lineRule="auto"/>
      <w:ind w:left="2240"/>
    </w:pPr>
    <w:rPr>
      <w:rFonts w:ascii="Calibri" w:hAnsi="Calibri"/>
      <w:sz w:val="20"/>
      <w:szCs w:val="20"/>
    </w:rPr>
  </w:style>
  <w:style w:type="character" w:styleId="aff7">
    <w:name w:val="FollowedHyperlink"/>
    <w:basedOn w:val="a0"/>
    <w:uiPriority w:val="99"/>
    <w:unhideWhenUsed/>
    <w:rsid w:val="00A025D1"/>
    <w:rPr>
      <w:color w:val="800080"/>
      <w:u w:val="single"/>
    </w:rPr>
  </w:style>
  <w:style w:type="character" w:styleId="aff8">
    <w:name w:val="Book Title"/>
    <w:basedOn w:val="a0"/>
    <w:uiPriority w:val="99"/>
    <w:qFormat/>
    <w:rsid w:val="00A025D1"/>
    <w:rPr>
      <w:b/>
      <w:bCs/>
      <w:smallCaps/>
      <w:spacing w:val="5"/>
    </w:rPr>
  </w:style>
  <w:style w:type="character" w:styleId="aff9">
    <w:name w:val="Subtle Emphasis"/>
    <w:basedOn w:val="a0"/>
    <w:uiPriority w:val="99"/>
    <w:qFormat/>
    <w:rsid w:val="00A025D1"/>
    <w:rPr>
      <w:i/>
      <w:iCs/>
      <w:color w:val="808080"/>
    </w:rPr>
  </w:style>
  <w:style w:type="character" w:customStyle="1" w:styleId="82">
    <w:name w:val="Основной текст (8)_"/>
    <w:basedOn w:val="a0"/>
    <w:link w:val="83"/>
    <w:uiPriority w:val="99"/>
    <w:rsid w:val="00FC421D"/>
    <w:rPr>
      <w:rFonts w:ascii="Microsoft Sans Serif" w:hAnsi="Microsoft Sans Serif"/>
      <w:sz w:val="8"/>
      <w:szCs w:val="8"/>
      <w:shd w:val="clear" w:color="auto" w:fill="FFFFFF"/>
    </w:rPr>
  </w:style>
  <w:style w:type="paragraph" w:customStyle="1" w:styleId="83">
    <w:name w:val="Основной текст (8)"/>
    <w:basedOn w:val="a"/>
    <w:link w:val="82"/>
    <w:uiPriority w:val="99"/>
    <w:rsid w:val="00FC421D"/>
    <w:pPr>
      <w:shd w:val="clear" w:color="auto" w:fill="FFFFFF"/>
      <w:spacing w:line="98" w:lineRule="exact"/>
      <w:jc w:val="both"/>
    </w:pPr>
    <w:rPr>
      <w:rFonts w:ascii="Microsoft Sans Serif" w:eastAsia="Calibri" w:hAnsi="Microsoft Sans Serif"/>
      <w:sz w:val="8"/>
      <w:szCs w:val="8"/>
    </w:rPr>
  </w:style>
  <w:style w:type="paragraph" w:customStyle="1" w:styleId="ConsPlusNonformat">
    <w:name w:val="ConsPlusNonformat"/>
    <w:uiPriority w:val="99"/>
    <w:rsid w:val="00D13E3A"/>
    <w:pPr>
      <w:widowControl w:val="0"/>
      <w:autoSpaceDE w:val="0"/>
      <w:autoSpaceDN w:val="0"/>
      <w:adjustRightInd w:val="0"/>
    </w:pPr>
    <w:rPr>
      <w:rFonts w:ascii="Courier New" w:eastAsia="Times New Roman" w:hAnsi="Courier New" w:cs="Courier New"/>
    </w:rPr>
  </w:style>
  <w:style w:type="paragraph" w:styleId="affa">
    <w:name w:val="TOC Heading"/>
    <w:basedOn w:val="1"/>
    <w:next w:val="a"/>
    <w:uiPriority w:val="99"/>
    <w:unhideWhenUsed/>
    <w:qFormat/>
    <w:rsid w:val="00ED7FB2"/>
    <w:pPr>
      <w:keepLines/>
      <w:shd w:val="clear" w:color="auto" w:fill="auto"/>
      <w:spacing w:before="480" w:line="276" w:lineRule="auto"/>
      <w:ind w:left="0"/>
      <w:jc w:val="left"/>
      <w:outlineLvl w:val="9"/>
    </w:pPr>
    <w:rPr>
      <w:rFonts w:ascii="Cambria" w:hAnsi="Cambria"/>
      <w:bCs/>
      <w:color w:val="365F91"/>
      <w:sz w:val="28"/>
      <w:szCs w:val="28"/>
      <w:lang w:eastAsia="en-US"/>
    </w:rPr>
  </w:style>
  <w:style w:type="paragraph" w:styleId="affb">
    <w:name w:val="endnote text"/>
    <w:basedOn w:val="a"/>
    <w:link w:val="affc"/>
    <w:uiPriority w:val="99"/>
    <w:unhideWhenUsed/>
    <w:rsid w:val="006C3AF8"/>
    <w:rPr>
      <w:sz w:val="20"/>
      <w:szCs w:val="20"/>
    </w:rPr>
  </w:style>
  <w:style w:type="character" w:customStyle="1" w:styleId="affc">
    <w:name w:val="Текст концевой сноски Знак"/>
    <w:basedOn w:val="a0"/>
    <w:link w:val="affb"/>
    <w:uiPriority w:val="99"/>
    <w:rsid w:val="006C3AF8"/>
    <w:rPr>
      <w:rFonts w:ascii="Times New Roman" w:eastAsia="Times New Roman" w:hAnsi="Times New Roman"/>
    </w:rPr>
  </w:style>
  <w:style w:type="character" w:styleId="affd">
    <w:name w:val="endnote reference"/>
    <w:basedOn w:val="a0"/>
    <w:uiPriority w:val="99"/>
    <w:semiHidden/>
    <w:unhideWhenUsed/>
    <w:rsid w:val="006C3AF8"/>
    <w:rPr>
      <w:vertAlign w:val="superscript"/>
    </w:rPr>
  </w:style>
  <w:style w:type="paragraph" w:styleId="2a">
    <w:name w:val="List 2"/>
    <w:basedOn w:val="a"/>
    <w:uiPriority w:val="99"/>
    <w:rsid w:val="00C066CC"/>
    <w:pPr>
      <w:widowControl w:val="0"/>
      <w:autoSpaceDE w:val="0"/>
      <w:autoSpaceDN w:val="0"/>
      <w:adjustRightInd w:val="0"/>
      <w:ind w:left="566" w:hanging="283"/>
    </w:pPr>
    <w:rPr>
      <w:b/>
      <w:bCs/>
      <w:sz w:val="20"/>
      <w:szCs w:val="20"/>
    </w:rPr>
  </w:style>
  <w:style w:type="paragraph" w:customStyle="1" w:styleId="text">
    <w:name w:val="text"/>
    <w:basedOn w:val="a"/>
    <w:uiPriority w:val="99"/>
    <w:rsid w:val="00C066CC"/>
    <w:pPr>
      <w:spacing w:before="100" w:beforeAutospacing="1" w:after="100" w:afterAutospacing="1"/>
    </w:pPr>
  </w:style>
  <w:style w:type="paragraph" w:styleId="HTML">
    <w:name w:val="HTML Preformatted"/>
    <w:basedOn w:val="a"/>
    <w:link w:val="HTML0"/>
    <w:uiPriority w:val="99"/>
    <w:rsid w:val="00451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451992"/>
    <w:rPr>
      <w:rFonts w:ascii="Courier New" w:eastAsia="Times New Roman" w:hAnsi="Courier New" w:cs="Courier New"/>
      <w:color w:val="000000"/>
    </w:rPr>
  </w:style>
  <w:style w:type="paragraph" w:customStyle="1" w:styleId="PlainText1">
    <w:name w:val="Plain Text1"/>
    <w:basedOn w:val="a"/>
    <w:uiPriority w:val="99"/>
    <w:rsid w:val="00451992"/>
    <w:pPr>
      <w:spacing w:line="360" w:lineRule="auto"/>
      <w:ind w:firstLine="720"/>
      <w:jc w:val="both"/>
    </w:pPr>
    <w:rPr>
      <w:sz w:val="28"/>
      <w:szCs w:val="20"/>
    </w:rPr>
  </w:style>
  <w:style w:type="character" w:customStyle="1" w:styleId="f1">
    <w:name w:val="f1"/>
    <w:basedOn w:val="a0"/>
    <w:uiPriority w:val="99"/>
    <w:rsid w:val="00451992"/>
  </w:style>
  <w:style w:type="paragraph" w:customStyle="1" w:styleId="Textkorper2">
    <w:name w:val="Textkorper 2"/>
    <w:uiPriority w:val="99"/>
    <w:rsid w:val="00451992"/>
    <w:pPr>
      <w:jc w:val="both"/>
    </w:pPr>
    <w:rPr>
      <w:rFonts w:ascii="Times New Roman" w:eastAsia="Times New Roman" w:hAnsi="Times New Roman"/>
      <w:color w:val="000000"/>
      <w:sz w:val="24"/>
      <w:lang w:val="de-DE"/>
    </w:rPr>
  </w:style>
  <w:style w:type="character" w:customStyle="1" w:styleId="apple-style-span">
    <w:name w:val="apple-style-span"/>
    <w:basedOn w:val="a0"/>
    <w:uiPriority w:val="99"/>
    <w:rsid w:val="00451992"/>
  </w:style>
  <w:style w:type="character" w:customStyle="1" w:styleId="apple-converted-space">
    <w:name w:val="apple-converted-space"/>
    <w:basedOn w:val="a0"/>
    <w:uiPriority w:val="99"/>
    <w:rsid w:val="00451992"/>
  </w:style>
  <w:style w:type="paragraph" w:styleId="affe">
    <w:name w:val="Plain Text"/>
    <w:basedOn w:val="a"/>
    <w:link w:val="afff"/>
    <w:uiPriority w:val="99"/>
    <w:rsid w:val="00451992"/>
    <w:rPr>
      <w:rFonts w:ascii="Courier New" w:hAnsi="Courier New" w:cs="Courier New"/>
      <w:sz w:val="20"/>
      <w:szCs w:val="20"/>
    </w:rPr>
  </w:style>
  <w:style w:type="character" w:customStyle="1" w:styleId="afff">
    <w:name w:val="Текст Знак"/>
    <w:basedOn w:val="a0"/>
    <w:link w:val="affe"/>
    <w:uiPriority w:val="99"/>
    <w:rsid w:val="00451992"/>
    <w:rPr>
      <w:rFonts w:ascii="Courier New" w:eastAsia="Times New Roman" w:hAnsi="Courier New" w:cs="Courier New"/>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451992"/>
    <w:rPr>
      <w:rFonts w:ascii="Verdana" w:hAnsi="Verdana" w:cs="Verdana"/>
      <w:sz w:val="20"/>
      <w:szCs w:val="20"/>
      <w:lang w:val="en-US" w:eastAsia="en-US"/>
    </w:rPr>
  </w:style>
  <w:style w:type="paragraph" w:customStyle="1" w:styleId="ListParagraph1">
    <w:name w:val="List Paragraph1"/>
    <w:basedOn w:val="a"/>
    <w:uiPriority w:val="99"/>
    <w:rsid w:val="00451992"/>
    <w:pPr>
      <w:spacing w:after="200" w:line="276" w:lineRule="auto"/>
      <w:ind w:left="720"/>
      <w:contextualSpacing/>
    </w:pPr>
    <w:rPr>
      <w:rFonts w:ascii="Calibri" w:hAnsi="Calibri"/>
      <w:sz w:val="22"/>
      <w:szCs w:val="22"/>
      <w:lang w:eastAsia="en-US"/>
    </w:rPr>
  </w:style>
  <w:style w:type="paragraph" w:customStyle="1" w:styleId="afff0">
    <w:name w:val="Основной_текст"/>
    <w:basedOn w:val="a"/>
    <w:uiPriority w:val="99"/>
    <w:rsid w:val="00451992"/>
    <w:pPr>
      <w:spacing w:line="360" w:lineRule="auto"/>
      <w:ind w:firstLine="709"/>
      <w:jc w:val="both"/>
    </w:pPr>
    <w:rPr>
      <w:rFonts w:cs="Arial"/>
      <w:sz w:val="28"/>
      <w:szCs w:val="28"/>
    </w:rPr>
  </w:style>
  <w:style w:type="paragraph" w:customStyle="1" w:styleId="Style3">
    <w:name w:val="Style3"/>
    <w:basedOn w:val="a"/>
    <w:uiPriority w:val="99"/>
    <w:rsid w:val="00451992"/>
    <w:pPr>
      <w:widowControl w:val="0"/>
      <w:autoSpaceDE w:val="0"/>
      <w:autoSpaceDN w:val="0"/>
      <w:adjustRightInd w:val="0"/>
    </w:pPr>
  </w:style>
  <w:style w:type="character" w:customStyle="1" w:styleId="FontStyle14">
    <w:name w:val="Font Style14"/>
    <w:uiPriority w:val="99"/>
    <w:rsid w:val="00451992"/>
    <w:rPr>
      <w:rFonts w:ascii="Times New Roman" w:hAnsi="Times New Roman"/>
      <w:b/>
      <w:sz w:val="16"/>
    </w:rPr>
  </w:style>
  <w:style w:type="paragraph" w:customStyle="1" w:styleId="FR1">
    <w:name w:val="FR1"/>
    <w:uiPriority w:val="99"/>
    <w:rsid w:val="00451992"/>
    <w:pPr>
      <w:widowControl w:val="0"/>
      <w:spacing w:before="480"/>
      <w:ind w:left="1680" w:right="200"/>
      <w:jc w:val="center"/>
    </w:pPr>
    <w:rPr>
      <w:rFonts w:ascii="Times New Roman" w:eastAsia="Times New Roman" w:hAnsi="Times New Roman"/>
      <w:b/>
      <w:sz w:val="40"/>
    </w:rPr>
  </w:style>
  <w:style w:type="paragraph" w:customStyle="1" w:styleId="1KGK9">
    <w:name w:val="1KG=K9"/>
    <w:uiPriority w:val="99"/>
    <w:rsid w:val="005F2DE1"/>
    <w:pPr>
      <w:autoSpaceDE w:val="0"/>
      <w:autoSpaceDN w:val="0"/>
      <w:adjustRightInd w:val="0"/>
    </w:pPr>
    <w:rPr>
      <w:rFonts w:ascii="MS Sans Serif" w:eastAsia="Times New Roman" w:hAnsi="MS Sans Serif"/>
      <w:szCs w:val="24"/>
    </w:rPr>
  </w:style>
  <w:style w:type="character" w:customStyle="1" w:styleId="hps">
    <w:name w:val="hps"/>
    <w:basedOn w:val="a0"/>
    <w:uiPriority w:val="99"/>
    <w:rsid w:val="00FF45F0"/>
  </w:style>
  <w:style w:type="paragraph" w:customStyle="1" w:styleId="ConsPlusTitle">
    <w:name w:val="ConsPlusTitle"/>
    <w:rsid w:val="00AB3319"/>
    <w:pPr>
      <w:widowControl w:val="0"/>
      <w:autoSpaceDE w:val="0"/>
      <w:autoSpaceDN w:val="0"/>
      <w:adjustRightInd w:val="0"/>
    </w:pPr>
    <w:rPr>
      <w:rFonts w:eastAsia="Times New Roman" w:cs="Calibri"/>
      <w:b/>
      <w:bCs/>
      <w:sz w:val="22"/>
      <w:szCs w:val="22"/>
    </w:rPr>
  </w:style>
  <w:style w:type="character" w:customStyle="1" w:styleId="hc-word">
    <w:name w:val="hc-word"/>
    <w:basedOn w:val="a0"/>
    <w:rsid w:val="00487EBD"/>
  </w:style>
  <w:style w:type="paragraph" w:customStyle="1" w:styleId="33">
    <w:name w:val="Знак3"/>
    <w:basedOn w:val="a"/>
    <w:uiPriority w:val="99"/>
    <w:rsid w:val="004D6D93"/>
    <w:pPr>
      <w:spacing w:after="160" w:line="240" w:lineRule="exact"/>
    </w:pPr>
    <w:rPr>
      <w:rFonts w:ascii="Verdana" w:hAnsi="Verdana" w:cs="Verdana"/>
      <w:sz w:val="20"/>
      <w:szCs w:val="20"/>
      <w:lang w:val="en-US" w:eastAsia="en-US"/>
    </w:rPr>
  </w:style>
  <w:style w:type="paragraph" w:customStyle="1" w:styleId="13">
    <w:name w:val="Знак1"/>
    <w:basedOn w:val="a"/>
    <w:uiPriority w:val="99"/>
    <w:rsid w:val="004D6D93"/>
    <w:pPr>
      <w:spacing w:after="160" w:line="240" w:lineRule="exact"/>
    </w:pPr>
    <w:rPr>
      <w:rFonts w:ascii="Verdana" w:hAnsi="Verdana"/>
      <w:sz w:val="20"/>
      <w:szCs w:val="20"/>
      <w:lang w:val="en-US" w:eastAsia="en-US"/>
    </w:rPr>
  </w:style>
  <w:style w:type="paragraph" w:customStyle="1" w:styleId="210">
    <w:name w:val="Знак21"/>
    <w:basedOn w:val="a"/>
    <w:uiPriority w:val="99"/>
    <w:rsid w:val="004D6D93"/>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73754639">
      <w:bodyDiv w:val="1"/>
      <w:marLeft w:val="0"/>
      <w:marRight w:val="0"/>
      <w:marTop w:val="0"/>
      <w:marBottom w:val="0"/>
      <w:divBdr>
        <w:top w:val="none" w:sz="0" w:space="0" w:color="auto"/>
        <w:left w:val="none" w:sz="0" w:space="0" w:color="auto"/>
        <w:bottom w:val="none" w:sz="0" w:space="0" w:color="auto"/>
        <w:right w:val="none" w:sz="0" w:space="0" w:color="auto"/>
      </w:divBdr>
    </w:div>
    <w:div w:id="486745085">
      <w:bodyDiv w:val="1"/>
      <w:marLeft w:val="0"/>
      <w:marRight w:val="0"/>
      <w:marTop w:val="0"/>
      <w:marBottom w:val="0"/>
      <w:divBdr>
        <w:top w:val="none" w:sz="0" w:space="0" w:color="auto"/>
        <w:left w:val="none" w:sz="0" w:space="0" w:color="auto"/>
        <w:bottom w:val="none" w:sz="0" w:space="0" w:color="auto"/>
        <w:right w:val="none" w:sz="0" w:space="0" w:color="auto"/>
      </w:divBdr>
    </w:div>
    <w:div w:id="604534994">
      <w:bodyDiv w:val="1"/>
      <w:marLeft w:val="0"/>
      <w:marRight w:val="0"/>
      <w:marTop w:val="0"/>
      <w:marBottom w:val="0"/>
      <w:divBdr>
        <w:top w:val="none" w:sz="0" w:space="0" w:color="auto"/>
        <w:left w:val="none" w:sz="0" w:space="0" w:color="auto"/>
        <w:bottom w:val="none" w:sz="0" w:space="0" w:color="auto"/>
        <w:right w:val="none" w:sz="0" w:space="0" w:color="auto"/>
      </w:divBdr>
    </w:div>
    <w:div w:id="1381589499">
      <w:bodyDiv w:val="1"/>
      <w:marLeft w:val="0"/>
      <w:marRight w:val="0"/>
      <w:marTop w:val="0"/>
      <w:marBottom w:val="0"/>
      <w:divBdr>
        <w:top w:val="none" w:sz="0" w:space="0" w:color="auto"/>
        <w:left w:val="none" w:sz="0" w:space="0" w:color="auto"/>
        <w:bottom w:val="none" w:sz="0" w:space="0" w:color="auto"/>
        <w:right w:val="none" w:sz="0" w:space="0" w:color="auto"/>
      </w:divBdr>
    </w:div>
    <w:div w:id="1431701919">
      <w:bodyDiv w:val="1"/>
      <w:marLeft w:val="0"/>
      <w:marRight w:val="0"/>
      <w:marTop w:val="0"/>
      <w:marBottom w:val="0"/>
      <w:divBdr>
        <w:top w:val="none" w:sz="0" w:space="0" w:color="auto"/>
        <w:left w:val="none" w:sz="0" w:space="0" w:color="auto"/>
        <w:bottom w:val="none" w:sz="0" w:space="0" w:color="auto"/>
        <w:right w:val="none" w:sz="0" w:space="0" w:color="auto"/>
      </w:divBdr>
    </w:div>
    <w:div w:id="1628392251">
      <w:bodyDiv w:val="1"/>
      <w:marLeft w:val="0"/>
      <w:marRight w:val="0"/>
      <w:marTop w:val="0"/>
      <w:marBottom w:val="0"/>
      <w:divBdr>
        <w:top w:val="none" w:sz="0" w:space="0" w:color="auto"/>
        <w:left w:val="none" w:sz="0" w:space="0" w:color="auto"/>
        <w:bottom w:val="none" w:sz="0" w:space="0" w:color="auto"/>
        <w:right w:val="none" w:sz="0" w:space="0" w:color="auto"/>
      </w:divBdr>
    </w:div>
    <w:div w:id="1632707099">
      <w:bodyDiv w:val="1"/>
      <w:marLeft w:val="0"/>
      <w:marRight w:val="0"/>
      <w:marTop w:val="0"/>
      <w:marBottom w:val="0"/>
      <w:divBdr>
        <w:top w:val="none" w:sz="0" w:space="0" w:color="auto"/>
        <w:left w:val="none" w:sz="0" w:space="0" w:color="auto"/>
        <w:bottom w:val="none" w:sz="0" w:space="0" w:color="auto"/>
        <w:right w:val="none" w:sz="0" w:space="0" w:color="auto"/>
      </w:divBdr>
    </w:div>
    <w:div w:id="2061325292">
      <w:bodyDiv w:val="1"/>
      <w:marLeft w:val="0"/>
      <w:marRight w:val="0"/>
      <w:marTop w:val="0"/>
      <w:marBottom w:val="0"/>
      <w:divBdr>
        <w:top w:val="none" w:sz="0" w:space="0" w:color="auto"/>
        <w:left w:val="none" w:sz="0" w:space="0" w:color="auto"/>
        <w:bottom w:val="none" w:sz="0" w:space="0" w:color="auto"/>
        <w:right w:val="none" w:sz="0" w:space="0" w:color="auto"/>
      </w:divBdr>
    </w:div>
    <w:div w:id="207809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tube.com/user/hse" TargetMode="External"/><Relationship Id="rId21" Type="http://schemas.openxmlformats.org/officeDocument/2006/relationships/hyperlink" Target="http://www.hse.ru/docs/130619818.html" TargetMode="External"/><Relationship Id="rId42" Type="http://schemas.openxmlformats.org/officeDocument/2006/relationships/hyperlink" Target="http://www.hse.ru/org/hse/science/scifund/doc" TargetMode="External"/><Relationship Id="rId63" Type="http://schemas.openxmlformats.org/officeDocument/2006/relationships/hyperlink" Target="http://academics.hse.ru/kr/criteria" TargetMode="External"/><Relationship Id="rId84" Type="http://schemas.openxmlformats.org/officeDocument/2006/relationships/hyperlink" Target="http://www.hse.ru/studyspravka/tvorchotpusk" TargetMode="External"/><Relationship Id="rId138" Type="http://schemas.openxmlformats.org/officeDocument/2006/relationships/hyperlink" Target="https://www.linkedin.com/edu/school?id=17073" TargetMode="External"/><Relationship Id="rId159" Type="http://schemas.openxmlformats.org/officeDocument/2006/relationships/hyperlink" Target="http://www.hse.ru/scholarships/" TargetMode="External"/><Relationship Id="rId170" Type="http://schemas.openxmlformats.org/officeDocument/2006/relationships/hyperlink" Target="http://www.hse.ru/scholarships/academic" TargetMode="External"/><Relationship Id="rId191" Type="http://schemas.openxmlformats.org/officeDocument/2006/relationships/hyperlink" Target="http://www.hse.ru/docs/86971014.html" TargetMode="External"/><Relationship Id="rId205" Type="http://schemas.openxmlformats.org/officeDocument/2006/relationships/hyperlink" Target="http://www.hse.ru/scholarships/sobchak" TargetMode="External"/><Relationship Id="rId226" Type="http://schemas.openxmlformats.org/officeDocument/2006/relationships/hyperlink" Target="http://www.facebook.com/pages/University-of-Twente/112411208771521" TargetMode="External"/><Relationship Id="rId247" Type="http://schemas.openxmlformats.org/officeDocument/2006/relationships/hyperlink" Target="http://www.center-raduga.ru/" TargetMode="External"/><Relationship Id="rId107" Type="http://schemas.openxmlformats.org/officeDocument/2006/relationships/hyperlink" Target="http://www.hse.ru/" TargetMode="External"/><Relationship Id="rId11" Type="http://schemas.openxmlformats.org/officeDocument/2006/relationships/hyperlink" Target="http://career.hse.ru/analytics" TargetMode="External"/><Relationship Id="rId32" Type="http://schemas.openxmlformats.org/officeDocument/2006/relationships/hyperlink" Target="http://www.hse.ru/studyspravka2/news/" TargetMode="External"/><Relationship Id="rId53" Type="http://schemas.openxmlformats.org/officeDocument/2006/relationships/hyperlink" Target="http://www.hse.ru/docs/33857688.html)" TargetMode="External"/><Relationship Id="rId74" Type="http://schemas.openxmlformats.org/officeDocument/2006/relationships/hyperlink" Target="http://www.hse.ru/studyspravka/indnagruzka" TargetMode="External"/><Relationship Id="rId128" Type="http://schemas.openxmlformats.org/officeDocument/2006/relationships/hyperlink" Target="http://www.hse.ru/studyspravka/corpemail" TargetMode="External"/><Relationship Id="rId149" Type="http://schemas.openxmlformats.org/officeDocument/2006/relationships/hyperlink" Target="consultantplus://offline/ref=D86AE3B11FF8176C1BF20AE8044BFA3CD519A1E50E3F7BA5614D53CE3316D1EE07CF8814DB8B93ECL6W4M" TargetMode="External"/><Relationship Id="rId5" Type="http://schemas.openxmlformats.org/officeDocument/2006/relationships/webSettings" Target="webSettings.xml"/><Relationship Id="rId95" Type="http://schemas.openxmlformats.org/officeDocument/2006/relationships/hyperlink" Target="http://www.hse.ru/studyspravka/dex" TargetMode="External"/><Relationship Id="rId160" Type="http://schemas.openxmlformats.org/officeDocument/2006/relationships/hyperlink" Target="http://alumni.hse.ru/WorkGraduates" TargetMode="External"/><Relationship Id="rId181" Type="http://schemas.openxmlformats.org/officeDocument/2006/relationships/hyperlink" Target="http://www.hse.ru/docs/89067457.html" TargetMode="External"/><Relationship Id="rId216" Type="http://schemas.openxmlformats.org/officeDocument/2006/relationships/hyperlink" Target="http://www.hse.ru/winter/about" TargetMode="External"/><Relationship Id="rId237" Type="http://schemas.openxmlformats.org/officeDocument/2006/relationships/header" Target="header2.xml"/><Relationship Id="rId258" Type="http://schemas.openxmlformats.org/officeDocument/2006/relationships/header" Target="header6.xml"/><Relationship Id="rId22" Type="http://schemas.openxmlformats.org/officeDocument/2006/relationships/hyperlink" Target="http://www.hse.ru/docs/130619818.html" TargetMode="External"/><Relationship Id="rId43" Type="http://schemas.openxmlformats.org/officeDocument/2006/relationships/hyperlink" Target="http://www.hse.ru/docs/26797477.html" TargetMode="External"/><Relationship Id="rId64" Type="http://schemas.openxmlformats.org/officeDocument/2006/relationships/hyperlink" Target="http://academics.hse.ru/kr/resps" TargetMode="External"/><Relationship Id="rId118" Type="http://schemas.openxmlformats.org/officeDocument/2006/relationships/hyperlink" Target="http://twitter.com/" TargetMode="External"/><Relationship Id="rId139" Type="http://schemas.openxmlformats.org/officeDocument/2006/relationships/hyperlink" Target="https://www.facebook.com/HSE.english" TargetMode="External"/><Relationship Id="rId85" Type="http://schemas.openxmlformats.org/officeDocument/2006/relationships/hyperlink" Target="http://www.hse.ru/studyspravka/lms" TargetMode="External"/><Relationship Id="rId150" Type="http://schemas.openxmlformats.org/officeDocument/2006/relationships/hyperlink" Target="consultantplus://offline/ref=D86AE3B11FF8176C1BF203F1034BFA3CD118A2EC0D3F7BA5614D53CE3316D1EE07CF8814DB8B93ECL6W1M" TargetMode="External"/><Relationship Id="rId171" Type="http://schemas.openxmlformats.org/officeDocument/2006/relationships/hyperlink" Target="http://hse.ru/scholarships/academic" TargetMode="External"/><Relationship Id="rId192" Type="http://schemas.openxmlformats.org/officeDocument/2006/relationships/hyperlink" Target="http://www.hse.ru/studyspravka/ptenets" TargetMode="External"/><Relationship Id="rId206" Type="http://schemas.openxmlformats.org/officeDocument/2006/relationships/hyperlink" Target="http://www.hse.ru/scholarships/solzhenitsyn" TargetMode="External"/><Relationship Id="rId227" Type="http://schemas.openxmlformats.org/officeDocument/2006/relationships/hyperlink" Target="http://www.hsib.msu.ru/" TargetMode="External"/><Relationship Id="rId248" Type="http://schemas.openxmlformats.org/officeDocument/2006/relationships/image" Target="media/image7.emf"/><Relationship Id="rId12" Type="http://schemas.openxmlformats.org/officeDocument/2006/relationships/hyperlink" Target="http://career.hse.ru/cycle" TargetMode="External"/><Relationship Id="rId33" Type="http://schemas.openxmlformats.org/officeDocument/2006/relationships/hyperlink" Target="https://hse.pryaniky.com" TargetMode="External"/><Relationship Id="rId108" Type="http://schemas.openxmlformats.org/officeDocument/2006/relationships/hyperlink" Target="http://ecsocman.hse.ru/" TargetMode="External"/><Relationship Id="rId129" Type="http://schemas.openxmlformats.org/officeDocument/2006/relationships/hyperlink" Target="http://www.hse.ru/studyspravka/corpemail" TargetMode="External"/><Relationship Id="rId54" Type="http://schemas.openxmlformats.org/officeDocument/2006/relationships/hyperlink" Target="http://academics.hse.ru/adaptation" TargetMode="External"/><Relationship Id="rId75" Type="http://schemas.openxmlformats.org/officeDocument/2006/relationships/hyperlink" Target="http://www.hse.ru/studyspravka/kaf_nagr" TargetMode="External"/><Relationship Id="rId96" Type="http://schemas.openxmlformats.org/officeDocument/2006/relationships/hyperlink" Target="http://www.hse.ru/studyspravka/ofved" TargetMode="External"/><Relationship Id="rId140" Type="http://schemas.openxmlformats.org/officeDocument/2006/relationships/hyperlink" Target="https://twitter.com/HSE_eng" TargetMode="External"/><Relationship Id="rId161" Type="http://schemas.openxmlformats.org/officeDocument/2006/relationships/hyperlink" Target="http://www.hse.ru/cpc/" TargetMode="External"/><Relationship Id="rId182" Type="http://schemas.openxmlformats.org/officeDocument/2006/relationships/hyperlink" Target="http://www.hse.ru/org/hse/international/iii/description" TargetMode="External"/><Relationship Id="rId217" Type="http://schemas.openxmlformats.org/officeDocument/2006/relationships/hyperlink" Target="http://olymp.hse.ru/m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hse.ru/org/hse/winter/winter" TargetMode="External"/><Relationship Id="rId233" Type="http://schemas.openxmlformats.org/officeDocument/2006/relationships/hyperlink" Target="http://mipt.ru/" TargetMode="External"/><Relationship Id="rId238" Type="http://schemas.openxmlformats.org/officeDocument/2006/relationships/footer" Target="footer1.xml"/><Relationship Id="rId254" Type="http://schemas.openxmlformats.org/officeDocument/2006/relationships/hyperlink" Target="http://irdclub.ru/contacts" TargetMode="External"/><Relationship Id="rId259" Type="http://schemas.openxmlformats.org/officeDocument/2006/relationships/fontTable" Target="fontTable.xml"/><Relationship Id="rId23" Type="http://schemas.openxmlformats.org/officeDocument/2006/relationships/hyperlink" Target="http://strategy.hse.ru/program20" TargetMode="External"/><Relationship Id="rId28" Type="http://schemas.openxmlformats.org/officeDocument/2006/relationships/hyperlink" Target="http://www.hse.ru/docs/125556998.html" TargetMode="External"/><Relationship Id="rId49" Type="http://schemas.openxmlformats.org/officeDocument/2006/relationships/hyperlink" Target="http://www.hse.ru/gold/" TargetMode="External"/><Relationship Id="rId114" Type="http://schemas.openxmlformats.org/officeDocument/2006/relationships/hyperlink" Target="https://www.facebook.com/hse.ru" TargetMode="External"/><Relationship Id="rId119" Type="http://schemas.openxmlformats.org/officeDocument/2006/relationships/hyperlink" Target="https://twitter.com/SU_HSE" TargetMode="External"/><Relationship Id="rId44" Type="http://schemas.openxmlformats.org/officeDocument/2006/relationships/hyperlink" Target="http://www.hse.ru/org/hse/us/collegium/" TargetMode="External"/><Relationship Id="rId60" Type="http://schemas.openxmlformats.org/officeDocument/2006/relationships/hyperlink" Target="http://www.hse.ru/docs/137124961.html" TargetMode="External"/><Relationship Id="rId65" Type="http://schemas.openxmlformats.org/officeDocument/2006/relationships/hyperlink" Target="http://academics.hse.ru/outbound/reserve" TargetMode="External"/><Relationship Id="rId81" Type="http://schemas.openxmlformats.org/officeDocument/2006/relationships/hyperlink" Target="http://www.hse.ru/studyspravka/zakaz" TargetMode="External"/><Relationship Id="rId86" Type="http://schemas.openxmlformats.org/officeDocument/2006/relationships/hyperlink" Target="http://www.hse.ru/studyspravka/acwr" TargetMode="External"/><Relationship Id="rId130" Type="http://schemas.openxmlformats.org/officeDocument/2006/relationships/hyperlink" Target="http://career.hse.ru/ourmission" TargetMode="External"/><Relationship Id="rId135" Type="http://schemas.openxmlformats.org/officeDocument/2006/relationships/hyperlink" Target="http://www.youtube.com/user/hse/" TargetMode="External"/><Relationship Id="rId151" Type="http://schemas.openxmlformats.org/officeDocument/2006/relationships/hyperlink" Target="consultantplus://offline/ref=094B97F48D99D40AA8B98614EB2ACAD69D9804E061B80FD9FA7206E39F63665FF22D2BCFEE684D2838wFK" TargetMode="External"/><Relationship Id="rId156" Type="http://schemas.openxmlformats.org/officeDocument/2006/relationships/hyperlink" Target="http://www.hse.ru/docs/68399374.html" TargetMode="External"/><Relationship Id="rId177" Type="http://schemas.openxmlformats.org/officeDocument/2006/relationships/hyperlink" Target="http://pgu.mos.ru/ru/mfc/" TargetMode="External"/><Relationship Id="rId198" Type="http://schemas.openxmlformats.org/officeDocument/2006/relationships/hyperlink" Target="http://www.hse.ru/scholarships/president" TargetMode="External"/><Relationship Id="rId172" Type="http://schemas.openxmlformats.org/officeDocument/2006/relationships/hyperlink" Target="http://www.hse.ru/scholarships/academic_raised" TargetMode="External"/><Relationship Id="rId193" Type="http://schemas.openxmlformats.org/officeDocument/2006/relationships/hyperlink" Target="http://www.hse.ru/data/2014/01/10/1341021386/28.12.2012%20&#1055;&#1080;&#1089;&#1100;&#1084;&#1086;%20&#1088;&#1077;&#1082;&#1090;&#1086;&#1088;&#1091;%206.18.1.14_3595.pdf" TargetMode="External"/><Relationship Id="rId202" Type="http://schemas.openxmlformats.org/officeDocument/2006/relationships/hyperlink" Target="http://www.hse.ru/scholarships/maslyakov" TargetMode="External"/><Relationship Id="rId207" Type="http://schemas.openxmlformats.org/officeDocument/2006/relationships/hyperlink" Target="http://www.hse.ru/scholarships/tumanov" TargetMode="External"/><Relationship Id="rId223" Type="http://schemas.openxmlformats.org/officeDocument/2006/relationships/image" Target="media/image2.png"/><Relationship Id="rId228" Type="http://schemas.openxmlformats.org/officeDocument/2006/relationships/hyperlink" Target="http://www.gsom.spbu.ru/en/" TargetMode="External"/><Relationship Id="rId244" Type="http://schemas.openxmlformats.org/officeDocument/2006/relationships/image" Target="media/image5.emf"/><Relationship Id="rId249" Type="http://schemas.openxmlformats.org/officeDocument/2006/relationships/hyperlink" Target="mailto:info@rusventure.ru" TargetMode="External"/><Relationship Id="rId13" Type="http://schemas.openxmlformats.org/officeDocument/2006/relationships/hyperlink" Target="http://career.hse.ru/consult_center" TargetMode="External"/><Relationship Id="rId18" Type="http://schemas.openxmlformats.org/officeDocument/2006/relationships/hyperlink" Target="http://www.hse.ru/ma/rdi/concept/" TargetMode="External"/><Relationship Id="rId39" Type="http://schemas.openxmlformats.org/officeDocument/2006/relationships/hyperlink" Target="http://www.hse.ru/science/evaluation" TargetMode="External"/><Relationship Id="rId109" Type="http://schemas.openxmlformats.org/officeDocument/2006/relationships/hyperlink" Target="http://rian.ru/education" TargetMode="External"/><Relationship Id="rId260" Type="http://schemas.openxmlformats.org/officeDocument/2006/relationships/theme" Target="theme/theme1.xml"/><Relationship Id="rId34" Type="http://schemas.openxmlformats.org/officeDocument/2006/relationships/hyperlink" Target="http://www.hse.ru/cpk/past" TargetMode="External"/><Relationship Id="rId50" Type="http://schemas.openxmlformats.org/officeDocument/2006/relationships/hyperlink" Target="http://www.hse.ru/docs/134285552.html" TargetMode="External"/><Relationship Id="rId55" Type="http://schemas.openxmlformats.org/officeDocument/2006/relationships/hyperlink" Target="http://www.hse.ru/docs/139293794.html" TargetMode="External"/><Relationship Id="rId76" Type="http://schemas.openxmlformats.org/officeDocument/2006/relationships/hyperlink" Target="http://www.hse.ru/studyspravka/konkurs" TargetMode="External"/><Relationship Id="rId97" Type="http://schemas.openxmlformats.org/officeDocument/2006/relationships/hyperlink" Target="http://www.hse.ru/studyspravka/posle" TargetMode="External"/><Relationship Id="rId104" Type="http://schemas.openxmlformats.org/officeDocument/2006/relationships/hyperlink" Target="http://www.hse.ru/" TargetMode="External"/><Relationship Id="rId120" Type="http://schemas.openxmlformats.org/officeDocument/2006/relationships/hyperlink" Target="http://instagram.com/hse_live" TargetMode="External"/><Relationship Id="rId125" Type="http://schemas.openxmlformats.org/officeDocument/2006/relationships/hyperlink" Target="https://www.linkedin.com/edu/school?id=17073" TargetMode="External"/><Relationship Id="rId141" Type="http://schemas.openxmlformats.org/officeDocument/2006/relationships/hyperlink" Target="https://www.facebook.com/MagistraturaInnovatika" TargetMode="External"/><Relationship Id="rId146" Type="http://schemas.openxmlformats.org/officeDocument/2006/relationships/hyperlink" Target="http://imi.hse.ru" TargetMode="External"/><Relationship Id="rId167" Type="http://schemas.openxmlformats.org/officeDocument/2006/relationships/hyperlink" Target="http://www.hse.ru/scholarships/achievements" TargetMode="External"/><Relationship Id="rId188" Type="http://schemas.openxmlformats.org/officeDocument/2006/relationships/hyperlink" Target="http://career.hse.ru/sites/default/files/polozhenie_o_crk_gu-vshe_14_01_10_itog.pdf" TargetMode="External"/><Relationship Id="rId7" Type="http://schemas.openxmlformats.org/officeDocument/2006/relationships/endnotes" Target="endnotes.xml"/><Relationship Id="rId71" Type="http://schemas.openxmlformats.org/officeDocument/2006/relationships/hyperlink" Target="http://www.hse.ru/studyspravka/PlanUchebNagr" TargetMode="External"/><Relationship Id="rId92" Type="http://schemas.openxmlformats.org/officeDocument/2006/relationships/hyperlink" Target="http://www.hse.ru/studyspravka/vovr" TargetMode="External"/><Relationship Id="rId162" Type="http://schemas.openxmlformats.org/officeDocument/2006/relationships/hyperlink" Target="http://studsupport.hse.ru/" TargetMode="External"/><Relationship Id="rId183" Type="http://schemas.openxmlformats.org/officeDocument/2006/relationships/hyperlink" Target="http://www.hse.ru/docs/48094015.html" TargetMode="External"/><Relationship Id="rId213" Type="http://schemas.openxmlformats.org/officeDocument/2006/relationships/hyperlink" Target="http://fdp.hse.ru/about" TargetMode="External"/><Relationship Id="rId218" Type="http://schemas.openxmlformats.org/officeDocument/2006/relationships/hyperlink" Target="http://talent.hse.ru/" TargetMode="External"/><Relationship Id="rId234" Type="http://schemas.openxmlformats.org/officeDocument/2006/relationships/hyperlink" Target="http://www.spbstu.ru/departments/base/fem/programs.asp" TargetMode="External"/><Relationship Id="rId239"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www.hse.ru/science/evaluation" TargetMode="External"/><Relationship Id="rId250" Type="http://schemas.openxmlformats.org/officeDocument/2006/relationships/hyperlink" Target="http://www.rusventure.ru" TargetMode="External"/><Relationship Id="rId255" Type="http://schemas.openxmlformats.org/officeDocument/2006/relationships/image" Target="media/image8.emf"/><Relationship Id="rId24" Type="http://schemas.openxmlformats.org/officeDocument/2006/relationships/hyperlink" Target="http://lms.hse.ru/" TargetMode="External"/><Relationship Id="rId40" Type="http://schemas.openxmlformats.org/officeDocument/2006/relationships/hyperlink" Target="http://www.hse.ru/docs/11119003.html" TargetMode="External"/><Relationship Id="rId45" Type="http://schemas.openxmlformats.org/officeDocument/2006/relationships/hyperlink" Target="http://www.hse.ru/docs/68399374.html" TargetMode="External"/><Relationship Id="rId66" Type="http://schemas.openxmlformats.org/officeDocument/2006/relationships/hyperlink" Target="http://academics.hse.ru/kr/profi-t" TargetMode="External"/><Relationship Id="rId87" Type="http://schemas.openxmlformats.org/officeDocument/2006/relationships/hyperlink" Target="http://www.hse.ru/studyspravka/vrkn" TargetMode="External"/><Relationship Id="rId110" Type="http://schemas.openxmlformats.org/officeDocument/2006/relationships/hyperlink" Target="http://rosro.ru/" TargetMode="External"/><Relationship Id="rId115" Type="http://schemas.openxmlformats.org/officeDocument/2006/relationships/hyperlink" Target="https://www.facebook.com/hse.ru" TargetMode="External"/><Relationship Id="rId131" Type="http://schemas.openxmlformats.org/officeDocument/2006/relationships/hyperlink" Target="http://career.hse.ru/sites/default/files/polozhenie_o_crk_gu-vshe_14_01_10_itog.pdf" TargetMode="External"/><Relationship Id="rId136" Type="http://schemas.openxmlformats.org/officeDocument/2006/relationships/hyperlink" Target="https://twitter.com/SU_HSE" TargetMode="External"/><Relationship Id="rId157" Type="http://schemas.openxmlformats.org/officeDocument/2006/relationships/hyperlink" Target="http://www.hse.ru/docs/129194496.html" TargetMode="External"/><Relationship Id="rId178" Type="http://schemas.openxmlformats.org/officeDocument/2006/relationships/hyperlink" Target="https://docs.google.com/spreadsheets/d/1lzU9u-PhiLZ4zWDJ19Zd4YBF94CHc8iY1jBBbP8mo9c/edit" TargetMode="External"/><Relationship Id="rId61" Type="http://schemas.openxmlformats.org/officeDocument/2006/relationships/hyperlink" Target="http://www.hse.ru/docs/100081859.html" TargetMode="External"/><Relationship Id="rId82" Type="http://schemas.openxmlformats.org/officeDocument/2006/relationships/hyperlink" Target="http://www.hse.ru/studyspravka/kontrol" TargetMode="External"/><Relationship Id="rId152" Type="http://schemas.openxmlformats.org/officeDocument/2006/relationships/hyperlink" Target="http://studsovet.hse.ru/about/" TargetMode="External"/><Relationship Id="rId173" Type="http://schemas.openxmlformats.org/officeDocument/2006/relationships/hyperlink" Target="http://www.hse.ru/scholarships/secondyear" TargetMode="External"/><Relationship Id="rId194" Type="http://schemas.openxmlformats.org/officeDocument/2006/relationships/hyperlink" Target="http://www.hse.ru/scholarships/firstyear" TargetMode="External"/><Relationship Id="rId199" Type="http://schemas.openxmlformats.org/officeDocument/2006/relationships/hyperlink" Target="http://www.hse.ru/scholarships/voznes" TargetMode="External"/><Relationship Id="rId203" Type="http://schemas.openxmlformats.org/officeDocument/2006/relationships/hyperlink" Target="http://www.hse.ru/scholarships/poletaev" TargetMode="External"/><Relationship Id="rId208" Type="http://schemas.openxmlformats.org/officeDocument/2006/relationships/hyperlink" Target="http://www.hse.ru/scholarships/zinchenko" TargetMode="External"/><Relationship Id="rId229" Type="http://schemas.openxmlformats.org/officeDocument/2006/relationships/hyperlink" Target="http://integral.rea.ru" TargetMode="External"/><Relationship Id="rId19" Type="http://schemas.openxmlformats.org/officeDocument/2006/relationships/hyperlink" Target="http://www.hse.ru/docs/72428917.html" TargetMode="External"/><Relationship Id="rId224" Type="http://schemas.openxmlformats.org/officeDocument/2006/relationships/hyperlink" Target="http://onlinetestpad.com/ru-ru/SurveyResults/Udovletvorennost-vypusknikov-UIRIK-1639/Default.aspx" TargetMode="External"/><Relationship Id="rId240" Type="http://schemas.openxmlformats.org/officeDocument/2006/relationships/header" Target="header4.xml"/><Relationship Id="rId245" Type="http://schemas.openxmlformats.org/officeDocument/2006/relationships/image" Target="media/image6.emf"/><Relationship Id="rId261" Type="http://schemas.microsoft.com/office/2007/relationships/stylesWithEffects" Target="stylesWithEffects.xml"/><Relationship Id="rId14" Type="http://schemas.openxmlformats.org/officeDocument/2006/relationships/hyperlink" Target="http://career.hse.ru/vacancy" TargetMode="External"/><Relationship Id="rId30" Type="http://schemas.openxmlformats.org/officeDocument/2006/relationships/hyperlink" Target="http://www.hse.ru/docs/11062609.html" TargetMode="External"/><Relationship Id="rId35" Type="http://schemas.openxmlformats.org/officeDocument/2006/relationships/hyperlink" Target="http://www.hse.ru/deprog/methodsr" TargetMode="External"/><Relationship Id="rId56" Type="http://schemas.openxmlformats.org/officeDocument/2006/relationships/hyperlink" Target="http://www.hse.ru/docs/126758846.html" TargetMode="External"/><Relationship Id="rId77" Type="http://schemas.openxmlformats.org/officeDocument/2006/relationships/hyperlink" Target="http://www.hse.ru/studyspravka/Nadbavki%20za%20angliski%20jazik" TargetMode="External"/><Relationship Id="rId100" Type="http://schemas.openxmlformats.org/officeDocument/2006/relationships/hyperlink" Target="http://www.hse.ru/studyspravka/serv" TargetMode="External"/><Relationship Id="rId105" Type="http://schemas.openxmlformats.org/officeDocument/2006/relationships/hyperlink" Target="http://ecsocman.hse.ru/" TargetMode="External"/><Relationship Id="rId126" Type="http://schemas.openxmlformats.org/officeDocument/2006/relationships/hyperlink" Target="http://www.hse.ru/user/" TargetMode="External"/><Relationship Id="rId147" Type="http://schemas.openxmlformats.org/officeDocument/2006/relationships/hyperlink" Target="http://www.onlinepatent.ru" TargetMode="External"/><Relationship Id="rId168" Type="http://schemas.openxmlformats.org/officeDocument/2006/relationships/comments" Target="comments.xml"/><Relationship Id="rId8" Type="http://schemas.openxmlformats.org/officeDocument/2006/relationships/hyperlink" Target="http://alumni.hse.ru/WorkGraduates" TargetMode="External"/><Relationship Id="rId51" Type="http://schemas.openxmlformats.org/officeDocument/2006/relationships/hyperlink" Target="http://foi.hse.ru/polozh1" TargetMode="External"/><Relationship Id="rId72" Type="http://schemas.openxmlformats.org/officeDocument/2006/relationships/hyperlink" Target="http://www.hse.ru/studyspravka/oformlenie" TargetMode="External"/><Relationship Id="rId93" Type="http://schemas.openxmlformats.org/officeDocument/2006/relationships/hyperlink" Target="http://www.hse.ru/studyspravka/posz" TargetMode="External"/><Relationship Id="rId98" Type="http://schemas.openxmlformats.org/officeDocument/2006/relationships/hyperlink" Target="http://www.hse.ru/studyspravka/ktogotov" TargetMode="External"/><Relationship Id="rId121" Type="http://schemas.openxmlformats.org/officeDocument/2006/relationships/hyperlink" Target="http://instagram.com/hse_live" TargetMode="External"/><Relationship Id="rId142" Type="http://schemas.openxmlformats.org/officeDocument/2006/relationships/hyperlink" Target="http://www.hse.ru/ma/rdi/pod/" TargetMode="External"/><Relationship Id="rId163" Type="http://schemas.openxmlformats.org/officeDocument/2006/relationships/hyperlink" Target="http://www.hse.ru/org/hse/aup/social/" TargetMode="External"/><Relationship Id="rId184" Type="http://schemas.openxmlformats.org/officeDocument/2006/relationships/hyperlink" Target="http://www.hse.ru/studyspravka/uchprocess" TargetMode="External"/><Relationship Id="rId189" Type="http://schemas.openxmlformats.org/officeDocument/2006/relationships/hyperlink" Target="http://career.hse.ru/sites/default/files/polozhenie_o_crk_gu-vshe_14_01_10_itog.pdf" TargetMode="External"/><Relationship Id="rId219" Type="http://schemas.openxmlformats.org/officeDocument/2006/relationships/hyperlink" Target="http://fdp.hse.ru/bschools" TargetMode="External"/><Relationship Id="rId3" Type="http://schemas.openxmlformats.org/officeDocument/2006/relationships/styles" Target="styles.xml"/><Relationship Id="rId214" Type="http://schemas.openxmlformats.org/officeDocument/2006/relationships/hyperlink" Target="http://fdp.hse.ru/magistr" TargetMode="External"/><Relationship Id="rId230" Type="http://schemas.openxmlformats.org/officeDocument/2006/relationships/hyperlink" Target="http://www.hbs-guu.ru" TargetMode="External"/><Relationship Id="rId235" Type="http://schemas.openxmlformats.org/officeDocument/2006/relationships/hyperlink" Target="http://www.fitb.ane.ru" TargetMode="External"/><Relationship Id="rId251" Type="http://schemas.openxmlformats.org/officeDocument/2006/relationships/hyperlink" Target="mailto:info@i-regions.org" TargetMode="External"/><Relationship Id="rId256" Type="http://schemas.openxmlformats.org/officeDocument/2006/relationships/image" Target="media/image9.emf"/><Relationship Id="rId25" Type="http://schemas.openxmlformats.org/officeDocument/2006/relationships/hyperlink" Target="http://lms.hse.ru/" TargetMode="External"/><Relationship Id="rId46" Type="http://schemas.openxmlformats.org/officeDocument/2006/relationships/hyperlink" Target="file:///C:\Users\aserova\AppData\Local\Microsoft\Windows\Temporary%20Internet%20Files\Content.Outlook\2LELKCHA\&#1055;&#1086;&#1083;&#1086;&#1078;&#1077;&#1085;&#1080;&#1077;&#1084;%20&#1086;%20&#1075;&#1088;&#1091;&#1087;&#1087;&#1077;%20&#1074;&#1099;&#1089;&#1086;&#1082;&#1086;&#1075;&#1086;%20&#1087;&#1088;&#1086;&#1092;&#1077;&#1089;&#1089;&#1080;&#1086;&#1085;&#1072;&#1083;&#1100;&#1085;&#1086;&#1075;&#1086;%20&#1087;&#1086;&#1090;&#1077;&#1085;&#1094;&#1080;&#1072;&#1083;&#1072;%20(&#1082;&#1072;&#1076;&#1088;&#1086;&#1074;&#1086;&#1084;%20&#1088;&#1077;&#1079;&#1077;&#1088;&#1074;&#1077;)%20&#1074;%20&#1053;&#1048;&#1059;%20&#1042;&#1064;&#1069;" TargetMode="External"/><Relationship Id="rId67" Type="http://schemas.openxmlformats.org/officeDocument/2006/relationships/hyperlink" Target="http://academics.hse.ru/kr/contest/iop2014" TargetMode="External"/><Relationship Id="rId116" Type="http://schemas.openxmlformats.org/officeDocument/2006/relationships/hyperlink" Target="http://youtube.com/user/hse" TargetMode="External"/><Relationship Id="rId137" Type="http://schemas.openxmlformats.org/officeDocument/2006/relationships/hyperlink" Target="http://instagram.com/hse_live" TargetMode="External"/><Relationship Id="rId158" Type="http://schemas.openxmlformats.org/officeDocument/2006/relationships/hyperlink" Target="http://career.hse.ru/" TargetMode="External"/><Relationship Id="rId20" Type="http://schemas.openxmlformats.org/officeDocument/2006/relationships/hyperlink" Target="http://www.hse.ru/studyspravka/programmauchdisc" TargetMode="External"/><Relationship Id="rId41" Type="http://schemas.openxmlformats.org/officeDocument/2006/relationships/hyperlink" Target="http://www.hse.ru/docs/126758846.html" TargetMode="External"/><Relationship Id="rId62" Type="http://schemas.openxmlformats.org/officeDocument/2006/relationships/hyperlink" Target="http://www.hse.ru/docs/19368958.html" TargetMode="External"/><Relationship Id="rId83" Type="http://schemas.openxmlformats.org/officeDocument/2006/relationships/hyperlink" Target="http://www.hse.ru/studyspravka/ob%20itogah" TargetMode="External"/><Relationship Id="rId88" Type="http://schemas.openxmlformats.org/officeDocument/2006/relationships/hyperlink" Target="http://www.hse.ru/studyspravka/ouf_pps" TargetMode="External"/><Relationship Id="rId111" Type="http://schemas.openxmlformats.org/officeDocument/2006/relationships/hyperlink" Target="http://www.hse.ru/docs/20958018.html" TargetMode="External"/><Relationship Id="rId132" Type="http://schemas.openxmlformats.org/officeDocument/2006/relationships/hyperlink" Target="http://career.hse.ru/" TargetMode="External"/><Relationship Id="rId153" Type="http://schemas.openxmlformats.org/officeDocument/2006/relationships/hyperlink" Target="http://cim.hse.ru/projects" TargetMode="External"/><Relationship Id="rId174" Type="http://schemas.openxmlformats.org/officeDocument/2006/relationships/hyperlink" Target="http://www.hse.ru/scholarships/secondyear" TargetMode="External"/><Relationship Id="rId179" Type="http://schemas.openxmlformats.org/officeDocument/2006/relationships/hyperlink" Target="http://www.hse.ru/data/2014/12/03/1104541798/&#1079;&#1072;&#1103;&#1074;&#1083;&#1077;&#1085;&#1080;&#1077;&#1086;&#1073;%20&#1091;&#1089;&#1090;&#1072;&#1085;&#1086;&#1074;&#1083;&#1077;&#1085;&#1080;&#1080;%20&#1087;&#1086;&#1083;&#1085;&#1086;&#1075;&#1086;%20&#1075;&#1086;&#1089;&#1091;&#1076;&#1072;&#1088;&#1089;&#1090;&#1074;&#1077;&#1085;&#1085;&#1086;&#1075;&#1086;%20&#1086;&#1073;&#1077;&#1089;&#1087;&#1077;&#1095;&#1077;&#1085;&#1080;&#1103;.doc" TargetMode="External"/><Relationship Id="rId195" Type="http://schemas.openxmlformats.org/officeDocument/2006/relationships/hyperlink" Target="http://www.hse.ru/scholarships/oxford" TargetMode="External"/><Relationship Id="rId209" Type="http://schemas.openxmlformats.org/officeDocument/2006/relationships/hyperlink" Target="http://www.imi.hse.ru" TargetMode="External"/><Relationship Id="rId190" Type="http://schemas.openxmlformats.org/officeDocument/2006/relationships/hyperlink" Target="http://www.hse.ru/org/hse/kredo/" TargetMode="External"/><Relationship Id="rId204" Type="http://schemas.openxmlformats.org/officeDocument/2006/relationships/hyperlink" Target="http://www.hse.ru/scholarships/mosgovt" TargetMode="External"/><Relationship Id="rId220" Type="http://schemas.openxmlformats.org/officeDocument/2006/relationships/hyperlink" Target="http://school.hse.ru/about" TargetMode="External"/><Relationship Id="rId225" Type="http://schemas.openxmlformats.org/officeDocument/2006/relationships/hyperlink" Target="http://onlinetestpad.com/ru-ru/SurveyResults/Udovletvorennost-studentov-programmy-UIRIK-1637/Default.aspx" TargetMode="External"/><Relationship Id="rId241" Type="http://schemas.openxmlformats.org/officeDocument/2006/relationships/footer" Target="footer2.xml"/><Relationship Id="rId246" Type="http://schemas.openxmlformats.org/officeDocument/2006/relationships/hyperlink" Target="http://mspbank.ru/" TargetMode="External"/><Relationship Id="rId15" Type="http://schemas.openxmlformats.org/officeDocument/2006/relationships/hyperlink" Target="https://www.facebook.com/MagistraturaInnovatika" TargetMode="External"/><Relationship Id="rId36" Type="http://schemas.openxmlformats.org/officeDocument/2006/relationships/hyperlink" Target="http://www.hse.ru/deprog/Department4" TargetMode="External"/><Relationship Id="rId57" Type="http://schemas.openxmlformats.org/officeDocument/2006/relationships/hyperlink" Target="http://www.hse.ru/docs/100081859.html" TargetMode="External"/><Relationship Id="rId106" Type="http://schemas.openxmlformats.org/officeDocument/2006/relationships/hyperlink" Target="http://www.hse.ru/" TargetMode="External"/><Relationship Id="rId127" Type="http://schemas.openxmlformats.org/officeDocument/2006/relationships/hyperlink" Target="mailto:portal@hse.ru" TargetMode="External"/><Relationship Id="rId10" Type="http://schemas.openxmlformats.org/officeDocument/2006/relationships/hyperlink" Target="http://career.hse.ru/sites/default/files/polozhenie_o_crk_gu-vshe_14_01_10_itog.pdf" TargetMode="External"/><Relationship Id="rId31" Type="http://schemas.openxmlformats.org/officeDocument/2006/relationships/hyperlink" Target="http://foi.hse.ru/regulation" TargetMode="External"/><Relationship Id="rId52" Type="http://schemas.openxmlformats.org/officeDocument/2006/relationships/hyperlink" Target="http://www.hse.ru/us/collegium/docs" TargetMode="External"/><Relationship Id="rId73" Type="http://schemas.openxmlformats.org/officeDocument/2006/relationships/hyperlink" Target="http://www.hse.ru/studyspravka/PlanUchebNagr" TargetMode="External"/><Relationship Id="rId78" Type="http://schemas.openxmlformats.org/officeDocument/2006/relationships/hyperlink" Target="http://www.hse.ru/studyspravka/ordprof" TargetMode="External"/><Relationship Id="rId94" Type="http://schemas.openxmlformats.org/officeDocument/2006/relationships/hyperlink" Target="http://www.hse.ru/studyspravka/pism" TargetMode="External"/><Relationship Id="rId99" Type="http://schemas.openxmlformats.org/officeDocument/2006/relationships/hyperlink" Target="http://www.hse.ru/studyspravka/ap?__t=746912&amp;_r=122131378792530.69908&amp;__r=OK" TargetMode="External"/><Relationship Id="rId101" Type="http://schemas.openxmlformats.org/officeDocument/2006/relationships/hyperlink" Target="http://www.hse.ru/studyspravka/pomogi" TargetMode="External"/><Relationship Id="rId122" Type="http://schemas.openxmlformats.org/officeDocument/2006/relationships/hyperlink" Target="http://www.hse.ru/rss/rss_news.rss" TargetMode="External"/><Relationship Id="rId143" Type="http://schemas.openxmlformats.org/officeDocument/2006/relationships/hyperlink" Target="http://publications.hse.ru" TargetMode="External"/><Relationship Id="rId148" Type="http://schemas.openxmlformats.org/officeDocument/2006/relationships/hyperlink" Target="http://www.hse.ru/data/2014/12/12/1104758914/%D0%9F%D0%BE%D0%BB%D0%BE%D0%B6%D0%B5%D0%BD%D0%B8%D0%B5%20%D0%BE%20%D0%BF%D0%BE%D0%BF%D0%B5%D1%87%D0%B8%D1%82%D0%B5%D0%BB%D1%8C%D1%81%D0%BA%D0%BE%D0%BC%20%D1%81%D0%BE%D0%B2%D0%B5%D1%82%D0%B5%20%D0%9D%D0%98%D0%A3%20%D0%92%D0%A8%D0%AD.pdf" TargetMode="External"/><Relationship Id="rId164" Type="http://schemas.openxmlformats.org/officeDocument/2006/relationships/hyperlink" Target="http://www.hse.ru/cpc/" TargetMode="External"/><Relationship Id="rId169" Type="http://schemas.openxmlformats.org/officeDocument/2006/relationships/hyperlink" Target="http://www.hse.ru/firstyear/knowledge" TargetMode="External"/><Relationship Id="rId185" Type="http://schemas.openxmlformats.org/officeDocument/2006/relationships/hyperlink" Target="http://www.hse.ru/cpc/" TargetMode="External"/><Relationship Id="rId4" Type="http://schemas.openxmlformats.org/officeDocument/2006/relationships/settings" Target="settings.xml"/><Relationship Id="rId9" Type="http://schemas.openxmlformats.org/officeDocument/2006/relationships/hyperlink" Target="http://alumni.hse.ru/analytics" TargetMode="External"/><Relationship Id="rId180" Type="http://schemas.openxmlformats.org/officeDocument/2006/relationships/image" Target="media/image1.gif"/><Relationship Id="rId210" Type="http://schemas.openxmlformats.org/officeDocument/2006/relationships/hyperlink" Target="http://www.hse.ru/studyspravka/spravk" TargetMode="External"/><Relationship Id="rId215" Type="http://schemas.openxmlformats.org/officeDocument/2006/relationships/hyperlink" Target="http://fdp.hse.ru/mag_courses" TargetMode="External"/><Relationship Id="rId236" Type="http://schemas.openxmlformats.org/officeDocument/2006/relationships/hyperlink" Target="http://www.hsmi.msu.ru" TargetMode="External"/><Relationship Id="rId257" Type="http://schemas.openxmlformats.org/officeDocument/2006/relationships/image" Target="media/image10.emf"/><Relationship Id="rId26" Type="http://schemas.openxmlformats.org/officeDocument/2006/relationships/hyperlink" Target="http://lms.hse.ru/" TargetMode="External"/><Relationship Id="rId231" Type="http://schemas.openxmlformats.org/officeDocument/2006/relationships/hyperlink" Target="http://www.isbfa.ru/" TargetMode="External"/><Relationship Id="rId252" Type="http://schemas.openxmlformats.org/officeDocument/2006/relationships/hyperlink" Target="http://www.i-regions.org" TargetMode="External"/><Relationship Id="rId47" Type="http://schemas.openxmlformats.org/officeDocument/2006/relationships/hyperlink" Target="http://www.hse.ru/docs/139293794.html" TargetMode="External"/><Relationship Id="rId68" Type="http://schemas.openxmlformats.org/officeDocument/2006/relationships/hyperlink" Target="http://academics.hse.ru/kr/resps" TargetMode="External"/><Relationship Id="rId89" Type="http://schemas.openxmlformats.org/officeDocument/2006/relationships/hyperlink" Target="http://www.hse.ru/studyspravka/pamm" TargetMode="External"/><Relationship Id="rId112" Type="http://schemas.openxmlformats.org/officeDocument/2006/relationships/hyperlink" Target="http://www.hse.ru/data/misc/hse-site-present.pdf" TargetMode="External"/><Relationship Id="rId133" Type="http://schemas.openxmlformats.org/officeDocument/2006/relationships/hyperlink" Target="http://vk.com/hse_university" TargetMode="External"/><Relationship Id="rId154" Type="http://schemas.openxmlformats.org/officeDocument/2006/relationships/hyperlink" Target="http://www.hse.ru/docs/68399374.html" TargetMode="External"/><Relationship Id="rId175" Type="http://schemas.openxmlformats.org/officeDocument/2006/relationships/hyperlink" Target="http://www.hse.ru/org/hse/aup/social/transport" TargetMode="External"/><Relationship Id="rId196" Type="http://schemas.openxmlformats.org/officeDocument/2006/relationships/hyperlink" Target="http://www.hse.ru/scholarships/potanin" TargetMode="External"/><Relationship Id="rId200" Type="http://schemas.openxmlformats.org/officeDocument/2006/relationships/hyperlink" Target="http://www.hse.ru/scholarships/gaidar" TargetMode="External"/><Relationship Id="rId16" Type="http://schemas.openxmlformats.org/officeDocument/2006/relationships/hyperlink" Target="http://www.hse.ru/deprog/Department3_01" TargetMode="External"/><Relationship Id="rId221" Type="http://schemas.openxmlformats.org/officeDocument/2006/relationships/hyperlink" Target="http://www.hse.ru/data/2009/10/27/1228407952/2009_meth_posob.pdf" TargetMode="External"/><Relationship Id="rId242" Type="http://schemas.openxmlformats.org/officeDocument/2006/relationships/header" Target="header5.xml"/><Relationship Id="rId37" Type="http://schemas.openxmlformats.org/officeDocument/2006/relationships/hyperlink" Target="http://foi.hse.ru/regulation" TargetMode="External"/><Relationship Id="rId58" Type="http://schemas.openxmlformats.org/officeDocument/2006/relationships/hyperlink" Target="http://www.hse.ru/docs/50160241.html" TargetMode="External"/><Relationship Id="rId79" Type="http://schemas.openxmlformats.org/officeDocument/2006/relationships/hyperlink" Target="http://www.hse.ru/studyspravka/programmauchdisc" TargetMode="External"/><Relationship Id="rId102" Type="http://schemas.openxmlformats.org/officeDocument/2006/relationships/hyperlink" Target="http://www.hse.ru/studyspravka/kim" TargetMode="External"/><Relationship Id="rId123" Type="http://schemas.openxmlformats.org/officeDocument/2006/relationships/hyperlink" Target="http://www.hse.ru/rss/rss_news.rss" TargetMode="External"/><Relationship Id="rId144" Type="http://schemas.openxmlformats.org/officeDocument/2006/relationships/hyperlink" Target="http://www.hse.ru/edu/vkr/" TargetMode="External"/><Relationship Id="rId90" Type="http://schemas.openxmlformats.org/officeDocument/2006/relationships/hyperlink" Target="http://www.hse.ru/studyspravka/pers" TargetMode="External"/><Relationship Id="rId165" Type="http://schemas.openxmlformats.org/officeDocument/2006/relationships/hyperlink" Target="http://www.hse.ru/studyspravka/perbud" TargetMode="External"/><Relationship Id="rId186" Type="http://schemas.openxmlformats.org/officeDocument/2006/relationships/hyperlink" Target="http://www.hse.ru/cpc/studenti" TargetMode="External"/><Relationship Id="rId211" Type="http://schemas.openxmlformats.org/officeDocument/2006/relationships/hyperlink" Target="http://www.hse.ru/winter/about" TargetMode="External"/><Relationship Id="rId232" Type="http://schemas.openxmlformats.org/officeDocument/2006/relationships/hyperlink" Target="http://www.mirbis.ru/inn-ma.htm" TargetMode="External"/><Relationship Id="rId253" Type="http://schemas.openxmlformats.org/officeDocument/2006/relationships/hyperlink" Target="mailto:mail@irdclub.ru" TargetMode="External"/><Relationship Id="rId27" Type="http://schemas.openxmlformats.org/officeDocument/2006/relationships/hyperlink" Target="http://www.hse.ru/studyspravka/corpemail" TargetMode="External"/><Relationship Id="rId48" Type="http://schemas.openxmlformats.org/officeDocument/2006/relationships/hyperlink" Target="http://www.hse.ru/docs/110031084.html" TargetMode="External"/><Relationship Id="rId69" Type="http://schemas.openxmlformats.org/officeDocument/2006/relationships/hyperlink" Target="http://www.hse.ru/docs/26351385.html" TargetMode="External"/><Relationship Id="rId113" Type="http://schemas.openxmlformats.org/officeDocument/2006/relationships/hyperlink" Target="http://vk.com/hse_university" TargetMode="External"/><Relationship Id="rId134" Type="http://schemas.openxmlformats.org/officeDocument/2006/relationships/hyperlink" Target="https://www.facebook.com/hse.ru" TargetMode="External"/><Relationship Id="rId80" Type="http://schemas.openxmlformats.org/officeDocument/2006/relationships/hyperlink" Target="http://www.hse.ru/studyspravka/raspisanie" TargetMode="External"/><Relationship Id="rId155" Type="http://schemas.openxmlformats.org/officeDocument/2006/relationships/hyperlink" Target="http://www.hse.ru/expresspolls/poll/119768607.html" TargetMode="External"/><Relationship Id="rId176" Type="http://schemas.openxmlformats.org/officeDocument/2006/relationships/hyperlink" Target="http://www.hse.ru/org/hse/aup/social/news/141182090.html" TargetMode="External"/><Relationship Id="rId197" Type="http://schemas.openxmlformats.org/officeDocument/2006/relationships/hyperlink" Target="http://www.hse.ru/scholarships/government" TargetMode="External"/><Relationship Id="rId201" Type="http://schemas.openxmlformats.org/officeDocument/2006/relationships/hyperlink" Target="http://www.hse.ru/scholarships/likhachev" TargetMode="External"/><Relationship Id="rId222" Type="http://schemas.openxmlformats.org/officeDocument/2006/relationships/header" Target="header1.xml"/><Relationship Id="rId243" Type="http://schemas.openxmlformats.org/officeDocument/2006/relationships/image" Target="media/image4.emf"/><Relationship Id="rId17" Type="http://schemas.openxmlformats.org/officeDocument/2006/relationships/hyperlink" Target="http://www.hse.ru/data/2014/12/05/1104226045/%D0%9E%D1%82%D1%87%D0%B5%D1%82%20222000.68%20%D0%98%D0%BD%D0%BD%D0%BE%D0%B2%D0%B0%D1%82%D0%B8%D0%BA%D0%B0.pdf" TargetMode="External"/><Relationship Id="rId38" Type="http://schemas.openxmlformats.org/officeDocument/2006/relationships/hyperlink" Target="http://www.hse.ru/docs/125556998.html" TargetMode="External"/><Relationship Id="rId59" Type="http://schemas.openxmlformats.org/officeDocument/2006/relationships/hyperlink" Target="http://www.hse.ru/docs/139293794.html" TargetMode="External"/><Relationship Id="rId103" Type="http://schemas.openxmlformats.org/officeDocument/2006/relationships/hyperlink" Target="http://www.hse.ru/docs/68399374.html" TargetMode="External"/><Relationship Id="rId124" Type="http://schemas.openxmlformats.org/officeDocument/2006/relationships/hyperlink" Target="https://www.linkedin.com/edu/school?id=17073" TargetMode="External"/><Relationship Id="rId70" Type="http://schemas.openxmlformats.org/officeDocument/2006/relationships/hyperlink" Target="http://hr.hse.ru/pps2014/criteria" TargetMode="External"/><Relationship Id="rId91" Type="http://schemas.openxmlformats.org/officeDocument/2006/relationships/hyperlink" Target="http://www.hse.ru/studyspravka/nach" TargetMode="External"/><Relationship Id="rId145" Type="http://schemas.openxmlformats.org/officeDocument/2006/relationships/hyperlink" Target="http://www.hse.ru/sci/diss/" TargetMode="External"/><Relationship Id="rId166" Type="http://schemas.openxmlformats.org/officeDocument/2006/relationships/hyperlink" Target="http://www.rg.ru/2011/11/23/obrazovanie-dok.html" TargetMode="External"/><Relationship Id="rId187" Type="http://schemas.openxmlformats.org/officeDocument/2006/relationships/hyperlink" Target="http://career.hse.ru/ourmiss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rategy.hse.ru/" TargetMode="External"/><Relationship Id="rId1" Type="http://schemas.openxmlformats.org/officeDocument/2006/relationships/hyperlink" Target="http://www.hse.ru/bes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5F935-ECB9-4319-B2D8-BAFDC518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400</Pages>
  <Words>82207</Words>
  <Characters>468582</Characters>
  <Application>Microsoft Office Word</Application>
  <DocSecurity>0</DocSecurity>
  <Lines>3904</Lines>
  <Paragraphs>1099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PC</Company>
  <LinksUpToDate>false</LinksUpToDate>
  <CharactersWithSpaces>549690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Огурцова</dc:creator>
  <cp:lastModifiedBy>user</cp:lastModifiedBy>
  <cp:revision>2</cp:revision>
  <cp:lastPrinted>2012-07-16T11:22:00Z</cp:lastPrinted>
  <dcterms:created xsi:type="dcterms:W3CDTF">2015-06-08T10:13:00Z</dcterms:created>
  <dcterms:modified xsi:type="dcterms:W3CDTF">2015-06-08T10:13:00Z</dcterms:modified>
</cp:coreProperties>
</file>